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F167D" w14:textId="77777777" w:rsidR="00CC0335" w:rsidRPr="005C291D" w:rsidRDefault="00CC0335" w:rsidP="00863222">
      <w:pPr>
        <w:spacing w:line="259" w:lineRule="auto"/>
        <w:jc w:val="thaiDistribute"/>
        <w:rPr>
          <w:rFonts w:ascii="Arial" w:hAnsi="Arial" w:cs="Arial"/>
          <w:sz w:val="18"/>
          <w:szCs w:val="18"/>
          <w:lang w:val="en-GB"/>
        </w:rPr>
      </w:pPr>
    </w:p>
    <w:p w14:paraId="49CEB1AB" w14:textId="6B115D5A" w:rsidR="00CD2A4B" w:rsidRPr="005C291D" w:rsidRDefault="00CD2A4B" w:rsidP="00863222">
      <w:pPr>
        <w:spacing w:line="259" w:lineRule="auto"/>
        <w:jc w:val="thaiDistribute"/>
        <w:rPr>
          <w:rFonts w:ascii="Arial" w:hAnsi="Arial" w:cs="Arial"/>
          <w:sz w:val="18"/>
          <w:szCs w:val="22"/>
          <w:lang w:val="en-GB"/>
        </w:rPr>
      </w:pPr>
    </w:p>
    <w:tbl>
      <w:tblPr>
        <w:tblW w:w="9461" w:type="dxa"/>
        <w:shd w:val="clear" w:color="auto" w:fill="D04A02"/>
        <w:tblLook w:val="04A0" w:firstRow="1" w:lastRow="0" w:firstColumn="1" w:lastColumn="0" w:noHBand="0" w:noVBand="1"/>
      </w:tblPr>
      <w:tblGrid>
        <w:gridCol w:w="9461"/>
      </w:tblGrid>
      <w:tr w:rsidR="00CC0335" w:rsidRPr="005C291D" w14:paraId="4C2B399A" w14:textId="77777777" w:rsidTr="00DD75BD">
        <w:trPr>
          <w:trHeight w:val="386"/>
        </w:trPr>
        <w:tc>
          <w:tcPr>
            <w:tcW w:w="9461" w:type="dxa"/>
            <w:shd w:val="clear" w:color="auto" w:fill="FFA543"/>
            <w:vAlign w:val="center"/>
          </w:tcPr>
          <w:p w14:paraId="1982DB7E" w14:textId="77777777" w:rsidR="00CC0335" w:rsidRPr="005C291D" w:rsidRDefault="00CC0335"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1</w:t>
            </w:r>
            <w:r w:rsidRPr="005C291D">
              <w:rPr>
                <w:rFonts w:ascii="Arial" w:eastAsia="Arial Unicode MS" w:hAnsi="Arial" w:cs="Arial"/>
                <w:b/>
                <w:bCs/>
                <w:color w:val="FFFFFF"/>
                <w:sz w:val="18"/>
                <w:szCs w:val="18"/>
                <w:lang w:val="en-GB"/>
              </w:rPr>
              <w:tab/>
              <w:t>Gener</w:t>
            </w:r>
            <w:bookmarkStart w:id="0" w:name="GeneralInformation"/>
            <w:bookmarkEnd w:id="0"/>
            <w:r w:rsidRPr="005C291D">
              <w:rPr>
                <w:rFonts w:ascii="Arial" w:eastAsia="Arial Unicode MS" w:hAnsi="Arial" w:cs="Arial"/>
                <w:b/>
                <w:bCs/>
                <w:color w:val="FFFFFF"/>
                <w:sz w:val="18"/>
                <w:szCs w:val="18"/>
                <w:lang w:val="en-GB"/>
              </w:rPr>
              <w:t xml:space="preserve">al information </w:t>
            </w:r>
          </w:p>
        </w:tc>
      </w:tr>
    </w:tbl>
    <w:p w14:paraId="314DB811" w14:textId="77777777" w:rsidR="00C02A2A" w:rsidRPr="005C291D" w:rsidRDefault="00C02A2A" w:rsidP="0054094D">
      <w:pPr>
        <w:pStyle w:val="a"/>
        <w:tabs>
          <w:tab w:val="right" w:pos="7200"/>
        </w:tabs>
        <w:ind w:right="0"/>
        <w:jc w:val="thaiDistribute"/>
        <w:rPr>
          <w:rFonts w:ascii="Arial" w:hAnsi="Arial" w:cs="Arial"/>
          <w:spacing w:val="-4"/>
          <w:sz w:val="18"/>
          <w:szCs w:val="18"/>
          <w:lang w:val="en-GB"/>
        </w:rPr>
      </w:pPr>
    </w:p>
    <w:p w14:paraId="0D9B25F7" w14:textId="12B12B9F" w:rsidR="00576C31" w:rsidRPr="005C291D" w:rsidRDefault="00A46F26" w:rsidP="0054094D">
      <w:pPr>
        <w:pStyle w:val="a"/>
        <w:tabs>
          <w:tab w:val="right" w:pos="7200"/>
        </w:tabs>
        <w:ind w:right="0"/>
        <w:jc w:val="thaiDistribute"/>
        <w:rPr>
          <w:rFonts w:ascii="Arial" w:hAnsi="Arial" w:cs="Arial"/>
          <w:color w:val="000000"/>
          <w:sz w:val="18"/>
          <w:szCs w:val="18"/>
          <w:lang w:val="en-GB"/>
        </w:rPr>
      </w:pPr>
      <w:bookmarkStart w:id="1" w:name="_Hlk90367138"/>
      <w:proofErr w:type="spellStart"/>
      <w:r w:rsidRPr="005C291D">
        <w:rPr>
          <w:rFonts w:ascii="Arial" w:hAnsi="Arial" w:cs="Arial"/>
          <w:color w:val="000000"/>
          <w:sz w:val="18"/>
          <w:szCs w:val="18"/>
          <w:lang w:val="en-GB"/>
        </w:rPr>
        <w:t>Srisawad</w:t>
      </w:r>
      <w:proofErr w:type="spellEnd"/>
      <w:r w:rsidRPr="005C291D">
        <w:rPr>
          <w:rFonts w:ascii="Arial" w:hAnsi="Arial" w:cs="Arial"/>
          <w:color w:val="000000"/>
          <w:sz w:val="18"/>
          <w:szCs w:val="18"/>
          <w:lang w:val="en-GB"/>
        </w:rPr>
        <w:t xml:space="preserve"> Corpo</w:t>
      </w:r>
      <w:r w:rsidR="003E5D78" w:rsidRPr="005C291D">
        <w:rPr>
          <w:rFonts w:ascii="Arial" w:hAnsi="Arial" w:cs="Arial"/>
          <w:color w:val="000000"/>
          <w:sz w:val="18"/>
          <w:szCs w:val="18"/>
          <w:lang w:val="en-GB"/>
        </w:rPr>
        <w:t xml:space="preserve">ration Public Company Limited </w:t>
      </w:r>
      <w:r w:rsidRPr="005C291D">
        <w:rPr>
          <w:rFonts w:ascii="Arial" w:hAnsi="Arial" w:cs="Arial"/>
          <w:color w:val="000000"/>
          <w:sz w:val="18"/>
          <w:szCs w:val="18"/>
          <w:lang w:val="en-GB"/>
        </w:rPr>
        <w:t xml:space="preserve">(“the Company”) </w:t>
      </w:r>
      <w:r w:rsidR="00576C31" w:rsidRPr="005C291D">
        <w:rPr>
          <w:rFonts w:ascii="Arial" w:hAnsi="Arial" w:cs="Arial"/>
          <w:color w:val="000000"/>
          <w:sz w:val="18"/>
          <w:szCs w:val="18"/>
          <w:lang w:val="en-GB"/>
        </w:rPr>
        <w:t>is a public limited company listed on the Stock Exchange of Thailand and is incorporated and domiciled in Thailand. The address of the Company’s registered office is as follows:</w:t>
      </w:r>
    </w:p>
    <w:p w14:paraId="140C3AA4" w14:textId="77777777" w:rsidR="00663B1B" w:rsidRPr="005C291D" w:rsidRDefault="00663B1B" w:rsidP="0054094D">
      <w:pPr>
        <w:jc w:val="thaiDistribute"/>
        <w:rPr>
          <w:rFonts w:ascii="Arial" w:hAnsi="Arial" w:cs="Arial"/>
          <w:color w:val="000000"/>
          <w:spacing w:val="-2"/>
          <w:sz w:val="18"/>
          <w:szCs w:val="18"/>
          <w:lang w:val="en-GB"/>
        </w:rPr>
      </w:pPr>
    </w:p>
    <w:p w14:paraId="34326B1D" w14:textId="77777777" w:rsidR="008971A2" w:rsidRPr="005C291D" w:rsidRDefault="003F192E" w:rsidP="0054094D">
      <w:pPr>
        <w:pStyle w:val="a"/>
        <w:tabs>
          <w:tab w:val="left" w:pos="5850"/>
          <w:tab w:val="right" w:pos="7200"/>
        </w:tabs>
        <w:ind w:right="0"/>
        <w:jc w:val="thaiDistribute"/>
        <w:rPr>
          <w:rFonts w:ascii="Arial" w:hAnsi="Arial" w:cs="Arial"/>
          <w:color w:val="000000"/>
          <w:sz w:val="18"/>
          <w:szCs w:val="18"/>
          <w:lang w:val="en-GB"/>
        </w:rPr>
      </w:pPr>
      <w:r w:rsidRPr="005C291D">
        <w:rPr>
          <w:rFonts w:ascii="Arial" w:hAnsi="Arial" w:cs="Arial"/>
          <w:color w:val="000000"/>
          <w:spacing w:val="-2"/>
          <w:sz w:val="18"/>
          <w:szCs w:val="18"/>
          <w:lang w:val="en-GB"/>
        </w:rPr>
        <w:t>99</w:t>
      </w:r>
      <w:r w:rsidR="002E6F59" w:rsidRPr="005C291D">
        <w:rPr>
          <w:rFonts w:ascii="Arial" w:hAnsi="Arial" w:cs="Arial"/>
          <w:color w:val="000000"/>
          <w:spacing w:val="-2"/>
          <w:sz w:val="18"/>
          <w:szCs w:val="18"/>
          <w:lang w:val="en-GB"/>
        </w:rPr>
        <w:t>/</w:t>
      </w:r>
      <w:r w:rsidRPr="005C291D">
        <w:rPr>
          <w:rFonts w:ascii="Arial" w:hAnsi="Arial" w:cs="Arial"/>
          <w:color w:val="000000"/>
          <w:spacing w:val="-2"/>
          <w:sz w:val="18"/>
          <w:szCs w:val="18"/>
          <w:lang w:val="en-GB"/>
        </w:rPr>
        <w:t>392</w:t>
      </w:r>
      <w:r w:rsidR="002E6F59" w:rsidRPr="005C291D">
        <w:rPr>
          <w:rFonts w:ascii="Arial" w:hAnsi="Arial" w:cs="Arial"/>
          <w:color w:val="000000"/>
          <w:spacing w:val="-2"/>
          <w:sz w:val="18"/>
          <w:szCs w:val="18"/>
          <w:lang w:val="en-GB"/>
        </w:rPr>
        <w:t xml:space="preserve"> </w:t>
      </w:r>
      <w:proofErr w:type="spellStart"/>
      <w:r w:rsidR="002E6F59" w:rsidRPr="005C291D">
        <w:rPr>
          <w:rFonts w:ascii="Arial" w:hAnsi="Arial" w:cs="Arial"/>
          <w:color w:val="000000"/>
          <w:spacing w:val="-2"/>
          <w:sz w:val="18"/>
          <w:szCs w:val="18"/>
          <w:lang w:val="en-GB"/>
        </w:rPr>
        <w:t>Srisawad</w:t>
      </w:r>
      <w:proofErr w:type="spellEnd"/>
      <w:r w:rsidR="002E6F59" w:rsidRPr="005C291D">
        <w:rPr>
          <w:rFonts w:ascii="Arial" w:hAnsi="Arial" w:cs="Arial"/>
          <w:color w:val="000000"/>
          <w:spacing w:val="-2"/>
          <w:sz w:val="18"/>
          <w:szCs w:val="18"/>
          <w:lang w:val="en-GB"/>
        </w:rPr>
        <w:t xml:space="preserve"> Building, </w:t>
      </w:r>
      <w:r w:rsidRPr="005C291D">
        <w:rPr>
          <w:rFonts w:ascii="Arial" w:hAnsi="Arial" w:cs="Arial"/>
          <w:color w:val="000000"/>
          <w:spacing w:val="-2"/>
          <w:sz w:val="18"/>
          <w:szCs w:val="18"/>
          <w:lang w:val="en-GB"/>
        </w:rPr>
        <w:t>4</w:t>
      </w:r>
      <w:r w:rsidR="002E6F59" w:rsidRPr="005C291D">
        <w:rPr>
          <w:rFonts w:ascii="Arial" w:hAnsi="Arial" w:cs="Arial"/>
          <w:color w:val="000000"/>
          <w:spacing w:val="-2"/>
          <w:sz w:val="18"/>
          <w:szCs w:val="18"/>
          <w:lang w:val="en-GB"/>
        </w:rPr>
        <w:t xml:space="preserve">, </w:t>
      </w:r>
      <w:r w:rsidRPr="005C291D">
        <w:rPr>
          <w:rFonts w:ascii="Arial" w:hAnsi="Arial" w:cs="Arial"/>
          <w:color w:val="000000"/>
          <w:spacing w:val="-2"/>
          <w:sz w:val="18"/>
          <w:szCs w:val="18"/>
          <w:lang w:val="en-GB"/>
        </w:rPr>
        <w:t>6</w:t>
      </w:r>
      <w:r w:rsidR="002E6F59" w:rsidRPr="005C291D">
        <w:rPr>
          <w:rFonts w:ascii="Arial" w:hAnsi="Arial" w:cs="Arial"/>
          <w:color w:val="000000"/>
          <w:spacing w:val="-2"/>
          <w:sz w:val="18"/>
          <w:szCs w:val="18"/>
          <w:lang w:val="en-GB"/>
        </w:rPr>
        <w:t xml:space="preserve"> floor, Chaeng </w:t>
      </w:r>
      <w:proofErr w:type="spellStart"/>
      <w:r w:rsidR="002E6F59" w:rsidRPr="005C291D">
        <w:rPr>
          <w:rFonts w:ascii="Arial" w:hAnsi="Arial" w:cs="Arial"/>
          <w:color w:val="000000"/>
          <w:spacing w:val="-2"/>
          <w:sz w:val="18"/>
          <w:szCs w:val="18"/>
          <w:lang w:val="en-GB"/>
        </w:rPr>
        <w:t>Watthana</w:t>
      </w:r>
      <w:proofErr w:type="spellEnd"/>
      <w:r w:rsidR="002E6F59" w:rsidRPr="005C291D">
        <w:rPr>
          <w:rFonts w:ascii="Arial" w:hAnsi="Arial" w:cs="Arial"/>
          <w:color w:val="000000"/>
          <w:spacing w:val="-2"/>
          <w:sz w:val="18"/>
          <w:szCs w:val="18"/>
          <w:cs/>
          <w:lang w:val="en-GB"/>
        </w:rPr>
        <w:t xml:space="preserve"> </w:t>
      </w:r>
      <w:r w:rsidRPr="005C291D">
        <w:rPr>
          <w:rFonts w:ascii="Arial" w:hAnsi="Arial" w:cs="Arial"/>
          <w:color w:val="000000"/>
          <w:spacing w:val="-2"/>
          <w:sz w:val="18"/>
          <w:szCs w:val="18"/>
          <w:lang w:val="en-GB"/>
        </w:rPr>
        <w:t>10</w:t>
      </w:r>
      <w:r w:rsidR="002E6F59" w:rsidRPr="005C291D">
        <w:rPr>
          <w:rFonts w:ascii="Arial" w:hAnsi="Arial" w:cs="Arial"/>
          <w:color w:val="000000"/>
          <w:spacing w:val="-2"/>
          <w:sz w:val="18"/>
          <w:szCs w:val="18"/>
          <w:lang w:val="en-GB"/>
        </w:rPr>
        <w:t xml:space="preserve"> Alley, </w:t>
      </w:r>
      <w:r w:rsidRPr="005C291D">
        <w:rPr>
          <w:rFonts w:ascii="Arial" w:hAnsi="Arial" w:cs="Arial"/>
          <w:color w:val="000000"/>
          <w:spacing w:val="-2"/>
          <w:sz w:val="18"/>
          <w:szCs w:val="18"/>
          <w:lang w:val="en-GB"/>
        </w:rPr>
        <w:t>3</w:t>
      </w:r>
      <w:r w:rsidR="002E6F59" w:rsidRPr="005C291D">
        <w:rPr>
          <w:rFonts w:ascii="Arial" w:hAnsi="Arial" w:cs="Arial"/>
          <w:color w:val="000000"/>
          <w:spacing w:val="-2"/>
          <w:sz w:val="18"/>
          <w:szCs w:val="18"/>
          <w:lang w:val="en-GB"/>
        </w:rPr>
        <w:t xml:space="preserve"> Sub Alley, Chaeng </w:t>
      </w:r>
      <w:proofErr w:type="spellStart"/>
      <w:r w:rsidR="002E6F59" w:rsidRPr="005C291D">
        <w:rPr>
          <w:rFonts w:ascii="Arial" w:hAnsi="Arial" w:cs="Arial"/>
          <w:color w:val="000000"/>
          <w:spacing w:val="-2"/>
          <w:sz w:val="18"/>
          <w:szCs w:val="18"/>
          <w:lang w:val="en-GB"/>
        </w:rPr>
        <w:t>Watthana</w:t>
      </w:r>
      <w:proofErr w:type="spellEnd"/>
      <w:r w:rsidR="002E6F59" w:rsidRPr="005C291D">
        <w:rPr>
          <w:rFonts w:ascii="Arial" w:hAnsi="Arial" w:cs="Arial"/>
          <w:color w:val="000000"/>
          <w:spacing w:val="-2"/>
          <w:sz w:val="18"/>
          <w:szCs w:val="18"/>
          <w:lang w:val="en-GB"/>
        </w:rPr>
        <w:t xml:space="preserve"> Road, </w:t>
      </w:r>
      <w:proofErr w:type="spellStart"/>
      <w:r w:rsidR="002E6F59" w:rsidRPr="005C291D">
        <w:rPr>
          <w:rFonts w:ascii="Arial" w:hAnsi="Arial" w:cs="Arial"/>
          <w:color w:val="000000"/>
          <w:spacing w:val="-2"/>
          <w:sz w:val="18"/>
          <w:szCs w:val="18"/>
          <w:lang w:val="en-GB"/>
        </w:rPr>
        <w:t>Thungsonghong</w:t>
      </w:r>
      <w:proofErr w:type="spellEnd"/>
      <w:r w:rsidR="002E6F59" w:rsidRPr="005C291D">
        <w:rPr>
          <w:rFonts w:ascii="Arial" w:hAnsi="Arial" w:cs="Arial"/>
          <w:color w:val="000000"/>
          <w:spacing w:val="-2"/>
          <w:sz w:val="18"/>
          <w:szCs w:val="18"/>
          <w:lang w:val="en-GB"/>
        </w:rPr>
        <w:t>,</w:t>
      </w:r>
      <w:r w:rsidR="002E6F59" w:rsidRPr="005C291D">
        <w:rPr>
          <w:rFonts w:ascii="Arial" w:hAnsi="Arial" w:cs="Arial"/>
          <w:color w:val="000000"/>
          <w:sz w:val="18"/>
          <w:szCs w:val="18"/>
          <w:lang w:val="en-GB"/>
        </w:rPr>
        <w:t xml:space="preserve"> </w:t>
      </w:r>
      <w:proofErr w:type="spellStart"/>
      <w:r w:rsidR="002E6F59" w:rsidRPr="005C291D">
        <w:rPr>
          <w:rFonts w:ascii="Arial" w:hAnsi="Arial" w:cs="Arial"/>
          <w:color w:val="000000"/>
          <w:sz w:val="18"/>
          <w:szCs w:val="18"/>
          <w:lang w:val="en-GB"/>
        </w:rPr>
        <w:t>Laksi</w:t>
      </w:r>
      <w:proofErr w:type="spellEnd"/>
      <w:r w:rsidR="002E6F59" w:rsidRPr="005C291D">
        <w:rPr>
          <w:rFonts w:ascii="Arial" w:hAnsi="Arial" w:cs="Arial"/>
          <w:color w:val="000000"/>
          <w:sz w:val="18"/>
          <w:szCs w:val="18"/>
          <w:lang w:val="en-GB"/>
        </w:rPr>
        <w:t xml:space="preserve">, Bangkok, </w:t>
      </w:r>
      <w:r w:rsidRPr="005C291D">
        <w:rPr>
          <w:rFonts w:ascii="Arial" w:hAnsi="Arial" w:cs="Arial"/>
          <w:color w:val="000000"/>
          <w:sz w:val="18"/>
          <w:szCs w:val="18"/>
          <w:lang w:val="en-GB"/>
        </w:rPr>
        <w:t>10210</w:t>
      </w:r>
      <w:r w:rsidR="008971A2" w:rsidRPr="005C291D">
        <w:rPr>
          <w:rFonts w:ascii="Arial" w:hAnsi="Arial" w:cs="Arial"/>
          <w:color w:val="000000"/>
          <w:sz w:val="18"/>
          <w:szCs w:val="18"/>
          <w:lang w:val="en-GB"/>
        </w:rPr>
        <w:t>.</w:t>
      </w:r>
    </w:p>
    <w:p w14:paraId="0D440098" w14:textId="77777777" w:rsidR="008971A2" w:rsidRPr="005C291D" w:rsidRDefault="008971A2" w:rsidP="0054094D">
      <w:pPr>
        <w:pStyle w:val="a"/>
        <w:tabs>
          <w:tab w:val="left" w:pos="5850"/>
          <w:tab w:val="right" w:pos="7200"/>
        </w:tabs>
        <w:ind w:right="0"/>
        <w:jc w:val="thaiDistribute"/>
        <w:rPr>
          <w:rFonts w:ascii="Arial" w:hAnsi="Arial" w:cs="Arial"/>
          <w:color w:val="000000"/>
          <w:sz w:val="18"/>
          <w:szCs w:val="18"/>
          <w:lang w:val="en-GB"/>
        </w:rPr>
      </w:pPr>
    </w:p>
    <w:p w14:paraId="04D77E85" w14:textId="681B5A6F" w:rsidR="00663B1B" w:rsidRPr="005C291D" w:rsidRDefault="00505C30" w:rsidP="0054094D">
      <w:pPr>
        <w:pStyle w:val="a"/>
        <w:tabs>
          <w:tab w:val="left" w:pos="5850"/>
          <w:tab w:val="right" w:pos="7200"/>
        </w:tabs>
        <w:ind w:right="0"/>
        <w:jc w:val="thaiDistribute"/>
        <w:rPr>
          <w:rFonts w:ascii="Arial" w:hAnsi="Arial" w:cs="Arial"/>
          <w:color w:val="000000"/>
          <w:sz w:val="18"/>
          <w:szCs w:val="18"/>
          <w:lang w:val="en-GB"/>
        </w:rPr>
      </w:pPr>
      <w:r w:rsidRPr="005C291D">
        <w:rPr>
          <w:rFonts w:ascii="Arial" w:hAnsi="Arial" w:cs="Arial"/>
          <w:color w:val="000000"/>
          <w:sz w:val="18"/>
          <w:szCs w:val="18"/>
          <w:lang w:val="en-GB"/>
        </w:rPr>
        <w:t>The Company is held 45.</w:t>
      </w:r>
      <w:r w:rsidR="00DC6118" w:rsidRPr="005C291D">
        <w:rPr>
          <w:rFonts w:ascii="Arial" w:hAnsi="Arial" w:cs="Arial"/>
          <w:color w:val="000000"/>
          <w:sz w:val="18"/>
          <w:szCs w:val="18"/>
          <w:lang w:val="en-GB"/>
        </w:rPr>
        <w:t>84</w:t>
      </w:r>
      <w:r w:rsidRPr="005C291D">
        <w:rPr>
          <w:rFonts w:ascii="Arial" w:hAnsi="Arial" w:cs="Arial"/>
          <w:color w:val="000000"/>
          <w:sz w:val="18"/>
          <w:szCs w:val="18"/>
          <w:lang w:val="en-GB"/>
        </w:rPr>
        <w:t xml:space="preserve">% of shares by </w:t>
      </w:r>
      <w:bookmarkStart w:id="2" w:name="_Hlk90367204"/>
      <w:proofErr w:type="spellStart"/>
      <w:r w:rsidRPr="005C291D">
        <w:rPr>
          <w:rFonts w:ascii="Arial" w:hAnsi="Arial" w:cs="Arial"/>
          <w:color w:val="000000"/>
          <w:sz w:val="18"/>
          <w:szCs w:val="18"/>
          <w:lang w:val="en-GB"/>
        </w:rPr>
        <w:t>Kaewboota</w:t>
      </w:r>
      <w:proofErr w:type="spellEnd"/>
      <w:r w:rsidRPr="005C291D">
        <w:rPr>
          <w:rFonts w:ascii="Arial" w:hAnsi="Arial" w:cs="Arial"/>
          <w:color w:val="000000"/>
          <w:sz w:val="18"/>
          <w:szCs w:val="18"/>
          <w:lang w:val="en-GB"/>
        </w:rPr>
        <w:t xml:space="preserve"> family </w:t>
      </w:r>
      <w:bookmarkEnd w:id="2"/>
      <w:r w:rsidRPr="005C291D">
        <w:rPr>
          <w:rFonts w:ascii="Arial" w:hAnsi="Arial" w:cs="Arial"/>
          <w:color w:val="000000"/>
          <w:sz w:val="18"/>
          <w:szCs w:val="18"/>
          <w:lang w:val="en-GB"/>
        </w:rPr>
        <w:t>who is the majority shareholder. The rest 54.</w:t>
      </w:r>
      <w:r w:rsidR="00DC6118" w:rsidRPr="005C291D">
        <w:rPr>
          <w:rFonts w:ascii="Arial" w:hAnsi="Arial" w:cs="Arial"/>
          <w:color w:val="000000"/>
          <w:sz w:val="18"/>
          <w:szCs w:val="18"/>
          <w:lang w:val="en-GB"/>
        </w:rPr>
        <w:t>16</w:t>
      </w:r>
      <w:r w:rsidRPr="005C291D">
        <w:rPr>
          <w:rFonts w:ascii="Arial" w:hAnsi="Arial" w:cs="Arial"/>
          <w:color w:val="000000"/>
          <w:sz w:val="18"/>
          <w:szCs w:val="18"/>
          <w:lang w:val="en-GB"/>
        </w:rPr>
        <w:t>% of</w:t>
      </w:r>
      <w:r w:rsidR="008971A2" w:rsidRPr="005C291D">
        <w:rPr>
          <w:rFonts w:ascii="Arial" w:hAnsi="Arial" w:cs="Arial"/>
          <w:color w:val="000000"/>
          <w:sz w:val="18"/>
          <w:szCs w:val="18"/>
          <w:lang w:val="en-GB"/>
        </w:rPr>
        <w:t xml:space="preserve"> </w:t>
      </w:r>
      <w:r w:rsidRPr="005C291D">
        <w:rPr>
          <w:rFonts w:ascii="Arial" w:hAnsi="Arial" w:cs="Arial"/>
          <w:color w:val="000000"/>
          <w:sz w:val="18"/>
          <w:szCs w:val="18"/>
          <w:lang w:val="en-GB"/>
        </w:rPr>
        <w:t>shares is held by individuals</w:t>
      </w:r>
      <w:r w:rsidR="00BB6ACF" w:rsidRPr="005C291D">
        <w:rPr>
          <w:rFonts w:ascii="Arial" w:hAnsi="Arial" w:cs="Arial"/>
          <w:color w:val="000000"/>
          <w:sz w:val="18"/>
          <w:szCs w:val="18"/>
          <w:lang w:val="en-GB"/>
        </w:rPr>
        <w:t>.</w:t>
      </w:r>
    </w:p>
    <w:p w14:paraId="5A1D69BD" w14:textId="77777777" w:rsidR="00505C30" w:rsidRPr="005C291D" w:rsidRDefault="00505C30" w:rsidP="0054094D">
      <w:pPr>
        <w:pStyle w:val="a"/>
        <w:tabs>
          <w:tab w:val="right" w:pos="7200"/>
        </w:tabs>
        <w:jc w:val="thaiDistribute"/>
        <w:rPr>
          <w:rFonts w:ascii="Arial" w:hAnsi="Arial" w:cs="Arial"/>
          <w:color w:val="000000"/>
          <w:sz w:val="18"/>
          <w:szCs w:val="18"/>
          <w:lang w:val="en-GB"/>
        </w:rPr>
      </w:pPr>
    </w:p>
    <w:p w14:paraId="356E650E" w14:textId="35762B06" w:rsidR="00663B1B" w:rsidRPr="005C291D" w:rsidRDefault="00663B1B" w:rsidP="0054094D">
      <w:pPr>
        <w:pStyle w:val="a"/>
        <w:tabs>
          <w:tab w:val="right" w:pos="7200"/>
        </w:tabs>
        <w:ind w:right="0"/>
        <w:jc w:val="thaiDistribute"/>
        <w:rPr>
          <w:rFonts w:ascii="Arial" w:hAnsi="Arial" w:cs="Arial"/>
          <w:color w:val="000000"/>
          <w:sz w:val="18"/>
          <w:szCs w:val="18"/>
          <w:lang w:val="en-GB"/>
        </w:rPr>
      </w:pPr>
      <w:r w:rsidRPr="005C291D">
        <w:rPr>
          <w:rFonts w:ascii="Arial" w:hAnsi="Arial" w:cs="Arial"/>
          <w:color w:val="000000"/>
          <w:sz w:val="18"/>
          <w:szCs w:val="18"/>
          <w:lang w:val="en-GB"/>
        </w:rPr>
        <w:t>For reporting purposes, the Company and its subsidiaries are referred to as ‘the Group’.</w:t>
      </w:r>
      <w:r w:rsidR="002C5542" w:rsidRPr="005C291D">
        <w:rPr>
          <w:rFonts w:ascii="Arial" w:hAnsi="Arial" w:cs="Arial"/>
          <w:color w:val="000000"/>
          <w:sz w:val="18"/>
          <w:szCs w:val="18"/>
          <w:cs/>
          <w:lang w:val="en-GB"/>
        </w:rPr>
        <w:t xml:space="preserve">  </w:t>
      </w:r>
    </w:p>
    <w:p w14:paraId="6727AB6A" w14:textId="77777777" w:rsidR="00663B1B" w:rsidRPr="005C291D" w:rsidRDefault="00663B1B" w:rsidP="0054094D">
      <w:pPr>
        <w:jc w:val="thaiDistribute"/>
        <w:rPr>
          <w:rFonts w:ascii="Arial" w:hAnsi="Arial" w:cs="Arial"/>
          <w:color w:val="000000"/>
          <w:sz w:val="18"/>
          <w:szCs w:val="18"/>
          <w:lang w:val="en-GB"/>
        </w:rPr>
      </w:pPr>
    </w:p>
    <w:p w14:paraId="77E7FFD5" w14:textId="1B2CC9C5" w:rsidR="0036427D" w:rsidRPr="005C291D" w:rsidRDefault="001E4E43" w:rsidP="0054094D">
      <w:pPr>
        <w:pStyle w:val="a"/>
        <w:tabs>
          <w:tab w:val="right" w:pos="7200"/>
        </w:tabs>
        <w:ind w:right="0"/>
        <w:jc w:val="thaiDistribute"/>
        <w:rPr>
          <w:rFonts w:ascii="Arial" w:hAnsi="Arial" w:cs="Arial"/>
          <w:color w:val="000000"/>
          <w:sz w:val="18"/>
          <w:szCs w:val="18"/>
          <w:lang w:val="en-GB"/>
        </w:rPr>
      </w:pPr>
      <w:r w:rsidRPr="005C291D">
        <w:rPr>
          <w:rFonts w:ascii="Arial" w:hAnsi="Arial" w:cs="Arial"/>
          <w:color w:val="000000"/>
          <w:spacing w:val="-2"/>
          <w:sz w:val="18"/>
          <w:szCs w:val="18"/>
          <w:lang w:val="en-GB"/>
        </w:rPr>
        <w:t>The main operation</w:t>
      </w:r>
      <w:r w:rsidR="00C45741" w:rsidRPr="005C291D">
        <w:rPr>
          <w:rFonts w:ascii="Arial" w:hAnsi="Arial" w:cs="Arial"/>
          <w:color w:val="000000"/>
          <w:spacing w:val="-2"/>
          <w:sz w:val="18"/>
          <w:szCs w:val="18"/>
          <w:lang w:val="en-GB"/>
        </w:rPr>
        <w:t>s</w:t>
      </w:r>
      <w:r w:rsidRPr="005C291D">
        <w:rPr>
          <w:rFonts w:ascii="Arial" w:hAnsi="Arial" w:cs="Arial"/>
          <w:color w:val="000000"/>
          <w:spacing w:val="-2"/>
          <w:sz w:val="18"/>
          <w:szCs w:val="18"/>
          <w:lang w:val="en-GB"/>
        </w:rPr>
        <w:t xml:space="preserve"> of the Group </w:t>
      </w:r>
      <w:r w:rsidR="00173ACD" w:rsidRPr="005C291D">
        <w:rPr>
          <w:rFonts w:ascii="Arial" w:hAnsi="Arial" w:cs="Arial"/>
          <w:color w:val="000000"/>
          <w:spacing w:val="-2"/>
          <w:sz w:val="18"/>
          <w:szCs w:val="18"/>
          <w:lang w:val="en-GB"/>
        </w:rPr>
        <w:t>are</w:t>
      </w:r>
      <w:r w:rsidR="0036427D" w:rsidRPr="005C291D">
        <w:rPr>
          <w:rFonts w:ascii="Arial" w:hAnsi="Arial" w:cs="Arial"/>
          <w:color w:val="000000"/>
          <w:spacing w:val="-2"/>
          <w:sz w:val="18"/>
          <w:szCs w:val="18"/>
          <w:lang w:val="en-GB"/>
        </w:rPr>
        <w:t xml:space="preserve"> </w:t>
      </w:r>
      <w:r w:rsidRPr="005C291D">
        <w:rPr>
          <w:rFonts w:ascii="Arial" w:hAnsi="Arial" w:cs="Arial"/>
          <w:color w:val="000000"/>
          <w:spacing w:val="-2"/>
          <w:sz w:val="18"/>
          <w:szCs w:val="18"/>
          <w:lang w:val="en-GB"/>
        </w:rPr>
        <w:t>financial service</w:t>
      </w:r>
      <w:r w:rsidR="00173ACD" w:rsidRPr="005C291D">
        <w:rPr>
          <w:rFonts w:ascii="Arial" w:hAnsi="Arial" w:cs="Arial"/>
          <w:color w:val="000000"/>
          <w:spacing w:val="-2"/>
          <w:sz w:val="18"/>
          <w:szCs w:val="18"/>
          <w:lang w:val="en-GB"/>
        </w:rPr>
        <w:t>s</w:t>
      </w:r>
      <w:r w:rsidR="006A299B" w:rsidRPr="005C291D">
        <w:rPr>
          <w:rFonts w:ascii="Arial" w:hAnsi="Arial" w:cs="Arial"/>
          <w:color w:val="000000"/>
          <w:spacing w:val="-2"/>
          <w:sz w:val="18"/>
          <w:szCs w:val="18"/>
          <w:lang w:val="en-GB"/>
        </w:rPr>
        <w:t>,</w:t>
      </w:r>
      <w:r w:rsidR="00554816" w:rsidRPr="005C291D">
        <w:rPr>
          <w:rFonts w:ascii="Arial" w:hAnsi="Arial" w:cs="Arial"/>
          <w:color w:val="000000"/>
          <w:spacing w:val="-2"/>
          <w:sz w:val="18"/>
          <w:szCs w:val="18"/>
          <w:lang w:val="en-GB"/>
        </w:rPr>
        <w:t xml:space="preserve"> </w:t>
      </w:r>
      <w:r w:rsidR="006A299B" w:rsidRPr="005C291D">
        <w:rPr>
          <w:rFonts w:ascii="Arial" w:hAnsi="Arial" w:cs="Arial"/>
          <w:color w:val="000000"/>
          <w:spacing w:val="-2"/>
          <w:sz w:val="18"/>
          <w:szCs w:val="18"/>
          <w:lang w:val="en-GB"/>
        </w:rPr>
        <w:t>including</w:t>
      </w:r>
      <w:r w:rsidR="00554816" w:rsidRPr="005C291D">
        <w:rPr>
          <w:rFonts w:ascii="Arial" w:hAnsi="Arial" w:cs="Arial"/>
          <w:color w:val="000000"/>
          <w:spacing w:val="-2"/>
          <w:sz w:val="18"/>
          <w:szCs w:val="18"/>
          <w:lang w:val="en-GB"/>
        </w:rPr>
        <w:t xml:space="preserve"> </w:t>
      </w:r>
      <w:r w:rsidR="001D553B" w:rsidRPr="005C291D">
        <w:rPr>
          <w:rFonts w:ascii="Arial" w:hAnsi="Arial" w:cs="Arial"/>
          <w:color w:val="000000"/>
          <w:spacing w:val="-2"/>
          <w:sz w:val="18"/>
          <w:szCs w:val="18"/>
          <w:lang w:val="en-GB"/>
        </w:rPr>
        <w:t>hire-</w:t>
      </w:r>
      <w:r w:rsidRPr="005C291D">
        <w:rPr>
          <w:rFonts w:ascii="Arial" w:hAnsi="Arial" w:cs="Arial"/>
          <w:color w:val="000000"/>
          <w:spacing w:val="-2"/>
          <w:sz w:val="18"/>
          <w:szCs w:val="18"/>
          <w:lang w:val="en-GB"/>
        </w:rPr>
        <w:t>purchase,</w:t>
      </w:r>
      <w:r w:rsidR="0036427D" w:rsidRPr="005C291D">
        <w:rPr>
          <w:rFonts w:ascii="Arial" w:hAnsi="Arial" w:cs="Arial"/>
          <w:color w:val="000000"/>
          <w:spacing w:val="-2"/>
          <w:sz w:val="18"/>
          <w:szCs w:val="18"/>
          <w:lang w:val="en-GB"/>
        </w:rPr>
        <w:t xml:space="preserve"> loan</w:t>
      </w:r>
      <w:r w:rsidR="00173ACD" w:rsidRPr="005C291D">
        <w:rPr>
          <w:rFonts w:ascii="Arial" w:hAnsi="Arial" w:cs="Arial"/>
          <w:color w:val="000000"/>
          <w:spacing w:val="-2"/>
          <w:sz w:val="18"/>
          <w:szCs w:val="18"/>
          <w:lang w:val="en-GB"/>
        </w:rPr>
        <w:t xml:space="preserve"> granting</w:t>
      </w:r>
      <w:r w:rsidR="0036427D" w:rsidRPr="005C291D">
        <w:rPr>
          <w:rFonts w:ascii="Arial" w:hAnsi="Arial" w:cs="Arial"/>
          <w:color w:val="000000"/>
          <w:spacing w:val="-2"/>
          <w:sz w:val="18"/>
          <w:szCs w:val="18"/>
          <w:lang w:val="en-GB"/>
        </w:rPr>
        <w:t>, non-performing assets management</w:t>
      </w:r>
      <w:r w:rsidR="00623BC1" w:rsidRPr="005C291D">
        <w:rPr>
          <w:rFonts w:ascii="Arial" w:hAnsi="Arial" w:cs="Arial"/>
          <w:color w:val="000000"/>
          <w:spacing w:val="-2"/>
          <w:sz w:val="18"/>
          <w:szCs w:val="18"/>
          <w:lang w:val="en-GB"/>
        </w:rPr>
        <w:t>,</w:t>
      </w:r>
      <w:r w:rsidR="00623BC1" w:rsidRPr="005C291D">
        <w:rPr>
          <w:rFonts w:ascii="Arial" w:hAnsi="Arial" w:cs="Arial"/>
          <w:color w:val="000000"/>
          <w:sz w:val="18"/>
          <w:szCs w:val="18"/>
          <w:lang w:val="en-GB"/>
        </w:rPr>
        <w:t xml:space="preserve"> </w:t>
      </w:r>
      <w:r w:rsidR="0036427D" w:rsidRPr="005C291D">
        <w:rPr>
          <w:rFonts w:ascii="Arial" w:hAnsi="Arial" w:cs="Arial"/>
          <w:color w:val="000000"/>
          <w:sz w:val="18"/>
          <w:szCs w:val="18"/>
          <w:lang w:val="en-GB"/>
        </w:rPr>
        <w:t>investments in other companies,</w:t>
      </w:r>
      <w:r w:rsidR="0036427D" w:rsidRPr="005C291D">
        <w:rPr>
          <w:rFonts w:ascii="Arial" w:hAnsi="Arial" w:cs="Arial"/>
          <w:color w:val="000000"/>
          <w:sz w:val="18"/>
          <w:szCs w:val="18"/>
          <w:cs/>
          <w:lang w:val="en-GB"/>
        </w:rPr>
        <w:t xml:space="preserve"> </w:t>
      </w:r>
      <w:r w:rsidR="0036427D" w:rsidRPr="005C291D">
        <w:rPr>
          <w:rFonts w:ascii="Arial" w:hAnsi="Arial" w:cs="Arial"/>
          <w:color w:val="000000"/>
          <w:sz w:val="18"/>
          <w:szCs w:val="18"/>
          <w:lang w:val="en-GB"/>
        </w:rPr>
        <w:t>management</w:t>
      </w:r>
      <w:r w:rsidR="0036427D" w:rsidRPr="005C291D">
        <w:rPr>
          <w:rFonts w:ascii="Arial" w:hAnsi="Arial" w:cs="Arial"/>
          <w:color w:val="000000"/>
          <w:sz w:val="18"/>
          <w:szCs w:val="18"/>
          <w:cs/>
          <w:lang w:val="en-GB"/>
        </w:rPr>
        <w:t xml:space="preserve"> </w:t>
      </w:r>
      <w:r w:rsidR="0036427D" w:rsidRPr="005C291D">
        <w:rPr>
          <w:rFonts w:ascii="Arial" w:hAnsi="Arial" w:cs="Arial"/>
          <w:color w:val="000000"/>
          <w:sz w:val="18"/>
          <w:szCs w:val="18"/>
          <w:lang w:val="en-GB"/>
        </w:rPr>
        <w:t xml:space="preserve">and consulting services for retail credit systems </w:t>
      </w:r>
      <w:r w:rsidR="00623BC1" w:rsidRPr="005C291D">
        <w:rPr>
          <w:rFonts w:ascii="Arial" w:hAnsi="Arial" w:cs="Arial"/>
          <w:color w:val="000000"/>
          <w:sz w:val="18"/>
          <w:szCs w:val="18"/>
          <w:lang w:val="en-GB"/>
        </w:rPr>
        <w:t xml:space="preserve">in local and foreign </w:t>
      </w:r>
      <w:r w:rsidR="00121226" w:rsidRPr="005C291D">
        <w:rPr>
          <w:rFonts w:ascii="Arial" w:hAnsi="Arial" w:cs="Arial"/>
          <w:color w:val="000000"/>
          <w:sz w:val="18"/>
          <w:szCs w:val="18"/>
          <w:lang w:val="en-GB"/>
        </w:rPr>
        <w:t>countr</w:t>
      </w:r>
      <w:r w:rsidR="000B09C9" w:rsidRPr="005C291D">
        <w:rPr>
          <w:rFonts w:ascii="Arial" w:hAnsi="Arial" w:cs="Arial"/>
          <w:color w:val="000000"/>
          <w:sz w:val="18"/>
          <w:szCs w:val="18"/>
          <w:lang w:val="en-GB"/>
        </w:rPr>
        <w:t>ies</w:t>
      </w:r>
      <w:r w:rsidR="00623BC1" w:rsidRPr="005C291D">
        <w:rPr>
          <w:rFonts w:ascii="Arial" w:hAnsi="Arial" w:cs="Arial"/>
          <w:color w:val="000000"/>
          <w:sz w:val="18"/>
          <w:szCs w:val="18"/>
          <w:lang w:val="en-GB"/>
        </w:rPr>
        <w:t xml:space="preserve"> </w:t>
      </w:r>
      <w:r w:rsidR="0036427D" w:rsidRPr="005C291D">
        <w:rPr>
          <w:rFonts w:ascii="Arial" w:hAnsi="Arial" w:cs="Arial"/>
          <w:color w:val="000000"/>
          <w:sz w:val="18"/>
          <w:szCs w:val="18"/>
          <w:lang w:val="en-GB"/>
        </w:rPr>
        <w:t xml:space="preserve">and </w:t>
      </w:r>
      <w:r w:rsidR="00710A40" w:rsidRPr="005C291D">
        <w:rPr>
          <w:rFonts w:ascii="Arial" w:hAnsi="Arial" w:cs="Arial"/>
          <w:color w:val="000000"/>
          <w:sz w:val="18"/>
          <w:szCs w:val="18"/>
          <w:lang w:val="en-GB"/>
        </w:rPr>
        <w:t>credit sale</w:t>
      </w:r>
      <w:r w:rsidR="000B09C9" w:rsidRPr="005C291D">
        <w:rPr>
          <w:rFonts w:ascii="Arial" w:hAnsi="Arial" w:cs="Arial"/>
          <w:color w:val="000000"/>
          <w:sz w:val="18"/>
          <w:szCs w:val="18"/>
          <w:lang w:val="en-GB"/>
        </w:rPr>
        <w:t>s</w:t>
      </w:r>
      <w:r w:rsidR="00D13E68" w:rsidRPr="005C291D">
        <w:rPr>
          <w:rFonts w:ascii="Arial" w:hAnsi="Arial" w:cs="Arial"/>
          <w:color w:val="000000"/>
          <w:sz w:val="18"/>
          <w:szCs w:val="18"/>
          <w:lang w:val="en-GB"/>
        </w:rPr>
        <w:t xml:space="preserve"> in foreign countr</w:t>
      </w:r>
      <w:r w:rsidR="000B09C9" w:rsidRPr="005C291D">
        <w:rPr>
          <w:rFonts w:ascii="Arial" w:hAnsi="Arial" w:cs="Arial"/>
          <w:color w:val="000000"/>
          <w:sz w:val="18"/>
          <w:szCs w:val="18"/>
          <w:lang w:val="en-GB"/>
        </w:rPr>
        <w:t>ies</w:t>
      </w:r>
      <w:r w:rsidR="00D13E68" w:rsidRPr="005C291D">
        <w:rPr>
          <w:rFonts w:ascii="Arial" w:hAnsi="Arial" w:cs="Arial"/>
          <w:color w:val="000000"/>
          <w:sz w:val="18"/>
          <w:szCs w:val="18"/>
          <w:lang w:val="en-GB"/>
        </w:rPr>
        <w:t>.</w:t>
      </w:r>
    </w:p>
    <w:p w14:paraId="1A4E9806" w14:textId="77777777" w:rsidR="00663B1B" w:rsidRPr="005C291D" w:rsidRDefault="00663B1B" w:rsidP="0054094D">
      <w:pPr>
        <w:pStyle w:val="a"/>
        <w:tabs>
          <w:tab w:val="right" w:pos="7200"/>
        </w:tabs>
        <w:ind w:right="0"/>
        <w:jc w:val="thaiDistribute"/>
        <w:rPr>
          <w:rFonts w:ascii="Arial" w:hAnsi="Arial" w:cs="Arial"/>
          <w:color w:val="000000"/>
          <w:sz w:val="18"/>
          <w:szCs w:val="18"/>
          <w:lang w:val="en-GB"/>
        </w:rPr>
      </w:pPr>
    </w:p>
    <w:p w14:paraId="542AEB94" w14:textId="417491EA" w:rsidR="00663B1B" w:rsidRPr="005C291D" w:rsidRDefault="00B57231" w:rsidP="0054094D">
      <w:pPr>
        <w:pStyle w:val="a"/>
        <w:tabs>
          <w:tab w:val="right" w:pos="7200"/>
        </w:tabs>
        <w:ind w:right="0"/>
        <w:jc w:val="thaiDistribute"/>
        <w:rPr>
          <w:rFonts w:ascii="Arial" w:hAnsi="Arial" w:cs="Arial"/>
          <w:color w:val="000000"/>
          <w:sz w:val="18"/>
          <w:szCs w:val="18"/>
          <w:lang w:val="en-GB"/>
        </w:rPr>
      </w:pPr>
      <w:r w:rsidRPr="005C291D">
        <w:rPr>
          <w:rFonts w:ascii="Arial" w:hAnsi="Arial" w:cs="Arial"/>
          <w:color w:val="000000"/>
          <w:sz w:val="18"/>
          <w:szCs w:val="18"/>
          <w:lang w:val="en-GB"/>
        </w:rPr>
        <w:t>The</w:t>
      </w:r>
      <w:r w:rsidR="0049457E" w:rsidRPr="005C291D">
        <w:rPr>
          <w:rFonts w:ascii="Arial" w:hAnsi="Arial" w:cs="Arial"/>
          <w:color w:val="000000"/>
          <w:sz w:val="18"/>
          <w:szCs w:val="18"/>
          <w:lang w:val="en-GB"/>
        </w:rPr>
        <w:t xml:space="preserve"> c</w:t>
      </w:r>
      <w:r w:rsidR="00663B1B" w:rsidRPr="005C291D">
        <w:rPr>
          <w:rFonts w:ascii="Arial" w:hAnsi="Arial" w:cs="Arial"/>
          <w:color w:val="000000"/>
          <w:sz w:val="18"/>
          <w:szCs w:val="18"/>
          <w:lang w:val="en-GB"/>
        </w:rPr>
        <w:t xml:space="preserve">onsolidated and </w:t>
      </w:r>
      <w:r w:rsidR="0049457E" w:rsidRPr="005C291D">
        <w:rPr>
          <w:rFonts w:ascii="Arial" w:hAnsi="Arial" w:cs="Arial"/>
          <w:color w:val="000000"/>
          <w:sz w:val="18"/>
          <w:szCs w:val="18"/>
          <w:lang w:val="en-GB"/>
        </w:rPr>
        <w:t>s</w:t>
      </w:r>
      <w:r w:rsidR="00570963" w:rsidRPr="005C291D">
        <w:rPr>
          <w:rFonts w:ascii="Arial" w:hAnsi="Arial" w:cs="Arial"/>
          <w:color w:val="000000"/>
          <w:sz w:val="18"/>
          <w:szCs w:val="18"/>
          <w:lang w:val="en-GB"/>
        </w:rPr>
        <w:t>eparate financial statements</w:t>
      </w:r>
      <w:r w:rsidR="00663B1B" w:rsidRPr="005C291D">
        <w:rPr>
          <w:rFonts w:ascii="Arial" w:hAnsi="Arial" w:cs="Arial"/>
          <w:color w:val="000000"/>
          <w:sz w:val="18"/>
          <w:szCs w:val="18"/>
          <w:lang w:val="en-GB"/>
        </w:rPr>
        <w:t xml:space="preserve"> w</w:t>
      </w:r>
      <w:r w:rsidRPr="005C291D">
        <w:rPr>
          <w:rFonts w:ascii="Arial" w:hAnsi="Arial" w:cs="Arial"/>
          <w:color w:val="000000"/>
          <w:sz w:val="18"/>
          <w:szCs w:val="18"/>
          <w:lang w:val="en-GB"/>
        </w:rPr>
        <w:t>ere</w:t>
      </w:r>
      <w:r w:rsidR="00663B1B" w:rsidRPr="005C291D">
        <w:rPr>
          <w:rFonts w:ascii="Arial" w:hAnsi="Arial" w:cs="Arial"/>
          <w:color w:val="000000"/>
          <w:sz w:val="18"/>
          <w:szCs w:val="18"/>
          <w:lang w:val="en-GB"/>
        </w:rPr>
        <w:t xml:space="preserve"> authorised by the Board of Directors on </w:t>
      </w:r>
      <w:r w:rsidR="00DC6118" w:rsidRPr="005C291D">
        <w:rPr>
          <w:rFonts w:ascii="Arial" w:hAnsi="Arial" w:cs="Arial"/>
          <w:color w:val="000000"/>
          <w:sz w:val="18"/>
          <w:szCs w:val="18"/>
          <w:lang w:val="en-GB"/>
        </w:rPr>
        <w:t xml:space="preserve">27 February </w:t>
      </w:r>
      <w:r w:rsidR="00AE213B" w:rsidRPr="005C291D">
        <w:rPr>
          <w:rFonts w:ascii="Arial" w:hAnsi="Arial" w:cs="Arial"/>
          <w:color w:val="000000"/>
          <w:sz w:val="18"/>
          <w:szCs w:val="18"/>
          <w:lang w:val="en-GB"/>
        </w:rPr>
        <w:t>20</w:t>
      </w:r>
      <w:r w:rsidR="0060567F" w:rsidRPr="005C291D">
        <w:rPr>
          <w:rFonts w:ascii="Arial" w:hAnsi="Arial" w:cs="Arial"/>
          <w:color w:val="000000"/>
          <w:sz w:val="18"/>
          <w:szCs w:val="18"/>
          <w:lang w:val="en-GB"/>
        </w:rPr>
        <w:t>2</w:t>
      </w:r>
      <w:r w:rsidR="00DD0C66" w:rsidRPr="005C291D">
        <w:rPr>
          <w:rFonts w:ascii="Arial" w:hAnsi="Arial" w:cs="Arial"/>
          <w:color w:val="000000"/>
          <w:sz w:val="18"/>
          <w:szCs w:val="18"/>
          <w:lang w:val="en-GB"/>
        </w:rPr>
        <w:t>3</w:t>
      </w:r>
      <w:r w:rsidR="00AE213B" w:rsidRPr="005C291D">
        <w:rPr>
          <w:rFonts w:ascii="Arial" w:hAnsi="Arial" w:cs="Arial"/>
          <w:color w:val="000000"/>
          <w:sz w:val="18"/>
          <w:szCs w:val="18"/>
          <w:lang w:val="en-GB"/>
        </w:rPr>
        <w:t>.</w:t>
      </w:r>
    </w:p>
    <w:bookmarkEnd w:id="1"/>
    <w:p w14:paraId="0D9C7EF6" w14:textId="77777777" w:rsidR="00663B1B" w:rsidRPr="005C291D" w:rsidRDefault="00663B1B" w:rsidP="0054094D">
      <w:pPr>
        <w:jc w:val="thaiDistribute"/>
        <w:rPr>
          <w:rFonts w:ascii="Arial" w:hAnsi="Arial" w:cs="Arial"/>
          <w:color w:val="000000"/>
          <w:sz w:val="18"/>
          <w:szCs w:val="18"/>
          <w:lang w:val="en-GB"/>
        </w:rPr>
      </w:pPr>
    </w:p>
    <w:p w14:paraId="47BF4FF3" w14:textId="77777777" w:rsidR="00DC2D60" w:rsidRPr="005C291D" w:rsidRDefault="00DC2D60" w:rsidP="0054094D">
      <w:pPr>
        <w:jc w:val="thaiDistribute"/>
        <w:rPr>
          <w:rFonts w:ascii="Arial" w:hAnsi="Arial" w:cs="Arial"/>
          <w:color w:val="000000"/>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4A28C3" w14:paraId="50072687" w14:textId="77777777" w:rsidTr="00DD75BD">
        <w:trPr>
          <w:trHeight w:val="386"/>
        </w:trPr>
        <w:tc>
          <w:tcPr>
            <w:tcW w:w="9461" w:type="dxa"/>
            <w:shd w:val="clear" w:color="auto" w:fill="FFA543"/>
            <w:vAlign w:val="center"/>
          </w:tcPr>
          <w:p w14:paraId="116AFA0B" w14:textId="77777777" w:rsidR="00272173" w:rsidRPr="005C291D" w:rsidRDefault="00272173"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2</w:t>
            </w:r>
            <w:r w:rsidRPr="005C291D">
              <w:rPr>
                <w:rFonts w:ascii="Arial" w:eastAsia="Arial Unicode MS" w:hAnsi="Arial" w:cs="Arial"/>
                <w:b/>
                <w:bCs/>
                <w:color w:val="FFFFFF"/>
                <w:sz w:val="18"/>
                <w:szCs w:val="18"/>
                <w:lang w:val="en-GB"/>
              </w:rPr>
              <w:tab/>
              <w:t>Significant events during the current year</w:t>
            </w:r>
          </w:p>
        </w:tc>
      </w:tr>
    </w:tbl>
    <w:p w14:paraId="3D5DDB2A" w14:textId="77777777" w:rsidR="00272173" w:rsidRPr="005C291D" w:rsidRDefault="00272173" w:rsidP="0054094D">
      <w:pPr>
        <w:pStyle w:val="a"/>
        <w:tabs>
          <w:tab w:val="right" w:pos="7200"/>
        </w:tabs>
        <w:spacing w:line="259" w:lineRule="auto"/>
        <w:ind w:right="0"/>
        <w:jc w:val="both"/>
        <w:rPr>
          <w:rFonts w:ascii="Arial" w:hAnsi="Arial" w:cs="Arial"/>
          <w:spacing w:val="-4"/>
          <w:sz w:val="18"/>
          <w:szCs w:val="18"/>
          <w:lang w:val="en-GB"/>
        </w:rPr>
      </w:pPr>
    </w:p>
    <w:p w14:paraId="54ADB718" w14:textId="77777777" w:rsidR="00272173" w:rsidRPr="005C291D" w:rsidRDefault="00272173" w:rsidP="0054094D">
      <w:pPr>
        <w:spacing w:line="259" w:lineRule="auto"/>
        <w:jc w:val="both"/>
        <w:rPr>
          <w:rFonts w:ascii="Arial" w:eastAsia="Browallia New" w:hAnsi="Arial" w:cs="Arial"/>
          <w:iCs/>
          <w:color w:val="CF4A02"/>
          <w:sz w:val="18"/>
          <w:szCs w:val="18"/>
          <w:lang w:val="en-GB"/>
        </w:rPr>
      </w:pPr>
      <w:r w:rsidRPr="005C291D">
        <w:rPr>
          <w:rFonts w:ascii="Arial" w:eastAsia="Browallia New" w:hAnsi="Arial" w:cs="Arial"/>
          <w:iCs/>
          <w:color w:val="CF4A02"/>
          <w:sz w:val="18"/>
          <w:szCs w:val="18"/>
          <w:lang w:val="en-GB"/>
        </w:rPr>
        <w:t>Coronavirus Disease 2019 outbreak</w:t>
      </w:r>
    </w:p>
    <w:p w14:paraId="2755EF95" w14:textId="77777777" w:rsidR="00272173" w:rsidRPr="005C291D" w:rsidRDefault="00272173" w:rsidP="0054094D">
      <w:pPr>
        <w:pStyle w:val="a"/>
        <w:tabs>
          <w:tab w:val="right" w:pos="7200"/>
        </w:tabs>
        <w:spacing w:line="259" w:lineRule="auto"/>
        <w:ind w:right="0"/>
        <w:jc w:val="both"/>
        <w:rPr>
          <w:rFonts w:ascii="Arial" w:hAnsi="Arial" w:cs="Arial"/>
          <w:spacing w:val="-4"/>
          <w:sz w:val="18"/>
          <w:szCs w:val="18"/>
          <w:lang w:val="en-GB"/>
        </w:rPr>
      </w:pPr>
    </w:p>
    <w:p w14:paraId="26D4F522" w14:textId="3B84F145" w:rsidR="00272173" w:rsidRPr="005C291D" w:rsidRDefault="00272173" w:rsidP="0054094D">
      <w:pPr>
        <w:pStyle w:val="a"/>
        <w:tabs>
          <w:tab w:val="right" w:pos="7200"/>
        </w:tabs>
        <w:spacing w:line="259" w:lineRule="auto"/>
        <w:ind w:right="0"/>
        <w:jc w:val="both"/>
        <w:rPr>
          <w:rFonts w:ascii="Arial" w:hAnsi="Arial" w:cs="Arial"/>
          <w:color w:val="000000"/>
          <w:sz w:val="18"/>
          <w:szCs w:val="18"/>
          <w:lang w:val="en-GB"/>
        </w:rPr>
      </w:pPr>
      <w:r w:rsidRPr="005C291D">
        <w:rPr>
          <w:rFonts w:ascii="Arial" w:hAnsi="Arial" w:cs="Arial"/>
          <w:color w:val="000000"/>
          <w:sz w:val="18"/>
          <w:szCs w:val="18"/>
          <w:lang w:val="en-GB"/>
        </w:rPr>
        <w:t xml:space="preserve">The outbreak of COVID-19 in early 2020 has </w:t>
      </w:r>
      <w:r w:rsidR="00423585" w:rsidRPr="005C291D">
        <w:rPr>
          <w:rFonts w:ascii="Arial" w:hAnsi="Arial" w:cs="Arial"/>
          <w:color w:val="000000"/>
          <w:sz w:val="18"/>
          <w:szCs w:val="18"/>
          <w:lang w:val="en-GB"/>
        </w:rPr>
        <w:t xml:space="preserve">had a </w:t>
      </w:r>
      <w:r w:rsidRPr="005C291D">
        <w:rPr>
          <w:rFonts w:ascii="Arial" w:hAnsi="Arial" w:cs="Arial"/>
          <w:color w:val="000000"/>
          <w:sz w:val="18"/>
          <w:szCs w:val="18"/>
          <w:lang w:val="en-GB"/>
        </w:rPr>
        <w:t xml:space="preserve">severe and pervasive </w:t>
      </w:r>
      <w:r w:rsidR="00423585" w:rsidRPr="005C291D">
        <w:rPr>
          <w:rFonts w:ascii="Arial" w:hAnsi="Arial" w:cs="Arial"/>
          <w:color w:val="000000"/>
          <w:sz w:val="18"/>
          <w:szCs w:val="18"/>
          <w:lang w:val="en-GB"/>
        </w:rPr>
        <w:t xml:space="preserve">impact on </w:t>
      </w:r>
      <w:r w:rsidRPr="005C291D">
        <w:rPr>
          <w:rFonts w:ascii="Arial" w:hAnsi="Arial" w:cs="Arial"/>
          <w:color w:val="000000"/>
          <w:sz w:val="18"/>
          <w:szCs w:val="18"/>
          <w:lang w:val="en-GB"/>
        </w:rPr>
        <w:t xml:space="preserve">the business sector, </w:t>
      </w:r>
      <w:r w:rsidR="00BB6ACF" w:rsidRPr="005C291D">
        <w:rPr>
          <w:rFonts w:ascii="Arial" w:hAnsi="Arial" w:cs="Arial"/>
          <w:color w:val="000000"/>
          <w:sz w:val="18"/>
          <w:szCs w:val="18"/>
          <w:lang w:val="en-GB"/>
        </w:rPr>
        <w:t>the Group</w:t>
      </w:r>
      <w:r w:rsidRPr="005C291D">
        <w:rPr>
          <w:rFonts w:ascii="Arial" w:hAnsi="Arial" w:cs="Arial"/>
          <w:color w:val="000000"/>
          <w:sz w:val="18"/>
          <w:szCs w:val="18"/>
          <w:lang w:val="en-GB"/>
        </w:rPr>
        <w:t>’s customers and people. The Bank of Thailand has issued guidelines on how to assist debtors affected by the situation impacting the Thai economy</w:t>
      </w:r>
      <w:r w:rsidR="00423585" w:rsidRPr="005C291D">
        <w:rPr>
          <w:rFonts w:ascii="Arial" w:hAnsi="Arial" w:cs="Arial"/>
          <w:color w:val="000000"/>
          <w:sz w:val="18"/>
          <w:szCs w:val="18"/>
          <w:lang w:val="en-GB"/>
        </w:rPr>
        <w:t>.</w:t>
      </w:r>
      <w:r w:rsidRPr="005C291D">
        <w:rPr>
          <w:rFonts w:ascii="Arial" w:hAnsi="Arial" w:cs="Arial"/>
          <w:color w:val="000000"/>
          <w:sz w:val="18"/>
          <w:szCs w:val="18"/>
          <w:lang w:val="en-GB"/>
        </w:rPr>
        <w:t xml:space="preserve"> </w:t>
      </w:r>
      <w:r w:rsidR="00423585" w:rsidRPr="005C291D">
        <w:rPr>
          <w:rFonts w:ascii="Arial" w:hAnsi="Arial" w:cs="Arial"/>
          <w:color w:val="000000"/>
          <w:sz w:val="18"/>
          <w:szCs w:val="18"/>
          <w:lang w:val="en-GB"/>
        </w:rPr>
        <w:t xml:space="preserve">This included </w:t>
      </w:r>
      <w:r w:rsidRPr="005C291D">
        <w:rPr>
          <w:rFonts w:ascii="Arial" w:hAnsi="Arial" w:cs="Arial"/>
          <w:color w:val="000000"/>
          <w:sz w:val="18"/>
          <w:szCs w:val="18"/>
          <w:lang w:val="en-GB"/>
        </w:rPr>
        <w:t>additional aid measures for debtors during the COVID-19 pandemic to financial institution</w:t>
      </w:r>
      <w:r w:rsidR="000B09C9" w:rsidRPr="005C291D">
        <w:rPr>
          <w:rFonts w:ascii="Arial" w:hAnsi="Arial" w:cs="Arial"/>
          <w:color w:val="000000"/>
          <w:sz w:val="18"/>
          <w:szCs w:val="18"/>
          <w:lang w:val="en-GB"/>
        </w:rPr>
        <w:t>s</w:t>
      </w:r>
      <w:r w:rsidRPr="005C291D">
        <w:rPr>
          <w:rFonts w:ascii="Arial" w:hAnsi="Arial" w:cs="Arial"/>
          <w:color w:val="000000"/>
          <w:sz w:val="18"/>
          <w:szCs w:val="18"/>
          <w:lang w:val="en-GB"/>
        </w:rPr>
        <w:t>, specialised financial institution</w:t>
      </w:r>
      <w:r w:rsidR="000B09C9" w:rsidRPr="005C291D">
        <w:rPr>
          <w:rFonts w:ascii="Arial" w:hAnsi="Arial" w:cs="Arial"/>
          <w:color w:val="000000"/>
          <w:sz w:val="18"/>
          <w:szCs w:val="18"/>
          <w:lang w:val="en-GB"/>
        </w:rPr>
        <w:t>s</w:t>
      </w:r>
      <w:r w:rsidRPr="005C291D">
        <w:rPr>
          <w:rFonts w:ascii="Arial" w:hAnsi="Arial" w:cs="Arial"/>
          <w:color w:val="000000"/>
          <w:sz w:val="18"/>
          <w:szCs w:val="18"/>
          <w:lang w:val="en-GB"/>
        </w:rPr>
        <w:t xml:space="preserve"> and others financial services. </w:t>
      </w:r>
      <w:r w:rsidR="00423585" w:rsidRPr="005C291D">
        <w:rPr>
          <w:rFonts w:ascii="Arial" w:hAnsi="Arial" w:cs="Arial"/>
          <w:color w:val="000000"/>
          <w:sz w:val="18"/>
          <w:szCs w:val="18"/>
          <w:lang w:val="en-GB"/>
        </w:rPr>
        <w:t>Also</w:t>
      </w:r>
      <w:r w:rsidRPr="005C291D">
        <w:rPr>
          <w:rFonts w:ascii="Arial" w:hAnsi="Arial" w:cs="Arial"/>
          <w:color w:val="000000"/>
          <w:sz w:val="18"/>
          <w:szCs w:val="18"/>
          <w:lang w:val="en-GB"/>
        </w:rPr>
        <w:t xml:space="preserve">, the </w:t>
      </w:r>
      <w:r w:rsidR="00423585" w:rsidRPr="005C291D">
        <w:rPr>
          <w:rFonts w:ascii="Arial" w:hAnsi="Arial" w:cs="Arial"/>
          <w:color w:val="000000"/>
          <w:sz w:val="18"/>
          <w:szCs w:val="18"/>
          <w:lang w:val="en-GB"/>
        </w:rPr>
        <w:t xml:space="preserve">government </w:t>
      </w:r>
      <w:r w:rsidRPr="005C291D">
        <w:rPr>
          <w:rFonts w:ascii="Arial" w:hAnsi="Arial" w:cs="Arial"/>
          <w:color w:val="000000"/>
          <w:sz w:val="18"/>
          <w:szCs w:val="18"/>
          <w:lang w:val="en-GB"/>
        </w:rPr>
        <w:t xml:space="preserve">has declared </w:t>
      </w:r>
      <w:r w:rsidR="00423585" w:rsidRPr="005C291D">
        <w:rPr>
          <w:rFonts w:ascii="Arial" w:hAnsi="Arial" w:cs="Arial"/>
          <w:color w:val="000000"/>
          <w:sz w:val="18"/>
          <w:szCs w:val="18"/>
          <w:lang w:val="en-GB"/>
        </w:rPr>
        <w:t>a</w:t>
      </w:r>
      <w:r w:rsidRPr="005C291D">
        <w:rPr>
          <w:rFonts w:ascii="Arial" w:hAnsi="Arial" w:cs="Arial"/>
          <w:color w:val="000000"/>
          <w:sz w:val="18"/>
          <w:szCs w:val="18"/>
          <w:lang w:val="en-GB"/>
        </w:rPr>
        <w:t xml:space="preserve"> </w:t>
      </w:r>
      <w:r w:rsidR="00423585" w:rsidRPr="005C291D">
        <w:rPr>
          <w:rFonts w:ascii="Arial" w:hAnsi="Arial" w:cs="Arial"/>
          <w:color w:val="000000"/>
          <w:sz w:val="18"/>
          <w:szCs w:val="18"/>
          <w:lang w:val="en-GB"/>
        </w:rPr>
        <w:t xml:space="preserve">state </w:t>
      </w:r>
      <w:r w:rsidRPr="005C291D">
        <w:rPr>
          <w:rFonts w:ascii="Arial" w:hAnsi="Arial" w:cs="Arial"/>
          <w:color w:val="000000"/>
          <w:sz w:val="18"/>
          <w:szCs w:val="18"/>
          <w:lang w:val="en-GB"/>
        </w:rPr>
        <w:t xml:space="preserve">of </w:t>
      </w:r>
      <w:r w:rsidR="00423585" w:rsidRPr="005C291D">
        <w:rPr>
          <w:rFonts w:ascii="Arial" w:hAnsi="Arial" w:cs="Arial"/>
          <w:color w:val="000000"/>
          <w:sz w:val="18"/>
          <w:szCs w:val="18"/>
          <w:lang w:val="en-GB"/>
        </w:rPr>
        <w:t xml:space="preserve">emergency </w:t>
      </w:r>
      <w:r w:rsidR="00CC5781" w:rsidRPr="005C291D">
        <w:rPr>
          <w:rFonts w:ascii="Arial" w:hAnsi="Arial" w:cs="Arial"/>
          <w:color w:val="000000"/>
          <w:sz w:val="18"/>
          <w:szCs w:val="18"/>
          <w:lang w:val="en-GB"/>
        </w:rPr>
        <w:t xml:space="preserve">and other health measures to control </w:t>
      </w:r>
      <w:r w:rsidRPr="005C291D">
        <w:rPr>
          <w:rFonts w:ascii="Arial" w:hAnsi="Arial" w:cs="Arial"/>
          <w:color w:val="000000"/>
          <w:sz w:val="18"/>
          <w:szCs w:val="18"/>
          <w:lang w:val="en-GB"/>
        </w:rPr>
        <w:t>the COVID-19 outbreak.</w:t>
      </w:r>
    </w:p>
    <w:p w14:paraId="52CCD033" w14:textId="77777777" w:rsidR="00272173" w:rsidRPr="005C291D" w:rsidRDefault="00272173" w:rsidP="0054094D">
      <w:pPr>
        <w:pStyle w:val="a"/>
        <w:tabs>
          <w:tab w:val="right" w:pos="7200"/>
        </w:tabs>
        <w:spacing w:line="259" w:lineRule="auto"/>
        <w:ind w:right="0"/>
        <w:jc w:val="both"/>
        <w:rPr>
          <w:rFonts w:ascii="Arial" w:hAnsi="Arial" w:cs="Arial"/>
          <w:color w:val="000000"/>
          <w:sz w:val="18"/>
          <w:szCs w:val="18"/>
          <w:lang w:val="en-GB"/>
        </w:rPr>
      </w:pPr>
    </w:p>
    <w:p w14:paraId="64668068" w14:textId="516F4926" w:rsidR="00DC2D60" w:rsidRPr="005C291D" w:rsidRDefault="00423585" w:rsidP="0054094D">
      <w:pPr>
        <w:pStyle w:val="a"/>
        <w:tabs>
          <w:tab w:val="right" w:pos="7200"/>
        </w:tabs>
        <w:spacing w:line="259" w:lineRule="auto"/>
        <w:ind w:right="0"/>
        <w:jc w:val="both"/>
        <w:rPr>
          <w:rFonts w:ascii="Arial" w:hAnsi="Arial" w:cs="Arial"/>
          <w:color w:val="000000"/>
          <w:sz w:val="18"/>
          <w:szCs w:val="18"/>
          <w:lang w:val="en-GB"/>
        </w:rPr>
      </w:pPr>
      <w:r w:rsidRPr="005C291D">
        <w:rPr>
          <w:rFonts w:ascii="Arial" w:hAnsi="Arial" w:cs="Arial"/>
          <w:color w:val="000000"/>
          <w:sz w:val="18"/>
          <w:szCs w:val="18"/>
          <w:lang w:val="en-GB"/>
        </w:rPr>
        <w:t>T</w:t>
      </w:r>
      <w:r w:rsidR="00B92372" w:rsidRPr="005C291D">
        <w:rPr>
          <w:rFonts w:ascii="Arial" w:hAnsi="Arial" w:cs="Arial"/>
          <w:color w:val="000000"/>
          <w:sz w:val="18"/>
          <w:szCs w:val="18"/>
          <w:lang w:val="en-GB"/>
        </w:rPr>
        <w:t>he Group has continued to provide financial assistance to debtors impacted by</w:t>
      </w:r>
      <w:r w:rsidR="00B92372" w:rsidRPr="005C291D">
        <w:rPr>
          <w:rFonts w:ascii="Arial" w:hAnsi="Arial" w:cs="Arial"/>
          <w:color w:val="000000"/>
          <w:sz w:val="18"/>
          <w:szCs w:val="18"/>
          <w:cs/>
          <w:lang w:val="en-GB"/>
        </w:rPr>
        <w:t xml:space="preserve"> </w:t>
      </w:r>
      <w:r w:rsidR="00B92372" w:rsidRPr="005C291D">
        <w:rPr>
          <w:rFonts w:ascii="Arial" w:hAnsi="Arial" w:cs="Arial"/>
          <w:color w:val="000000"/>
          <w:sz w:val="18"/>
          <w:szCs w:val="18"/>
          <w:lang w:val="en-GB"/>
        </w:rPr>
        <w:t>COVID-19 following the Bank of Thailand</w:t>
      </w:r>
      <w:r w:rsidRPr="005C291D">
        <w:rPr>
          <w:rFonts w:ascii="Arial" w:hAnsi="Arial" w:cs="Arial"/>
          <w:color w:val="000000"/>
          <w:sz w:val="18"/>
          <w:szCs w:val="18"/>
          <w:lang w:val="en-GB"/>
        </w:rPr>
        <w:t>’s</w:t>
      </w:r>
      <w:r w:rsidR="00B92372" w:rsidRPr="005C291D">
        <w:rPr>
          <w:rFonts w:ascii="Arial" w:hAnsi="Arial" w:cs="Arial"/>
          <w:color w:val="000000"/>
          <w:sz w:val="18"/>
          <w:szCs w:val="18"/>
          <w:lang w:val="en-GB"/>
        </w:rPr>
        <w:t xml:space="preserve"> measures </w:t>
      </w:r>
      <w:r w:rsidR="00CB718A">
        <w:rPr>
          <w:rFonts w:ascii="Arial" w:hAnsi="Arial" w:cs="Arial"/>
          <w:color w:val="000000"/>
          <w:sz w:val="18"/>
          <w:szCs w:val="18"/>
          <w:lang w:val="en-GB"/>
        </w:rPr>
        <w:t>until 31 December 202</w:t>
      </w:r>
      <w:r w:rsidR="0038751C">
        <w:rPr>
          <w:rFonts w:ascii="Arial" w:hAnsi="Arial" w:cs="Arial"/>
          <w:color w:val="000000"/>
          <w:sz w:val="18"/>
          <w:szCs w:val="18"/>
          <w:lang w:val="en-GB"/>
        </w:rPr>
        <w:t xml:space="preserve">3 </w:t>
      </w:r>
      <w:r w:rsidR="00B92372" w:rsidRPr="005C291D">
        <w:rPr>
          <w:rFonts w:ascii="Arial" w:hAnsi="Arial" w:cs="Arial"/>
          <w:color w:val="000000"/>
          <w:sz w:val="18"/>
          <w:szCs w:val="18"/>
          <w:lang w:val="en-GB"/>
        </w:rPr>
        <w:t>by allowing a loan payment holiday or extending repayment term</w:t>
      </w:r>
      <w:r w:rsidRPr="005C291D">
        <w:rPr>
          <w:rFonts w:ascii="Arial" w:hAnsi="Arial" w:cs="Arial"/>
          <w:color w:val="000000"/>
          <w:sz w:val="18"/>
          <w:szCs w:val="18"/>
          <w:lang w:val="en-GB"/>
        </w:rPr>
        <w:t>s</w:t>
      </w:r>
      <w:r w:rsidR="00B92372" w:rsidRPr="005C291D">
        <w:rPr>
          <w:rFonts w:ascii="Arial" w:hAnsi="Arial" w:cs="Arial"/>
          <w:color w:val="000000"/>
          <w:sz w:val="18"/>
          <w:szCs w:val="18"/>
          <w:cs/>
          <w:lang w:val="en-GB"/>
        </w:rPr>
        <w:t xml:space="preserve"> </w:t>
      </w:r>
      <w:r w:rsidR="00B92372" w:rsidRPr="005C291D">
        <w:rPr>
          <w:rFonts w:ascii="Arial" w:hAnsi="Arial" w:cs="Arial"/>
          <w:color w:val="000000"/>
          <w:sz w:val="18"/>
          <w:szCs w:val="18"/>
          <w:lang w:val="en-GB"/>
        </w:rPr>
        <w:t xml:space="preserve">for at least </w:t>
      </w:r>
      <w:r w:rsidRPr="005C291D">
        <w:rPr>
          <w:rFonts w:ascii="Arial" w:hAnsi="Arial" w:cs="Arial"/>
          <w:color w:val="000000"/>
          <w:sz w:val="18"/>
          <w:szCs w:val="18"/>
          <w:lang w:val="en-GB"/>
        </w:rPr>
        <w:t xml:space="preserve">two </w:t>
      </w:r>
      <w:r w:rsidR="00B92372" w:rsidRPr="005C291D">
        <w:rPr>
          <w:rFonts w:ascii="Arial" w:hAnsi="Arial" w:cs="Arial"/>
          <w:color w:val="000000"/>
          <w:sz w:val="18"/>
          <w:szCs w:val="18"/>
          <w:lang w:val="en-GB"/>
        </w:rPr>
        <w:t xml:space="preserve">months or </w:t>
      </w:r>
      <w:r w:rsidRPr="005C291D">
        <w:rPr>
          <w:rFonts w:ascii="Arial" w:hAnsi="Arial" w:cs="Arial"/>
          <w:color w:val="000000"/>
          <w:sz w:val="18"/>
          <w:szCs w:val="18"/>
          <w:lang w:val="en-GB"/>
        </w:rPr>
        <w:t xml:space="preserve">two </w:t>
      </w:r>
      <w:proofErr w:type="spellStart"/>
      <w:r w:rsidR="00B92372" w:rsidRPr="005C291D">
        <w:rPr>
          <w:rFonts w:ascii="Arial" w:hAnsi="Arial" w:cs="Arial"/>
          <w:color w:val="000000"/>
          <w:sz w:val="18"/>
          <w:szCs w:val="18"/>
          <w:lang w:val="en-GB"/>
        </w:rPr>
        <w:t>installments</w:t>
      </w:r>
      <w:proofErr w:type="spellEnd"/>
      <w:r w:rsidR="00B92372" w:rsidRPr="005C291D">
        <w:rPr>
          <w:rFonts w:ascii="Arial" w:hAnsi="Arial" w:cs="Arial"/>
          <w:color w:val="000000"/>
          <w:sz w:val="18"/>
          <w:szCs w:val="18"/>
          <w:lang w:val="en-GB"/>
        </w:rPr>
        <w:t>.</w:t>
      </w:r>
    </w:p>
    <w:p w14:paraId="4B58F4DD" w14:textId="32DF9AE0" w:rsidR="00DC2D60" w:rsidRPr="005C291D" w:rsidRDefault="00DC2D60" w:rsidP="0054094D">
      <w:pPr>
        <w:pStyle w:val="a"/>
        <w:tabs>
          <w:tab w:val="right" w:pos="7200"/>
        </w:tabs>
        <w:spacing w:line="259" w:lineRule="auto"/>
        <w:ind w:right="0"/>
        <w:jc w:val="both"/>
        <w:rPr>
          <w:rFonts w:ascii="Arial" w:hAnsi="Arial" w:cs="Arial"/>
          <w:sz w:val="18"/>
          <w:szCs w:val="18"/>
          <w:lang w:val="en-GB"/>
        </w:rPr>
      </w:pPr>
    </w:p>
    <w:p w14:paraId="47455C04" w14:textId="77777777" w:rsidR="0054094D" w:rsidRPr="005C291D" w:rsidRDefault="0054094D" w:rsidP="0054094D">
      <w:pPr>
        <w:pStyle w:val="a"/>
        <w:tabs>
          <w:tab w:val="right" w:pos="7200"/>
        </w:tabs>
        <w:spacing w:line="259" w:lineRule="auto"/>
        <w:ind w:right="0"/>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5C291D" w14:paraId="31730810" w14:textId="77777777" w:rsidTr="00DD75BD">
        <w:trPr>
          <w:trHeight w:val="386"/>
        </w:trPr>
        <w:tc>
          <w:tcPr>
            <w:tcW w:w="9461" w:type="dxa"/>
            <w:shd w:val="clear" w:color="auto" w:fill="FFA543"/>
            <w:vAlign w:val="center"/>
          </w:tcPr>
          <w:p w14:paraId="2EB6AF62" w14:textId="77777777" w:rsidR="00272173" w:rsidRPr="005C291D" w:rsidRDefault="00272173"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3</w:t>
            </w:r>
            <w:r w:rsidRPr="005C291D">
              <w:rPr>
                <w:rFonts w:ascii="Arial" w:eastAsia="Arial Unicode MS" w:hAnsi="Arial" w:cs="Arial"/>
                <w:b/>
                <w:bCs/>
                <w:color w:val="FFFFFF"/>
                <w:sz w:val="18"/>
                <w:szCs w:val="18"/>
                <w:lang w:val="en-GB"/>
              </w:rPr>
              <w:tab/>
              <w:t>Basis of preparation</w:t>
            </w:r>
          </w:p>
        </w:tc>
      </w:tr>
    </w:tbl>
    <w:p w14:paraId="25090FE7" w14:textId="7777777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67B3CC56" w14:textId="613A9A33"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C291D">
        <w:rPr>
          <w:rFonts w:ascii="Arial" w:hAnsi="Arial"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B2DAA7" w14:textId="7777777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237B2996" w14:textId="7777777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C291D">
        <w:rPr>
          <w:rFonts w:ascii="Arial" w:hAnsi="Arial" w:cs="Arial"/>
          <w:color w:val="000000"/>
          <w:sz w:val="18"/>
          <w:szCs w:val="18"/>
          <w:lang w:val="en-GB"/>
        </w:rPr>
        <w:t>The consolidated and separate financial statements have been prepared under the historical cost convention except certain financial assets and liabilities (including derivative instrument</w:t>
      </w:r>
      <w:r w:rsidR="000B09C9" w:rsidRPr="005C291D">
        <w:rPr>
          <w:rFonts w:ascii="Arial" w:hAnsi="Arial" w:cs="Arial"/>
          <w:color w:val="000000"/>
          <w:sz w:val="18"/>
          <w:szCs w:val="18"/>
          <w:lang w:val="en-GB"/>
        </w:rPr>
        <w:t>s</w:t>
      </w:r>
      <w:r w:rsidRPr="005C291D">
        <w:rPr>
          <w:rFonts w:ascii="Arial" w:hAnsi="Arial" w:cs="Arial"/>
          <w:color w:val="000000"/>
          <w:sz w:val="18"/>
          <w:szCs w:val="18"/>
          <w:lang w:val="en-GB"/>
        </w:rPr>
        <w:t>), and employee benefit obligations</w:t>
      </w:r>
      <w:r w:rsidR="00560C7C" w:rsidRPr="005C291D">
        <w:rPr>
          <w:rFonts w:ascii="Arial" w:hAnsi="Arial" w:cs="Arial"/>
          <w:color w:val="000000"/>
          <w:sz w:val="18"/>
          <w:szCs w:val="18"/>
          <w:lang w:val="en-GB"/>
        </w:rPr>
        <w:t>.</w:t>
      </w:r>
    </w:p>
    <w:p w14:paraId="46F72F24" w14:textId="7777777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13D85524" w14:textId="0AD117C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C291D">
        <w:rPr>
          <w:rFonts w:ascii="Arial" w:hAnsi="Arial" w:cs="Arial"/>
          <w:color w:val="000000"/>
          <w:spacing w:val="-2"/>
          <w:sz w:val="18"/>
          <w:szCs w:val="18"/>
          <w:lang w:val="en-GB"/>
        </w:rPr>
        <w:t>The preparation of financial statements in conformity with TFRS requires management to use certain critical accounting</w:t>
      </w:r>
      <w:r w:rsidRPr="005C291D">
        <w:rPr>
          <w:rFonts w:ascii="Arial" w:hAnsi="Arial" w:cs="Arial"/>
          <w:color w:val="000000"/>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13243" w:rsidRPr="005C291D">
        <w:rPr>
          <w:rFonts w:ascii="Arial" w:hAnsi="Arial" w:cs="Arial"/>
          <w:color w:val="000000"/>
          <w:sz w:val="18"/>
          <w:szCs w:val="18"/>
          <w:lang w:val="en-GB"/>
        </w:rPr>
        <w:t>8</w:t>
      </w:r>
      <w:r w:rsidR="00560C7C" w:rsidRPr="005C291D">
        <w:rPr>
          <w:rFonts w:ascii="Arial" w:hAnsi="Arial" w:cs="Arial"/>
          <w:color w:val="000000"/>
          <w:sz w:val="18"/>
          <w:szCs w:val="18"/>
          <w:lang w:val="en-GB"/>
        </w:rPr>
        <w:t>.</w:t>
      </w:r>
    </w:p>
    <w:p w14:paraId="6D47107B" w14:textId="7777777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p>
    <w:p w14:paraId="5A5026AF" w14:textId="77777777" w:rsidR="00272173" w:rsidRPr="005C291D" w:rsidRDefault="00272173" w:rsidP="00863222">
      <w:pPr>
        <w:pStyle w:val="a"/>
        <w:tabs>
          <w:tab w:val="right" w:pos="7200"/>
        </w:tabs>
        <w:spacing w:line="259" w:lineRule="auto"/>
        <w:ind w:right="0"/>
        <w:jc w:val="thaiDistribute"/>
        <w:rPr>
          <w:rFonts w:ascii="Arial" w:hAnsi="Arial" w:cs="Arial"/>
          <w:color w:val="000000"/>
          <w:sz w:val="18"/>
          <w:szCs w:val="18"/>
          <w:lang w:val="en-GB"/>
        </w:rPr>
      </w:pPr>
      <w:r w:rsidRPr="005C291D">
        <w:rPr>
          <w:rFonts w:ascii="Arial" w:hAnsi="Arial" w:cs="Arial"/>
          <w:color w:val="000000"/>
          <w:sz w:val="18"/>
          <w:szCs w:val="18"/>
          <w:lang w:val="en-GB"/>
        </w:rPr>
        <w:t>An English version of the consolidated and separate financial statements ha</w:t>
      </w:r>
      <w:r w:rsidR="00BB6ACF" w:rsidRPr="005C291D">
        <w:rPr>
          <w:rFonts w:ascii="Arial" w:hAnsi="Arial" w:cs="Arial"/>
          <w:color w:val="000000"/>
          <w:sz w:val="18"/>
          <w:szCs w:val="18"/>
          <w:lang w:val="en-GB"/>
        </w:rPr>
        <w:t>s</w:t>
      </w:r>
      <w:r w:rsidRPr="005C291D">
        <w:rPr>
          <w:rFonts w:ascii="Arial" w:hAnsi="Arial" w:cs="Arial"/>
          <w:color w:val="000000"/>
          <w:sz w:val="18"/>
          <w:szCs w:val="1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5E153ED6" w14:textId="46F8768C" w:rsidR="0054094D" w:rsidRPr="005C291D" w:rsidRDefault="0054094D">
      <w:pPr>
        <w:rPr>
          <w:rFonts w:ascii="Arial" w:hAnsi="Arial" w:cs="Arial"/>
          <w:sz w:val="18"/>
          <w:szCs w:val="18"/>
          <w:lang w:val="en-GB"/>
        </w:rPr>
      </w:pPr>
      <w:r w:rsidRPr="005C291D">
        <w:rPr>
          <w:rFonts w:ascii="Arial" w:hAnsi="Arial" w:cs="Arial"/>
          <w:sz w:val="18"/>
          <w:szCs w:val="18"/>
          <w:lang w:val="en-GB"/>
        </w:rPr>
        <w:br w:type="page"/>
      </w:r>
    </w:p>
    <w:p w14:paraId="44E8BC70" w14:textId="77777777" w:rsidR="00E929EF" w:rsidRPr="005C291D" w:rsidRDefault="00E929EF" w:rsidP="0054094D">
      <w:pPr>
        <w:pStyle w:val="a"/>
        <w:tabs>
          <w:tab w:val="right" w:pos="7200"/>
        </w:tabs>
        <w:ind w:right="0"/>
        <w:jc w:val="thaiDistribute"/>
        <w:rPr>
          <w:rFonts w:ascii="Arial" w:hAnsi="Arial" w:cs="Arial"/>
          <w:sz w:val="18"/>
          <w:szCs w:val="18"/>
          <w:lang w:val="en-GB"/>
        </w:rPr>
      </w:pPr>
    </w:p>
    <w:p w14:paraId="70187660" w14:textId="77777777" w:rsidR="00DC2D60" w:rsidRPr="005C291D" w:rsidRDefault="00DC2D60" w:rsidP="0054094D">
      <w:pPr>
        <w:pStyle w:val="a"/>
        <w:tabs>
          <w:tab w:val="right" w:pos="7200"/>
        </w:tabs>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272173" w:rsidRPr="004A28C3" w14:paraId="1DA63504" w14:textId="77777777" w:rsidTr="00DD75BD">
        <w:trPr>
          <w:trHeight w:val="386"/>
        </w:trPr>
        <w:tc>
          <w:tcPr>
            <w:tcW w:w="9461" w:type="dxa"/>
            <w:shd w:val="clear" w:color="auto" w:fill="FFA543"/>
            <w:vAlign w:val="center"/>
          </w:tcPr>
          <w:p w14:paraId="75822A85" w14:textId="77777777" w:rsidR="00272173" w:rsidRPr="005C291D" w:rsidRDefault="00272173" w:rsidP="0054094D">
            <w:pPr>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4</w:t>
            </w:r>
            <w:r w:rsidRPr="005C291D">
              <w:rPr>
                <w:rFonts w:ascii="Arial" w:eastAsia="Arial Unicode MS" w:hAnsi="Arial" w:cs="Arial"/>
                <w:b/>
                <w:bCs/>
                <w:color w:val="FFFFFF"/>
                <w:sz w:val="18"/>
                <w:szCs w:val="18"/>
                <w:lang w:val="en-GB"/>
              </w:rPr>
              <w:tab/>
              <w:t>New and amended financial reporting standards</w:t>
            </w:r>
          </w:p>
        </w:tc>
      </w:tr>
    </w:tbl>
    <w:p w14:paraId="0FBC26F9" w14:textId="77777777" w:rsidR="00A744B4" w:rsidRPr="005C291D" w:rsidRDefault="00A744B4" w:rsidP="0054094D">
      <w:pPr>
        <w:pStyle w:val="a"/>
        <w:tabs>
          <w:tab w:val="right" w:pos="7200"/>
        </w:tabs>
        <w:ind w:left="540" w:right="0"/>
        <w:jc w:val="thaiDistribute"/>
        <w:rPr>
          <w:rFonts w:ascii="Arial" w:hAnsi="Arial" w:cs="Arial"/>
          <w:color w:val="000000"/>
          <w:sz w:val="18"/>
          <w:szCs w:val="18"/>
          <w:lang w:val="en-GB"/>
        </w:rPr>
      </w:pPr>
    </w:p>
    <w:p w14:paraId="3C8E0759" w14:textId="2F6BA9BD" w:rsidR="0086601A" w:rsidRPr="0086601A" w:rsidRDefault="0086601A" w:rsidP="0086601A">
      <w:pPr>
        <w:keepNext/>
        <w:keepLines/>
        <w:ind w:left="547" w:hanging="547"/>
        <w:jc w:val="thaiDistribute"/>
        <w:outlineLvl w:val="1"/>
        <w:rPr>
          <w:rFonts w:ascii="Arial" w:eastAsia="Arial Unicode MS" w:hAnsi="Arial" w:cs="Arial"/>
          <w:b/>
          <w:color w:val="CF4A02"/>
          <w:sz w:val="18"/>
          <w:szCs w:val="18"/>
          <w:lang w:val="en-GB" w:bidi="ar-SA"/>
        </w:rPr>
      </w:pPr>
      <w:bookmarkStart w:id="3" w:name="_Toc48735996"/>
      <w:r w:rsidRPr="0086601A">
        <w:rPr>
          <w:rFonts w:ascii="Arial" w:eastAsia="Arial Unicode MS" w:hAnsi="Arial" w:cs="Arial"/>
          <w:b/>
          <w:color w:val="CF4A02"/>
          <w:sz w:val="18"/>
          <w:szCs w:val="18"/>
          <w:lang w:val="en-GB" w:bidi="ar-SA"/>
        </w:rPr>
        <w:t>4.1</w:t>
      </w:r>
      <w:r w:rsidRPr="0086601A">
        <w:rPr>
          <w:rFonts w:ascii="Arial" w:eastAsia="Arial Unicode MS" w:hAnsi="Arial" w:cs="Arial"/>
          <w:b/>
          <w:color w:val="CF4A02"/>
          <w:sz w:val="18"/>
          <w:szCs w:val="18"/>
          <w:lang w:val="en-GB" w:bidi="ar-SA"/>
        </w:rPr>
        <w:tab/>
        <w:t>New and amended financial reporting standards that are effective for accounting period beginning or after 1 January 202</w:t>
      </w:r>
      <w:r w:rsidR="00672530">
        <w:rPr>
          <w:rFonts w:ascii="Arial" w:eastAsia="Arial Unicode MS" w:hAnsi="Arial" w:cs="Arial"/>
          <w:b/>
          <w:color w:val="CF4A02"/>
          <w:sz w:val="18"/>
          <w:szCs w:val="18"/>
          <w:lang w:val="en-GB" w:bidi="ar-SA"/>
        </w:rPr>
        <w:t>2</w:t>
      </w:r>
      <w:r w:rsidRPr="0086601A">
        <w:rPr>
          <w:rFonts w:ascii="Arial" w:eastAsia="Arial Unicode MS" w:hAnsi="Arial" w:cs="Arial"/>
          <w:b/>
          <w:color w:val="CF4A02"/>
          <w:sz w:val="18"/>
          <w:szCs w:val="18"/>
          <w:lang w:val="en-GB" w:bidi="ar-SA"/>
        </w:rPr>
        <w:t xml:space="preserve"> and </w:t>
      </w:r>
      <w:bookmarkEnd w:id="3"/>
      <w:r w:rsidRPr="0086601A">
        <w:rPr>
          <w:rFonts w:ascii="Arial" w:eastAsia="Arial Unicode MS" w:hAnsi="Arial" w:cs="Arial"/>
          <w:b/>
          <w:color w:val="CF4A02"/>
          <w:sz w:val="18"/>
          <w:szCs w:val="18"/>
          <w:lang w:val="en-GB" w:bidi="ar-SA"/>
        </w:rPr>
        <w:t xml:space="preserve">are relevant to the </w:t>
      </w:r>
      <w:r w:rsidR="00672530">
        <w:rPr>
          <w:rFonts w:ascii="Arial" w:eastAsia="Arial Unicode MS" w:hAnsi="Arial" w:cs="Arial"/>
          <w:b/>
          <w:color w:val="CF4A02"/>
          <w:sz w:val="18"/>
          <w:szCs w:val="18"/>
          <w:lang w:val="en-GB" w:bidi="ar-SA"/>
        </w:rPr>
        <w:t>Group</w:t>
      </w:r>
    </w:p>
    <w:p w14:paraId="2FBCA2AC" w14:textId="77777777" w:rsidR="0086601A" w:rsidRPr="0086601A" w:rsidRDefault="0086601A" w:rsidP="00F40FB9">
      <w:pPr>
        <w:pStyle w:val="ListParagraph"/>
        <w:spacing w:after="0" w:line="240" w:lineRule="auto"/>
        <w:ind w:left="540"/>
        <w:jc w:val="both"/>
        <w:rPr>
          <w:rFonts w:ascii="Arial" w:hAnsi="Arial" w:cs="Arial"/>
          <w:sz w:val="18"/>
          <w:szCs w:val="18"/>
          <w:lang w:val="en-GB"/>
        </w:rPr>
      </w:pPr>
    </w:p>
    <w:p w14:paraId="688EDDC3" w14:textId="77777777" w:rsidR="009802AF" w:rsidRPr="0086601A" w:rsidRDefault="009802AF" w:rsidP="00F40FB9">
      <w:pPr>
        <w:pStyle w:val="ListParagraph"/>
        <w:spacing w:after="0" w:line="240" w:lineRule="auto"/>
        <w:ind w:left="540"/>
        <w:jc w:val="both"/>
        <w:rPr>
          <w:rFonts w:ascii="Arial" w:hAnsi="Arial" w:cs="Arial"/>
          <w:b/>
          <w:bCs/>
          <w:color w:val="CF4A02"/>
          <w:sz w:val="18"/>
          <w:szCs w:val="18"/>
          <w:lang w:val="en-GB"/>
        </w:rPr>
      </w:pPr>
      <w:r w:rsidRPr="0086601A">
        <w:rPr>
          <w:rFonts w:ascii="Arial" w:hAnsi="Arial" w:cs="Arial"/>
          <w:b/>
          <w:bCs/>
          <w:color w:val="CF4A02"/>
          <w:sz w:val="18"/>
          <w:szCs w:val="18"/>
          <w:lang w:val="en-GB"/>
        </w:rPr>
        <w:t>Accounting guidance on temporary relief measures for entities assisting debtors affected by the COVID-19 pandemic</w:t>
      </w:r>
    </w:p>
    <w:p w14:paraId="4BDE7993" w14:textId="77777777" w:rsidR="009802AF" w:rsidRPr="0086601A" w:rsidRDefault="009802AF" w:rsidP="00F40FB9">
      <w:pPr>
        <w:spacing w:line="259" w:lineRule="auto"/>
        <w:ind w:left="540"/>
        <w:jc w:val="both"/>
        <w:rPr>
          <w:rFonts w:ascii="Arial" w:hAnsi="Arial" w:cs="Arial"/>
          <w:sz w:val="18"/>
          <w:szCs w:val="18"/>
          <w:lang w:val="en-GB"/>
        </w:rPr>
      </w:pPr>
    </w:p>
    <w:p w14:paraId="30EAE048" w14:textId="77777777" w:rsidR="009802AF" w:rsidRPr="0086601A" w:rsidRDefault="009802AF" w:rsidP="00F40FB9">
      <w:pPr>
        <w:spacing w:line="259" w:lineRule="auto"/>
        <w:ind w:left="540"/>
        <w:jc w:val="both"/>
        <w:rPr>
          <w:sz w:val="18"/>
          <w:szCs w:val="18"/>
          <w:lang w:val="en-GB"/>
        </w:rPr>
      </w:pPr>
      <w:r w:rsidRPr="0086601A">
        <w:rPr>
          <w:rFonts w:ascii="Arial" w:hAnsi="Arial" w:cs="Arial"/>
          <w:sz w:val="18"/>
          <w:szCs w:val="18"/>
          <w:lang w:val="en-GB"/>
        </w:rPr>
        <w:t xml:space="preserve">The Company which assists debtors affected by the COVID-19 pandemic can apply the accounting guidance announced by TFAC based on BOT circular For. Nor. Sor 2. </w:t>
      </w:r>
      <w:proofErr w:type="spellStart"/>
      <w:r w:rsidRPr="0086601A">
        <w:rPr>
          <w:rFonts w:ascii="Arial" w:hAnsi="Arial" w:cs="Arial"/>
          <w:sz w:val="18"/>
          <w:szCs w:val="18"/>
          <w:lang w:val="en-GB"/>
        </w:rPr>
        <w:t>Wor</w:t>
      </w:r>
      <w:proofErr w:type="spellEnd"/>
      <w:r w:rsidRPr="0086601A">
        <w:rPr>
          <w:rFonts w:ascii="Arial" w:hAnsi="Arial" w:cs="Arial"/>
          <w:sz w:val="18"/>
          <w:szCs w:val="18"/>
          <w:lang w:val="en-GB"/>
        </w:rPr>
        <w:t>. 802/2564 to help debtors between 1 January 2022 and 31 December 2023. The key relief measures involve, for example, the consideration for debt staging for ECL calculation. The expected impacts arise from applying the accounting guidance are</w:t>
      </w:r>
      <w:r w:rsidRPr="0086601A">
        <w:rPr>
          <w:rFonts w:ascii="Arial" w:hAnsi="Arial" w:cstheme="minorBidi"/>
          <w:sz w:val="18"/>
          <w:szCs w:val="18"/>
          <w:lang w:val="en-GB"/>
        </w:rPr>
        <w:t xml:space="preserve"> not significant to the Company.</w:t>
      </w:r>
    </w:p>
    <w:p w14:paraId="446ED4FA" w14:textId="77777777" w:rsidR="0086601A" w:rsidRPr="009802AF" w:rsidRDefault="0086601A" w:rsidP="00F40FB9">
      <w:pPr>
        <w:pStyle w:val="ListParagraph"/>
        <w:tabs>
          <w:tab w:val="left" w:pos="1080"/>
        </w:tabs>
        <w:spacing w:after="0" w:line="240" w:lineRule="auto"/>
        <w:ind w:left="540"/>
        <w:jc w:val="both"/>
        <w:rPr>
          <w:rFonts w:ascii="Arial" w:hAnsi="Arial" w:cs="Arial"/>
          <w:sz w:val="18"/>
          <w:szCs w:val="18"/>
          <w:lang w:val="en-GB"/>
        </w:rPr>
      </w:pPr>
    </w:p>
    <w:p w14:paraId="6AED5269" w14:textId="06EACBF7" w:rsidR="0086601A" w:rsidRPr="0086601A" w:rsidRDefault="0086601A" w:rsidP="0086601A">
      <w:pPr>
        <w:keepNext/>
        <w:keepLines/>
        <w:ind w:left="547" w:hanging="547"/>
        <w:jc w:val="thaiDistribute"/>
        <w:outlineLvl w:val="1"/>
        <w:rPr>
          <w:rFonts w:ascii="Arial" w:eastAsia="Arial Unicode MS" w:hAnsi="Arial" w:cs="Arial"/>
          <w:b/>
          <w:color w:val="CF4A02"/>
          <w:sz w:val="18"/>
          <w:szCs w:val="18"/>
          <w:lang w:val="en-GB" w:bidi="ar-SA"/>
        </w:rPr>
      </w:pPr>
      <w:r w:rsidRPr="0086601A">
        <w:rPr>
          <w:rFonts w:ascii="Arial" w:eastAsia="Arial Unicode MS" w:hAnsi="Arial" w:cs="Arial"/>
          <w:b/>
          <w:color w:val="CF4A02"/>
          <w:sz w:val="18"/>
          <w:szCs w:val="18"/>
          <w:lang w:val="en-GB" w:bidi="ar-SA"/>
        </w:rPr>
        <w:t>4.2</w:t>
      </w:r>
      <w:r w:rsidRPr="0086601A">
        <w:rPr>
          <w:rFonts w:ascii="Arial" w:eastAsia="Arial Unicode MS" w:hAnsi="Arial" w:cs="Arial"/>
          <w:b/>
          <w:color w:val="CF4A02"/>
          <w:sz w:val="18"/>
          <w:szCs w:val="18"/>
          <w:lang w:val="en-GB" w:bidi="ar-SA"/>
        </w:rPr>
        <w:tab/>
        <w:t>Amended financial reporting standards that are effective for accounting period beginning or after 1 January 202</w:t>
      </w:r>
      <w:r w:rsidR="00D221AF">
        <w:rPr>
          <w:rFonts w:ascii="Arial" w:eastAsia="Arial Unicode MS" w:hAnsi="Arial" w:cs="Arial"/>
          <w:b/>
          <w:color w:val="CF4A02"/>
          <w:sz w:val="18"/>
          <w:szCs w:val="18"/>
          <w:lang w:val="en-GB" w:bidi="ar-SA"/>
        </w:rPr>
        <w:t>3</w:t>
      </w:r>
      <w:r w:rsidRPr="0086601A">
        <w:rPr>
          <w:rFonts w:ascii="Arial" w:eastAsia="Arial Unicode MS" w:hAnsi="Arial" w:cs="Arial"/>
          <w:b/>
          <w:color w:val="CF4A02"/>
          <w:sz w:val="18"/>
          <w:szCs w:val="18"/>
          <w:lang w:val="en-GB" w:bidi="ar-SA"/>
        </w:rPr>
        <w:t xml:space="preserve"> and are relevant to the Company</w:t>
      </w:r>
    </w:p>
    <w:p w14:paraId="2D7F6CF3" w14:textId="77777777" w:rsidR="0086601A" w:rsidRPr="0086601A" w:rsidRDefault="0086601A" w:rsidP="0086601A">
      <w:pPr>
        <w:pStyle w:val="a"/>
        <w:tabs>
          <w:tab w:val="right" w:pos="7200"/>
        </w:tabs>
        <w:ind w:left="540" w:right="-37"/>
        <w:jc w:val="thaiDistribute"/>
        <w:rPr>
          <w:rFonts w:ascii="Arial" w:hAnsi="Arial" w:cs="Arial"/>
          <w:sz w:val="18"/>
          <w:szCs w:val="18"/>
          <w:lang w:val="en-US"/>
        </w:rPr>
      </w:pPr>
    </w:p>
    <w:p w14:paraId="0C8361D9" w14:textId="77777777" w:rsidR="0086601A" w:rsidRPr="0086601A" w:rsidRDefault="0086601A" w:rsidP="0086601A">
      <w:pPr>
        <w:pStyle w:val="a"/>
        <w:tabs>
          <w:tab w:val="right" w:pos="7200"/>
        </w:tabs>
        <w:ind w:left="540" w:right="-37"/>
        <w:jc w:val="thaiDistribute"/>
        <w:rPr>
          <w:rFonts w:ascii="Arial" w:hAnsi="Arial" w:cs="Arial"/>
          <w:sz w:val="18"/>
          <w:szCs w:val="18"/>
          <w:lang w:val="en-GB"/>
        </w:rPr>
      </w:pPr>
      <w:r w:rsidRPr="0086601A">
        <w:rPr>
          <w:rFonts w:ascii="Arial" w:hAnsi="Arial" w:cs="Arial"/>
          <w:sz w:val="18"/>
          <w:szCs w:val="18"/>
          <w:lang w:val="en-GB"/>
        </w:rPr>
        <w:t>The Company has not early adopted the following amended TFRSs for the current reporting period.</w:t>
      </w:r>
    </w:p>
    <w:p w14:paraId="274D84D2" w14:textId="77777777" w:rsidR="0086601A" w:rsidRPr="0086601A" w:rsidRDefault="0086601A" w:rsidP="0086601A">
      <w:pPr>
        <w:ind w:left="1080" w:hanging="540"/>
        <w:jc w:val="both"/>
        <w:rPr>
          <w:rFonts w:ascii="Arial" w:hAnsi="Arial" w:cs="Arial"/>
          <w:sz w:val="18"/>
          <w:szCs w:val="18"/>
          <w:lang w:val="en-GB"/>
        </w:rPr>
      </w:pPr>
    </w:p>
    <w:p w14:paraId="31BA31D6" w14:textId="616CE14B" w:rsidR="00EA57E1" w:rsidRDefault="00E914EF" w:rsidP="00EA57E1">
      <w:pPr>
        <w:pStyle w:val="ListParagraph"/>
        <w:numPr>
          <w:ilvl w:val="0"/>
          <w:numId w:val="57"/>
        </w:numPr>
        <w:spacing w:line="259" w:lineRule="auto"/>
        <w:jc w:val="both"/>
        <w:rPr>
          <w:rFonts w:ascii="Arial" w:hAnsi="Arial" w:cs="Arial"/>
          <w:sz w:val="18"/>
          <w:szCs w:val="18"/>
          <w:lang w:val="en-GB"/>
        </w:rPr>
      </w:pPr>
      <w:r w:rsidRPr="00EA57E1">
        <w:rPr>
          <w:rFonts w:ascii="Arial" w:hAnsi="Arial" w:cs="Arial"/>
          <w:b/>
          <w:bCs/>
          <w:color w:val="CF4A02"/>
          <w:sz w:val="18"/>
          <w:szCs w:val="18"/>
          <w:lang w:val="en-GB"/>
        </w:rPr>
        <w:t xml:space="preserve">Amendment </w:t>
      </w:r>
      <w:r w:rsidRPr="00EA57E1">
        <w:rPr>
          <w:rFonts w:ascii="Arial" w:hAnsi="Arial" w:cs="Arial"/>
          <w:b/>
          <w:bCs/>
          <w:color w:val="CF4A02"/>
          <w:sz w:val="18"/>
          <w:szCs w:val="18"/>
        </w:rPr>
        <w:t xml:space="preserve">to </w:t>
      </w:r>
      <w:r w:rsidRPr="00EA57E1">
        <w:rPr>
          <w:rFonts w:ascii="Arial" w:hAnsi="Arial" w:cs="Arial"/>
          <w:b/>
          <w:bCs/>
          <w:color w:val="CF4A02"/>
          <w:sz w:val="18"/>
          <w:szCs w:val="18"/>
          <w:lang w:val="en-GB"/>
        </w:rPr>
        <w:t xml:space="preserve">TAS 16 - </w:t>
      </w:r>
      <w:proofErr w:type="spellStart"/>
      <w:r w:rsidRPr="00EA57E1">
        <w:rPr>
          <w:rFonts w:ascii="Arial" w:hAnsi="Arial" w:cs="Arial"/>
          <w:b/>
          <w:bCs/>
          <w:color w:val="CF4A02"/>
          <w:sz w:val="18"/>
          <w:szCs w:val="18"/>
          <w:lang w:val="en-GB"/>
        </w:rPr>
        <w:t>Prope</w:t>
      </w:r>
      <w:r w:rsidRPr="00EA57E1">
        <w:rPr>
          <w:rFonts w:ascii="Arial" w:hAnsi="Arial" w:cs="Arial"/>
          <w:b/>
          <w:bCs/>
          <w:color w:val="CF4A02"/>
          <w:sz w:val="18"/>
          <w:szCs w:val="18"/>
        </w:rPr>
        <w:t>rty</w:t>
      </w:r>
      <w:proofErr w:type="spellEnd"/>
      <w:r w:rsidRPr="00EA57E1">
        <w:rPr>
          <w:rFonts w:ascii="Arial" w:hAnsi="Arial" w:cs="Arial"/>
          <w:b/>
          <w:bCs/>
          <w:color w:val="CF4A02"/>
          <w:sz w:val="18"/>
          <w:szCs w:val="18"/>
        </w:rPr>
        <w:t>, plant and equipment</w:t>
      </w:r>
      <w:r w:rsidRPr="00EA57E1">
        <w:rPr>
          <w:rFonts w:ascii="Arial" w:hAnsi="Arial" w:cstheme="minorBidi" w:hint="cs"/>
          <w:color w:val="222222"/>
          <w:sz w:val="20"/>
          <w:szCs w:val="20"/>
          <w:cs/>
        </w:rPr>
        <w:t xml:space="preserve"> </w:t>
      </w:r>
      <w:r w:rsidRPr="00EA57E1">
        <w:rPr>
          <w:rFonts w:ascii="Arial" w:hAnsi="Arial" w:cs="Arial"/>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290BDBBB" w14:textId="77777777" w:rsidR="0007548D" w:rsidRPr="00EA57E1" w:rsidRDefault="0007548D" w:rsidP="0007548D">
      <w:pPr>
        <w:pStyle w:val="ListParagraph"/>
        <w:spacing w:line="259" w:lineRule="auto"/>
        <w:ind w:left="1080"/>
        <w:jc w:val="both"/>
        <w:rPr>
          <w:rFonts w:ascii="Arial" w:hAnsi="Arial" w:cs="Arial"/>
          <w:sz w:val="18"/>
          <w:szCs w:val="18"/>
          <w:lang w:val="en-GB"/>
        </w:rPr>
      </w:pPr>
    </w:p>
    <w:p w14:paraId="0C5E5A4F" w14:textId="5F8B0292" w:rsidR="0007548D" w:rsidRPr="00025E77" w:rsidRDefault="00E914EF" w:rsidP="00025E77">
      <w:pPr>
        <w:pStyle w:val="ListParagraph"/>
        <w:numPr>
          <w:ilvl w:val="0"/>
          <w:numId w:val="57"/>
        </w:numPr>
        <w:spacing w:line="259" w:lineRule="auto"/>
        <w:jc w:val="both"/>
        <w:rPr>
          <w:sz w:val="18"/>
          <w:szCs w:val="18"/>
          <w:lang w:val="en-GB"/>
        </w:rPr>
      </w:pPr>
      <w:r w:rsidRPr="00EA57E1">
        <w:rPr>
          <w:rFonts w:ascii="Arial" w:hAnsi="Arial" w:cs="Arial"/>
          <w:b/>
          <w:bCs/>
          <w:color w:val="CF4A02"/>
          <w:sz w:val="18"/>
          <w:szCs w:val="18"/>
          <w:lang w:val="en-GB"/>
        </w:rPr>
        <w:t>Amendment to TAS 37 - Provisions, contingent liabilities and contingent assets</w:t>
      </w:r>
      <w:r w:rsidRPr="00E914EF">
        <w:rPr>
          <w:rFonts w:ascii="Arial" w:hAnsi="Arial" w:cs="Arial"/>
          <w:color w:val="222222"/>
          <w:sz w:val="20"/>
          <w:szCs w:val="20"/>
        </w:rPr>
        <w:t xml:space="preserve"> </w:t>
      </w:r>
      <w:r w:rsidRPr="00EA57E1">
        <w:rPr>
          <w:rFonts w:ascii="Arial" w:hAnsi="Arial" w:cs="Arial"/>
          <w:sz w:val="18"/>
          <w:szCs w:val="18"/>
          <w:lang w:val="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r w:rsidR="0086601A" w:rsidRPr="00EA57E1">
        <w:rPr>
          <w:rFonts w:ascii="Arial" w:hAnsi="Arial" w:cs="Arial"/>
          <w:sz w:val="18"/>
          <w:szCs w:val="18"/>
          <w:lang w:val="en-GB"/>
        </w:rPr>
        <w:t>.</w:t>
      </w:r>
    </w:p>
    <w:p w14:paraId="72EE739A" w14:textId="77777777" w:rsidR="00025E77" w:rsidRPr="00025E77" w:rsidRDefault="00025E77" w:rsidP="001648C7">
      <w:pPr>
        <w:pStyle w:val="ListParagraph"/>
        <w:spacing w:line="259" w:lineRule="auto"/>
        <w:ind w:left="1080"/>
        <w:jc w:val="both"/>
        <w:rPr>
          <w:sz w:val="18"/>
          <w:szCs w:val="18"/>
          <w:lang w:val="en-GB"/>
        </w:rPr>
      </w:pPr>
    </w:p>
    <w:p w14:paraId="692E5B3A" w14:textId="0E0ED869" w:rsidR="0007548D" w:rsidRDefault="0007548D" w:rsidP="0007548D">
      <w:pPr>
        <w:pStyle w:val="ListParagraph"/>
        <w:numPr>
          <w:ilvl w:val="0"/>
          <w:numId w:val="57"/>
        </w:numPr>
        <w:spacing w:line="259" w:lineRule="auto"/>
        <w:jc w:val="both"/>
        <w:rPr>
          <w:rFonts w:ascii="Arial" w:hAnsi="Arial" w:cs="Arial"/>
          <w:sz w:val="18"/>
          <w:szCs w:val="18"/>
          <w:lang w:val="en-GB"/>
        </w:rPr>
      </w:pPr>
      <w:r w:rsidRPr="0007548D">
        <w:rPr>
          <w:rFonts w:ascii="Arial" w:hAnsi="Arial" w:cs="Arial"/>
          <w:b/>
          <w:bCs/>
          <w:color w:val="CF4A02"/>
          <w:sz w:val="18"/>
          <w:szCs w:val="18"/>
          <w:lang w:val="en-GB"/>
        </w:rPr>
        <w:t>Amendment to TFRS 3 - Business combinations</w:t>
      </w:r>
      <w:r w:rsidRPr="0007548D">
        <w:rPr>
          <w:rFonts w:ascii="Arial" w:hAnsi="Arial" w:cs="Arial"/>
          <w:color w:val="222222"/>
          <w:sz w:val="20"/>
          <w:szCs w:val="20"/>
        </w:rPr>
        <w:t xml:space="preserve"> </w:t>
      </w:r>
      <w:r w:rsidRPr="0007548D">
        <w:rPr>
          <w:rFonts w:ascii="Arial" w:hAnsi="Arial" w:cs="Arial"/>
          <w:sz w:val="18"/>
          <w:szCs w:val="18"/>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6A90F9FA" w14:textId="77777777" w:rsidR="001648C7" w:rsidRPr="0007548D" w:rsidRDefault="001648C7" w:rsidP="003F23F5">
      <w:pPr>
        <w:pStyle w:val="ListParagraph"/>
        <w:spacing w:line="259" w:lineRule="auto"/>
        <w:ind w:left="1080"/>
        <w:jc w:val="both"/>
        <w:rPr>
          <w:rFonts w:ascii="Arial" w:hAnsi="Arial" w:cs="Arial"/>
          <w:sz w:val="18"/>
          <w:szCs w:val="18"/>
          <w:lang w:val="en-GB"/>
        </w:rPr>
      </w:pPr>
    </w:p>
    <w:p w14:paraId="326EB58F" w14:textId="5F9145A7" w:rsidR="0007548D" w:rsidRPr="001648C7" w:rsidRDefault="0007548D" w:rsidP="001648C7">
      <w:pPr>
        <w:pStyle w:val="ListParagraph"/>
        <w:numPr>
          <w:ilvl w:val="0"/>
          <w:numId w:val="57"/>
        </w:numPr>
        <w:spacing w:line="259" w:lineRule="auto"/>
        <w:jc w:val="both"/>
        <w:rPr>
          <w:rFonts w:ascii="Arial" w:hAnsi="Arial" w:cs="Arial"/>
          <w:sz w:val="18"/>
          <w:szCs w:val="18"/>
          <w:lang w:val="en-GB"/>
        </w:rPr>
      </w:pPr>
      <w:r w:rsidRPr="001648C7">
        <w:rPr>
          <w:rFonts w:ascii="Arial" w:hAnsi="Arial" w:cs="Arial"/>
          <w:b/>
          <w:bCs/>
          <w:color w:val="CF4A02"/>
          <w:sz w:val="18"/>
          <w:szCs w:val="18"/>
          <w:lang w:val="en-GB"/>
        </w:rPr>
        <w:t>Amendment to TFRS 9 - Financial Instruments</w:t>
      </w:r>
      <w:r w:rsidRPr="0007548D">
        <w:rPr>
          <w:rFonts w:ascii="Arial" w:hAnsi="Arial" w:cs="Arial"/>
          <w:color w:val="222222"/>
          <w:sz w:val="20"/>
          <w:szCs w:val="20"/>
        </w:rPr>
        <w:t xml:space="preserve"> </w:t>
      </w:r>
      <w:r w:rsidRPr="001648C7">
        <w:rPr>
          <w:rFonts w:ascii="Arial" w:hAnsi="Arial" w:cs="Arial"/>
          <w:sz w:val="18"/>
          <w:szCs w:val="18"/>
          <w:lang w:val="en-GB"/>
        </w:rPr>
        <w:t>clarified which fees should be included in the 10% test for the derecognition of financial liabilities. It should only include fees between the borrower and lender. </w:t>
      </w:r>
    </w:p>
    <w:p w14:paraId="2C1628F7" w14:textId="77777777" w:rsidR="0007548D" w:rsidRPr="005C291D" w:rsidRDefault="0007548D" w:rsidP="0054094D">
      <w:pPr>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C0335" w:rsidRPr="005C291D" w14:paraId="37264B8C" w14:textId="77777777" w:rsidTr="00DD75BD">
        <w:trPr>
          <w:trHeight w:val="386"/>
        </w:trPr>
        <w:tc>
          <w:tcPr>
            <w:tcW w:w="9461" w:type="dxa"/>
            <w:shd w:val="clear" w:color="auto" w:fill="FFA543"/>
            <w:vAlign w:val="center"/>
          </w:tcPr>
          <w:p w14:paraId="232E0298" w14:textId="4319C4FE" w:rsidR="00CC0335" w:rsidRPr="005C291D" w:rsidRDefault="00B3704E" w:rsidP="00863222">
            <w:pPr>
              <w:spacing w:line="259" w:lineRule="auto"/>
              <w:ind w:left="504" w:hanging="504"/>
              <w:jc w:val="both"/>
              <w:rPr>
                <w:rFonts w:ascii="Arial" w:eastAsia="Arial Unicode MS" w:hAnsi="Arial" w:cs="Arial"/>
                <w:b/>
                <w:bCs/>
                <w:color w:val="FFFFFF"/>
                <w:sz w:val="18"/>
                <w:szCs w:val="18"/>
                <w:cs/>
                <w:lang w:val="en-GB"/>
              </w:rPr>
            </w:pPr>
            <w:bookmarkStart w:id="4" w:name="_Hlk56679058"/>
            <w:r w:rsidRPr="005C291D">
              <w:rPr>
                <w:rFonts w:ascii="Arial" w:eastAsia="Arial Unicode MS" w:hAnsi="Arial" w:cs="Arial"/>
                <w:b/>
                <w:bCs/>
                <w:color w:val="FFFFFF"/>
                <w:sz w:val="18"/>
                <w:szCs w:val="18"/>
                <w:lang w:val="en-GB"/>
              </w:rPr>
              <w:t>5</w:t>
            </w:r>
            <w:r w:rsidR="00CC0335" w:rsidRPr="005C291D">
              <w:rPr>
                <w:rFonts w:ascii="Arial" w:eastAsia="Arial Unicode MS" w:hAnsi="Arial" w:cs="Arial"/>
                <w:b/>
                <w:bCs/>
                <w:color w:val="FFFFFF"/>
                <w:sz w:val="18"/>
                <w:szCs w:val="18"/>
                <w:lang w:val="en-GB"/>
              </w:rPr>
              <w:tab/>
              <w:t>Accounting policies</w:t>
            </w:r>
          </w:p>
        </w:tc>
      </w:tr>
      <w:bookmarkEnd w:id="4"/>
    </w:tbl>
    <w:p w14:paraId="532D1AE4" w14:textId="77777777" w:rsidR="00910BE3" w:rsidRPr="005C291D" w:rsidRDefault="00910BE3" w:rsidP="00863222">
      <w:pPr>
        <w:pStyle w:val="a"/>
        <w:tabs>
          <w:tab w:val="right" w:pos="7200"/>
        </w:tabs>
        <w:spacing w:line="259" w:lineRule="auto"/>
        <w:ind w:right="0"/>
        <w:jc w:val="both"/>
        <w:rPr>
          <w:rFonts w:ascii="Arial" w:hAnsi="Arial" w:cs="Arial"/>
          <w:color w:val="CF4A02"/>
          <w:sz w:val="18"/>
          <w:szCs w:val="18"/>
          <w:lang w:val="en-GB"/>
        </w:rPr>
      </w:pPr>
    </w:p>
    <w:p w14:paraId="046D7F4A" w14:textId="7CBF4A41" w:rsidR="00910BE3" w:rsidRPr="005C291D" w:rsidRDefault="00B3704E" w:rsidP="00863222">
      <w:pPr>
        <w:pStyle w:val="Heading2"/>
        <w:tabs>
          <w:tab w:val="left" w:pos="567"/>
        </w:tabs>
        <w:spacing w:line="259" w:lineRule="auto"/>
        <w:rPr>
          <w:rFonts w:ascii="Arial" w:hAnsi="Arial" w:cs="Arial"/>
          <w:color w:val="CF4A02"/>
          <w:sz w:val="18"/>
          <w:szCs w:val="18"/>
          <w:lang w:val="en-GB"/>
        </w:rPr>
      </w:pPr>
      <w:bookmarkStart w:id="5" w:name="_Toc48736013"/>
      <w:r w:rsidRPr="005C291D">
        <w:rPr>
          <w:rFonts w:ascii="Arial" w:hAnsi="Arial" w:cs="Arial"/>
          <w:color w:val="CF4A02"/>
          <w:sz w:val="18"/>
          <w:szCs w:val="18"/>
          <w:lang w:val="en-GB"/>
        </w:rPr>
        <w:t>5</w:t>
      </w:r>
      <w:r w:rsidR="00910BE3" w:rsidRPr="005C291D">
        <w:rPr>
          <w:rFonts w:ascii="Arial" w:hAnsi="Arial" w:cs="Arial"/>
          <w:color w:val="CF4A02"/>
          <w:sz w:val="18"/>
          <w:szCs w:val="18"/>
          <w:lang w:val="en-GB"/>
        </w:rPr>
        <w:t>.1</w:t>
      </w:r>
      <w:r w:rsidR="00910BE3" w:rsidRPr="005C291D">
        <w:rPr>
          <w:rFonts w:ascii="Arial" w:hAnsi="Arial" w:cs="Arial"/>
          <w:color w:val="CF4A02"/>
          <w:sz w:val="18"/>
          <w:szCs w:val="18"/>
          <w:lang w:val="en-GB"/>
        </w:rPr>
        <w:tab/>
        <w:t>Principles of consolidation and equity accounting</w:t>
      </w:r>
      <w:bookmarkEnd w:id="5"/>
    </w:p>
    <w:p w14:paraId="77B8E0EB" w14:textId="77777777" w:rsidR="00910BE3" w:rsidRPr="005C291D" w:rsidRDefault="00910BE3" w:rsidP="00863222">
      <w:pPr>
        <w:spacing w:line="259" w:lineRule="auto"/>
        <w:ind w:left="1080" w:hanging="540"/>
        <w:jc w:val="both"/>
        <w:rPr>
          <w:rFonts w:ascii="Arial" w:hAnsi="Arial" w:cs="Arial"/>
          <w:color w:val="CF4A02"/>
          <w:sz w:val="18"/>
          <w:szCs w:val="18"/>
          <w:lang w:val="en-GB"/>
        </w:rPr>
      </w:pPr>
    </w:p>
    <w:p w14:paraId="0A998991" w14:textId="77777777" w:rsidR="00910BE3" w:rsidRPr="00F40FB9" w:rsidRDefault="00910BE3" w:rsidP="00863222">
      <w:pPr>
        <w:spacing w:line="259" w:lineRule="auto"/>
        <w:ind w:left="1080" w:hanging="540"/>
        <w:jc w:val="both"/>
        <w:rPr>
          <w:rFonts w:ascii="Arial" w:hAnsi="Arial" w:cs="Arial"/>
          <w:color w:val="CF4A02"/>
          <w:sz w:val="18"/>
          <w:szCs w:val="18"/>
          <w:lang w:val="en-GB"/>
        </w:rPr>
      </w:pPr>
      <w:r w:rsidRPr="00F40FB9">
        <w:rPr>
          <w:rFonts w:ascii="Arial" w:hAnsi="Arial" w:cs="Arial"/>
          <w:color w:val="CF4A02"/>
          <w:sz w:val="18"/>
          <w:szCs w:val="18"/>
          <w:lang w:val="en-GB"/>
        </w:rPr>
        <w:t>a)</w:t>
      </w:r>
      <w:r w:rsidRPr="00F40FB9">
        <w:rPr>
          <w:rFonts w:ascii="Arial" w:hAnsi="Arial" w:cs="Arial"/>
          <w:color w:val="CF4A02"/>
          <w:sz w:val="18"/>
          <w:szCs w:val="18"/>
          <w:lang w:val="en-GB"/>
        </w:rPr>
        <w:tab/>
        <w:t>Subsidiaries</w:t>
      </w:r>
    </w:p>
    <w:p w14:paraId="3F3F2C42" w14:textId="77777777" w:rsidR="00910BE3" w:rsidRPr="005C291D" w:rsidRDefault="00910BE3" w:rsidP="00863222">
      <w:pPr>
        <w:pBdr>
          <w:top w:val="nil"/>
          <w:left w:val="nil"/>
          <w:bottom w:val="nil"/>
          <w:right w:val="nil"/>
          <w:between w:val="nil"/>
        </w:pBdr>
        <w:spacing w:line="259" w:lineRule="auto"/>
        <w:ind w:left="1080"/>
        <w:jc w:val="both"/>
        <w:rPr>
          <w:rFonts w:ascii="Arial" w:hAnsi="Arial" w:cs="Arial"/>
          <w:color w:val="CF4A02"/>
          <w:sz w:val="18"/>
          <w:szCs w:val="18"/>
          <w:lang w:val="en-GB"/>
        </w:rPr>
      </w:pPr>
    </w:p>
    <w:p w14:paraId="7591BCBC" w14:textId="24422838" w:rsidR="00910BE3" w:rsidRPr="005C291D" w:rsidRDefault="00910BE3" w:rsidP="00863222">
      <w:pPr>
        <w:spacing w:line="259" w:lineRule="auto"/>
        <w:ind w:left="1080"/>
        <w:jc w:val="both"/>
        <w:rPr>
          <w:rFonts w:ascii="Arial" w:hAnsi="Arial" w:cs="Arial"/>
          <w:sz w:val="18"/>
          <w:szCs w:val="18"/>
          <w:lang w:val="en-GB"/>
        </w:rPr>
      </w:pPr>
      <w:r w:rsidRPr="005C291D">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5C291D">
        <w:rPr>
          <w:rFonts w:ascii="Arial" w:hAnsi="Arial" w:cs="Arial"/>
          <w:sz w:val="18"/>
          <w:szCs w:val="18"/>
          <w:lang w:val="en-GB"/>
        </w:rPr>
        <w:t>has the ability to</w:t>
      </w:r>
      <w:proofErr w:type="gramEnd"/>
      <w:r w:rsidRPr="005C291D">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302738D" w14:textId="77777777" w:rsidR="00910BE3" w:rsidRPr="005C291D" w:rsidRDefault="00910BE3" w:rsidP="00863222">
      <w:pPr>
        <w:spacing w:line="259" w:lineRule="auto"/>
        <w:ind w:left="1080"/>
        <w:jc w:val="both"/>
        <w:rPr>
          <w:rFonts w:ascii="Arial" w:hAnsi="Arial" w:cs="Arial"/>
          <w:sz w:val="18"/>
          <w:szCs w:val="18"/>
          <w:lang w:val="en-GB"/>
        </w:rPr>
      </w:pPr>
    </w:p>
    <w:p w14:paraId="4017E0C8" w14:textId="628D88C7" w:rsidR="00910BE3" w:rsidRPr="005C291D" w:rsidRDefault="00505C30" w:rsidP="00863222">
      <w:pPr>
        <w:pStyle w:val="a"/>
        <w:tabs>
          <w:tab w:val="right" w:pos="7200"/>
        </w:tabs>
        <w:spacing w:line="259" w:lineRule="auto"/>
        <w:ind w:left="1080" w:right="0"/>
        <w:jc w:val="both"/>
        <w:rPr>
          <w:rFonts w:ascii="Arial" w:hAnsi="Arial" w:cs="Arial"/>
          <w:color w:val="000000"/>
          <w:sz w:val="18"/>
          <w:szCs w:val="18"/>
          <w:lang w:val="en-GB"/>
        </w:rPr>
      </w:pPr>
      <w:r w:rsidRPr="005C291D">
        <w:rPr>
          <w:rFonts w:ascii="Arial" w:hAnsi="Arial" w:cs="Arial"/>
          <w:color w:val="000000"/>
          <w:sz w:val="18"/>
          <w:szCs w:val="18"/>
          <w:lang w:val="en-GB"/>
        </w:rPr>
        <w:t>In the separate financial statements, investments in subsidiaries are accounted for using cost.</w:t>
      </w:r>
    </w:p>
    <w:p w14:paraId="6F173C88" w14:textId="2803EA52" w:rsidR="00505C30" w:rsidRPr="005C291D" w:rsidRDefault="00505C30" w:rsidP="00863222">
      <w:pPr>
        <w:pStyle w:val="a"/>
        <w:tabs>
          <w:tab w:val="right" w:pos="7200"/>
        </w:tabs>
        <w:spacing w:line="259" w:lineRule="auto"/>
        <w:ind w:left="1080" w:right="0"/>
        <w:jc w:val="both"/>
        <w:rPr>
          <w:rFonts w:ascii="Arial" w:hAnsi="Arial" w:cs="Arial"/>
          <w:spacing w:val="-4"/>
          <w:sz w:val="18"/>
          <w:szCs w:val="18"/>
          <w:lang w:val="en-GB"/>
        </w:rPr>
      </w:pPr>
    </w:p>
    <w:p w14:paraId="00E5258D" w14:textId="77777777" w:rsidR="0046337B" w:rsidRPr="00F40FB9" w:rsidRDefault="0046337B" w:rsidP="0046337B">
      <w:pPr>
        <w:spacing w:line="259" w:lineRule="auto"/>
        <w:ind w:left="1080" w:hanging="540"/>
        <w:jc w:val="both"/>
        <w:rPr>
          <w:rFonts w:ascii="Arial" w:hAnsi="Arial" w:cs="Arial"/>
          <w:color w:val="CF4A02"/>
          <w:sz w:val="18"/>
          <w:szCs w:val="18"/>
          <w:lang w:val="en-GB"/>
        </w:rPr>
      </w:pPr>
      <w:r w:rsidRPr="00F40FB9">
        <w:rPr>
          <w:rFonts w:ascii="Arial" w:hAnsi="Arial" w:cs="Arial"/>
          <w:color w:val="CF4A02"/>
          <w:sz w:val="18"/>
          <w:szCs w:val="18"/>
          <w:lang w:val="en-GB"/>
        </w:rPr>
        <w:t>b)</w:t>
      </w:r>
      <w:r w:rsidRPr="00F40FB9">
        <w:rPr>
          <w:rFonts w:ascii="Arial" w:hAnsi="Arial" w:cs="Arial"/>
          <w:color w:val="CF4A02"/>
          <w:sz w:val="18"/>
          <w:szCs w:val="18"/>
          <w:lang w:val="en-GB"/>
        </w:rPr>
        <w:tab/>
        <w:t>Associates</w:t>
      </w:r>
    </w:p>
    <w:p w14:paraId="71DE3C54" w14:textId="77777777" w:rsidR="0046337B" w:rsidRPr="005C291D" w:rsidRDefault="0046337B" w:rsidP="0054094D">
      <w:pPr>
        <w:ind w:left="1080"/>
        <w:jc w:val="both"/>
        <w:rPr>
          <w:rFonts w:ascii="Arial" w:hAnsi="Arial" w:cs="Arial"/>
          <w:color w:val="CF4A02"/>
          <w:sz w:val="18"/>
          <w:szCs w:val="18"/>
          <w:lang w:val="en-GB"/>
        </w:rPr>
      </w:pPr>
    </w:p>
    <w:p w14:paraId="75BD65DD" w14:textId="3F7C48BB" w:rsidR="0046337B" w:rsidRPr="005C291D" w:rsidRDefault="0046337B" w:rsidP="0054094D">
      <w:pPr>
        <w:spacing w:line="259" w:lineRule="auto"/>
        <w:ind w:left="1080"/>
        <w:jc w:val="both"/>
        <w:rPr>
          <w:rFonts w:ascii="Arial" w:hAnsi="Arial" w:cs="Arial"/>
          <w:sz w:val="18"/>
          <w:szCs w:val="18"/>
          <w:lang w:val="en-GB"/>
        </w:rPr>
      </w:pPr>
      <w:r w:rsidRPr="005C291D">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r w:rsidR="005D2E06" w:rsidRPr="005C291D">
        <w:rPr>
          <w:rFonts w:ascii="Arial" w:hAnsi="Arial" w:cs="Arial"/>
          <w:sz w:val="18"/>
          <w:szCs w:val="18"/>
          <w:lang w:val="en-GB"/>
        </w:rPr>
        <w:t xml:space="preserve"> in the consolidated financial statements</w:t>
      </w:r>
      <w:r w:rsidRPr="005C291D">
        <w:rPr>
          <w:rFonts w:ascii="Arial" w:hAnsi="Arial" w:cs="Arial"/>
          <w:sz w:val="18"/>
          <w:szCs w:val="18"/>
          <w:lang w:val="en-GB"/>
        </w:rPr>
        <w:t>.</w:t>
      </w:r>
    </w:p>
    <w:p w14:paraId="7DF9C4B2" w14:textId="77777777" w:rsidR="0046337B" w:rsidRPr="005C291D" w:rsidRDefault="0046337B" w:rsidP="0054094D">
      <w:pPr>
        <w:ind w:left="1080"/>
        <w:jc w:val="both"/>
        <w:rPr>
          <w:rFonts w:ascii="Arial" w:hAnsi="Arial" w:cs="Arial"/>
          <w:sz w:val="18"/>
          <w:szCs w:val="18"/>
          <w:lang w:val="en-GB"/>
        </w:rPr>
      </w:pPr>
    </w:p>
    <w:p w14:paraId="71FBD2C7" w14:textId="77777777" w:rsidR="0046337B" w:rsidRPr="005C291D" w:rsidRDefault="0046337B" w:rsidP="0054094D">
      <w:pPr>
        <w:pStyle w:val="a"/>
        <w:tabs>
          <w:tab w:val="right" w:pos="7200"/>
        </w:tabs>
        <w:spacing w:line="259" w:lineRule="auto"/>
        <w:ind w:left="1080" w:right="0"/>
        <w:jc w:val="both"/>
        <w:rPr>
          <w:rFonts w:ascii="Arial" w:hAnsi="Arial" w:cs="Arial"/>
          <w:color w:val="000000"/>
          <w:sz w:val="18"/>
          <w:szCs w:val="18"/>
          <w:lang w:val="en-GB"/>
        </w:rPr>
      </w:pPr>
      <w:r w:rsidRPr="005C291D">
        <w:rPr>
          <w:rFonts w:ascii="Arial" w:hAnsi="Arial" w:cs="Arial"/>
          <w:color w:val="000000"/>
          <w:sz w:val="18"/>
          <w:szCs w:val="18"/>
          <w:lang w:val="en-GB"/>
        </w:rPr>
        <w:t>In the separate financial statements, investments in associates are accounted for using cost.</w:t>
      </w:r>
    </w:p>
    <w:p w14:paraId="698B1DAD" w14:textId="4A2A0345" w:rsidR="00F40FB9" w:rsidRDefault="00F40FB9">
      <w:pPr>
        <w:rPr>
          <w:rFonts w:ascii="Arial" w:hAnsi="Arial" w:cs="Arial"/>
          <w:color w:val="A44E00"/>
          <w:sz w:val="18"/>
          <w:szCs w:val="18"/>
          <w:lang w:val="en-GB"/>
        </w:rPr>
      </w:pPr>
      <w:r>
        <w:rPr>
          <w:rFonts w:ascii="Arial" w:hAnsi="Arial" w:cs="Arial"/>
          <w:color w:val="A44E00"/>
          <w:sz w:val="18"/>
          <w:szCs w:val="18"/>
          <w:lang w:val="en-GB"/>
        </w:rPr>
        <w:br w:type="page"/>
      </w:r>
    </w:p>
    <w:p w14:paraId="48CC4D4D" w14:textId="1300F96A" w:rsidR="0046337B" w:rsidRDefault="0046337B" w:rsidP="0054094D">
      <w:pPr>
        <w:ind w:left="1080"/>
        <w:jc w:val="both"/>
        <w:rPr>
          <w:rFonts w:ascii="Arial" w:hAnsi="Arial" w:cs="Arial"/>
          <w:color w:val="A44E00"/>
          <w:sz w:val="18"/>
          <w:szCs w:val="18"/>
          <w:lang w:val="en-GB"/>
        </w:rPr>
      </w:pPr>
    </w:p>
    <w:p w14:paraId="276D078A" w14:textId="77777777" w:rsidR="00F40FB9" w:rsidRPr="005C291D" w:rsidRDefault="00F40FB9" w:rsidP="0054094D">
      <w:pPr>
        <w:ind w:left="1080"/>
        <w:jc w:val="both"/>
        <w:rPr>
          <w:rFonts w:ascii="Arial" w:hAnsi="Arial" w:cs="Arial"/>
          <w:color w:val="A44E00"/>
          <w:sz w:val="18"/>
          <w:szCs w:val="18"/>
          <w:lang w:val="en-GB"/>
        </w:rPr>
      </w:pPr>
    </w:p>
    <w:p w14:paraId="18FE7394" w14:textId="77777777" w:rsidR="0046337B" w:rsidRPr="00F40FB9" w:rsidRDefault="0046337B" w:rsidP="0046337B">
      <w:pPr>
        <w:spacing w:line="259" w:lineRule="auto"/>
        <w:ind w:left="1080" w:hanging="540"/>
        <w:jc w:val="both"/>
        <w:rPr>
          <w:rFonts w:ascii="Arial" w:hAnsi="Arial" w:cs="Arial"/>
          <w:color w:val="CF4A02"/>
          <w:sz w:val="18"/>
          <w:szCs w:val="18"/>
          <w:lang w:val="en-GB"/>
        </w:rPr>
      </w:pPr>
      <w:r w:rsidRPr="00F40FB9">
        <w:rPr>
          <w:rFonts w:ascii="Arial" w:hAnsi="Arial" w:cs="Arial"/>
          <w:color w:val="CF4A02"/>
          <w:sz w:val="18"/>
          <w:szCs w:val="18"/>
          <w:lang w:val="en-GB"/>
        </w:rPr>
        <w:t>c)</w:t>
      </w:r>
      <w:r w:rsidRPr="00F40FB9">
        <w:rPr>
          <w:rFonts w:ascii="Arial" w:hAnsi="Arial" w:cs="Arial"/>
          <w:color w:val="CF4A02"/>
          <w:sz w:val="18"/>
          <w:szCs w:val="18"/>
          <w:lang w:val="en-GB"/>
        </w:rPr>
        <w:tab/>
        <w:t>Equity method</w:t>
      </w:r>
    </w:p>
    <w:p w14:paraId="74A4C6A9" w14:textId="77777777" w:rsidR="0046337B" w:rsidRPr="005C291D" w:rsidRDefault="0046337B" w:rsidP="0054094D">
      <w:pPr>
        <w:ind w:left="1080"/>
        <w:jc w:val="both"/>
        <w:rPr>
          <w:rFonts w:ascii="Arial" w:hAnsi="Arial" w:cs="Arial"/>
          <w:color w:val="A44E00"/>
          <w:sz w:val="18"/>
          <w:szCs w:val="18"/>
          <w:lang w:val="en-GB"/>
        </w:rPr>
      </w:pPr>
    </w:p>
    <w:p w14:paraId="70662FB0" w14:textId="77777777" w:rsidR="0046337B" w:rsidRPr="005C291D" w:rsidRDefault="0046337B" w:rsidP="0054094D">
      <w:pPr>
        <w:spacing w:line="259" w:lineRule="auto"/>
        <w:ind w:left="1080"/>
        <w:jc w:val="both"/>
        <w:rPr>
          <w:rFonts w:ascii="Arial" w:hAnsi="Arial" w:cs="Arial"/>
          <w:sz w:val="18"/>
          <w:szCs w:val="18"/>
          <w:lang w:val="en-GB"/>
        </w:rPr>
      </w:pPr>
      <w:r w:rsidRPr="005C291D">
        <w:rPr>
          <w:rFonts w:ascii="Arial" w:hAnsi="Arial" w:cs="Arial"/>
          <w:sz w:val="18"/>
          <w:szCs w:val="18"/>
          <w:lang w:val="en-GB"/>
        </w:rPr>
        <w:t>The investment is initially recognised at cost which is consideration paid and directly attributable costs.</w:t>
      </w:r>
    </w:p>
    <w:p w14:paraId="1B405B2A" w14:textId="77777777" w:rsidR="0046337B" w:rsidRPr="005C291D" w:rsidRDefault="0046337B" w:rsidP="0054094D">
      <w:pPr>
        <w:spacing w:line="259" w:lineRule="auto"/>
        <w:ind w:left="1080"/>
        <w:jc w:val="both"/>
        <w:rPr>
          <w:rFonts w:ascii="Arial" w:hAnsi="Arial" w:cs="Arial"/>
          <w:sz w:val="18"/>
          <w:szCs w:val="18"/>
          <w:lang w:val="en-GB"/>
        </w:rPr>
      </w:pPr>
    </w:p>
    <w:p w14:paraId="0EF62736" w14:textId="77777777" w:rsidR="0046337B" w:rsidRPr="005C291D" w:rsidRDefault="0046337B" w:rsidP="0054094D">
      <w:pPr>
        <w:spacing w:line="259" w:lineRule="auto"/>
        <w:ind w:left="1080"/>
        <w:jc w:val="both"/>
        <w:rPr>
          <w:rFonts w:ascii="Arial" w:hAnsi="Arial" w:cs="Arial"/>
          <w:sz w:val="18"/>
          <w:szCs w:val="18"/>
          <w:lang w:val="en-GB"/>
        </w:rPr>
      </w:pPr>
      <w:r w:rsidRPr="005C291D">
        <w:rPr>
          <w:rFonts w:ascii="Arial"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144B0B00" w14:textId="77777777" w:rsidR="0046337B" w:rsidRPr="005C291D" w:rsidRDefault="0046337B" w:rsidP="0054094D">
      <w:pPr>
        <w:ind w:left="1080"/>
        <w:jc w:val="both"/>
        <w:rPr>
          <w:rFonts w:ascii="Arial" w:hAnsi="Arial" w:cs="Arial"/>
          <w:color w:val="000000"/>
          <w:sz w:val="18"/>
          <w:szCs w:val="18"/>
          <w:lang w:val="en-GB"/>
        </w:rPr>
      </w:pPr>
    </w:p>
    <w:p w14:paraId="1DF1C450" w14:textId="77777777" w:rsidR="0046337B" w:rsidRPr="005C291D" w:rsidRDefault="0046337B" w:rsidP="0054094D">
      <w:pPr>
        <w:spacing w:line="259" w:lineRule="auto"/>
        <w:ind w:left="1080"/>
        <w:jc w:val="both"/>
        <w:rPr>
          <w:rFonts w:ascii="Arial" w:hAnsi="Arial" w:cs="Arial"/>
          <w:sz w:val="18"/>
          <w:szCs w:val="18"/>
          <w:lang w:val="en-GB"/>
        </w:rPr>
      </w:pPr>
      <w:r w:rsidRPr="005C291D">
        <w:rPr>
          <w:rFonts w:ascii="Arial"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94113B9" w14:textId="77777777" w:rsidR="0046337B" w:rsidRPr="005C291D" w:rsidRDefault="0046337B" w:rsidP="0054094D">
      <w:pPr>
        <w:pStyle w:val="a"/>
        <w:tabs>
          <w:tab w:val="right" w:pos="7200"/>
        </w:tabs>
        <w:spacing w:line="259" w:lineRule="auto"/>
        <w:ind w:left="1080" w:right="0"/>
        <w:jc w:val="both"/>
        <w:rPr>
          <w:rFonts w:ascii="Arial" w:hAnsi="Arial" w:cs="Arial"/>
          <w:spacing w:val="-4"/>
          <w:sz w:val="18"/>
          <w:szCs w:val="18"/>
          <w:lang w:val="en-GB"/>
        </w:rPr>
      </w:pPr>
    </w:p>
    <w:p w14:paraId="697A327A" w14:textId="3182E9CA" w:rsidR="00910BE3" w:rsidRPr="00F40FB9" w:rsidRDefault="0046337B" w:rsidP="00863222">
      <w:pPr>
        <w:spacing w:line="259" w:lineRule="auto"/>
        <w:ind w:left="1080" w:hanging="540"/>
        <w:jc w:val="both"/>
        <w:rPr>
          <w:rFonts w:ascii="Arial" w:hAnsi="Arial" w:cs="Arial"/>
          <w:color w:val="CF4A02"/>
          <w:sz w:val="18"/>
          <w:szCs w:val="18"/>
          <w:lang w:val="en-GB"/>
        </w:rPr>
      </w:pPr>
      <w:r w:rsidRPr="00F40FB9">
        <w:rPr>
          <w:rFonts w:ascii="Arial" w:hAnsi="Arial" w:cs="Arial"/>
          <w:color w:val="CF4A02"/>
          <w:sz w:val="18"/>
          <w:szCs w:val="18"/>
          <w:lang w:val="en-GB"/>
        </w:rPr>
        <w:t>d</w:t>
      </w:r>
      <w:r w:rsidR="00910BE3" w:rsidRPr="00F40FB9">
        <w:rPr>
          <w:rFonts w:ascii="Arial" w:hAnsi="Arial" w:cs="Arial"/>
          <w:color w:val="CF4A02"/>
          <w:sz w:val="18"/>
          <w:szCs w:val="18"/>
          <w:lang w:val="en-GB"/>
        </w:rPr>
        <w:t>)</w:t>
      </w:r>
      <w:r w:rsidR="00910BE3" w:rsidRPr="00F40FB9">
        <w:rPr>
          <w:rFonts w:ascii="Arial" w:hAnsi="Arial" w:cs="Arial"/>
          <w:color w:val="CF4A02"/>
          <w:sz w:val="18"/>
          <w:szCs w:val="18"/>
          <w:lang w:val="en-GB"/>
        </w:rPr>
        <w:tab/>
        <w:t>Changes in ownership interests</w:t>
      </w:r>
    </w:p>
    <w:p w14:paraId="0FEF62F1" w14:textId="77777777" w:rsidR="00910BE3" w:rsidRPr="005C291D" w:rsidRDefault="00910BE3" w:rsidP="00863222">
      <w:pPr>
        <w:spacing w:line="259" w:lineRule="auto"/>
        <w:ind w:left="1080"/>
        <w:jc w:val="both"/>
        <w:rPr>
          <w:rFonts w:ascii="Arial" w:hAnsi="Arial" w:cs="Arial"/>
          <w:sz w:val="18"/>
          <w:szCs w:val="18"/>
          <w:lang w:val="en-GB"/>
        </w:rPr>
      </w:pPr>
    </w:p>
    <w:p w14:paraId="6DB36B40" w14:textId="3715C812" w:rsidR="00910BE3" w:rsidRPr="005C291D" w:rsidRDefault="00910BE3" w:rsidP="00863222">
      <w:pPr>
        <w:spacing w:line="259" w:lineRule="auto"/>
        <w:ind w:left="1080"/>
        <w:jc w:val="both"/>
        <w:rPr>
          <w:rFonts w:ascii="Arial" w:hAnsi="Arial" w:cs="Arial"/>
          <w:sz w:val="18"/>
          <w:szCs w:val="18"/>
          <w:lang w:val="en-GB"/>
        </w:rPr>
      </w:pPr>
      <w:r w:rsidRPr="005C291D">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7265CD4" w14:textId="77777777" w:rsidR="00910BE3" w:rsidRPr="005C291D" w:rsidRDefault="00910BE3" w:rsidP="00863222">
      <w:pPr>
        <w:spacing w:line="259" w:lineRule="auto"/>
        <w:ind w:left="1080"/>
        <w:jc w:val="both"/>
        <w:rPr>
          <w:rFonts w:ascii="Arial" w:hAnsi="Arial" w:cs="Arial"/>
          <w:sz w:val="18"/>
          <w:szCs w:val="18"/>
          <w:lang w:val="en-GB"/>
        </w:rPr>
      </w:pPr>
    </w:p>
    <w:p w14:paraId="35C3FE1E" w14:textId="4C5692E2" w:rsidR="00505C30" w:rsidRPr="005C291D" w:rsidRDefault="00910BE3" w:rsidP="00863222">
      <w:pPr>
        <w:pBdr>
          <w:top w:val="nil"/>
          <w:left w:val="nil"/>
          <w:bottom w:val="nil"/>
          <w:right w:val="nil"/>
          <w:between w:val="nil"/>
        </w:pBdr>
        <w:spacing w:line="259" w:lineRule="auto"/>
        <w:ind w:left="1080"/>
        <w:jc w:val="both"/>
        <w:rPr>
          <w:rFonts w:ascii="Arial" w:hAnsi="Arial" w:cs="Arial"/>
          <w:color w:val="000000"/>
          <w:sz w:val="18"/>
          <w:szCs w:val="18"/>
          <w:lang w:val="en-GB"/>
        </w:rPr>
      </w:pPr>
      <w:r w:rsidRPr="005C291D">
        <w:rPr>
          <w:rFonts w:ascii="Arial" w:hAnsi="Arial" w:cs="Arial"/>
          <w:color w:val="000000"/>
          <w:sz w:val="18"/>
          <w:szCs w:val="18"/>
          <w:lang w:val="en-GB"/>
        </w:rPr>
        <w:t xml:space="preserve">If the ownership interest in associates and joint ventures is reduced but significant influence and joint </w:t>
      </w:r>
      <w:r w:rsidRPr="005C291D">
        <w:rPr>
          <w:rFonts w:ascii="Arial" w:hAnsi="Arial" w:cs="Arial"/>
          <w:color w:val="000000"/>
          <w:spacing w:val="-4"/>
          <w:sz w:val="18"/>
          <w:szCs w:val="18"/>
          <w:lang w:val="en-GB"/>
        </w:rPr>
        <w:t>control is retained, only a proportionate share of the amounts previously recognised in other comprehensive</w:t>
      </w:r>
      <w:r w:rsidRPr="005C291D">
        <w:rPr>
          <w:rFonts w:ascii="Arial" w:hAnsi="Arial" w:cs="Arial"/>
          <w:color w:val="000000"/>
          <w:sz w:val="18"/>
          <w:szCs w:val="18"/>
          <w:lang w:val="en-GB"/>
        </w:rPr>
        <w:t xml:space="preserve"> income is reclassified to profit or loss where appropriate. Profit or loss from reduce of the ownership interest in associates and joint ventures is recognise in profit or loss.</w:t>
      </w:r>
    </w:p>
    <w:p w14:paraId="6E677068" w14:textId="77777777" w:rsidR="001676D8" w:rsidRPr="005C291D" w:rsidRDefault="001676D8" w:rsidP="0054094D">
      <w:pPr>
        <w:pBdr>
          <w:top w:val="nil"/>
          <w:left w:val="nil"/>
          <w:bottom w:val="nil"/>
          <w:right w:val="nil"/>
          <w:between w:val="nil"/>
        </w:pBdr>
        <w:spacing w:line="259" w:lineRule="auto"/>
        <w:ind w:left="1080"/>
        <w:jc w:val="both"/>
        <w:rPr>
          <w:rFonts w:ascii="Arial" w:hAnsi="Arial" w:cs="Arial"/>
          <w:color w:val="000000"/>
          <w:sz w:val="18"/>
          <w:szCs w:val="18"/>
          <w:lang w:val="en-GB"/>
        </w:rPr>
      </w:pPr>
    </w:p>
    <w:p w14:paraId="11504769" w14:textId="41082F11" w:rsidR="00910BE3" w:rsidRPr="005C291D" w:rsidRDefault="00910BE3" w:rsidP="0054094D">
      <w:pPr>
        <w:pBdr>
          <w:top w:val="nil"/>
          <w:left w:val="nil"/>
          <w:bottom w:val="nil"/>
          <w:right w:val="nil"/>
          <w:between w:val="nil"/>
        </w:pBdr>
        <w:spacing w:line="259" w:lineRule="auto"/>
        <w:ind w:left="1080"/>
        <w:jc w:val="both"/>
        <w:rPr>
          <w:rFonts w:ascii="Arial" w:hAnsi="Arial" w:cs="Arial"/>
          <w:color w:val="000000"/>
          <w:sz w:val="18"/>
          <w:szCs w:val="18"/>
          <w:lang w:val="en-GB"/>
        </w:rPr>
      </w:pPr>
      <w:r w:rsidRPr="005C291D">
        <w:rPr>
          <w:rFonts w:ascii="Arial" w:hAnsi="Arial" w:cs="Arial"/>
          <w:color w:val="00000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72027903" w14:textId="5528E1D2" w:rsidR="00502478" w:rsidRPr="005C291D" w:rsidRDefault="00502478" w:rsidP="0054094D">
      <w:pPr>
        <w:pBdr>
          <w:top w:val="nil"/>
          <w:left w:val="nil"/>
          <w:bottom w:val="nil"/>
          <w:right w:val="nil"/>
          <w:between w:val="nil"/>
        </w:pBdr>
        <w:spacing w:line="259" w:lineRule="auto"/>
        <w:ind w:left="1080"/>
        <w:jc w:val="both"/>
        <w:rPr>
          <w:rFonts w:ascii="Arial" w:hAnsi="Arial" w:cs="Arial"/>
          <w:color w:val="000000"/>
          <w:sz w:val="18"/>
          <w:szCs w:val="18"/>
          <w:lang w:val="en-GB"/>
        </w:rPr>
      </w:pPr>
    </w:p>
    <w:p w14:paraId="03CA2767" w14:textId="65F2B292" w:rsidR="00910BE3" w:rsidRPr="005C291D" w:rsidRDefault="00255059" w:rsidP="00863222">
      <w:pPr>
        <w:spacing w:line="259" w:lineRule="auto"/>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e</w:t>
      </w:r>
      <w:r w:rsidR="00910BE3" w:rsidRPr="005C291D">
        <w:rPr>
          <w:rFonts w:ascii="Arial" w:hAnsi="Arial" w:cs="Arial"/>
          <w:color w:val="CF4A02"/>
          <w:sz w:val="18"/>
          <w:szCs w:val="18"/>
          <w:lang w:val="en-GB"/>
        </w:rPr>
        <w:t>)</w:t>
      </w:r>
      <w:r w:rsidR="00910BE3" w:rsidRPr="005C291D">
        <w:rPr>
          <w:rFonts w:ascii="Arial" w:hAnsi="Arial" w:cs="Arial"/>
          <w:color w:val="CF4A02"/>
          <w:sz w:val="18"/>
          <w:szCs w:val="18"/>
          <w:lang w:val="en-GB"/>
        </w:rPr>
        <w:tab/>
        <w:t>Intercompany transactions on consolidation</w:t>
      </w:r>
    </w:p>
    <w:p w14:paraId="7D564127" w14:textId="77777777" w:rsidR="00910BE3" w:rsidRPr="005C291D" w:rsidRDefault="00910BE3" w:rsidP="00863222">
      <w:pPr>
        <w:spacing w:line="259" w:lineRule="auto"/>
        <w:ind w:left="1080"/>
        <w:jc w:val="both"/>
        <w:rPr>
          <w:rFonts w:ascii="Arial" w:hAnsi="Arial" w:cs="Arial"/>
          <w:sz w:val="18"/>
          <w:szCs w:val="18"/>
          <w:lang w:val="en-GB"/>
        </w:rPr>
      </w:pPr>
    </w:p>
    <w:p w14:paraId="4F7A088D" w14:textId="220844BD" w:rsidR="0054094D" w:rsidRPr="005C291D" w:rsidRDefault="00910BE3" w:rsidP="00502478">
      <w:pPr>
        <w:spacing w:line="259" w:lineRule="auto"/>
        <w:ind w:left="1080"/>
        <w:jc w:val="both"/>
        <w:rPr>
          <w:rFonts w:ascii="Arial" w:hAnsi="Arial" w:cs="Arial"/>
          <w:spacing w:val="-4"/>
          <w:sz w:val="18"/>
          <w:szCs w:val="18"/>
          <w:lang w:val="en-GB"/>
        </w:rPr>
      </w:pPr>
      <w:r w:rsidRPr="005C291D">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241C8C0" w14:textId="77777777" w:rsidR="00502478" w:rsidRPr="005C291D" w:rsidRDefault="00502478" w:rsidP="00502478">
      <w:pPr>
        <w:spacing w:line="259" w:lineRule="auto"/>
        <w:ind w:left="1080"/>
        <w:jc w:val="both"/>
        <w:rPr>
          <w:rFonts w:ascii="Arial" w:hAnsi="Arial" w:cs="Arial"/>
          <w:sz w:val="18"/>
          <w:szCs w:val="18"/>
          <w:lang w:val="en-GB"/>
        </w:rPr>
      </w:pPr>
    </w:p>
    <w:p w14:paraId="74C966AD" w14:textId="641F08A0" w:rsidR="00910BE3" w:rsidRPr="005C291D" w:rsidRDefault="00B3704E" w:rsidP="00863222">
      <w:pPr>
        <w:pStyle w:val="Heading2"/>
        <w:tabs>
          <w:tab w:val="left" w:pos="567"/>
        </w:tabs>
        <w:spacing w:line="259" w:lineRule="auto"/>
        <w:rPr>
          <w:rFonts w:ascii="Arial" w:hAnsi="Arial" w:cs="Arial"/>
          <w:color w:val="CF4A02"/>
          <w:sz w:val="18"/>
          <w:szCs w:val="18"/>
          <w:lang w:val="en-GB"/>
        </w:rPr>
      </w:pPr>
      <w:bookmarkStart w:id="6" w:name="_Toc48736014"/>
      <w:r w:rsidRPr="005C291D">
        <w:rPr>
          <w:rFonts w:ascii="Arial" w:hAnsi="Arial" w:cs="Arial"/>
          <w:color w:val="CF4A02"/>
          <w:sz w:val="18"/>
          <w:szCs w:val="18"/>
          <w:lang w:val="en-GB"/>
        </w:rPr>
        <w:t>5</w:t>
      </w:r>
      <w:r w:rsidR="00910BE3" w:rsidRPr="005C291D">
        <w:rPr>
          <w:rFonts w:ascii="Arial" w:hAnsi="Arial" w:cs="Arial"/>
          <w:color w:val="CF4A02"/>
          <w:sz w:val="18"/>
          <w:szCs w:val="18"/>
          <w:lang w:val="en-GB"/>
        </w:rPr>
        <w:t>.2</w:t>
      </w:r>
      <w:r w:rsidR="00910BE3" w:rsidRPr="005C291D">
        <w:rPr>
          <w:rFonts w:ascii="Arial" w:hAnsi="Arial" w:cs="Arial"/>
          <w:color w:val="CF4A02"/>
          <w:sz w:val="18"/>
          <w:szCs w:val="18"/>
          <w:lang w:val="en-GB"/>
        </w:rPr>
        <w:tab/>
        <w:t>Business combination</w:t>
      </w:r>
      <w:bookmarkEnd w:id="6"/>
    </w:p>
    <w:p w14:paraId="6D74E4CB" w14:textId="77777777" w:rsidR="00910BE3" w:rsidRPr="005C291D" w:rsidRDefault="00910BE3" w:rsidP="0054094D">
      <w:pPr>
        <w:ind w:left="540"/>
        <w:jc w:val="both"/>
        <w:rPr>
          <w:rFonts w:ascii="Arial" w:hAnsi="Arial" w:cs="Arial"/>
          <w:sz w:val="18"/>
          <w:szCs w:val="18"/>
          <w:lang w:val="en-GB"/>
        </w:rPr>
      </w:pPr>
    </w:p>
    <w:p w14:paraId="387A39F4" w14:textId="428440C1" w:rsidR="00910BE3" w:rsidRPr="005C291D" w:rsidRDefault="00505C30" w:rsidP="0054094D">
      <w:pPr>
        <w:ind w:left="540"/>
        <w:jc w:val="both"/>
        <w:rPr>
          <w:rFonts w:ascii="Arial" w:hAnsi="Arial" w:cs="Arial"/>
          <w:sz w:val="18"/>
          <w:szCs w:val="18"/>
          <w:lang w:val="en-GB"/>
        </w:rPr>
      </w:pPr>
      <w:r w:rsidRPr="005C291D">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40E295F" w14:textId="77777777" w:rsidR="00910BE3" w:rsidRPr="005C291D" w:rsidRDefault="00910BE3" w:rsidP="0054094D">
      <w:pPr>
        <w:ind w:left="540"/>
        <w:jc w:val="both"/>
        <w:rPr>
          <w:rFonts w:ascii="Arial" w:hAnsi="Arial" w:cs="Arial"/>
          <w:sz w:val="18"/>
          <w:szCs w:val="18"/>
          <w:lang w:val="en-GB"/>
        </w:rPr>
      </w:pPr>
    </w:p>
    <w:p w14:paraId="6E55F248" w14:textId="66B4FCBC" w:rsidR="00910BE3" w:rsidRPr="005C291D" w:rsidRDefault="00910BE3" w:rsidP="0054094D">
      <w:pPr>
        <w:numPr>
          <w:ilvl w:val="0"/>
          <w:numId w:val="39"/>
        </w:numPr>
        <w:pBdr>
          <w:top w:val="nil"/>
          <w:left w:val="nil"/>
          <w:bottom w:val="nil"/>
          <w:right w:val="nil"/>
          <w:between w:val="nil"/>
        </w:pBdr>
        <w:ind w:left="823" w:hanging="284"/>
        <w:jc w:val="both"/>
        <w:rPr>
          <w:rFonts w:ascii="Arial" w:hAnsi="Arial" w:cs="Arial"/>
          <w:color w:val="000000"/>
          <w:sz w:val="18"/>
          <w:szCs w:val="18"/>
          <w:lang w:val="en-GB"/>
        </w:rPr>
      </w:pPr>
      <w:r w:rsidRPr="005C291D">
        <w:rPr>
          <w:rFonts w:ascii="Arial" w:hAnsi="Arial" w:cs="Arial"/>
          <w:color w:val="000000"/>
          <w:sz w:val="18"/>
          <w:szCs w:val="18"/>
          <w:lang w:val="en-GB"/>
        </w:rPr>
        <w:t xml:space="preserve">fair value of the assets transferred, </w:t>
      </w:r>
    </w:p>
    <w:p w14:paraId="723CAD03" w14:textId="06CE706E" w:rsidR="00910BE3" w:rsidRPr="005C291D" w:rsidRDefault="00910BE3" w:rsidP="0054094D">
      <w:pPr>
        <w:numPr>
          <w:ilvl w:val="0"/>
          <w:numId w:val="39"/>
        </w:numPr>
        <w:pBdr>
          <w:top w:val="nil"/>
          <w:left w:val="nil"/>
          <w:bottom w:val="nil"/>
          <w:right w:val="nil"/>
          <w:between w:val="nil"/>
        </w:pBdr>
        <w:ind w:left="823" w:hanging="284"/>
        <w:jc w:val="both"/>
        <w:rPr>
          <w:rFonts w:ascii="Arial" w:hAnsi="Arial" w:cs="Arial"/>
          <w:color w:val="000000"/>
          <w:sz w:val="18"/>
          <w:szCs w:val="18"/>
          <w:lang w:val="en-GB"/>
        </w:rPr>
      </w:pPr>
      <w:r w:rsidRPr="005C291D">
        <w:rPr>
          <w:rFonts w:ascii="Arial" w:hAnsi="Arial" w:cs="Arial"/>
          <w:color w:val="000000"/>
          <w:sz w:val="18"/>
          <w:szCs w:val="18"/>
          <w:lang w:val="en-GB"/>
        </w:rPr>
        <w:t>liabilities incurred to the former owners of the acquiree</w:t>
      </w:r>
      <w:r w:rsidR="0013131E" w:rsidRPr="005C291D">
        <w:rPr>
          <w:rFonts w:ascii="Arial" w:hAnsi="Arial" w:cs="Arial"/>
          <w:color w:val="000000"/>
          <w:sz w:val="18"/>
          <w:szCs w:val="18"/>
          <w:lang w:val="en-GB"/>
        </w:rPr>
        <w:t>,</w:t>
      </w:r>
    </w:p>
    <w:p w14:paraId="1CC64BD8" w14:textId="38BBDC84" w:rsidR="00910BE3" w:rsidRPr="005C291D" w:rsidRDefault="00910BE3" w:rsidP="0054094D">
      <w:pPr>
        <w:numPr>
          <w:ilvl w:val="0"/>
          <w:numId w:val="39"/>
        </w:numPr>
        <w:pBdr>
          <w:top w:val="nil"/>
          <w:left w:val="nil"/>
          <w:bottom w:val="nil"/>
          <w:right w:val="nil"/>
          <w:between w:val="nil"/>
        </w:pBdr>
        <w:ind w:left="823" w:hanging="284"/>
        <w:jc w:val="both"/>
        <w:rPr>
          <w:rFonts w:ascii="Arial" w:hAnsi="Arial" w:cs="Arial"/>
          <w:color w:val="000000"/>
          <w:sz w:val="18"/>
          <w:szCs w:val="18"/>
          <w:lang w:val="en-GB"/>
        </w:rPr>
      </w:pPr>
      <w:r w:rsidRPr="005C291D">
        <w:rPr>
          <w:rFonts w:ascii="Arial" w:hAnsi="Arial" w:cs="Arial"/>
          <w:color w:val="000000"/>
          <w:sz w:val="18"/>
          <w:szCs w:val="18"/>
          <w:lang w:val="en-GB"/>
        </w:rPr>
        <w:t>equity interests issued by the Group</w:t>
      </w:r>
    </w:p>
    <w:p w14:paraId="7E586BC4" w14:textId="77777777" w:rsidR="00910BE3" w:rsidRPr="005C291D" w:rsidRDefault="00910BE3" w:rsidP="0054094D">
      <w:pPr>
        <w:ind w:left="540"/>
        <w:jc w:val="both"/>
        <w:rPr>
          <w:rFonts w:ascii="Arial" w:hAnsi="Arial" w:cs="Arial"/>
          <w:sz w:val="18"/>
          <w:szCs w:val="18"/>
          <w:lang w:val="en-GB"/>
        </w:rPr>
      </w:pPr>
    </w:p>
    <w:p w14:paraId="212B374A" w14:textId="77777777" w:rsidR="00910BE3" w:rsidRPr="005C291D" w:rsidRDefault="00910BE3" w:rsidP="0054094D">
      <w:pPr>
        <w:pBdr>
          <w:top w:val="nil"/>
          <w:left w:val="nil"/>
          <w:bottom w:val="nil"/>
          <w:right w:val="nil"/>
          <w:between w:val="nil"/>
        </w:pBdr>
        <w:ind w:left="540"/>
        <w:jc w:val="both"/>
        <w:rPr>
          <w:rFonts w:ascii="Arial" w:hAnsi="Arial" w:cs="Arial"/>
          <w:color w:val="000000"/>
          <w:sz w:val="18"/>
          <w:szCs w:val="18"/>
          <w:lang w:val="en-GB"/>
        </w:rPr>
      </w:pPr>
      <w:r w:rsidRPr="005C291D">
        <w:rPr>
          <w:rFonts w:ascii="Arial" w:hAnsi="Arial" w:cs="Arial"/>
          <w:color w:val="000000"/>
          <w:sz w:val="18"/>
          <w:szCs w:val="18"/>
          <w:lang w:val="en-GB"/>
        </w:rPr>
        <w:t xml:space="preserve">Identifiable assets and liabilities </w:t>
      </w:r>
      <w:proofErr w:type="gramStart"/>
      <w:r w:rsidRPr="005C291D">
        <w:rPr>
          <w:rFonts w:ascii="Arial" w:hAnsi="Arial" w:cs="Arial"/>
          <w:color w:val="000000"/>
          <w:sz w:val="18"/>
          <w:szCs w:val="18"/>
          <w:lang w:val="en-GB"/>
        </w:rPr>
        <w:t>acquired</w:t>
      </w:r>
      <w:proofErr w:type="gramEnd"/>
      <w:r w:rsidRPr="005C291D">
        <w:rPr>
          <w:rFonts w:ascii="Arial" w:hAnsi="Arial" w:cs="Arial"/>
          <w:color w:val="000000"/>
          <w:sz w:val="18"/>
          <w:szCs w:val="18"/>
          <w:lang w:val="en-GB"/>
        </w:rPr>
        <w:t xml:space="preserve"> and contingent liabilities assumed in a business combination are measured initially at their fair values at the acquisition date.</w:t>
      </w:r>
    </w:p>
    <w:p w14:paraId="11F4D9BE" w14:textId="77777777" w:rsidR="00910BE3" w:rsidRPr="005C291D" w:rsidRDefault="00910BE3" w:rsidP="0054094D">
      <w:pPr>
        <w:ind w:left="540"/>
        <w:jc w:val="both"/>
        <w:rPr>
          <w:rFonts w:ascii="Arial" w:hAnsi="Arial" w:cs="Arial"/>
          <w:sz w:val="18"/>
          <w:szCs w:val="18"/>
          <w:lang w:val="en-GB"/>
        </w:rPr>
      </w:pPr>
    </w:p>
    <w:p w14:paraId="795208EA" w14:textId="1A078268" w:rsidR="00910BE3" w:rsidRPr="005C291D" w:rsidRDefault="00910BE3" w:rsidP="0054094D">
      <w:pPr>
        <w:pBdr>
          <w:top w:val="nil"/>
          <w:left w:val="nil"/>
          <w:bottom w:val="nil"/>
          <w:right w:val="nil"/>
          <w:between w:val="nil"/>
        </w:pBdr>
        <w:ind w:left="540"/>
        <w:jc w:val="both"/>
        <w:rPr>
          <w:rFonts w:ascii="Arial" w:hAnsi="Arial" w:cs="Arial"/>
          <w:color w:val="000000"/>
          <w:sz w:val="18"/>
          <w:szCs w:val="18"/>
          <w:lang w:val="en-GB"/>
        </w:rPr>
      </w:pPr>
      <w:r w:rsidRPr="005C291D">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B2CF05E" w14:textId="77777777" w:rsidR="00910BE3" w:rsidRPr="005C291D" w:rsidRDefault="00910BE3" w:rsidP="0054094D">
      <w:pPr>
        <w:ind w:left="540"/>
        <w:jc w:val="both"/>
        <w:rPr>
          <w:rFonts w:ascii="Arial" w:hAnsi="Arial" w:cs="Arial"/>
          <w:sz w:val="18"/>
          <w:szCs w:val="18"/>
          <w:lang w:val="en-GB"/>
        </w:rPr>
      </w:pPr>
    </w:p>
    <w:p w14:paraId="660E2D9F" w14:textId="583A0089" w:rsidR="00910BE3" w:rsidRPr="005C291D" w:rsidRDefault="00910BE3" w:rsidP="0054094D">
      <w:pPr>
        <w:ind w:left="540"/>
        <w:jc w:val="both"/>
        <w:rPr>
          <w:rFonts w:ascii="Arial" w:hAnsi="Arial" w:cs="Arial"/>
          <w:sz w:val="18"/>
          <w:szCs w:val="18"/>
          <w:lang w:val="en-GB"/>
        </w:rPr>
      </w:pPr>
      <w:r w:rsidRPr="005C291D">
        <w:rPr>
          <w:rFonts w:ascii="Arial" w:hAnsi="Arial" w:cs="Arial"/>
          <w:color w:val="000000"/>
          <w:sz w:val="18"/>
          <w:szCs w:val="18"/>
          <w:lang w:val="en-GB"/>
        </w:rPr>
        <w:t>The excess of consideration transferred, the amount of any non-controlling interest recognised and the acquisition-date fair value of any previous equity interest in the acquiree (for business combination achieved in stages) over the fair value of the identifiable net assets acquired</w:t>
      </w:r>
      <w:r w:rsidRPr="005C291D">
        <w:rPr>
          <w:rFonts w:ascii="Arial" w:hAnsi="Arial" w:cs="Arial"/>
          <w:sz w:val="18"/>
          <w:szCs w:val="18"/>
          <w:lang w:val="en-GB"/>
        </w:rPr>
        <w:t xml:space="preserve"> is recorded as goodwill. In the case of a bargain purchase, the difference is recognised directly in profit or loss.</w:t>
      </w:r>
    </w:p>
    <w:p w14:paraId="48F9270B" w14:textId="77777777" w:rsidR="00910BE3" w:rsidRPr="005C291D" w:rsidRDefault="00910BE3" w:rsidP="0054094D">
      <w:pPr>
        <w:ind w:left="540"/>
        <w:jc w:val="both"/>
        <w:rPr>
          <w:rFonts w:ascii="Arial" w:hAnsi="Arial" w:cs="Arial"/>
          <w:sz w:val="18"/>
          <w:szCs w:val="18"/>
          <w:lang w:val="en-GB"/>
        </w:rPr>
      </w:pPr>
    </w:p>
    <w:p w14:paraId="195BBB9F" w14:textId="1B937E6C" w:rsidR="00910BE3" w:rsidRPr="005C291D" w:rsidRDefault="00910BE3" w:rsidP="0054094D">
      <w:pPr>
        <w:ind w:left="540"/>
        <w:jc w:val="both"/>
        <w:rPr>
          <w:rFonts w:ascii="Arial" w:hAnsi="Arial" w:cs="Arial"/>
          <w:i/>
          <w:color w:val="CF4A02"/>
          <w:sz w:val="18"/>
          <w:szCs w:val="18"/>
          <w:lang w:val="en-GB"/>
        </w:rPr>
      </w:pPr>
      <w:r w:rsidRPr="005C291D">
        <w:rPr>
          <w:rFonts w:ascii="Arial" w:hAnsi="Arial" w:cs="Arial"/>
          <w:i/>
          <w:color w:val="CF4A02"/>
          <w:sz w:val="18"/>
          <w:szCs w:val="18"/>
          <w:lang w:val="en-GB"/>
        </w:rPr>
        <w:t>Acquisition-related cost</w:t>
      </w:r>
    </w:p>
    <w:p w14:paraId="6F398871" w14:textId="77777777" w:rsidR="00910BE3" w:rsidRPr="005C291D" w:rsidRDefault="00910BE3" w:rsidP="0054094D">
      <w:pPr>
        <w:ind w:left="540"/>
        <w:jc w:val="both"/>
        <w:rPr>
          <w:rFonts w:ascii="Arial" w:hAnsi="Arial" w:cs="Arial"/>
          <w:sz w:val="18"/>
          <w:szCs w:val="18"/>
          <w:lang w:val="en-GB"/>
        </w:rPr>
      </w:pPr>
    </w:p>
    <w:p w14:paraId="0D345469" w14:textId="4E6FF879" w:rsidR="00822A4C" w:rsidRPr="005C291D" w:rsidRDefault="00910BE3"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Acquisition-related cost are recognised as expenses in consolidated financial statements</w:t>
      </w:r>
      <w:r w:rsidR="00862DDA" w:rsidRPr="005C291D">
        <w:rPr>
          <w:rFonts w:ascii="Arial" w:hAnsi="Arial" w:cs="Arial"/>
          <w:sz w:val="18"/>
          <w:szCs w:val="18"/>
          <w:lang w:val="en-GB"/>
        </w:rPr>
        <w:t>.</w:t>
      </w:r>
    </w:p>
    <w:p w14:paraId="2B96EF47" w14:textId="6F52724D" w:rsidR="00F40FB9" w:rsidRDefault="00F40FB9">
      <w:pPr>
        <w:rPr>
          <w:rFonts w:ascii="Arial" w:hAnsi="Arial" w:cs="Arial"/>
          <w:sz w:val="18"/>
          <w:szCs w:val="18"/>
          <w:lang w:val="en-GB"/>
        </w:rPr>
      </w:pPr>
      <w:r>
        <w:rPr>
          <w:rFonts w:ascii="Arial" w:hAnsi="Arial" w:cs="Arial"/>
          <w:sz w:val="18"/>
          <w:szCs w:val="18"/>
          <w:lang w:val="en-GB"/>
        </w:rPr>
        <w:br w:type="page"/>
      </w:r>
    </w:p>
    <w:p w14:paraId="48F7DC6C" w14:textId="67CFFD2A" w:rsidR="00822A4C" w:rsidRDefault="00822A4C" w:rsidP="0054094D">
      <w:pPr>
        <w:ind w:left="540"/>
        <w:jc w:val="both"/>
        <w:rPr>
          <w:rFonts w:ascii="Arial" w:hAnsi="Arial" w:cs="Arial"/>
          <w:sz w:val="18"/>
          <w:szCs w:val="18"/>
          <w:lang w:val="en-GB"/>
        </w:rPr>
      </w:pPr>
    </w:p>
    <w:p w14:paraId="31301D9C" w14:textId="77777777" w:rsidR="00F40FB9" w:rsidRPr="005C291D" w:rsidRDefault="00F40FB9" w:rsidP="0054094D">
      <w:pPr>
        <w:ind w:left="540"/>
        <w:jc w:val="both"/>
        <w:rPr>
          <w:rFonts w:ascii="Arial" w:hAnsi="Arial" w:cs="Arial"/>
          <w:sz w:val="18"/>
          <w:szCs w:val="18"/>
          <w:lang w:val="en-GB"/>
        </w:rPr>
      </w:pPr>
    </w:p>
    <w:p w14:paraId="586633EF" w14:textId="389C2089" w:rsidR="00910BE3" w:rsidRPr="005C291D" w:rsidRDefault="00910BE3" w:rsidP="00863222">
      <w:pPr>
        <w:spacing w:line="259" w:lineRule="auto"/>
        <w:ind w:left="540"/>
        <w:jc w:val="both"/>
        <w:rPr>
          <w:rFonts w:ascii="Arial" w:hAnsi="Arial" w:cs="Arial"/>
          <w:i/>
          <w:color w:val="CF4A02"/>
          <w:sz w:val="18"/>
          <w:szCs w:val="18"/>
          <w:lang w:val="en-GB"/>
        </w:rPr>
      </w:pPr>
      <w:r w:rsidRPr="005C291D">
        <w:rPr>
          <w:rFonts w:ascii="Arial" w:hAnsi="Arial" w:cs="Arial"/>
          <w:i/>
          <w:color w:val="CF4A02"/>
          <w:sz w:val="18"/>
          <w:szCs w:val="18"/>
          <w:lang w:val="en-GB"/>
        </w:rPr>
        <w:t>Step-up acquisition</w:t>
      </w:r>
    </w:p>
    <w:p w14:paraId="63E33A0E" w14:textId="77777777" w:rsidR="00910BE3" w:rsidRPr="005C291D" w:rsidRDefault="00910BE3" w:rsidP="0054094D">
      <w:pPr>
        <w:ind w:left="540"/>
        <w:jc w:val="both"/>
        <w:rPr>
          <w:rFonts w:ascii="Arial" w:hAnsi="Arial" w:cs="Arial"/>
          <w:sz w:val="18"/>
          <w:szCs w:val="18"/>
          <w:lang w:val="en-GB"/>
        </w:rPr>
      </w:pPr>
    </w:p>
    <w:p w14:paraId="1F3709F3" w14:textId="0821A05E" w:rsidR="00910BE3" w:rsidRPr="005C291D" w:rsidRDefault="00910BE3"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85611B" w14:textId="74302965" w:rsidR="00910BE3" w:rsidRPr="005C291D" w:rsidRDefault="00910BE3" w:rsidP="0054094D">
      <w:pPr>
        <w:ind w:left="540"/>
        <w:jc w:val="both"/>
        <w:rPr>
          <w:rFonts w:ascii="Arial" w:hAnsi="Arial" w:cs="Arial"/>
          <w:sz w:val="18"/>
          <w:szCs w:val="18"/>
          <w:lang w:val="en-GB"/>
        </w:rPr>
      </w:pPr>
    </w:p>
    <w:p w14:paraId="20EB1AA2" w14:textId="77777777" w:rsidR="00910BE3" w:rsidRPr="005C291D" w:rsidRDefault="00910BE3" w:rsidP="00863222">
      <w:pPr>
        <w:spacing w:line="259" w:lineRule="auto"/>
        <w:ind w:left="540"/>
        <w:jc w:val="both"/>
        <w:rPr>
          <w:rFonts w:ascii="Arial" w:hAnsi="Arial" w:cs="Arial"/>
          <w:i/>
          <w:color w:val="CF4A02"/>
          <w:sz w:val="18"/>
          <w:szCs w:val="18"/>
          <w:lang w:val="en-GB"/>
        </w:rPr>
      </w:pPr>
      <w:r w:rsidRPr="005C291D">
        <w:rPr>
          <w:rFonts w:ascii="Arial" w:hAnsi="Arial" w:cs="Arial"/>
          <w:i/>
          <w:color w:val="CF4A02"/>
          <w:sz w:val="18"/>
          <w:szCs w:val="18"/>
          <w:lang w:val="en-GB"/>
        </w:rPr>
        <w:t>Changes in fair value of contingent consideration paid/received</w:t>
      </w:r>
    </w:p>
    <w:p w14:paraId="766979D0" w14:textId="77777777" w:rsidR="00910BE3" w:rsidRPr="005C291D" w:rsidRDefault="00910BE3" w:rsidP="0054094D">
      <w:pPr>
        <w:ind w:left="540"/>
        <w:jc w:val="both"/>
        <w:rPr>
          <w:rFonts w:ascii="Arial" w:hAnsi="Arial" w:cs="Arial"/>
          <w:sz w:val="18"/>
          <w:szCs w:val="18"/>
          <w:lang w:val="en-GB"/>
        </w:rPr>
      </w:pPr>
    </w:p>
    <w:p w14:paraId="47730CE9" w14:textId="4DBFFDF9" w:rsidR="00822A4C" w:rsidRPr="005C291D" w:rsidRDefault="00910BE3"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3C3134C" w14:textId="77777777" w:rsidR="00822A4C" w:rsidRPr="005C291D" w:rsidRDefault="00822A4C" w:rsidP="0054094D">
      <w:pPr>
        <w:ind w:left="540"/>
        <w:jc w:val="both"/>
        <w:rPr>
          <w:rFonts w:ascii="Arial" w:hAnsi="Arial" w:cs="Arial"/>
          <w:sz w:val="18"/>
          <w:szCs w:val="18"/>
          <w:lang w:val="en-GB"/>
        </w:rPr>
      </w:pPr>
    </w:p>
    <w:p w14:paraId="0DC81D7C" w14:textId="2D8C9171" w:rsidR="00910BE3" w:rsidRPr="005C291D" w:rsidRDefault="00B3704E" w:rsidP="00863222">
      <w:pPr>
        <w:pStyle w:val="Heading2"/>
        <w:tabs>
          <w:tab w:val="left" w:pos="567"/>
        </w:tabs>
        <w:spacing w:line="259" w:lineRule="auto"/>
        <w:rPr>
          <w:rFonts w:ascii="Arial" w:hAnsi="Arial" w:cs="Arial"/>
          <w:color w:val="CF4A02"/>
          <w:sz w:val="18"/>
          <w:szCs w:val="18"/>
          <w:lang w:val="en-GB"/>
        </w:rPr>
      </w:pPr>
      <w:bookmarkStart w:id="7" w:name="_Toc48736015"/>
      <w:r w:rsidRPr="005C291D">
        <w:rPr>
          <w:rFonts w:ascii="Arial" w:hAnsi="Arial" w:cs="Arial"/>
          <w:color w:val="CF4A02"/>
          <w:sz w:val="18"/>
          <w:szCs w:val="18"/>
          <w:lang w:val="en-GB"/>
        </w:rPr>
        <w:t>5</w:t>
      </w:r>
      <w:r w:rsidR="00910BE3" w:rsidRPr="005C291D">
        <w:rPr>
          <w:rFonts w:ascii="Arial" w:hAnsi="Arial" w:cs="Arial"/>
          <w:color w:val="CF4A02"/>
          <w:sz w:val="18"/>
          <w:szCs w:val="18"/>
          <w:lang w:val="en-GB"/>
        </w:rPr>
        <w:t>.3</w:t>
      </w:r>
      <w:r w:rsidR="00910BE3" w:rsidRPr="005C291D">
        <w:rPr>
          <w:rFonts w:ascii="Arial" w:hAnsi="Arial" w:cs="Arial"/>
          <w:color w:val="CF4A02"/>
          <w:sz w:val="18"/>
          <w:szCs w:val="18"/>
          <w:lang w:val="en-GB"/>
        </w:rPr>
        <w:tab/>
        <w:t>Foreign currency translation</w:t>
      </w:r>
      <w:bookmarkEnd w:id="7"/>
    </w:p>
    <w:p w14:paraId="511FCD7A" w14:textId="77777777" w:rsidR="00910BE3" w:rsidRPr="005C291D" w:rsidRDefault="00910BE3" w:rsidP="0054094D">
      <w:pPr>
        <w:ind w:left="540"/>
        <w:jc w:val="both"/>
        <w:rPr>
          <w:rFonts w:ascii="Arial" w:hAnsi="Arial" w:cs="Arial"/>
          <w:sz w:val="18"/>
          <w:szCs w:val="18"/>
          <w:lang w:val="en-GB"/>
        </w:rPr>
      </w:pPr>
    </w:p>
    <w:p w14:paraId="4C1A9A56" w14:textId="77777777" w:rsidR="00910BE3" w:rsidRPr="005C291D"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a)</w:t>
      </w:r>
      <w:r w:rsidRPr="005C291D">
        <w:rPr>
          <w:rFonts w:ascii="Arial" w:hAnsi="Arial" w:cs="Arial"/>
          <w:color w:val="CF4A02"/>
          <w:sz w:val="18"/>
          <w:szCs w:val="18"/>
          <w:lang w:val="en-GB"/>
        </w:rPr>
        <w:tab/>
        <w:t>Functional and presentation currency</w:t>
      </w:r>
    </w:p>
    <w:p w14:paraId="339FA6FD" w14:textId="77777777" w:rsidR="00910BE3" w:rsidRPr="005C291D" w:rsidRDefault="00910BE3" w:rsidP="0054094D">
      <w:pPr>
        <w:ind w:left="540"/>
        <w:jc w:val="both"/>
        <w:rPr>
          <w:rFonts w:ascii="Arial" w:hAnsi="Arial" w:cs="Arial"/>
          <w:sz w:val="18"/>
          <w:szCs w:val="18"/>
          <w:lang w:val="en-GB"/>
        </w:rPr>
      </w:pPr>
    </w:p>
    <w:p w14:paraId="0ED61845" w14:textId="7D3643B5" w:rsidR="00910BE3" w:rsidRPr="005C291D" w:rsidRDefault="00910BE3" w:rsidP="0054094D">
      <w:pPr>
        <w:spacing w:line="259" w:lineRule="auto"/>
        <w:ind w:left="1080"/>
        <w:jc w:val="both"/>
        <w:rPr>
          <w:rFonts w:ascii="Arial" w:hAnsi="Arial" w:cs="Arial"/>
          <w:sz w:val="18"/>
          <w:szCs w:val="18"/>
          <w:lang w:val="en-GB"/>
        </w:rPr>
      </w:pPr>
      <w:r w:rsidRPr="005C291D">
        <w:rPr>
          <w:rFonts w:ascii="Arial" w:hAnsi="Arial" w:cs="Arial"/>
          <w:sz w:val="18"/>
          <w:szCs w:val="18"/>
          <w:lang w:val="en-GB"/>
        </w:rPr>
        <w:t>The financial statements are presented in Thai Baht, which is the Group’s and the Company’s functional and presentation currency.</w:t>
      </w:r>
    </w:p>
    <w:p w14:paraId="67ADF605" w14:textId="3D6CD0AB" w:rsidR="00910BE3" w:rsidRPr="005C291D" w:rsidRDefault="00910BE3" w:rsidP="0054094D">
      <w:pPr>
        <w:ind w:left="540"/>
        <w:jc w:val="both"/>
        <w:rPr>
          <w:rFonts w:ascii="Arial" w:hAnsi="Arial" w:cs="Arial"/>
          <w:sz w:val="18"/>
          <w:szCs w:val="18"/>
          <w:lang w:val="en-GB"/>
        </w:rPr>
      </w:pPr>
    </w:p>
    <w:p w14:paraId="7F31391C" w14:textId="77777777" w:rsidR="00910BE3" w:rsidRPr="005C291D"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b)</w:t>
      </w:r>
      <w:r w:rsidRPr="005C291D">
        <w:rPr>
          <w:rFonts w:ascii="Arial" w:hAnsi="Arial" w:cs="Arial"/>
          <w:color w:val="CF4A02"/>
          <w:sz w:val="18"/>
          <w:szCs w:val="18"/>
          <w:lang w:val="en-GB"/>
        </w:rPr>
        <w:tab/>
        <w:t>Transactions and balances</w:t>
      </w:r>
    </w:p>
    <w:p w14:paraId="1E68D5FE" w14:textId="77777777" w:rsidR="00910BE3" w:rsidRPr="005C291D" w:rsidRDefault="00910BE3" w:rsidP="0069410D">
      <w:pPr>
        <w:spacing w:line="259" w:lineRule="auto"/>
        <w:ind w:left="1080"/>
        <w:jc w:val="both"/>
        <w:rPr>
          <w:rFonts w:ascii="Arial" w:hAnsi="Arial" w:cs="Arial"/>
          <w:sz w:val="18"/>
          <w:szCs w:val="18"/>
          <w:lang w:val="en-GB"/>
        </w:rPr>
      </w:pPr>
    </w:p>
    <w:p w14:paraId="36E63DA0" w14:textId="77777777" w:rsidR="00910BE3" w:rsidRPr="005C291D" w:rsidRDefault="00910BE3" w:rsidP="00863222">
      <w:pPr>
        <w:spacing w:line="259" w:lineRule="auto"/>
        <w:ind w:left="1080"/>
        <w:jc w:val="both"/>
        <w:rPr>
          <w:rFonts w:ascii="Arial" w:hAnsi="Arial" w:cs="Arial"/>
          <w:sz w:val="18"/>
          <w:szCs w:val="18"/>
          <w:lang w:val="en-GB"/>
        </w:rPr>
      </w:pPr>
      <w:r w:rsidRPr="005C291D">
        <w:rPr>
          <w:rFonts w:ascii="Arial" w:hAnsi="Arial" w:cs="Arial"/>
          <w:sz w:val="18"/>
          <w:szCs w:val="18"/>
          <w:lang w:val="en-GB"/>
        </w:rPr>
        <w:t xml:space="preserve">Foreign currency transactions are translated into the functional currency using the </w:t>
      </w:r>
      <w:r w:rsidRPr="005C291D">
        <w:rPr>
          <w:rFonts w:ascii="Arial" w:hAnsi="Arial" w:cs="Arial"/>
          <w:color w:val="000000"/>
          <w:sz w:val="18"/>
          <w:szCs w:val="18"/>
          <w:lang w:val="en-GB"/>
        </w:rPr>
        <w:t>exchange rates prevailing at the dates of the transactions</w:t>
      </w:r>
      <w:r w:rsidR="00862DDA" w:rsidRPr="005C291D">
        <w:rPr>
          <w:rFonts w:ascii="Arial" w:hAnsi="Arial" w:cs="Arial"/>
          <w:color w:val="000000"/>
          <w:sz w:val="18"/>
          <w:szCs w:val="18"/>
          <w:lang w:val="en-GB"/>
        </w:rPr>
        <w:t>.</w:t>
      </w:r>
      <w:r w:rsidRPr="005C291D">
        <w:rPr>
          <w:rFonts w:ascii="Arial" w:hAnsi="Arial" w:cs="Arial"/>
          <w:color w:val="0070C0"/>
          <w:sz w:val="18"/>
          <w:szCs w:val="18"/>
          <w:lang w:val="en-GB"/>
        </w:rPr>
        <w:t xml:space="preserve"> </w:t>
      </w:r>
    </w:p>
    <w:p w14:paraId="39D7007D" w14:textId="77777777" w:rsidR="00910BE3" w:rsidRPr="005C291D" w:rsidRDefault="00910BE3" w:rsidP="0069410D">
      <w:pPr>
        <w:spacing w:line="259" w:lineRule="auto"/>
        <w:ind w:left="1080"/>
        <w:jc w:val="both"/>
        <w:rPr>
          <w:rFonts w:ascii="Arial" w:hAnsi="Arial" w:cs="Arial"/>
          <w:sz w:val="18"/>
          <w:szCs w:val="18"/>
          <w:lang w:val="en-GB"/>
        </w:rPr>
      </w:pPr>
    </w:p>
    <w:p w14:paraId="083A7B54" w14:textId="6CB95BB9" w:rsidR="00910BE3" w:rsidRPr="005C291D" w:rsidRDefault="00910BE3" w:rsidP="00863222">
      <w:pPr>
        <w:spacing w:line="259" w:lineRule="auto"/>
        <w:ind w:left="1080"/>
        <w:jc w:val="both"/>
        <w:rPr>
          <w:rFonts w:ascii="Arial" w:hAnsi="Arial" w:cs="Arial"/>
          <w:sz w:val="18"/>
          <w:szCs w:val="18"/>
          <w:lang w:val="en-GB"/>
        </w:rPr>
      </w:pPr>
      <w:r w:rsidRPr="005C291D">
        <w:rPr>
          <w:rFonts w:ascii="Arial" w:hAnsi="Arial" w:cs="Arial"/>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699F6AB" w14:textId="77777777" w:rsidR="00910BE3" w:rsidRPr="005C291D" w:rsidRDefault="00910BE3" w:rsidP="0069410D">
      <w:pPr>
        <w:spacing w:line="259" w:lineRule="auto"/>
        <w:ind w:left="1080"/>
        <w:jc w:val="both"/>
        <w:rPr>
          <w:rFonts w:ascii="Arial" w:hAnsi="Arial" w:cs="Arial"/>
          <w:sz w:val="18"/>
          <w:szCs w:val="18"/>
          <w:lang w:val="en-GB"/>
        </w:rPr>
      </w:pPr>
    </w:p>
    <w:p w14:paraId="1B98DDF5" w14:textId="1C18984B" w:rsidR="008971A2" w:rsidRPr="005C291D" w:rsidRDefault="00910BE3" w:rsidP="00863222">
      <w:pPr>
        <w:spacing w:line="259" w:lineRule="auto"/>
        <w:ind w:left="1080"/>
        <w:jc w:val="both"/>
        <w:rPr>
          <w:rFonts w:ascii="Arial" w:hAnsi="Arial" w:cs="Arial"/>
          <w:spacing w:val="-4"/>
          <w:sz w:val="18"/>
          <w:szCs w:val="18"/>
          <w:lang w:val="en-GB"/>
        </w:rPr>
      </w:pPr>
      <w:bookmarkStart w:id="8" w:name="_tyjcwt" w:colFirst="0" w:colLast="0"/>
      <w:bookmarkEnd w:id="8"/>
      <w:r w:rsidRPr="005C291D">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12E56407" w14:textId="053B0D81" w:rsidR="0054094D" w:rsidRPr="005C291D" w:rsidRDefault="0054094D" w:rsidP="0054094D">
      <w:pPr>
        <w:ind w:left="540"/>
        <w:jc w:val="both"/>
        <w:rPr>
          <w:rFonts w:ascii="Arial" w:hAnsi="Arial" w:cs="Arial"/>
          <w:sz w:val="18"/>
          <w:szCs w:val="18"/>
          <w:lang w:val="en-GB"/>
        </w:rPr>
      </w:pPr>
    </w:p>
    <w:p w14:paraId="587CB3A0" w14:textId="77777777" w:rsidR="00910BE3" w:rsidRPr="005C291D" w:rsidRDefault="00910BE3" w:rsidP="00863222">
      <w:pPr>
        <w:pBdr>
          <w:top w:val="nil"/>
          <w:left w:val="nil"/>
          <w:bottom w:val="nil"/>
          <w:right w:val="nil"/>
          <w:between w:val="nil"/>
        </w:pBdr>
        <w:tabs>
          <w:tab w:val="center" w:pos="4680"/>
          <w:tab w:val="right" w:pos="9360"/>
          <w:tab w:val="left" w:pos="1078"/>
        </w:tabs>
        <w:spacing w:line="259" w:lineRule="auto"/>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c)</w:t>
      </w:r>
      <w:r w:rsidRPr="005C291D">
        <w:rPr>
          <w:rFonts w:ascii="Arial" w:hAnsi="Arial" w:cs="Arial"/>
          <w:color w:val="CF4A02"/>
          <w:sz w:val="18"/>
          <w:szCs w:val="18"/>
          <w:lang w:val="en-GB"/>
        </w:rPr>
        <w:tab/>
        <w:t>Group companies</w:t>
      </w:r>
    </w:p>
    <w:p w14:paraId="4303E60E" w14:textId="77777777" w:rsidR="00910BE3" w:rsidRPr="005C291D" w:rsidRDefault="00910BE3" w:rsidP="0054094D">
      <w:pPr>
        <w:ind w:left="540"/>
        <w:jc w:val="both"/>
        <w:rPr>
          <w:rFonts w:ascii="Arial" w:hAnsi="Arial" w:cs="Arial"/>
          <w:sz w:val="18"/>
          <w:szCs w:val="18"/>
          <w:lang w:val="en-GB"/>
        </w:rPr>
      </w:pPr>
    </w:p>
    <w:p w14:paraId="079D7444" w14:textId="36223A31" w:rsidR="00910BE3" w:rsidRPr="005C291D" w:rsidRDefault="00910BE3" w:rsidP="0054094D">
      <w:pPr>
        <w:ind w:left="1080"/>
        <w:jc w:val="both"/>
        <w:rPr>
          <w:rFonts w:ascii="Arial" w:hAnsi="Arial" w:cs="Arial"/>
          <w:sz w:val="18"/>
          <w:szCs w:val="18"/>
          <w:lang w:val="en-GB"/>
        </w:rPr>
      </w:pPr>
      <w:r w:rsidRPr="005C291D">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13131E" w:rsidRPr="005C291D">
        <w:rPr>
          <w:rFonts w:ascii="Arial" w:hAnsi="Arial" w:cs="Arial"/>
          <w:sz w:val="18"/>
          <w:szCs w:val="18"/>
          <w:lang w:val="en-GB"/>
        </w:rPr>
        <w:t>:</w:t>
      </w:r>
    </w:p>
    <w:p w14:paraId="3E820BA0" w14:textId="77777777" w:rsidR="00910BE3" w:rsidRPr="005C291D" w:rsidRDefault="00910BE3" w:rsidP="0054094D">
      <w:pPr>
        <w:ind w:left="540"/>
        <w:jc w:val="both"/>
        <w:rPr>
          <w:rFonts w:ascii="Arial" w:hAnsi="Arial" w:cs="Arial"/>
          <w:sz w:val="18"/>
          <w:szCs w:val="18"/>
          <w:lang w:val="en-GB"/>
        </w:rPr>
      </w:pPr>
    </w:p>
    <w:p w14:paraId="1E04D870" w14:textId="09CA73E4" w:rsidR="00910BE3" w:rsidRPr="005C291D" w:rsidRDefault="00910BE3" w:rsidP="005D22F4">
      <w:pPr>
        <w:numPr>
          <w:ilvl w:val="0"/>
          <w:numId w:val="4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5C291D">
        <w:rPr>
          <w:rFonts w:ascii="Arial" w:hAnsi="Arial" w:cs="Arial"/>
          <w:color w:val="000000"/>
          <w:sz w:val="18"/>
          <w:szCs w:val="18"/>
          <w:lang w:val="en-GB"/>
        </w:rPr>
        <w:t xml:space="preserve">Assets and liabilities are translated at the closing rate at the date of respective statement of financial </w:t>
      </w:r>
      <w:proofErr w:type="gramStart"/>
      <w:r w:rsidRPr="005C291D">
        <w:rPr>
          <w:rFonts w:ascii="Arial" w:hAnsi="Arial" w:cs="Arial"/>
          <w:color w:val="000000"/>
          <w:sz w:val="18"/>
          <w:szCs w:val="18"/>
          <w:lang w:val="en-GB"/>
        </w:rPr>
        <w:t>position;</w:t>
      </w:r>
      <w:proofErr w:type="gramEnd"/>
    </w:p>
    <w:p w14:paraId="3AEFF5F6" w14:textId="36CC9F63" w:rsidR="00910BE3" w:rsidRPr="005C291D" w:rsidRDefault="00910BE3" w:rsidP="005D22F4">
      <w:pPr>
        <w:numPr>
          <w:ilvl w:val="0"/>
          <w:numId w:val="4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5C291D">
        <w:rPr>
          <w:rFonts w:ascii="Arial" w:hAnsi="Arial" w:cs="Arial"/>
          <w:color w:val="000000"/>
          <w:sz w:val="18"/>
          <w:szCs w:val="18"/>
          <w:lang w:val="en-GB"/>
        </w:rPr>
        <w:t>Income and expenses for statement of comprehensive income are translated at average exchange rates; and</w:t>
      </w:r>
    </w:p>
    <w:p w14:paraId="14E85DA2" w14:textId="50828D13" w:rsidR="00910BE3" w:rsidRPr="005C291D" w:rsidRDefault="00910BE3" w:rsidP="005D22F4">
      <w:pPr>
        <w:numPr>
          <w:ilvl w:val="0"/>
          <w:numId w:val="43"/>
        </w:numPr>
        <w:pBdr>
          <w:top w:val="nil"/>
          <w:left w:val="nil"/>
          <w:bottom w:val="nil"/>
          <w:right w:val="nil"/>
          <w:between w:val="nil"/>
        </w:pBdr>
        <w:tabs>
          <w:tab w:val="left" w:pos="1440"/>
          <w:tab w:val="left" w:pos="1440"/>
        </w:tabs>
        <w:ind w:left="1440" w:hanging="363"/>
        <w:jc w:val="both"/>
        <w:rPr>
          <w:rFonts w:ascii="Arial" w:hAnsi="Arial" w:cs="Arial"/>
          <w:color w:val="000000"/>
          <w:sz w:val="18"/>
          <w:szCs w:val="18"/>
          <w:lang w:val="en-GB"/>
        </w:rPr>
      </w:pPr>
      <w:r w:rsidRPr="005C291D">
        <w:rPr>
          <w:rFonts w:ascii="Arial" w:hAnsi="Arial" w:cs="Arial"/>
          <w:color w:val="000000"/>
          <w:sz w:val="18"/>
          <w:szCs w:val="18"/>
          <w:lang w:val="en-GB"/>
        </w:rPr>
        <w:t>All resulting exchange differences are recognised in other comprehensive income.</w:t>
      </w:r>
    </w:p>
    <w:p w14:paraId="50B8286D" w14:textId="77777777" w:rsidR="0054094D" w:rsidRPr="005C291D" w:rsidRDefault="0054094D" w:rsidP="0054094D">
      <w:pPr>
        <w:pStyle w:val="a"/>
        <w:tabs>
          <w:tab w:val="right" w:pos="7200"/>
        </w:tabs>
        <w:ind w:right="0"/>
        <w:jc w:val="both"/>
        <w:rPr>
          <w:rFonts w:ascii="Arial" w:hAnsi="Arial" w:cs="Arial"/>
          <w:spacing w:val="-4"/>
          <w:sz w:val="18"/>
          <w:szCs w:val="18"/>
          <w:lang w:val="en-GB"/>
        </w:rPr>
      </w:pPr>
    </w:p>
    <w:p w14:paraId="79635549" w14:textId="16E2829F" w:rsidR="00910BE3" w:rsidRPr="005C291D" w:rsidRDefault="00B3704E" w:rsidP="0054094D">
      <w:pPr>
        <w:pStyle w:val="Heading2"/>
        <w:tabs>
          <w:tab w:val="left" w:pos="567"/>
        </w:tabs>
        <w:rPr>
          <w:rFonts w:ascii="Arial" w:hAnsi="Arial" w:cs="Arial"/>
          <w:color w:val="CF4A02"/>
          <w:sz w:val="18"/>
          <w:szCs w:val="18"/>
          <w:lang w:val="en-GB"/>
        </w:rPr>
      </w:pPr>
      <w:bookmarkStart w:id="9" w:name="_Toc48736016"/>
      <w:r w:rsidRPr="005C291D">
        <w:rPr>
          <w:rFonts w:ascii="Arial" w:hAnsi="Arial" w:cs="Arial"/>
          <w:color w:val="CF4A02"/>
          <w:sz w:val="18"/>
          <w:szCs w:val="18"/>
          <w:lang w:val="en-GB"/>
        </w:rPr>
        <w:t>5</w:t>
      </w:r>
      <w:r w:rsidR="00910BE3" w:rsidRPr="005C291D">
        <w:rPr>
          <w:rFonts w:ascii="Arial" w:hAnsi="Arial" w:cs="Arial"/>
          <w:color w:val="CF4A02"/>
          <w:sz w:val="18"/>
          <w:szCs w:val="18"/>
          <w:lang w:val="en-GB"/>
        </w:rPr>
        <w:t>.4</w:t>
      </w:r>
      <w:r w:rsidR="00910BE3" w:rsidRPr="005C291D">
        <w:rPr>
          <w:rFonts w:ascii="Arial" w:hAnsi="Arial" w:cs="Arial"/>
          <w:color w:val="CF4A02"/>
          <w:sz w:val="18"/>
          <w:szCs w:val="18"/>
          <w:lang w:val="en-GB"/>
        </w:rPr>
        <w:tab/>
        <w:t>Cash and cash equivalents</w:t>
      </w:r>
      <w:bookmarkEnd w:id="9"/>
    </w:p>
    <w:p w14:paraId="72CBBBD7" w14:textId="77777777" w:rsidR="00910BE3" w:rsidRPr="005C291D" w:rsidRDefault="00910BE3" w:rsidP="0054094D">
      <w:pPr>
        <w:pStyle w:val="a"/>
        <w:tabs>
          <w:tab w:val="right" w:pos="7200"/>
        </w:tabs>
        <w:ind w:left="567" w:right="0"/>
        <w:jc w:val="both"/>
        <w:rPr>
          <w:rFonts w:ascii="Arial" w:hAnsi="Arial" w:cs="Arial"/>
          <w:spacing w:val="-4"/>
          <w:sz w:val="18"/>
          <w:szCs w:val="18"/>
          <w:lang w:val="en-GB"/>
        </w:rPr>
      </w:pPr>
    </w:p>
    <w:p w14:paraId="0CF21DB8" w14:textId="49072F3A" w:rsidR="00910BE3" w:rsidRPr="005C291D" w:rsidRDefault="00910BE3" w:rsidP="0054094D">
      <w:pPr>
        <w:pStyle w:val="a"/>
        <w:tabs>
          <w:tab w:val="right" w:pos="7200"/>
        </w:tabs>
        <w:ind w:left="567" w:right="0"/>
        <w:jc w:val="both"/>
        <w:rPr>
          <w:rFonts w:ascii="Arial" w:hAnsi="Arial" w:cs="Arial"/>
          <w:sz w:val="18"/>
          <w:szCs w:val="18"/>
          <w:lang w:val="en-GB"/>
        </w:rPr>
      </w:pPr>
      <w:r w:rsidRPr="005C291D">
        <w:rPr>
          <w:rFonts w:ascii="Arial" w:hAnsi="Arial" w:cs="Arial"/>
          <w:spacing w:val="-4"/>
          <w:sz w:val="18"/>
          <w:szCs w:val="18"/>
          <w:lang w:val="en-GB"/>
        </w:rPr>
        <w:t>In the statements of cash flows, cash and cash equivalents includes cash on hand, deposits held at call, short-term</w:t>
      </w:r>
      <w:r w:rsidRPr="005C291D">
        <w:rPr>
          <w:rFonts w:ascii="Arial" w:hAnsi="Arial" w:cs="Arial"/>
          <w:sz w:val="18"/>
          <w:szCs w:val="18"/>
          <w:lang w:val="en-GB"/>
        </w:rPr>
        <w:t xml:space="preserve"> highly liquid investments with maturities of three months or less from acquisition date and bank overdrafts</w:t>
      </w:r>
      <w:r w:rsidR="000D1F80" w:rsidRPr="005C291D">
        <w:rPr>
          <w:rFonts w:ascii="Arial" w:hAnsi="Arial" w:cs="Arial"/>
          <w:sz w:val="18"/>
          <w:szCs w:val="18"/>
          <w:lang w:val="en-GB"/>
        </w:rPr>
        <w:t>.</w:t>
      </w:r>
    </w:p>
    <w:p w14:paraId="3F6AE400" w14:textId="77777777" w:rsidR="00910BE3" w:rsidRPr="005C291D" w:rsidRDefault="00910BE3" w:rsidP="0054094D">
      <w:pPr>
        <w:pStyle w:val="a"/>
        <w:tabs>
          <w:tab w:val="right" w:pos="7200"/>
        </w:tabs>
        <w:ind w:left="567" w:right="0"/>
        <w:jc w:val="both"/>
        <w:rPr>
          <w:rFonts w:ascii="Arial" w:hAnsi="Arial" w:cs="Arial"/>
          <w:sz w:val="18"/>
          <w:szCs w:val="18"/>
          <w:lang w:val="en-GB"/>
        </w:rPr>
      </w:pPr>
    </w:p>
    <w:p w14:paraId="02B9AAC5" w14:textId="77777777" w:rsidR="00910BE3" w:rsidRPr="005C291D" w:rsidRDefault="00910BE3" w:rsidP="0054094D">
      <w:pPr>
        <w:ind w:left="567"/>
        <w:jc w:val="both"/>
        <w:rPr>
          <w:rFonts w:ascii="Arial" w:hAnsi="Arial" w:cs="Arial"/>
          <w:sz w:val="18"/>
          <w:szCs w:val="18"/>
          <w:lang w:val="en-GB"/>
        </w:rPr>
      </w:pPr>
      <w:r w:rsidRPr="005C291D">
        <w:rPr>
          <w:rFonts w:ascii="Arial" w:hAnsi="Arial" w:cs="Arial"/>
          <w:sz w:val="18"/>
          <w:szCs w:val="18"/>
          <w:lang w:val="en-GB"/>
        </w:rPr>
        <w:t>In the statements of financial position, bank overdrafts are shown in current liabilities.</w:t>
      </w:r>
    </w:p>
    <w:p w14:paraId="27D90815" w14:textId="1DECABFC" w:rsidR="00F40FB9" w:rsidRDefault="00F40FB9">
      <w:pPr>
        <w:rPr>
          <w:rFonts w:ascii="Arial" w:hAnsi="Arial" w:cs="Arial"/>
          <w:sz w:val="18"/>
          <w:szCs w:val="18"/>
          <w:lang w:val="en-GB"/>
        </w:rPr>
      </w:pPr>
      <w:r>
        <w:rPr>
          <w:rFonts w:ascii="Arial" w:hAnsi="Arial" w:cs="Arial"/>
          <w:sz w:val="18"/>
          <w:szCs w:val="18"/>
          <w:lang w:val="en-GB"/>
        </w:rPr>
        <w:br w:type="page"/>
      </w:r>
    </w:p>
    <w:p w14:paraId="1B8EB2DF" w14:textId="4C70E410" w:rsidR="00822A4C" w:rsidRDefault="00822A4C" w:rsidP="0054094D">
      <w:pPr>
        <w:ind w:left="567"/>
        <w:jc w:val="both"/>
        <w:rPr>
          <w:rFonts w:ascii="Arial" w:hAnsi="Arial" w:cs="Arial"/>
          <w:sz w:val="18"/>
          <w:szCs w:val="18"/>
          <w:lang w:val="en-GB"/>
        </w:rPr>
      </w:pPr>
    </w:p>
    <w:p w14:paraId="21EA057E" w14:textId="77777777" w:rsidR="00F40FB9" w:rsidRPr="005C291D" w:rsidRDefault="00F40FB9" w:rsidP="0054094D">
      <w:pPr>
        <w:ind w:left="567"/>
        <w:jc w:val="both"/>
        <w:rPr>
          <w:rFonts w:ascii="Arial" w:hAnsi="Arial" w:cs="Arial"/>
          <w:sz w:val="18"/>
          <w:szCs w:val="18"/>
          <w:lang w:val="en-GB"/>
        </w:rPr>
      </w:pPr>
    </w:p>
    <w:p w14:paraId="50ECB665" w14:textId="208C090A" w:rsidR="00F5686E" w:rsidRPr="005C291D" w:rsidRDefault="00B3704E" w:rsidP="0054094D">
      <w:pPr>
        <w:pStyle w:val="Heading2"/>
        <w:tabs>
          <w:tab w:val="left" w:pos="567"/>
        </w:tabs>
        <w:rPr>
          <w:rFonts w:ascii="Arial" w:hAnsi="Arial" w:cs="Arial"/>
          <w:color w:val="CF4A02"/>
          <w:sz w:val="18"/>
          <w:szCs w:val="18"/>
          <w:lang w:val="en-GB"/>
        </w:rPr>
      </w:pPr>
      <w:bookmarkStart w:id="10" w:name="_Toc48736019"/>
      <w:r w:rsidRPr="005C291D">
        <w:rPr>
          <w:rFonts w:ascii="Arial" w:hAnsi="Arial" w:cs="Arial"/>
          <w:color w:val="CF4A02"/>
          <w:sz w:val="18"/>
          <w:szCs w:val="18"/>
          <w:lang w:val="en-GB"/>
        </w:rPr>
        <w:t>5</w:t>
      </w:r>
      <w:r w:rsidR="00F5686E" w:rsidRPr="005C291D">
        <w:rPr>
          <w:rFonts w:ascii="Arial" w:hAnsi="Arial" w:cs="Arial"/>
          <w:color w:val="CF4A02"/>
          <w:sz w:val="18"/>
          <w:szCs w:val="18"/>
          <w:lang w:val="en-GB"/>
        </w:rPr>
        <w:t>.5</w:t>
      </w:r>
      <w:r w:rsidR="00F5686E" w:rsidRPr="005C291D">
        <w:rPr>
          <w:rFonts w:ascii="Arial" w:hAnsi="Arial" w:cs="Arial"/>
          <w:color w:val="CF4A02"/>
          <w:sz w:val="18"/>
          <w:szCs w:val="18"/>
          <w:lang w:val="en-GB"/>
        </w:rPr>
        <w:tab/>
        <w:t>Financial asset</w:t>
      </w:r>
      <w:bookmarkEnd w:id="10"/>
    </w:p>
    <w:p w14:paraId="241E0E52" w14:textId="77777777" w:rsidR="00F5686E" w:rsidRPr="005C291D" w:rsidRDefault="00F5686E" w:rsidP="0054094D">
      <w:pPr>
        <w:ind w:left="540"/>
        <w:jc w:val="both"/>
        <w:rPr>
          <w:rFonts w:ascii="Arial" w:hAnsi="Arial" w:cs="Arial"/>
          <w:sz w:val="18"/>
          <w:szCs w:val="18"/>
          <w:u w:val="single"/>
          <w:lang w:val="en-GB"/>
        </w:rPr>
      </w:pPr>
    </w:p>
    <w:p w14:paraId="30181A29" w14:textId="77777777" w:rsidR="00F5686E" w:rsidRPr="005C291D"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a)</w:t>
      </w:r>
      <w:r w:rsidRPr="005C291D">
        <w:rPr>
          <w:rFonts w:ascii="Arial" w:hAnsi="Arial" w:cs="Arial"/>
          <w:color w:val="CF4A02"/>
          <w:sz w:val="18"/>
          <w:szCs w:val="18"/>
          <w:lang w:val="en-GB"/>
        </w:rPr>
        <w:tab/>
        <w:t>Classification</w:t>
      </w:r>
    </w:p>
    <w:p w14:paraId="27B05D7B" w14:textId="77777777" w:rsidR="00822A4C" w:rsidRPr="005C291D" w:rsidRDefault="00822A4C" w:rsidP="0054094D">
      <w:pPr>
        <w:ind w:left="1080"/>
        <w:rPr>
          <w:rFonts w:ascii="Arial" w:hAnsi="Arial" w:cs="Arial"/>
          <w:sz w:val="18"/>
          <w:szCs w:val="18"/>
          <w:lang w:val="en-GB"/>
        </w:rPr>
      </w:pPr>
    </w:p>
    <w:p w14:paraId="33FEEF35" w14:textId="66F3AA6B" w:rsidR="00F5686E" w:rsidRPr="005C291D" w:rsidRDefault="00B3704E" w:rsidP="0054094D">
      <w:pPr>
        <w:ind w:left="1080"/>
        <w:jc w:val="both"/>
        <w:rPr>
          <w:rFonts w:ascii="Arial" w:hAnsi="Arial" w:cs="Arial"/>
          <w:sz w:val="18"/>
          <w:szCs w:val="18"/>
          <w:lang w:val="en-GB"/>
        </w:rPr>
      </w:pPr>
      <w:r w:rsidRPr="005C291D">
        <w:rPr>
          <w:rFonts w:ascii="Arial" w:hAnsi="Arial" w:cs="Arial"/>
          <w:sz w:val="18"/>
          <w:szCs w:val="18"/>
          <w:lang w:val="en-GB"/>
        </w:rPr>
        <w:t>T</w:t>
      </w:r>
      <w:r w:rsidR="00F5686E" w:rsidRPr="005C291D">
        <w:rPr>
          <w:rFonts w:ascii="Arial" w:hAnsi="Arial" w:cs="Arial"/>
          <w:sz w:val="18"/>
          <w:szCs w:val="18"/>
          <w:lang w:val="en-GB"/>
        </w:rPr>
        <w:t xml:space="preserve">he Group classifies its debt instrument financial assets in the following measurement categories depending on </w:t>
      </w:r>
      <w:proofErr w:type="spellStart"/>
      <w:r w:rsidR="00F5686E" w:rsidRPr="005C291D">
        <w:rPr>
          <w:rFonts w:ascii="Arial" w:hAnsi="Arial" w:cs="Arial"/>
          <w:sz w:val="18"/>
          <w:szCs w:val="18"/>
          <w:lang w:val="en-GB"/>
        </w:rPr>
        <w:t>i</w:t>
      </w:r>
      <w:proofErr w:type="spellEnd"/>
      <w:r w:rsidR="00F5686E" w:rsidRPr="005C291D">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562B8E95" w14:textId="77777777" w:rsidR="00F5686E" w:rsidRPr="005C291D" w:rsidRDefault="00F5686E" w:rsidP="0054094D">
      <w:pPr>
        <w:ind w:left="1080"/>
        <w:jc w:val="both"/>
        <w:rPr>
          <w:rFonts w:ascii="Arial" w:hAnsi="Arial" w:cs="Arial"/>
          <w:sz w:val="18"/>
          <w:szCs w:val="18"/>
          <w:lang w:val="en-GB"/>
        </w:rPr>
      </w:pPr>
    </w:p>
    <w:p w14:paraId="6009CB29" w14:textId="7B24188D" w:rsidR="00F5686E" w:rsidRPr="005C291D" w:rsidRDefault="00F5686E" w:rsidP="005D22F4">
      <w:pPr>
        <w:numPr>
          <w:ilvl w:val="0"/>
          <w:numId w:val="43"/>
        </w:numPr>
        <w:pBdr>
          <w:top w:val="nil"/>
          <w:left w:val="nil"/>
          <w:bottom w:val="nil"/>
          <w:right w:val="nil"/>
          <w:between w:val="nil"/>
        </w:pBdr>
        <w:tabs>
          <w:tab w:val="left" w:pos="1440"/>
        </w:tabs>
        <w:ind w:left="1440" w:hanging="363"/>
        <w:jc w:val="both"/>
        <w:rPr>
          <w:rFonts w:ascii="Arial" w:hAnsi="Arial" w:cs="Arial"/>
          <w:color w:val="000000"/>
          <w:sz w:val="18"/>
          <w:szCs w:val="18"/>
          <w:lang w:val="en-GB"/>
        </w:rPr>
      </w:pPr>
      <w:r w:rsidRPr="005C291D">
        <w:rPr>
          <w:rFonts w:ascii="Arial" w:hAnsi="Arial" w:cs="Arial"/>
          <w:color w:val="000000"/>
          <w:sz w:val="18"/>
          <w:szCs w:val="18"/>
          <w:lang w:val="en-GB"/>
        </w:rPr>
        <w:t>those to be measured subsequently at fair value (either through other comprehensive income or through profit or loss); and</w:t>
      </w:r>
    </w:p>
    <w:p w14:paraId="72C3C659" w14:textId="489E19D6" w:rsidR="00F5686E" w:rsidRPr="005C291D" w:rsidRDefault="00F5686E" w:rsidP="005D22F4">
      <w:pPr>
        <w:numPr>
          <w:ilvl w:val="0"/>
          <w:numId w:val="43"/>
        </w:numPr>
        <w:pBdr>
          <w:top w:val="nil"/>
          <w:left w:val="nil"/>
          <w:bottom w:val="nil"/>
          <w:right w:val="nil"/>
          <w:between w:val="nil"/>
        </w:pBdr>
        <w:tabs>
          <w:tab w:val="left" w:pos="1440"/>
        </w:tabs>
        <w:ind w:left="1440" w:hanging="363"/>
        <w:jc w:val="both"/>
        <w:rPr>
          <w:rFonts w:ascii="Arial" w:hAnsi="Arial" w:cs="Arial"/>
          <w:sz w:val="18"/>
          <w:szCs w:val="18"/>
          <w:lang w:val="en-GB"/>
        </w:rPr>
      </w:pPr>
      <w:r w:rsidRPr="005C291D">
        <w:rPr>
          <w:rFonts w:ascii="Arial" w:hAnsi="Arial" w:cs="Arial"/>
          <w:color w:val="000000"/>
          <w:sz w:val="18"/>
          <w:szCs w:val="18"/>
          <w:lang w:val="en-GB"/>
        </w:rPr>
        <w:t>those to</w:t>
      </w:r>
      <w:r w:rsidRPr="005C291D">
        <w:rPr>
          <w:rFonts w:ascii="Arial" w:hAnsi="Arial" w:cs="Arial"/>
          <w:sz w:val="18"/>
          <w:szCs w:val="18"/>
          <w:lang w:val="en-GB"/>
        </w:rPr>
        <w:t xml:space="preserve"> be measured at amortised cost.</w:t>
      </w:r>
    </w:p>
    <w:p w14:paraId="5B9D3818" w14:textId="77777777" w:rsidR="00F5686E" w:rsidRPr="005C291D" w:rsidRDefault="00F5686E" w:rsidP="0054094D">
      <w:pPr>
        <w:ind w:left="1080"/>
        <w:jc w:val="both"/>
        <w:rPr>
          <w:rFonts w:ascii="Arial" w:hAnsi="Arial" w:cs="Arial"/>
          <w:sz w:val="18"/>
          <w:szCs w:val="18"/>
          <w:lang w:val="en-GB"/>
        </w:rPr>
      </w:pPr>
    </w:p>
    <w:p w14:paraId="397DE2FC" w14:textId="77777777" w:rsidR="00F5686E" w:rsidRPr="005C291D" w:rsidRDefault="00F5686E" w:rsidP="0054094D">
      <w:pPr>
        <w:ind w:left="1080"/>
        <w:jc w:val="both"/>
        <w:rPr>
          <w:rFonts w:ascii="Arial" w:hAnsi="Arial" w:cs="Arial"/>
          <w:sz w:val="18"/>
          <w:szCs w:val="18"/>
          <w:lang w:val="en-GB"/>
        </w:rPr>
      </w:pPr>
      <w:r w:rsidRPr="005C291D">
        <w:rPr>
          <w:rFonts w:ascii="Arial" w:hAnsi="Arial" w:cs="Arial"/>
          <w:sz w:val="18"/>
          <w:szCs w:val="18"/>
          <w:lang w:val="en-GB"/>
        </w:rPr>
        <w:t xml:space="preserve">The Group reclassifies debt investments when and only when its business model for managing those assets changes. </w:t>
      </w:r>
    </w:p>
    <w:p w14:paraId="2D79B776" w14:textId="77777777" w:rsidR="00CD2A4B" w:rsidRPr="005C291D" w:rsidRDefault="00CD2A4B" w:rsidP="0054094D">
      <w:pPr>
        <w:ind w:left="1080"/>
        <w:jc w:val="both"/>
        <w:rPr>
          <w:rFonts w:ascii="Arial" w:hAnsi="Arial" w:cs="Arial"/>
          <w:sz w:val="18"/>
          <w:szCs w:val="18"/>
          <w:lang w:val="en-GB"/>
        </w:rPr>
      </w:pPr>
    </w:p>
    <w:p w14:paraId="7FF4DF1C" w14:textId="133751CF" w:rsidR="00646EEE" w:rsidRPr="005C291D" w:rsidRDefault="00F5686E" w:rsidP="0054094D">
      <w:pPr>
        <w:ind w:left="1080"/>
        <w:jc w:val="both"/>
        <w:rPr>
          <w:rFonts w:ascii="Arial" w:hAnsi="Arial" w:cs="Arial"/>
          <w:spacing w:val="-4"/>
          <w:sz w:val="18"/>
          <w:szCs w:val="18"/>
          <w:lang w:val="en-GB"/>
        </w:rPr>
      </w:pPr>
      <w:r w:rsidRPr="005C291D">
        <w:rPr>
          <w:rFonts w:ascii="Arial" w:hAnsi="Arial" w:cs="Arial"/>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9C91719" w14:textId="77777777" w:rsidR="002346D1" w:rsidRPr="005C291D" w:rsidRDefault="002346D1" w:rsidP="0054094D">
      <w:pPr>
        <w:ind w:left="1080"/>
        <w:jc w:val="both"/>
        <w:rPr>
          <w:rFonts w:ascii="Arial" w:hAnsi="Arial" w:cs="Arial"/>
          <w:sz w:val="18"/>
          <w:szCs w:val="18"/>
          <w:lang w:val="en-GB"/>
        </w:rPr>
      </w:pPr>
    </w:p>
    <w:p w14:paraId="1EB878BD" w14:textId="77777777" w:rsidR="00F5686E" w:rsidRPr="005C291D"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b)</w:t>
      </w:r>
      <w:r w:rsidRPr="005C291D">
        <w:rPr>
          <w:rFonts w:ascii="Arial" w:hAnsi="Arial" w:cs="Arial"/>
          <w:color w:val="CF4A02"/>
          <w:sz w:val="18"/>
          <w:szCs w:val="18"/>
          <w:lang w:val="en-GB"/>
        </w:rPr>
        <w:tab/>
        <w:t>Recognition and derecognition</w:t>
      </w:r>
    </w:p>
    <w:p w14:paraId="25FCB2E5" w14:textId="77777777" w:rsidR="00F5686E" w:rsidRPr="005C291D" w:rsidRDefault="00F5686E" w:rsidP="0054094D">
      <w:pPr>
        <w:ind w:left="1080"/>
        <w:jc w:val="both"/>
        <w:rPr>
          <w:rFonts w:ascii="Arial" w:hAnsi="Arial" w:cs="Arial"/>
          <w:sz w:val="18"/>
          <w:szCs w:val="18"/>
          <w:lang w:val="en-GB"/>
        </w:rPr>
      </w:pPr>
    </w:p>
    <w:p w14:paraId="6A67B290" w14:textId="2DDA5653" w:rsidR="00F5686E" w:rsidRPr="005C291D" w:rsidRDefault="00F5686E" w:rsidP="0054094D">
      <w:pPr>
        <w:ind w:left="1080"/>
        <w:jc w:val="both"/>
        <w:rPr>
          <w:rFonts w:ascii="Arial" w:hAnsi="Arial" w:cs="Arial"/>
          <w:sz w:val="18"/>
          <w:szCs w:val="18"/>
          <w:lang w:val="en-GB"/>
        </w:rPr>
      </w:pPr>
      <w:r w:rsidRPr="005C291D">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73A2112" w14:textId="77777777" w:rsidR="00822A4C" w:rsidRPr="005C291D" w:rsidRDefault="00822A4C" w:rsidP="0054094D">
      <w:pPr>
        <w:ind w:left="1080"/>
        <w:jc w:val="both"/>
        <w:rPr>
          <w:rFonts w:ascii="Arial" w:hAnsi="Arial" w:cs="Arial"/>
          <w:sz w:val="18"/>
          <w:szCs w:val="18"/>
          <w:lang w:val="en-GB"/>
        </w:rPr>
      </w:pPr>
    </w:p>
    <w:p w14:paraId="7C137272" w14:textId="77777777" w:rsidR="00F5686E" w:rsidRPr="005C291D" w:rsidRDefault="00F5686E" w:rsidP="0054094D">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5C291D">
        <w:rPr>
          <w:rFonts w:ascii="Arial" w:hAnsi="Arial" w:cs="Arial"/>
          <w:color w:val="CF4A02"/>
          <w:sz w:val="18"/>
          <w:szCs w:val="18"/>
          <w:lang w:val="en-GB"/>
        </w:rPr>
        <w:t>c)</w:t>
      </w:r>
      <w:r w:rsidRPr="005C291D">
        <w:rPr>
          <w:rFonts w:ascii="Arial" w:hAnsi="Arial" w:cs="Arial"/>
          <w:color w:val="CF4A02"/>
          <w:sz w:val="18"/>
          <w:szCs w:val="18"/>
          <w:lang w:val="en-GB"/>
        </w:rPr>
        <w:tab/>
        <w:t>Measurement</w:t>
      </w:r>
    </w:p>
    <w:p w14:paraId="111A877D" w14:textId="77777777" w:rsidR="00F5686E" w:rsidRPr="005C291D" w:rsidRDefault="00F5686E" w:rsidP="0036385A">
      <w:pPr>
        <w:ind w:left="1080"/>
        <w:jc w:val="both"/>
        <w:rPr>
          <w:rFonts w:ascii="Arial" w:hAnsi="Arial" w:cs="Arial"/>
          <w:sz w:val="18"/>
          <w:szCs w:val="18"/>
          <w:lang w:val="en-GB"/>
        </w:rPr>
      </w:pPr>
    </w:p>
    <w:p w14:paraId="41CC747E" w14:textId="55166F7A" w:rsidR="00F5686E" w:rsidRPr="005C291D" w:rsidRDefault="00F5686E" w:rsidP="0054094D">
      <w:pPr>
        <w:ind w:left="1080"/>
        <w:jc w:val="both"/>
        <w:rPr>
          <w:rFonts w:ascii="Arial" w:hAnsi="Arial" w:cs="Arial"/>
          <w:sz w:val="18"/>
          <w:szCs w:val="18"/>
          <w:lang w:val="en-GB"/>
        </w:rPr>
      </w:pPr>
      <w:r w:rsidRPr="005C291D">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B9DD472" w14:textId="77777777" w:rsidR="00F5686E" w:rsidRPr="005C291D" w:rsidRDefault="00F5686E" w:rsidP="0054094D">
      <w:pPr>
        <w:ind w:left="1080"/>
        <w:jc w:val="both"/>
        <w:rPr>
          <w:rFonts w:ascii="Arial" w:hAnsi="Arial" w:cs="Arial"/>
          <w:sz w:val="18"/>
          <w:szCs w:val="18"/>
          <w:lang w:val="en-GB"/>
        </w:rPr>
      </w:pPr>
    </w:p>
    <w:p w14:paraId="50EC0EFA" w14:textId="77777777" w:rsidR="00F5686E" w:rsidRPr="005C291D" w:rsidRDefault="00F5686E" w:rsidP="0054094D">
      <w:pPr>
        <w:ind w:left="1080"/>
        <w:jc w:val="both"/>
        <w:rPr>
          <w:rFonts w:ascii="Arial" w:hAnsi="Arial" w:cs="Arial"/>
          <w:sz w:val="18"/>
          <w:szCs w:val="18"/>
          <w:lang w:val="en-GB"/>
        </w:rPr>
      </w:pPr>
      <w:r w:rsidRPr="005C291D">
        <w:rPr>
          <w:rFonts w:ascii="Arial" w:hAnsi="Arial" w:cs="Arial"/>
          <w:sz w:val="18"/>
          <w:szCs w:val="18"/>
          <w:lang w:val="en-GB"/>
        </w:rPr>
        <w:t>Financial assets with embedded derivatives are considered in their entirety when determining whether the cash flows are solely payment of principal and interest</w:t>
      </w:r>
      <w:r w:rsidR="006A56D3" w:rsidRPr="005C291D">
        <w:rPr>
          <w:rFonts w:ascii="Arial" w:hAnsi="Arial" w:cs="Arial"/>
          <w:sz w:val="18"/>
          <w:szCs w:val="18"/>
          <w:lang w:val="en-GB"/>
        </w:rPr>
        <w:t xml:space="preserve"> (SPPI)</w:t>
      </w:r>
      <w:r w:rsidRPr="005C291D">
        <w:rPr>
          <w:rFonts w:ascii="Arial" w:hAnsi="Arial" w:cs="Arial"/>
          <w:sz w:val="18"/>
          <w:szCs w:val="18"/>
          <w:lang w:val="en-GB"/>
        </w:rPr>
        <w:t xml:space="preserve">. </w:t>
      </w:r>
    </w:p>
    <w:p w14:paraId="50229881" w14:textId="73B7BA64" w:rsidR="00CF5004" w:rsidRPr="005C291D" w:rsidRDefault="00CF5004" w:rsidP="0054094D">
      <w:pPr>
        <w:pStyle w:val="NoSpacing"/>
        <w:ind w:left="1080"/>
        <w:jc w:val="both"/>
        <w:rPr>
          <w:rFonts w:ascii="Arial" w:hAnsi="Arial" w:cs="Arial"/>
          <w:color w:val="000000" w:themeColor="text1"/>
          <w:sz w:val="18"/>
          <w:szCs w:val="18"/>
          <w:lang w:val="en-GB"/>
        </w:rPr>
      </w:pPr>
    </w:p>
    <w:p w14:paraId="0FB2AEE6" w14:textId="77777777" w:rsidR="00F5686E" w:rsidRPr="005C291D" w:rsidRDefault="00F5686E" w:rsidP="0054094D">
      <w:pPr>
        <w:pStyle w:val="NoSpacing"/>
        <w:ind w:left="1080" w:hanging="540"/>
        <w:outlineLvl w:val="3"/>
        <w:rPr>
          <w:rFonts w:ascii="Arial" w:hAnsi="Arial" w:cs="Arial"/>
          <w:color w:val="CF4A02"/>
          <w:sz w:val="18"/>
          <w:szCs w:val="18"/>
          <w:lang w:val="en-GB"/>
        </w:rPr>
      </w:pPr>
      <w:r w:rsidRPr="005C291D">
        <w:rPr>
          <w:rFonts w:ascii="Arial" w:hAnsi="Arial" w:cs="Arial"/>
          <w:color w:val="CF4A02"/>
          <w:sz w:val="18"/>
          <w:szCs w:val="18"/>
          <w:lang w:val="en-GB"/>
        </w:rPr>
        <w:t>d)</w:t>
      </w:r>
      <w:r w:rsidRPr="005C291D">
        <w:rPr>
          <w:rFonts w:ascii="Arial" w:hAnsi="Arial" w:cs="Arial"/>
          <w:color w:val="CF4A02"/>
          <w:sz w:val="18"/>
          <w:szCs w:val="18"/>
          <w:lang w:val="en-GB"/>
        </w:rPr>
        <w:tab/>
        <w:t>Debt instruments</w:t>
      </w:r>
    </w:p>
    <w:p w14:paraId="54EC544B" w14:textId="77777777" w:rsidR="00F5686E" w:rsidRPr="005C291D" w:rsidRDefault="00F5686E" w:rsidP="0054094D">
      <w:pPr>
        <w:pStyle w:val="NoSpacing"/>
        <w:ind w:left="1080"/>
        <w:jc w:val="both"/>
        <w:rPr>
          <w:rFonts w:ascii="Arial" w:hAnsi="Arial" w:cs="Arial"/>
          <w:color w:val="000000" w:themeColor="text1"/>
          <w:sz w:val="18"/>
          <w:szCs w:val="18"/>
          <w:lang w:val="en-GB"/>
        </w:rPr>
      </w:pPr>
    </w:p>
    <w:p w14:paraId="096A9791" w14:textId="615C807F" w:rsidR="008971A2" w:rsidRPr="005C291D" w:rsidRDefault="00F5686E" w:rsidP="0054094D">
      <w:pPr>
        <w:ind w:left="1080"/>
        <w:jc w:val="both"/>
        <w:rPr>
          <w:rFonts w:ascii="Arial" w:hAnsi="Arial" w:cs="Arial"/>
          <w:sz w:val="18"/>
          <w:szCs w:val="18"/>
          <w:lang w:val="en-GB"/>
        </w:rPr>
      </w:pPr>
      <w:r w:rsidRPr="005C291D">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4552BE" w14:textId="77777777" w:rsidR="001676D8" w:rsidRPr="005C291D" w:rsidRDefault="001676D8" w:rsidP="00802DE0">
      <w:pPr>
        <w:ind w:left="1080"/>
        <w:jc w:val="both"/>
        <w:rPr>
          <w:rFonts w:ascii="Arial" w:hAnsi="Arial" w:cs="Arial"/>
          <w:sz w:val="18"/>
          <w:szCs w:val="18"/>
          <w:lang w:val="en-GB"/>
        </w:rPr>
      </w:pPr>
    </w:p>
    <w:p w14:paraId="0E8AB981" w14:textId="5ADC7BA0" w:rsidR="00F5686E" w:rsidRPr="005C291D" w:rsidRDefault="00F5686E" w:rsidP="00802DE0">
      <w:pPr>
        <w:pStyle w:val="ListParagraph"/>
        <w:numPr>
          <w:ilvl w:val="0"/>
          <w:numId w:val="11"/>
        </w:numPr>
        <w:spacing w:after="0" w:line="240" w:lineRule="auto"/>
        <w:ind w:left="1434" w:hanging="357"/>
        <w:contextualSpacing w:val="0"/>
        <w:jc w:val="both"/>
        <w:rPr>
          <w:rFonts w:ascii="Arial" w:hAnsi="Arial" w:cs="Arial"/>
          <w:sz w:val="18"/>
          <w:szCs w:val="18"/>
          <w:lang w:val="en-GB"/>
        </w:rPr>
      </w:pPr>
      <w:r w:rsidRPr="005C291D">
        <w:rPr>
          <w:rFonts w:ascii="Arial" w:hAnsi="Arial" w:cs="Arial"/>
          <w:sz w:val="18"/>
          <w:szCs w:val="18"/>
          <w:lang w:val="en-GB"/>
        </w:rPr>
        <w:t xml:space="preserve">Amortised cost: Financial assets that are held for collection of contractual cash flows where those cash flows represent solely payments of principal and interest are measured at amortised cost. </w:t>
      </w:r>
      <w:r w:rsidR="00505C30" w:rsidRPr="005C291D">
        <w:rPr>
          <w:rFonts w:ascii="Arial" w:hAnsi="Arial" w:cs="Arial"/>
          <w:sz w:val="18"/>
          <w:szCs w:val="18"/>
          <w:lang w:val="en-GB"/>
        </w:rPr>
        <w:t xml:space="preserve">Interest income from these financial assets is included in </w:t>
      </w:r>
      <w:r w:rsidR="00006522" w:rsidRPr="005C291D">
        <w:rPr>
          <w:rFonts w:ascii="Arial" w:hAnsi="Arial" w:cs="Arial"/>
          <w:sz w:val="18"/>
          <w:szCs w:val="18"/>
          <w:lang w:val="en-GB"/>
        </w:rPr>
        <w:t>interest</w:t>
      </w:r>
      <w:r w:rsidR="00505C30" w:rsidRPr="005C291D">
        <w:rPr>
          <w:rFonts w:ascii="Arial" w:hAnsi="Arial" w:cs="Arial"/>
          <w:sz w:val="18"/>
          <w:szCs w:val="18"/>
          <w:lang w:val="en-GB"/>
        </w:rPr>
        <w:t xml:space="preserve"> income</w:t>
      </w:r>
      <w:r w:rsidR="00163511" w:rsidRPr="005C291D">
        <w:rPr>
          <w:rFonts w:ascii="Arial" w:hAnsi="Arial" w:cs="Arial"/>
          <w:sz w:val="18"/>
          <w:szCs w:val="18"/>
          <w:cs/>
          <w:lang w:val="en-GB"/>
        </w:rPr>
        <w:t xml:space="preserve"> </w:t>
      </w:r>
      <w:r w:rsidR="00163511" w:rsidRPr="005C291D">
        <w:rPr>
          <w:rFonts w:ascii="Arial" w:hAnsi="Arial" w:cs="Arial"/>
          <w:sz w:val="18"/>
          <w:szCs w:val="18"/>
          <w:lang w:val="en-GB"/>
        </w:rPr>
        <w:t>o</w:t>
      </w:r>
      <w:r w:rsidR="00E42774" w:rsidRPr="005C291D">
        <w:rPr>
          <w:rFonts w:ascii="Arial" w:hAnsi="Arial" w:cs="Arial"/>
          <w:sz w:val="18"/>
          <w:szCs w:val="18"/>
          <w:lang w:val="en-GB"/>
        </w:rPr>
        <w:t>r</w:t>
      </w:r>
      <w:r w:rsidR="00163511" w:rsidRPr="005C291D">
        <w:rPr>
          <w:rFonts w:ascii="Arial" w:hAnsi="Arial" w:cs="Arial"/>
          <w:sz w:val="18"/>
          <w:szCs w:val="18"/>
          <w:lang w:val="en-GB"/>
        </w:rPr>
        <w:t xml:space="preserve"> other income</w:t>
      </w:r>
      <w:r w:rsidR="00505C30" w:rsidRPr="005C291D">
        <w:rPr>
          <w:rFonts w:ascii="Arial" w:hAnsi="Arial" w:cs="Arial"/>
          <w:sz w:val="18"/>
          <w:szCs w:val="18"/>
          <w:lang w:val="en-GB"/>
        </w:rPr>
        <w:t xml:space="preserve"> using the effective interest rate method. Any gain or loss arising on derecognition is recognised directly in profit or loss and presented in other </w:t>
      </w:r>
      <w:r w:rsidR="00723720" w:rsidRPr="005C291D">
        <w:rPr>
          <w:rFonts w:ascii="Arial" w:hAnsi="Arial" w:cs="Arial"/>
          <w:spacing w:val="-4"/>
          <w:sz w:val="18"/>
          <w:szCs w:val="18"/>
          <w:lang w:val="en-GB"/>
        </w:rPr>
        <w:t>income or administrative expense</w:t>
      </w:r>
      <w:r w:rsidR="00505C30" w:rsidRPr="005C291D">
        <w:rPr>
          <w:rFonts w:ascii="Arial" w:hAnsi="Arial" w:cs="Arial"/>
          <w:spacing w:val="-4"/>
          <w:sz w:val="18"/>
          <w:szCs w:val="18"/>
          <w:lang w:val="en-GB"/>
        </w:rPr>
        <w:t>. Impairment losses are presented as a separate line item in the statement of comprehensive</w:t>
      </w:r>
      <w:r w:rsidR="00505C30" w:rsidRPr="005C291D">
        <w:rPr>
          <w:rFonts w:ascii="Arial" w:hAnsi="Arial" w:cs="Arial"/>
          <w:sz w:val="18"/>
          <w:szCs w:val="18"/>
          <w:lang w:val="en-GB"/>
        </w:rPr>
        <w:t xml:space="preserve"> income.</w:t>
      </w:r>
    </w:p>
    <w:p w14:paraId="131F67C6" w14:textId="468BBE1A" w:rsidR="00F5686E" w:rsidRPr="005C291D" w:rsidRDefault="00F5686E" w:rsidP="00802DE0">
      <w:pPr>
        <w:pStyle w:val="ListParagraph"/>
        <w:numPr>
          <w:ilvl w:val="0"/>
          <w:numId w:val="11"/>
        </w:numPr>
        <w:spacing w:after="0" w:line="240" w:lineRule="auto"/>
        <w:ind w:left="1434" w:hanging="357"/>
        <w:contextualSpacing w:val="0"/>
        <w:jc w:val="both"/>
        <w:rPr>
          <w:rFonts w:ascii="Arial" w:hAnsi="Arial" w:cs="Arial"/>
          <w:sz w:val="18"/>
          <w:szCs w:val="18"/>
          <w:lang w:val="en-GB"/>
        </w:rPr>
      </w:pPr>
      <w:r w:rsidRPr="005C291D">
        <w:rPr>
          <w:rFonts w:ascii="Arial" w:hAnsi="Arial" w:cs="Arial"/>
          <w:sz w:val="18"/>
          <w:szCs w:val="18"/>
          <w:lang w:val="en-GB"/>
        </w:rPr>
        <w:t xml:space="preserve">FVOCI: Financial assets that are held for </w:t>
      </w:r>
      <w:proofErr w:type="spellStart"/>
      <w:r w:rsidRPr="005C291D">
        <w:rPr>
          <w:rFonts w:ascii="Arial" w:hAnsi="Arial" w:cs="Arial"/>
          <w:sz w:val="18"/>
          <w:szCs w:val="18"/>
          <w:lang w:val="en-GB"/>
        </w:rPr>
        <w:t>i</w:t>
      </w:r>
      <w:proofErr w:type="spellEnd"/>
      <w:r w:rsidRPr="005C291D">
        <w:rPr>
          <w:rFonts w:ascii="Arial" w:hAnsi="Arial" w:cs="Arial"/>
          <w:sz w:val="18"/>
          <w:szCs w:val="18"/>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7C2CA8" w:rsidRPr="005C291D">
        <w:rPr>
          <w:rFonts w:ascii="Arial" w:hAnsi="Arial" w:cs="Arial"/>
          <w:sz w:val="18"/>
          <w:szCs w:val="18"/>
          <w:lang w:val="en-GB"/>
        </w:rPr>
        <w:t>cep</w:t>
      </w:r>
      <w:r w:rsidRPr="005C291D">
        <w:rPr>
          <w:rFonts w:ascii="Arial" w:hAnsi="Arial" w:cs="Arial"/>
          <w:sz w:val="18"/>
          <w:szCs w:val="18"/>
          <w:lang w:val="en-GB"/>
        </w:rPr>
        <w:t xml:space="preserve">t for the recognition of impairment gains or losses, interest income using the effective interest method, and foreign exchange gains and losses which are recognised in profit or loss. </w:t>
      </w:r>
      <w:r w:rsidR="00505C30" w:rsidRPr="005C291D">
        <w:rPr>
          <w:rFonts w:ascii="Arial" w:hAnsi="Arial" w:cs="Arial"/>
          <w:sz w:val="18"/>
          <w:szCs w:val="18"/>
          <w:lang w:val="en-GB"/>
        </w:rPr>
        <w:t>When the financial assets</w:t>
      </w:r>
      <w:r w:rsidR="00D948ED" w:rsidRPr="005C291D">
        <w:rPr>
          <w:rFonts w:ascii="Arial" w:hAnsi="Arial" w:cs="Arial"/>
          <w:sz w:val="18"/>
          <w:szCs w:val="18"/>
          <w:lang w:val="en-GB"/>
        </w:rPr>
        <w:t xml:space="preserve"> are</w:t>
      </w:r>
      <w:r w:rsidR="00505C30" w:rsidRPr="005C291D">
        <w:rPr>
          <w:rFonts w:ascii="Arial" w:hAnsi="Arial" w:cs="Arial"/>
          <w:sz w:val="18"/>
          <w:szCs w:val="18"/>
          <w:lang w:val="en-GB"/>
        </w:rPr>
        <w:t xml:space="preserve"> derecognised, the cumulative gain or loss previously recognised in OCI is reclassified from equity to profit or loss and recognised in other </w:t>
      </w:r>
      <w:r w:rsidR="00BB389C" w:rsidRPr="005C291D">
        <w:rPr>
          <w:rFonts w:ascii="Arial" w:hAnsi="Arial" w:cs="Arial"/>
          <w:sz w:val="18"/>
          <w:szCs w:val="18"/>
          <w:lang w:val="en-GB"/>
        </w:rPr>
        <w:t>income</w:t>
      </w:r>
      <w:r w:rsidR="00971E16" w:rsidRPr="005C291D">
        <w:rPr>
          <w:rFonts w:ascii="Arial" w:hAnsi="Arial" w:cs="Arial"/>
          <w:sz w:val="18"/>
          <w:szCs w:val="18"/>
          <w:lang w:val="en-GB"/>
        </w:rPr>
        <w:t xml:space="preserve"> or administrative expense</w:t>
      </w:r>
      <w:r w:rsidR="00505C30" w:rsidRPr="005C291D">
        <w:rPr>
          <w:rFonts w:ascii="Arial" w:hAnsi="Arial" w:cs="Arial"/>
          <w:sz w:val="18"/>
          <w:szCs w:val="18"/>
          <w:lang w:val="en-GB"/>
        </w:rPr>
        <w:t>. Interest income is included in interest income. Impairment expenses are presented separately in the statement of comprehensive income</w:t>
      </w:r>
      <w:r w:rsidRPr="005C291D">
        <w:rPr>
          <w:rFonts w:ascii="Arial" w:hAnsi="Arial" w:cs="Arial"/>
          <w:sz w:val="18"/>
          <w:szCs w:val="18"/>
          <w:lang w:val="en-GB"/>
        </w:rPr>
        <w:t>.</w:t>
      </w:r>
    </w:p>
    <w:p w14:paraId="36DCC636" w14:textId="16361066" w:rsidR="00F5686E" w:rsidRPr="005C291D" w:rsidRDefault="00F5686E" w:rsidP="00802DE0">
      <w:pPr>
        <w:pStyle w:val="ListParagraph"/>
        <w:numPr>
          <w:ilvl w:val="0"/>
          <w:numId w:val="11"/>
        </w:numPr>
        <w:spacing w:after="0" w:line="240" w:lineRule="auto"/>
        <w:ind w:left="1434" w:hanging="357"/>
        <w:contextualSpacing w:val="0"/>
        <w:jc w:val="both"/>
        <w:rPr>
          <w:rFonts w:ascii="Arial" w:hAnsi="Arial" w:cs="Arial"/>
          <w:sz w:val="18"/>
          <w:szCs w:val="18"/>
          <w:lang w:val="en-GB"/>
        </w:rPr>
      </w:pPr>
      <w:r w:rsidRPr="005C291D">
        <w:rPr>
          <w:rFonts w:ascii="Arial" w:hAnsi="Arial" w:cs="Arial"/>
          <w:sz w:val="18"/>
          <w:szCs w:val="18"/>
          <w:lang w:val="en-GB"/>
        </w:rPr>
        <w:t xml:space="preserve">FVPL: Financial assets that do not meet the criteria for amortised cost or FVOCI are measured at FVPL. A gain or loss on a debt investment that is subsequently measured at FVPL is recognised in profit or loss and presented net within other </w:t>
      </w:r>
      <w:r w:rsidR="00BB389C" w:rsidRPr="005C291D">
        <w:rPr>
          <w:rFonts w:ascii="Arial" w:hAnsi="Arial" w:cs="Arial"/>
          <w:sz w:val="18"/>
          <w:szCs w:val="18"/>
          <w:lang w:val="en-GB"/>
        </w:rPr>
        <w:t>income or administrative expense</w:t>
      </w:r>
      <w:r w:rsidRPr="005C291D">
        <w:rPr>
          <w:rFonts w:ascii="Arial" w:hAnsi="Arial" w:cs="Arial"/>
          <w:sz w:val="18"/>
          <w:szCs w:val="18"/>
          <w:lang w:val="en-GB"/>
        </w:rPr>
        <w:t xml:space="preserve"> in the period in which it arises.</w:t>
      </w:r>
    </w:p>
    <w:p w14:paraId="312329FB" w14:textId="7667DF89" w:rsidR="00F40FB9" w:rsidRDefault="00F40FB9">
      <w:pPr>
        <w:rPr>
          <w:rFonts w:ascii="Arial" w:eastAsia="Ink Free" w:hAnsi="Arial" w:cs="Arial"/>
          <w:color w:val="CF4A02"/>
          <w:sz w:val="18"/>
          <w:szCs w:val="18"/>
          <w:lang w:val="en-GB" w:eastAsia="en-GB"/>
        </w:rPr>
      </w:pPr>
      <w:r>
        <w:rPr>
          <w:rFonts w:ascii="Arial" w:hAnsi="Arial" w:cs="Arial"/>
          <w:color w:val="CF4A02"/>
          <w:sz w:val="18"/>
          <w:szCs w:val="18"/>
          <w:lang w:val="en-GB"/>
        </w:rPr>
        <w:br w:type="page"/>
      </w:r>
    </w:p>
    <w:p w14:paraId="09F78A4D" w14:textId="78816571" w:rsidR="00802DE0" w:rsidRDefault="00802DE0" w:rsidP="00863222">
      <w:pPr>
        <w:pStyle w:val="NoSpacing"/>
        <w:spacing w:line="259" w:lineRule="auto"/>
        <w:ind w:left="1080" w:hanging="540"/>
        <w:outlineLvl w:val="3"/>
        <w:rPr>
          <w:rFonts w:ascii="Arial" w:hAnsi="Arial" w:cs="Arial"/>
          <w:color w:val="CF4A02"/>
          <w:sz w:val="18"/>
          <w:szCs w:val="18"/>
          <w:lang w:val="en-GB"/>
        </w:rPr>
      </w:pPr>
    </w:p>
    <w:p w14:paraId="171D861B" w14:textId="77777777" w:rsidR="00F40FB9" w:rsidRPr="005C291D" w:rsidRDefault="00F40FB9" w:rsidP="00863222">
      <w:pPr>
        <w:pStyle w:val="NoSpacing"/>
        <w:spacing w:line="259" w:lineRule="auto"/>
        <w:ind w:left="1080" w:hanging="540"/>
        <w:outlineLvl w:val="3"/>
        <w:rPr>
          <w:rFonts w:ascii="Arial" w:hAnsi="Arial" w:cs="Arial"/>
          <w:color w:val="CF4A02"/>
          <w:sz w:val="18"/>
          <w:szCs w:val="18"/>
          <w:lang w:val="en-GB"/>
        </w:rPr>
      </w:pPr>
    </w:p>
    <w:p w14:paraId="56CF16A7" w14:textId="61B9D4BC" w:rsidR="002B14CA" w:rsidRPr="005C291D" w:rsidRDefault="002B14CA" w:rsidP="00863222">
      <w:pPr>
        <w:pStyle w:val="NoSpacing"/>
        <w:spacing w:line="259" w:lineRule="auto"/>
        <w:ind w:left="1080" w:hanging="540"/>
        <w:outlineLvl w:val="3"/>
        <w:rPr>
          <w:rFonts w:ascii="Arial" w:hAnsi="Arial" w:cs="Arial"/>
          <w:color w:val="CF4A02"/>
          <w:sz w:val="18"/>
          <w:szCs w:val="18"/>
          <w:lang w:val="en-GB"/>
        </w:rPr>
      </w:pPr>
      <w:r w:rsidRPr="005C291D">
        <w:rPr>
          <w:rFonts w:ascii="Arial" w:hAnsi="Arial" w:cs="Arial"/>
          <w:color w:val="CF4A02"/>
          <w:sz w:val="18"/>
          <w:szCs w:val="18"/>
          <w:lang w:val="en-GB"/>
        </w:rPr>
        <w:t>e)</w:t>
      </w:r>
      <w:r w:rsidRPr="005C291D">
        <w:rPr>
          <w:rFonts w:ascii="Arial" w:hAnsi="Arial" w:cs="Arial"/>
          <w:color w:val="CF4A02"/>
          <w:sz w:val="18"/>
          <w:szCs w:val="18"/>
          <w:lang w:val="en-GB"/>
        </w:rPr>
        <w:tab/>
        <w:t>Equity instruments</w:t>
      </w:r>
    </w:p>
    <w:p w14:paraId="61A4E446" w14:textId="77777777" w:rsidR="002B14CA" w:rsidRPr="005C291D" w:rsidRDefault="002B14CA" w:rsidP="00863222">
      <w:pPr>
        <w:pStyle w:val="a"/>
        <w:tabs>
          <w:tab w:val="right" w:pos="7200"/>
        </w:tabs>
        <w:spacing w:line="259" w:lineRule="auto"/>
        <w:ind w:left="1080" w:right="0"/>
        <w:jc w:val="both"/>
        <w:rPr>
          <w:rFonts w:ascii="Arial" w:hAnsi="Arial" w:cs="Arial"/>
          <w:spacing w:val="-4"/>
          <w:sz w:val="18"/>
          <w:szCs w:val="18"/>
          <w:lang w:val="en-GB"/>
        </w:rPr>
      </w:pPr>
    </w:p>
    <w:p w14:paraId="0DD648F2" w14:textId="798A7266" w:rsidR="00505C30" w:rsidRPr="005C291D" w:rsidRDefault="00505C30" w:rsidP="00863222">
      <w:pPr>
        <w:pStyle w:val="a"/>
        <w:tabs>
          <w:tab w:val="right" w:pos="7200"/>
        </w:tabs>
        <w:spacing w:line="259" w:lineRule="auto"/>
        <w:ind w:left="1080" w:right="0"/>
        <w:jc w:val="both"/>
        <w:rPr>
          <w:rFonts w:ascii="Arial" w:hAnsi="Arial" w:cs="Arial"/>
          <w:spacing w:val="-4"/>
          <w:sz w:val="18"/>
          <w:szCs w:val="18"/>
          <w:lang w:val="en-GB"/>
        </w:rPr>
      </w:pPr>
      <w:r w:rsidRPr="005C291D">
        <w:rPr>
          <w:rFonts w:ascii="Arial" w:hAnsi="Arial" w:cs="Arial"/>
          <w:spacing w:val="-4"/>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0B91486" w14:textId="77777777" w:rsidR="00505C30" w:rsidRPr="005C291D" w:rsidRDefault="00505C30" w:rsidP="00863222">
      <w:pPr>
        <w:pStyle w:val="a"/>
        <w:tabs>
          <w:tab w:val="right" w:pos="7200"/>
        </w:tabs>
        <w:spacing w:line="259" w:lineRule="auto"/>
        <w:ind w:left="1080"/>
        <w:jc w:val="both"/>
        <w:rPr>
          <w:rFonts w:ascii="Arial" w:hAnsi="Arial" w:cs="Arial"/>
          <w:spacing w:val="-4"/>
          <w:sz w:val="18"/>
          <w:szCs w:val="18"/>
          <w:lang w:val="en-GB"/>
        </w:rPr>
      </w:pPr>
    </w:p>
    <w:p w14:paraId="075543C2" w14:textId="77777777" w:rsidR="002B14CA" w:rsidRPr="005C291D" w:rsidRDefault="00505C30" w:rsidP="00863222">
      <w:pPr>
        <w:pStyle w:val="a"/>
        <w:tabs>
          <w:tab w:val="right" w:pos="7200"/>
        </w:tabs>
        <w:spacing w:line="259" w:lineRule="auto"/>
        <w:ind w:left="1080" w:right="0"/>
        <w:jc w:val="both"/>
        <w:rPr>
          <w:rFonts w:ascii="Arial" w:hAnsi="Arial" w:cs="Arial"/>
          <w:spacing w:val="-4"/>
          <w:sz w:val="18"/>
          <w:szCs w:val="18"/>
          <w:lang w:val="en-GB"/>
        </w:rPr>
      </w:pPr>
      <w:r w:rsidRPr="005C291D">
        <w:rPr>
          <w:rFonts w:ascii="Arial" w:hAnsi="Arial" w:cs="Arial"/>
          <w:spacing w:val="-4"/>
          <w:sz w:val="18"/>
          <w:szCs w:val="18"/>
          <w:lang w:val="en-GB"/>
        </w:rPr>
        <w:t>Changes in the fair value of financial assets at FVPL are recognised in other income in the statement of comprehensive income.</w:t>
      </w:r>
    </w:p>
    <w:p w14:paraId="6D150C51" w14:textId="77777777" w:rsidR="00505C30" w:rsidRPr="005C291D" w:rsidRDefault="00505C30" w:rsidP="00863222">
      <w:pPr>
        <w:pStyle w:val="a"/>
        <w:tabs>
          <w:tab w:val="right" w:pos="7200"/>
        </w:tabs>
        <w:spacing w:line="259" w:lineRule="auto"/>
        <w:ind w:left="1080" w:right="0"/>
        <w:jc w:val="both"/>
        <w:rPr>
          <w:rFonts w:ascii="Arial" w:hAnsi="Arial" w:cs="Arial"/>
          <w:spacing w:val="-4"/>
          <w:sz w:val="18"/>
          <w:szCs w:val="18"/>
          <w:lang w:val="en-GB"/>
        </w:rPr>
      </w:pPr>
    </w:p>
    <w:p w14:paraId="36302845" w14:textId="52BED775" w:rsidR="00646EEE" w:rsidRPr="005C291D" w:rsidRDefault="002B14CA" w:rsidP="002346D1">
      <w:pPr>
        <w:pStyle w:val="a"/>
        <w:tabs>
          <w:tab w:val="right" w:pos="7200"/>
        </w:tabs>
        <w:spacing w:line="259" w:lineRule="auto"/>
        <w:ind w:left="1080" w:right="0"/>
        <w:jc w:val="both"/>
        <w:rPr>
          <w:rFonts w:ascii="Arial" w:hAnsi="Arial" w:cs="Arial"/>
          <w:spacing w:val="-4"/>
          <w:sz w:val="18"/>
          <w:szCs w:val="18"/>
          <w:lang w:val="en-GB"/>
        </w:rPr>
      </w:pPr>
      <w:r w:rsidRPr="005C291D">
        <w:rPr>
          <w:rFonts w:ascii="Arial" w:hAnsi="Arial" w:cs="Arial"/>
          <w:spacing w:val="-4"/>
          <w:sz w:val="18"/>
          <w:szCs w:val="18"/>
          <w:lang w:val="en-GB"/>
        </w:rPr>
        <w:t xml:space="preserve">Impairment losses and reversal of impairment losses on equity investments are reported together with changes in fair value. </w:t>
      </w:r>
    </w:p>
    <w:p w14:paraId="2D898EF7" w14:textId="77777777" w:rsidR="002346D1" w:rsidRPr="005C291D" w:rsidRDefault="002346D1" w:rsidP="002346D1">
      <w:pPr>
        <w:pStyle w:val="a"/>
        <w:tabs>
          <w:tab w:val="right" w:pos="7200"/>
        </w:tabs>
        <w:spacing w:line="259" w:lineRule="auto"/>
        <w:ind w:left="1080" w:right="0"/>
        <w:jc w:val="both"/>
        <w:rPr>
          <w:rFonts w:ascii="Arial" w:hAnsi="Arial" w:cs="Arial"/>
          <w:sz w:val="18"/>
          <w:szCs w:val="18"/>
          <w:lang w:val="en-GB"/>
        </w:rPr>
      </w:pPr>
    </w:p>
    <w:p w14:paraId="65D76868" w14:textId="309C8057" w:rsidR="004F2CAF" w:rsidRPr="005C291D" w:rsidRDefault="00B3704E" w:rsidP="00210B93">
      <w:pPr>
        <w:pStyle w:val="Heading2"/>
        <w:spacing w:line="259" w:lineRule="auto"/>
        <w:rPr>
          <w:rFonts w:ascii="Arial" w:hAnsi="Arial" w:cs="Arial"/>
          <w:color w:val="CF4A02"/>
          <w:sz w:val="18"/>
          <w:szCs w:val="18"/>
          <w:lang w:val="en-GB"/>
        </w:rPr>
      </w:pPr>
      <w:r w:rsidRPr="005C291D">
        <w:rPr>
          <w:rFonts w:ascii="Arial" w:hAnsi="Arial" w:cs="Arial"/>
          <w:color w:val="CF4A02"/>
          <w:sz w:val="18"/>
          <w:szCs w:val="18"/>
          <w:lang w:val="en-GB"/>
        </w:rPr>
        <w:t>5</w:t>
      </w:r>
      <w:r w:rsidR="004F2CAF" w:rsidRPr="005C291D">
        <w:rPr>
          <w:rFonts w:ascii="Arial" w:hAnsi="Arial" w:cs="Arial"/>
          <w:color w:val="CF4A02"/>
          <w:sz w:val="18"/>
          <w:szCs w:val="18"/>
          <w:lang w:val="en-GB"/>
        </w:rPr>
        <w:t>.</w:t>
      </w:r>
      <w:r w:rsidR="0099222E" w:rsidRPr="005C291D">
        <w:rPr>
          <w:rFonts w:ascii="Arial" w:hAnsi="Arial" w:cs="Arial"/>
          <w:color w:val="CF4A02"/>
          <w:sz w:val="18"/>
          <w:szCs w:val="18"/>
          <w:lang w:val="en-GB"/>
        </w:rPr>
        <w:t>6</w:t>
      </w:r>
      <w:r w:rsidR="004F2CAF" w:rsidRPr="005C291D">
        <w:rPr>
          <w:rFonts w:ascii="Arial" w:hAnsi="Arial" w:cs="Arial"/>
          <w:color w:val="CF4A02"/>
          <w:sz w:val="18"/>
          <w:szCs w:val="18"/>
          <w:lang w:val="en-GB"/>
        </w:rPr>
        <w:tab/>
      </w:r>
      <w:r w:rsidR="0099222E" w:rsidRPr="005C291D">
        <w:rPr>
          <w:rFonts w:ascii="Arial" w:hAnsi="Arial" w:cs="Arial"/>
          <w:color w:val="CF4A02"/>
          <w:sz w:val="18"/>
          <w:szCs w:val="18"/>
          <w:lang w:val="en-GB"/>
        </w:rPr>
        <w:t>Loans to customers</w:t>
      </w:r>
    </w:p>
    <w:p w14:paraId="13CD4569" w14:textId="77777777" w:rsidR="004F2CAF" w:rsidRPr="005C291D" w:rsidRDefault="004F2CAF" w:rsidP="00863222">
      <w:pPr>
        <w:spacing w:line="259" w:lineRule="auto"/>
        <w:ind w:left="540"/>
        <w:jc w:val="both"/>
        <w:rPr>
          <w:rFonts w:ascii="Arial" w:hAnsi="Arial" w:cs="Arial"/>
          <w:sz w:val="18"/>
          <w:szCs w:val="18"/>
          <w:lang w:val="en-GB"/>
        </w:rPr>
      </w:pPr>
    </w:p>
    <w:p w14:paraId="44EC9706" w14:textId="4C66DA39" w:rsidR="00900023" w:rsidRPr="005C291D" w:rsidRDefault="0099222E" w:rsidP="00863222">
      <w:pPr>
        <w:spacing w:line="259" w:lineRule="auto"/>
        <w:ind w:left="540"/>
        <w:jc w:val="both"/>
        <w:rPr>
          <w:rFonts w:ascii="Arial" w:hAnsi="Arial" w:cs="Arial"/>
          <w:sz w:val="18"/>
          <w:szCs w:val="18"/>
          <w:u w:val="single"/>
          <w:lang w:val="en-GB"/>
        </w:rPr>
      </w:pPr>
      <w:r w:rsidRPr="005C291D">
        <w:rPr>
          <w:rFonts w:ascii="Arial" w:hAnsi="Arial" w:cs="Arial"/>
          <w:sz w:val="18"/>
          <w:szCs w:val="18"/>
          <w:u w:val="single"/>
          <w:lang w:val="en-GB"/>
        </w:rPr>
        <w:t>Hire-purchase receivables, loan receivable</w:t>
      </w:r>
      <w:r w:rsidR="00BB399B" w:rsidRPr="005C291D">
        <w:rPr>
          <w:rFonts w:ascii="Arial" w:hAnsi="Arial" w:cs="Arial"/>
          <w:sz w:val="18"/>
          <w:szCs w:val="18"/>
          <w:u w:val="single"/>
          <w:lang w:val="en-GB"/>
        </w:rPr>
        <w:t>s</w:t>
      </w:r>
      <w:r w:rsidRPr="005C291D">
        <w:rPr>
          <w:rFonts w:ascii="Arial" w:hAnsi="Arial" w:cs="Arial"/>
          <w:sz w:val="18"/>
          <w:szCs w:val="18"/>
          <w:u w:val="single"/>
          <w:lang w:val="en-GB"/>
        </w:rPr>
        <w:t xml:space="preserve"> and personal loans receivable</w:t>
      </w:r>
      <w:r w:rsidR="00BB399B" w:rsidRPr="005C291D">
        <w:rPr>
          <w:rFonts w:ascii="Arial" w:hAnsi="Arial" w:cs="Arial"/>
          <w:sz w:val="18"/>
          <w:szCs w:val="18"/>
          <w:u w:val="single"/>
          <w:lang w:val="en-GB"/>
        </w:rPr>
        <w:t>s</w:t>
      </w:r>
    </w:p>
    <w:p w14:paraId="436A9EC4" w14:textId="77777777" w:rsidR="003108F6" w:rsidRPr="005C291D" w:rsidRDefault="003108F6" w:rsidP="00863222">
      <w:pPr>
        <w:spacing w:line="259" w:lineRule="auto"/>
        <w:ind w:left="540"/>
        <w:jc w:val="both"/>
        <w:rPr>
          <w:rFonts w:ascii="Arial" w:hAnsi="Arial" w:cs="Arial"/>
          <w:sz w:val="18"/>
          <w:szCs w:val="18"/>
          <w:lang w:val="en-GB"/>
        </w:rPr>
      </w:pPr>
      <w:bookmarkStart w:id="11" w:name="_Hlk299528107"/>
    </w:p>
    <w:p w14:paraId="6C599A05" w14:textId="1E0F4B2C" w:rsidR="0001053E" w:rsidRPr="005C291D" w:rsidRDefault="0001053E"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Hire-purchase receivables, loan receivable</w:t>
      </w:r>
      <w:r w:rsidR="00BB399B" w:rsidRPr="005C291D">
        <w:rPr>
          <w:rFonts w:ascii="Arial" w:hAnsi="Arial" w:cs="Arial"/>
          <w:sz w:val="18"/>
          <w:szCs w:val="18"/>
          <w:lang w:val="en-GB"/>
        </w:rPr>
        <w:t>s</w:t>
      </w:r>
      <w:r w:rsidRPr="005C291D">
        <w:rPr>
          <w:rFonts w:ascii="Arial" w:hAnsi="Arial" w:cs="Arial"/>
          <w:sz w:val="18"/>
          <w:szCs w:val="18"/>
          <w:lang w:val="en-GB"/>
        </w:rPr>
        <w:t xml:space="preserve"> and personal loan receivable</w:t>
      </w:r>
      <w:r w:rsidR="00BB399B" w:rsidRPr="005C291D">
        <w:rPr>
          <w:rFonts w:ascii="Arial" w:hAnsi="Arial" w:cs="Arial"/>
          <w:sz w:val="18"/>
          <w:szCs w:val="18"/>
          <w:lang w:val="en-GB"/>
        </w:rPr>
        <w:t>s</w:t>
      </w:r>
      <w:r w:rsidRPr="005C291D">
        <w:rPr>
          <w:rFonts w:ascii="Arial" w:hAnsi="Arial" w:cs="Arial"/>
          <w:sz w:val="18"/>
          <w:szCs w:val="18"/>
          <w:lang w:val="en-GB"/>
        </w:rPr>
        <w:t xml:space="preserve"> would initially be recognised at an amount equal to the net investment in the contract</w:t>
      </w:r>
      <w:r w:rsidR="00BB399B" w:rsidRPr="005C291D">
        <w:rPr>
          <w:rFonts w:ascii="Arial" w:hAnsi="Arial" w:cs="Arial"/>
          <w:sz w:val="18"/>
          <w:szCs w:val="18"/>
          <w:lang w:val="en-GB"/>
        </w:rPr>
        <w:t>s</w:t>
      </w:r>
      <w:r w:rsidRPr="005C291D">
        <w:rPr>
          <w:rFonts w:ascii="Arial" w:hAnsi="Arial" w:cs="Arial"/>
          <w:sz w:val="18"/>
          <w:szCs w:val="18"/>
          <w:lang w:val="en-GB"/>
        </w:rPr>
        <w:t>. Subsequently, they are stated at net realisable value from the contract value net of unearned interest income and allowance for expected credit loss.</w:t>
      </w:r>
    </w:p>
    <w:p w14:paraId="4476A355" w14:textId="77777777" w:rsidR="0001053E" w:rsidRPr="005C291D" w:rsidRDefault="0001053E" w:rsidP="00863222">
      <w:pPr>
        <w:spacing w:line="259" w:lineRule="auto"/>
        <w:ind w:left="540"/>
        <w:jc w:val="both"/>
        <w:rPr>
          <w:rFonts w:ascii="Arial" w:hAnsi="Arial" w:cs="Arial"/>
          <w:sz w:val="18"/>
          <w:szCs w:val="18"/>
          <w:lang w:val="en-GB"/>
        </w:rPr>
      </w:pPr>
    </w:p>
    <w:p w14:paraId="1664D4EA" w14:textId="1B46C537" w:rsidR="0001053E" w:rsidRPr="005C291D" w:rsidRDefault="0001053E" w:rsidP="00863222">
      <w:pPr>
        <w:spacing w:line="259" w:lineRule="auto"/>
        <w:ind w:left="540"/>
        <w:jc w:val="both"/>
        <w:rPr>
          <w:rFonts w:ascii="Arial" w:hAnsi="Arial" w:cs="Arial"/>
          <w:sz w:val="18"/>
          <w:szCs w:val="18"/>
          <w:u w:val="single"/>
          <w:lang w:val="en-GB"/>
        </w:rPr>
      </w:pPr>
      <w:r w:rsidRPr="005C291D">
        <w:rPr>
          <w:rFonts w:ascii="Arial" w:hAnsi="Arial" w:cs="Arial"/>
          <w:sz w:val="18"/>
          <w:szCs w:val="18"/>
          <w:u w:val="single"/>
          <w:lang w:val="en-GB"/>
        </w:rPr>
        <w:t>Loan receivable</w:t>
      </w:r>
      <w:r w:rsidR="00BB399B" w:rsidRPr="005C291D">
        <w:rPr>
          <w:rFonts w:ascii="Arial" w:hAnsi="Arial" w:cs="Arial"/>
          <w:sz w:val="18"/>
          <w:szCs w:val="18"/>
          <w:u w:val="single"/>
          <w:lang w:val="en-GB"/>
        </w:rPr>
        <w:t>s</w:t>
      </w:r>
      <w:r w:rsidRPr="005C291D">
        <w:rPr>
          <w:rFonts w:ascii="Arial" w:hAnsi="Arial" w:cs="Arial"/>
          <w:sz w:val="18"/>
          <w:szCs w:val="18"/>
          <w:u w:val="single"/>
          <w:lang w:val="en-GB"/>
        </w:rPr>
        <w:t xml:space="preserve"> from purchase of loans</w:t>
      </w:r>
    </w:p>
    <w:p w14:paraId="3548D11A" w14:textId="77777777" w:rsidR="0001053E" w:rsidRPr="005C291D" w:rsidRDefault="0001053E" w:rsidP="00863222">
      <w:pPr>
        <w:spacing w:line="259" w:lineRule="auto"/>
        <w:ind w:left="540"/>
        <w:jc w:val="both"/>
        <w:rPr>
          <w:rFonts w:ascii="Arial" w:hAnsi="Arial" w:cs="Arial"/>
          <w:sz w:val="18"/>
          <w:szCs w:val="18"/>
          <w:lang w:val="en-GB"/>
        </w:rPr>
      </w:pPr>
    </w:p>
    <w:p w14:paraId="458A9FD9" w14:textId="36C5E308" w:rsidR="0001053E" w:rsidRPr="005C291D" w:rsidRDefault="003E7E06"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Loan receivable</w:t>
      </w:r>
      <w:r w:rsidR="00BB399B" w:rsidRPr="005C291D">
        <w:rPr>
          <w:rFonts w:ascii="Arial" w:hAnsi="Arial" w:cs="Arial"/>
          <w:sz w:val="18"/>
          <w:szCs w:val="18"/>
          <w:lang w:val="en-GB"/>
        </w:rPr>
        <w:t>s</w:t>
      </w:r>
      <w:r w:rsidRPr="005C291D">
        <w:rPr>
          <w:rFonts w:ascii="Arial" w:hAnsi="Arial" w:cs="Arial"/>
          <w:sz w:val="18"/>
          <w:szCs w:val="18"/>
          <w:lang w:val="en-GB"/>
        </w:rPr>
        <w:t xml:space="preserve"> from purchase of loans </w:t>
      </w:r>
      <w:r w:rsidR="0013131E" w:rsidRPr="005C291D">
        <w:rPr>
          <w:rFonts w:ascii="Arial" w:hAnsi="Arial" w:cs="Arial"/>
          <w:sz w:val="18"/>
          <w:szCs w:val="18"/>
          <w:lang w:val="en-GB"/>
        </w:rPr>
        <w:t xml:space="preserve">that are </w:t>
      </w:r>
      <w:r w:rsidRPr="005C291D">
        <w:rPr>
          <w:rFonts w:ascii="Arial" w:hAnsi="Arial" w:cs="Arial"/>
          <w:sz w:val="18"/>
          <w:szCs w:val="18"/>
          <w:lang w:val="en-GB"/>
        </w:rPr>
        <w:t xml:space="preserve">purchased from financial institutions are valued at acquisition cost and subsequently amortised based on effective interest rate less allowance for </w:t>
      </w:r>
      <w:r w:rsidR="00BE07FA" w:rsidRPr="005C291D">
        <w:rPr>
          <w:rFonts w:ascii="Arial" w:hAnsi="Arial" w:cs="Arial"/>
          <w:sz w:val="18"/>
          <w:szCs w:val="18"/>
          <w:lang w:val="en-GB"/>
        </w:rPr>
        <w:t xml:space="preserve">expected credit loss of purchased or originated financial assets </w:t>
      </w:r>
      <w:r w:rsidRPr="005C291D">
        <w:rPr>
          <w:rFonts w:ascii="Arial" w:hAnsi="Arial" w:cs="Arial"/>
          <w:sz w:val="18"/>
          <w:szCs w:val="18"/>
          <w:lang w:val="en-GB"/>
        </w:rPr>
        <w:t xml:space="preserve">(if any). </w:t>
      </w:r>
    </w:p>
    <w:p w14:paraId="082FA2FE" w14:textId="77777777" w:rsidR="0069410D" w:rsidRPr="005C291D" w:rsidRDefault="0069410D" w:rsidP="00863222">
      <w:pPr>
        <w:spacing w:line="259" w:lineRule="auto"/>
        <w:ind w:left="540"/>
        <w:jc w:val="both"/>
        <w:rPr>
          <w:rFonts w:ascii="Arial" w:hAnsi="Arial" w:cs="Arial"/>
          <w:sz w:val="18"/>
          <w:szCs w:val="18"/>
          <w:lang w:val="en-GB"/>
        </w:rPr>
      </w:pPr>
    </w:p>
    <w:p w14:paraId="46B60D57" w14:textId="3BF641F8" w:rsidR="00F713F6" w:rsidRPr="005C291D" w:rsidRDefault="00B3704E" w:rsidP="00863222">
      <w:pPr>
        <w:pStyle w:val="Heading2"/>
        <w:tabs>
          <w:tab w:val="left" w:pos="567"/>
        </w:tabs>
        <w:spacing w:line="259" w:lineRule="auto"/>
        <w:rPr>
          <w:rFonts w:ascii="Arial" w:hAnsi="Arial" w:cs="Arial"/>
          <w:color w:val="CF4A02"/>
          <w:sz w:val="18"/>
          <w:szCs w:val="18"/>
          <w:lang w:val="en-GB"/>
        </w:rPr>
      </w:pPr>
      <w:r w:rsidRPr="005C291D">
        <w:rPr>
          <w:rFonts w:ascii="Arial" w:hAnsi="Arial" w:cs="Arial"/>
          <w:color w:val="CF4A02"/>
          <w:sz w:val="18"/>
          <w:szCs w:val="18"/>
          <w:lang w:val="en-GB"/>
        </w:rPr>
        <w:t>5</w:t>
      </w:r>
      <w:r w:rsidR="00F713F6" w:rsidRPr="005C291D">
        <w:rPr>
          <w:rFonts w:ascii="Arial" w:hAnsi="Arial" w:cs="Arial"/>
          <w:color w:val="CF4A02"/>
          <w:sz w:val="18"/>
          <w:szCs w:val="18"/>
          <w:lang w:val="en-GB"/>
        </w:rPr>
        <w:t>.7</w:t>
      </w:r>
      <w:r w:rsidR="00F713F6" w:rsidRPr="005C291D">
        <w:rPr>
          <w:rFonts w:ascii="Arial" w:hAnsi="Arial" w:cs="Arial"/>
          <w:color w:val="CF4A02"/>
          <w:sz w:val="18"/>
          <w:szCs w:val="18"/>
          <w:lang w:val="en-GB"/>
        </w:rPr>
        <w:tab/>
        <w:t>Allowance for expected credit loss</w:t>
      </w:r>
    </w:p>
    <w:p w14:paraId="512A9F71" w14:textId="77777777" w:rsidR="00F713F6" w:rsidRPr="005C291D" w:rsidRDefault="00F713F6" w:rsidP="00863222">
      <w:pPr>
        <w:spacing w:line="259" w:lineRule="auto"/>
        <w:ind w:left="540"/>
        <w:jc w:val="both"/>
        <w:rPr>
          <w:rFonts w:ascii="Arial" w:hAnsi="Arial" w:cs="Arial"/>
          <w:sz w:val="18"/>
          <w:szCs w:val="18"/>
          <w:lang w:val="en-GB"/>
        </w:rPr>
      </w:pPr>
    </w:p>
    <w:p w14:paraId="041DE204" w14:textId="77777777" w:rsidR="00206CBE" w:rsidRPr="005C291D" w:rsidRDefault="00206CBE" w:rsidP="00802DE0">
      <w:pPr>
        <w:numPr>
          <w:ilvl w:val="0"/>
          <w:numId w:val="26"/>
        </w:numPr>
        <w:spacing w:line="259" w:lineRule="auto"/>
        <w:ind w:left="900" w:hanging="333"/>
        <w:jc w:val="both"/>
        <w:rPr>
          <w:rFonts w:ascii="Arial" w:hAnsi="Arial" w:cs="Arial"/>
          <w:color w:val="CF4A02"/>
          <w:sz w:val="18"/>
          <w:szCs w:val="18"/>
          <w:lang w:val="en-GB"/>
        </w:rPr>
      </w:pPr>
      <w:r w:rsidRPr="005C291D">
        <w:rPr>
          <w:rFonts w:ascii="Arial" w:hAnsi="Arial" w:cs="Arial"/>
          <w:color w:val="CF4A02"/>
          <w:sz w:val="18"/>
          <w:szCs w:val="18"/>
          <w:lang w:val="en-GB"/>
        </w:rPr>
        <w:t>General approach</w:t>
      </w:r>
    </w:p>
    <w:p w14:paraId="09746C67" w14:textId="77777777" w:rsidR="00206CBE" w:rsidRPr="005C291D" w:rsidRDefault="00206CBE" w:rsidP="00802DE0">
      <w:pPr>
        <w:spacing w:line="259" w:lineRule="auto"/>
        <w:ind w:left="900"/>
        <w:jc w:val="both"/>
        <w:rPr>
          <w:rFonts w:ascii="Arial" w:hAnsi="Arial" w:cs="Arial"/>
          <w:sz w:val="18"/>
          <w:szCs w:val="18"/>
          <w:lang w:val="en-GB"/>
        </w:rPr>
      </w:pPr>
    </w:p>
    <w:p w14:paraId="526F60B1" w14:textId="59AFAF65" w:rsidR="00F713F6" w:rsidRPr="005C291D" w:rsidRDefault="00F713F6" w:rsidP="00802DE0">
      <w:pPr>
        <w:spacing w:line="259" w:lineRule="auto"/>
        <w:ind w:left="900"/>
        <w:jc w:val="both"/>
        <w:rPr>
          <w:rFonts w:ascii="Arial" w:hAnsi="Arial" w:cs="Arial"/>
          <w:sz w:val="18"/>
          <w:szCs w:val="18"/>
          <w:lang w:val="en-GB"/>
        </w:rPr>
      </w:pPr>
      <w:r w:rsidRPr="005C291D">
        <w:rPr>
          <w:rFonts w:ascii="Arial" w:hAnsi="Arial" w:cs="Arial"/>
          <w:sz w:val="18"/>
          <w:szCs w:val="18"/>
          <w:lang w:val="en-GB"/>
        </w:rPr>
        <w:t>The Company applies general approach to measure expected credit losses</w:t>
      </w:r>
      <w:r w:rsidR="00D61DA5" w:rsidRPr="005C291D">
        <w:rPr>
          <w:rFonts w:ascii="Arial" w:hAnsi="Arial" w:cs="Arial"/>
          <w:sz w:val="18"/>
          <w:szCs w:val="18"/>
          <w:lang w:val="en-GB"/>
        </w:rPr>
        <w:t xml:space="preserve"> (ECL)</w:t>
      </w:r>
      <w:r w:rsidRPr="005C291D">
        <w:rPr>
          <w:rFonts w:ascii="Arial" w:hAnsi="Arial" w:cs="Arial"/>
          <w:sz w:val="18"/>
          <w:szCs w:val="18"/>
          <w:lang w:val="en-GB"/>
        </w:rPr>
        <w:t xml:space="preserve"> on debt instruments measured at amortised cost and debt instruments measured at fair value through other comprehensive income. </w:t>
      </w:r>
      <w:r w:rsidR="00ED1F4C" w:rsidRPr="005C291D">
        <w:rPr>
          <w:rFonts w:ascii="Arial" w:hAnsi="Arial" w:cs="Arial"/>
          <w:sz w:val="18"/>
          <w:szCs w:val="18"/>
          <w:lang w:val="en-GB"/>
        </w:rPr>
        <w:t xml:space="preserve">Under the general approach, the 12-month or the lifetime expected credit loss is applied depending </w:t>
      </w:r>
      <w:r w:rsidR="00ED1F4C" w:rsidRPr="005C291D">
        <w:rPr>
          <w:rFonts w:ascii="Arial" w:hAnsi="Arial" w:cs="Arial"/>
          <w:spacing w:val="-4"/>
          <w:sz w:val="18"/>
          <w:szCs w:val="18"/>
          <w:lang w:val="en-GB"/>
        </w:rPr>
        <w:t xml:space="preserve">on whether there has been a significant increase in credit risk since the initial recognition. </w:t>
      </w:r>
      <w:r w:rsidRPr="005C291D">
        <w:rPr>
          <w:rFonts w:ascii="Arial" w:hAnsi="Arial" w:cs="Arial"/>
          <w:spacing w:val="-4"/>
          <w:sz w:val="18"/>
          <w:szCs w:val="18"/>
          <w:lang w:val="en-GB"/>
        </w:rPr>
        <w:t>In which, the three-stage</w:t>
      </w:r>
      <w:r w:rsidRPr="005C291D">
        <w:rPr>
          <w:rFonts w:ascii="Arial" w:hAnsi="Arial" w:cs="Arial"/>
          <w:sz w:val="18"/>
          <w:szCs w:val="18"/>
          <w:lang w:val="en-GB"/>
        </w:rPr>
        <w:t xml:space="preserve"> expected credit loss impairment will be as the following stages:</w:t>
      </w:r>
    </w:p>
    <w:p w14:paraId="15DD45C3" w14:textId="77777777" w:rsidR="00F713F6" w:rsidRPr="005C291D" w:rsidRDefault="00F713F6" w:rsidP="00802DE0">
      <w:pPr>
        <w:ind w:left="1260" w:hanging="360"/>
        <w:jc w:val="both"/>
        <w:rPr>
          <w:rFonts w:ascii="Arial" w:hAnsi="Arial" w:cs="Arial"/>
          <w:sz w:val="18"/>
          <w:szCs w:val="18"/>
          <w:lang w:val="en-GB"/>
        </w:rPr>
      </w:pPr>
    </w:p>
    <w:p w14:paraId="64CA0D0C" w14:textId="474CB5D2" w:rsidR="00F713F6" w:rsidRPr="005C291D" w:rsidRDefault="00F713F6" w:rsidP="0035601E">
      <w:pPr>
        <w:pStyle w:val="ListParagraph"/>
        <w:numPr>
          <w:ilvl w:val="0"/>
          <w:numId w:val="45"/>
        </w:numPr>
        <w:tabs>
          <w:tab w:val="left" w:pos="1980"/>
        </w:tabs>
        <w:spacing w:after="0" w:line="240" w:lineRule="auto"/>
        <w:ind w:left="1260"/>
        <w:contextualSpacing w:val="0"/>
        <w:jc w:val="thaiDistribute"/>
        <w:rPr>
          <w:rFonts w:ascii="Arial" w:hAnsi="Arial" w:cs="Arial"/>
          <w:sz w:val="18"/>
          <w:szCs w:val="18"/>
          <w:lang w:val="en-GB"/>
        </w:rPr>
      </w:pPr>
      <w:r w:rsidRPr="005C291D">
        <w:rPr>
          <w:rFonts w:ascii="Arial" w:hAnsi="Arial" w:cs="Arial"/>
          <w:sz w:val="18"/>
          <w:szCs w:val="18"/>
          <w:lang w:val="en-GB"/>
        </w:rPr>
        <w:t>Stage 1-</w:t>
      </w:r>
      <w:r w:rsidR="0035601E" w:rsidRPr="005C291D">
        <w:rPr>
          <w:rFonts w:ascii="Arial" w:hAnsi="Arial" w:cs="Arial"/>
          <w:sz w:val="18"/>
          <w:szCs w:val="18"/>
          <w:lang w:val="en-GB"/>
        </w:rPr>
        <w:tab/>
      </w:r>
      <w:r w:rsidRPr="005C291D">
        <w:rPr>
          <w:rFonts w:ascii="Arial" w:hAnsi="Arial" w:cs="Arial"/>
          <w:sz w:val="18"/>
          <w:szCs w:val="18"/>
          <w:lang w:val="en-GB"/>
        </w:rPr>
        <w:t xml:space="preserve">from initial recognition of a financial assets to the date on which the credit risk of the asset has </w:t>
      </w:r>
      <w:r w:rsidR="00802DE0" w:rsidRPr="005C291D">
        <w:rPr>
          <w:rFonts w:ascii="Arial" w:hAnsi="Arial" w:cs="Arial"/>
          <w:sz w:val="18"/>
          <w:szCs w:val="18"/>
          <w:lang w:val="en-GB"/>
        </w:rPr>
        <w:br/>
      </w:r>
      <w:r w:rsidR="0035601E" w:rsidRPr="005C291D">
        <w:rPr>
          <w:rFonts w:ascii="Arial" w:hAnsi="Arial" w:cs="Arial"/>
          <w:sz w:val="18"/>
          <w:szCs w:val="18"/>
          <w:lang w:val="en-GB"/>
        </w:rPr>
        <w:tab/>
      </w:r>
      <w:r w:rsidRPr="005C291D">
        <w:rPr>
          <w:rFonts w:ascii="Arial" w:hAnsi="Arial" w:cs="Arial"/>
          <w:sz w:val="18"/>
          <w:szCs w:val="18"/>
          <w:lang w:val="en-GB"/>
        </w:rPr>
        <w:t>not</w:t>
      </w:r>
      <w:r w:rsidR="00206CBE" w:rsidRPr="005C291D">
        <w:rPr>
          <w:rFonts w:ascii="Arial" w:hAnsi="Arial" w:cs="Arial"/>
          <w:sz w:val="18"/>
          <w:szCs w:val="18"/>
          <w:lang w:val="en-GB"/>
        </w:rPr>
        <w:t xml:space="preserve"> </w:t>
      </w:r>
      <w:r w:rsidRPr="005C291D">
        <w:rPr>
          <w:rFonts w:ascii="Arial" w:hAnsi="Arial" w:cs="Arial"/>
          <w:sz w:val="18"/>
          <w:szCs w:val="18"/>
          <w:lang w:val="en-GB"/>
        </w:rPr>
        <w:t xml:space="preserve">increased significantly relative to its initial recognition, a loss allowance is recognised equal </w:t>
      </w:r>
      <w:r w:rsidR="0035601E" w:rsidRPr="005C291D">
        <w:rPr>
          <w:rFonts w:ascii="Arial" w:hAnsi="Arial" w:cs="Arial"/>
          <w:sz w:val="18"/>
          <w:szCs w:val="18"/>
          <w:lang w:val="en-GB"/>
        </w:rPr>
        <w:tab/>
      </w:r>
      <w:r w:rsidRPr="005C291D">
        <w:rPr>
          <w:rFonts w:ascii="Arial" w:hAnsi="Arial" w:cs="Arial"/>
          <w:sz w:val="18"/>
          <w:szCs w:val="18"/>
          <w:lang w:val="en-GB"/>
        </w:rPr>
        <w:t>to the credit losses expected to result from defaults occurring over the next 12 months.</w:t>
      </w:r>
    </w:p>
    <w:p w14:paraId="6C05C102" w14:textId="77777777" w:rsidR="005C6BB7" w:rsidRPr="005C291D" w:rsidRDefault="00F713F6" w:rsidP="0035601E">
      <w:pPr>
        <w:pStyle w:val="ListParagraph"/>
        <w:numPr>
          <w:ilvl w:val="0"/>
          <w:numId w:val="45"/>
        </w:numPr>
        <w:tabs>
          <w:tab w:val="left" w:pos="1980"/>
        </w:tabs>
        <w:spacing w:after="0" w:line="240" w:lineRule="auto"/>
        <w:ind w:left="1260"/>
        <w:contextualSpacing w:val="0"/>
        <w:jc w:val="thaiDistribute"/>
        <w:rPr>
          <w:rFonts w:ascii="Arial" w:hAnsi="Arial" w:cs="Arial"/>
          <w:sz w:val="18"/>
          <w:szCs w:val="18"/>
          <w:lang w:val="en-GB"/>
        </w:rPr>
      </w:pPr>
      <w:r w:rsidRPr="005C291D">
        <w:rPr>
          <w:rFonts w:ascii="Arial" w:hAnsi="Arial" w:cs="Arial"/>
          <w:sz w:val="18"/>
          <w:szCs w:val="18"/>
          <w:lang w:val="en-GB"/>
        </w:rPr>
        <w:t>Stage 2-</w:t>
      </w:r>
      <w:r w:rsidR="0035601E" w:rsidRPr="005C291D">
        <w:rPr>
          <w:rFonts w:ascii="Arial" w:hAnsi="Arial" w:cs="Arial"/>
          <w:sz w:val="18"/>
          <w:szCs w:val="18"/>
          <w:lang w:val="en-GB"/>
        </w:rPr>
        <w:tab/>
      </w:r>
      <w:r w:rsidRPr="005C291D">
        <w:rPr>
          <w:rFonts w:ascii="Arial" w:hAnsi="Arial" w:cs="Arial"/>
          <w:sz w:val="18"/>
          <w:szCs w:val="18"/>
          <w:lang w:val="en-GB"/>
        </w:rPr>
        <w:t xml:space="preserve">following a significant increase in credit risk relative to the initial recognition of the financial </w:t>
      </w:r>
      <w:r w:rsidR="0035601E" w:rsidRPr="005C291D">
        <w:rPr>
          <w:rFonts w:ascii="Arial" w:hAnsi="Arial" w:cs="Arial"/>
          <w:sz w:val="18"/>
          <w:szCs w:val="18"/>
          <w:lang w:val="en-GB"/>
        </w:rPr>
        <w:tab/>
      </w:r>
      <w:r w:rsidRPr="005C291D">
        <w:rPr>
          <w:rFonts w:ascii="Arial" w:hAnsi="Arial" w:cs="Arial"/>
          <w:sz w:val="18"/>
          <w:szCs w:val="18"/>
          <w:lang w:val="en-GB"/>
        </w:rPr>
        <w:t>assets, a</w:t>
      </w:r>
      <w:r w:rsidR="00206CBE" w:rsidRPr="005C291D">
        <w:rPr>
          <w:rFonts w:ascii="Arial" w:hAnsi="Arial" w:cs="Arial"/>
          <w:sz w:val="18"/>
          <w:szCs w:val="18"/>
          <w:lang w:val="en-GB"/>
        </w:rPr>
        <w:t xml:space="preserve"> </w:t>
      </w:r>
      <w:r w:rsidRPr="005C291D">
        <w:rPr>
          <w:rFonts w:ascii="Arial" w:hAnsi="Arial" w:cs="Arial"/>
          <w:sz w:val="18"/>
          <w:szCs w:val="18"/>
          <w:lang w:val="en-GB"/>
        </w:rPr>
        <w:t xml:space="preserve">loss allowance is recognised equal to the credit losses expected over </w:t>
      </w:r>
      <w:r w:rsidR="005C6BB7" w:rsidRPr="005C291D">
        <w:rPr>
          <w:rFonts w:ascii="Arial" w:hAnsi="Arial" w:cs="Arial"/>
          <w:sz w:val="18"/>
          <w:szCs w:val="18"/>
          <w:lang w:val="en-GB"/>
        </w:rPr>
        <w:t>the full lifetime</w:t>
      </w:r>
    </w:p>
    <w:p w14:paraId="366382F1" w14:textId="73E7A851" w:rsidR="00F713F6" w:rsidRPr="005C291D" w:rsidRDefault="005C6BB7" w:rsidP="005C6BB7">
      <w:pPr>
        <w:pStyle w:val="ListParagraph"/>
        <w:tabs>
          <w:tab w:val="left" w:pos="1980"/>
        </w:tabs>
        <w:spacing w:after="0" w:line="240" w:lineRule="auto"/>
        <w:ind w:left="1260"/>
        <w:contextualSpacing w:val="0"/>
        <w:jc w:val="thaiDistribute"/>
        <w:rPr>
          <w:rFonts w:ascii="Arial" w:hAnsi="Arial" w:cs="Arial"/>
          <w:sz w:val="18"/>
          <w:szCs w:val="18"/>
          <w:lang w:val="en-GB"/>
        </w:rPr>
      </w:pPr>
      <w:r w:rsidRPr="005C291D">
        <w:rPr>
          <w:rFonts w:ascii="Arial" w:hAnsi="Arial" w:cs="Arial"/>
          <w:sz w:val="18"/>
          <w:szCs w:val="18"/>
          <w:lang w:val="en-GB"/>
        </w:rPr>
        <w:tab/>
      </w:r>
      <w:r w:rsidR="00F713F6" w:rsidRPr="005C291D">
        <w:rPr>
          <w:rFonts w:ascii="Arial" w:hAnsi="Arial" w:cs="Arial"/>
          <w:sz w:val="18"/>
          <w:szCs w:val="18"/>
          <w:lang w:val="en-GB"/>
        </w:rPr>
        <w:t>of the asset.</w:t>
      </w:r>
    </w:p>
    <w:p w14:paraId="22A31B83" w14:textId="2C8419D0" w:rsidR="00F713F6" w:rsidRPr="005C291D" w:rsidRDefault="00F713F6" w:rsidP="0035601E">
      <w:pPr>
        <w:pStyle w:val="ListParagraph"/>
        <w:numPr>
          <w:ilvl w:val="0"/>
          <w:numId w:val="45"/>
        </w:numPr>
        <w:tabs>
          <w:tab w:val="left" w:pos="1980"/>
        </w:tabs>
        <w:spacing w:after="0" w:line="240" w:lineRule="auto"/>
        <w:ind w:left="1260"/>
        <w:contextualSpacing w:val="0"/>
        <w:jc w:val="thaiDistribute"/>
        <w:rPr>
          <w:rFonts w:ascii="Arial" w:hAnsi="Arial" w:cs="Arial"/>
          <w:sz w:val="18"/>
          <w:szCs w:val="18"/>
          <w:shd w:val="clear" w:color="auto" w:fill="FFFFFF"/>
          <w:lang w:val="en-GB"/>
        </w:rPr>
      </w:pPr>
      <w:r w:rsidRPr="005C291D">
        <w:rPr>
          <w:rFonts w:ascii="Arial" w:hAnsi="Arial" w:cs="Arial"/>
          <w:sz w:val="18"/>
          <w:szCs w:val="18"/>
          <w:lang w:val="en-GB"/>
        </w:rPr>
        <w:t>Stage 3-</w:t>
      </w:r>
      <w:r w:rsidR="0035601E" w:rsidRPr="005C291D">
        <w:rPr>
          <w:rFonts w:ascii="Arial" w:hAnsi="Arial" w:cs="Arial"/>
          <w:sz w:val="18"/>
          <w:szCs w:val="18"/>
          <w:lang w:val="en-GB"/>
        </w:rPr>
        <w:tab/>
      </w:r>
      <w:r w:rsidRPr="005C291D">
        <w:rPr>
          <w:rFonts w:ascii="Arial" w:hAnsi="Arial" w:cs="Arial"/>
          <w:spacing w:val="-4"/>
          <w:sz w:val="18"/>
          <w:szCs w:val="18"/>
          <w:lang w:val="en-GB"/>
        </w:rPr>
        <w:t xml:space="preserve">When a financial asset </w:t>
      </w:r>
      <w:proofErr w:type="gramStart"/>
      <w:r w:rsidRPr="005C291D">
        <w:rPr>
          <w:rFonts w:ascii="Arial" w:hAnsi="Arial" w:cs="Arial"/>
          <w:spacing w:val="-4"/>
          <w:sz w:val="18"/>
          <w:szCs w:val="18"/>
          <w:lang w:val="en-GB"/>
        </w:rPr>
        <w:t>is considered to be</w:t>
      </w:r>
      <w:proofErr w:type="gramEnd"/>
      <w:r w:rsidRPr="005C291D">
        <w:rPr>
          <w:rFonts w:ascii="Arial" w:hAnsi="Arial" w:cs="Arial"/>
          <w:spacing w:val="-4"/>
          <w:sz w:val="18"/>
          <w:szCs w:val="18"/>
          <w:lang w:val="en-GB"/>
        </w:rPr>
        <w:t xml:space="preserve"> credit-impaired, a loss allowance equal to full lifetime</w:t>
      </w:r>
      <w:r w:rsidR="00206CBE" w:rsidRPr="005C291D">
        <w:rPr>
          <w:rFonts w:ascii="Arial" w:hAnsi="Arial" w:cs="Arial"/>
          <w:sz w:val="18"/>
          <w:szCs w:val="18"/>
          <w:lang w:val="en-GB"/>
        </w:rPr>
        <w:t xml:space="preserve"> </w:t>
      </w:r>
      <w:r w:rsidR="0035601E" w:rsidRPr="005C291D">
        <w:rPr>
          <w:rFonts w:ascii="Arial" w:hAnsi="Arial" w:cs="Arial"/>
          <w:sz w:val="18"/>
          <w:szCs w:val="18"/>
          <w:lang w:val="en-GB"/>
        </w:rPr>
        <w:br/>
      </w:r>
      <w:r w:rsidR="0035601E" w:rsidRPr="005C291D">
        <w:rPr>
          <w:rFonts w:ascii="Arial" w:hAnsi="Arial" w:cs="Arial"/>
          <w:sz w:val="18"/>
          <w:szCs w:val="18"/>
          <w:lang w:val="en-GB"/>
        </w:rPr>
        <w:tab/>
      </w:r>
      <w:r w:rsidRPr="005C291D">
        <w:rPr>
          <w:rFonts w:ascii="Arial" w:hAnsi="Arial" w:cs="Arial"/>
          <w:sz w:val="18"/>
          <w:szCs w:val="18"/>
          <w:lang w:val="en-GB"/>
        </w:rPr>
        <w:t>expected credit</w:t>
      </w:r>
      <w:r w:rsidRPr="005C291D">
        <w:rPr>
          <w:rFonts w:ascii="Arial" w:hAnsi="Arial" w:cs="Arial"/>
          <w:sz w:val="18"/>
          <w:szCs w:val="18"/>
          <w:shd w:val="clear" w:color="auto" w:fill="FFFFFF"/>
          <w:lang w:val="en-GB"/>
        </w:rPr>
        <w:t xml:space="preserve"> losses is to be recognised.</w:t>
      </w:r>
    </w:p>
    <w:p w14:paraId="666340C3" w14:textId="77777777" w:rsidR="00F713F6" w:rsidRPr="005C291D" w:rsidRDefault="00F713F6" w:rsidP="00802DE0">
      <w:pPr>
        <w:pStyle w:val="ListParagraph"/>
        <w:spacing w:after="0" w:line="240" w:lineRule="auto"/>
        <w:ind w:left="900"/>
        <w:contextualSpacing w:val="0"/>
        <w:jc w:val="thaiDistribute"/>
        <w:rPr>
          <w:rFonts w:ascii="Arial" w:hAnsi="Arial" w:cs="Arial"/>
          <w:sz w:val="18"/>
          <w:szCs w:val="18"/>
          <w:lang w:val="en-GB"/>
        </w:rPr>
      </w:pPr>
    </w:p>
    <w:p w14:paraId="08B86052" w14:textId="6A3C4A4B" w:rsidR="00F713F6" w:rsidRPr="005C291D" w:rsidRDefault="00F713F6" w:rsidP="00802DE0">
      <w:pPr>
        <w:ind w:left="900"/>
        <w:jc w:val="both"/>
        <w:rPr>
          <w:rFonts w:ascii="Arial" w:hAnsi="Arial" w:cs="Arial"/>
          <w:sz w:val="18"/>
          <w:szCs w:val="18"/>
          <w:lang w:val="en-GB"/>
        </w:rPr>
      </w:pPr>
      <w:r w:rsidRPr="005C291D">
        <w:rPr>
          <w:rFonts w:ascii="Arial" w:hAnsi="Arial" w:cs="Arial"/>
          <w:sz w:val="18"/>
          <w:szCs w:val="18"/>
          <w:lang w:val="en-GB"/>
        </w:rPr>
        <w:t>Under the three-stage expected credit loss impairment model except for significant exposures in loans to customer, the impairment will be assessed by using collective approach model with forward</w:t>
      </w:r>
      <w:r w:rsidR="00974A98" w:rsidRPr="005C291D">
        <w:rPr>
          <w:rFonts w:ascii="Arial" w:hAnsi="Arial" w:cs="Arial"/>
          <w:sz w:val="18"/>
          <w:szCs w:val="18"/>
          <w:lang w:val="en-GB"/>
        </w:rPr>
        <w:t>-</w:t>
      </w:r>
      <w:r w:rsidRPr="005C291D">
        <w:rPr>
          <w:rFonts w:ascii="Arial" w:hAnsi="Arial" w:cs="Arial"/>
          <w:sz w:val="18"/>
          <w:szCs w:val="18"/>
          <w:lang w:val="en-GB"/>
        </w:rPr>
        <w:t xml:space="preserve">looking information adjustment. The impairment of some significant exposures in loans to customer will be assessed by using individual assessment approach. </w:t>
      </w:r>
    </w:p>
    <w:p w14:paraId="2453D759" w14:textId="77777777" w:rsidR="00F713F6" w:rsidRPr="005C291D" w:rsidRDefault="00F713F6" w:rsidP="00802DE0">
      <w:pPr>
        <w:spacing w:line="259" w:lineRule="auto"/>
        <w:ind w:left="900"/>
        <w:jc w:val="thaiDistribute"/>
        <w:rPr>
          <w:rFonts w:ascii="Arial" w:hAnsi="Arial" w:cs="Arial"/>
          <w:sz w:val="18"/>
          <w:szCs w:val="18"/>
          <w:shd w:val="clear" w:color="auto" w:fill="FFFFFF"/>
          <w:lang w:val="en-GB"/>
        </w:rPr>
      </w:pPr>
    </w:p>
    <w:p w14:paraId="3F793598" w14:textId="00D17B37" w:rsidR="00ED1F4C" w:rsidRPr="005C291D" w:rsidRDefault="00ED1F4C" w:rsidP="00802DE0">
      <w:pPr>
        <w:spacing w:line="259" w:lineRule="auto"/>
        <w:ind w:left="900"/>
        <w:jc w:val="both"/>
        <w:rPr>
          <w:rFonts w:ascii="Arial" w:hAnsi="Arial" w:cs="Arial"/>
          <w:color w:val="000000"/>
          <w:spacing w:val="-2"/>
          <w:sz w:val="18"/>
          <w:szCs w:val="18"/>
          <w:lang w:val="en-GB"/>
        </w:rPr>
      </w:pPr>
      <w:r w:rsidRPr="005C291D">
        <w:rPr>
          <w:rFonts w:ascii="Arial" w:hAnsi="Arial" w:cs="Arial"/>
          <w:color w:val="000000"/>
          <w:spacing w:val="-2"/>
          <w:sz w:val="18"/>
          <w:szCs w:val="18"/>
          <w:lang w:val="en-GB"/>
        </w:rPr>
        <w:t xml:space="preserve">The significant increase in credit risk (from initial recognition) assessment is performed every end of reporting period by comparing </w:t>
      </w:r>
      <w:proofErr w:type="spellStart"/>
      <w:r w:rsidRPr="005C291D">
        <w:rPr>
          <w:rFonts w:ascii="Arial" w:hAnsi="Arial" w:cs="Arial"/>
          <w:color w:val="000000"/>
          <w:spacing w:val="-2"/>
          <w:sz w:val="18"/>
          <w:szCs w:val="18"/>
          <w:lang w:val="en-GB"/>
        </w:rPr>
        <w:t>i</w:t>
      </w:r>
      <w:proofErr w:type="spellEnd"/>
      <w:r w:rsidRPr="005C291D">
        <w:rPr>
          <w:rFonts w:ascii="Arial" w:hAnsi="Arial" w:cs="Arial"/>
          <w:color w:val="000000"/>
          <w:spacing w:val="-2"/>
          <w:sz w:val="18"/>
          <w:szCs w:val="18"/>
          <w:lang w:val="en-GB"/>
        </w:rPr>
        <w:t xml:space="preserve">) expected risk of default as of the reporting date and ii) estimated risk of default on the date of initial recognition. </w:t>
      </w:r>
    </w:p>
    <w:p w14:paraId="2809CDE7" w14:textId="77777777" w:rsidR="00ED1F4C" w:rsidRPr="005C291D" w:rsidRDefault="00ED1F4C" w:rsidP="00802DE0">
      <w:pPr>
        <w:spacing w:line="259" w:lineRule="auto"/>
        <w:ind w:left="900"/>
        <w:jc w:val="both"/>
        <w:rPr>
          <w:rFonts w:ascii="Arial" w:hAnsi="Arial" w:cs="Arial"/>
          <w:color w:val="000000"/>
          <w:spacing w:val="-2"/>
          <w:sz w:val="18"/>
          <w:szCs w:val="18"/>
          <w:lang w:val="en-GB"/>
        </w:rPr>
      </w:pPr>
    </w:p>
    <w:p w14:paraId="5A8E196E" w14:textId="00E5E62A" w:rsidR="00DC536D" w:rsidRPr="005C291D" w:rsidRDefault="00ED1F4C" w:rsidP="00802DE0">
      <w:pPr>
        <w:spacing w:line="259" w:lineRule="auto"/>
        <w:ind w:left="900"/>
        <w:jc w:val="both"/>
        <w:rPr>
          <w:rFonts w:ascii="Arial" w:hAnsi="Arial" w:cs="Arial"/>
          <w:color w:val="000000"/>
          <w:spacing w:val="-6"/>
          <w:sz w:val="18"/>
          <w:szCs w:val="18"/>
          <w:lang w:val="en-GB"/>
        </w:rPr>
      </w:pPr>
      <w:r w:rsidRPr="005C291D">
        <w:rPr>
          <w:rFonts w:ascii="Arial" w:hAnsi="Arial" w:cs="Arial"/>
          <w:color w:val="000000"/>
          <w:spacing w:val="-6"/>
          <w:sz w:val="18"/>
          <w:szCs w:val="18"/>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0336ADE6" w14:textId="62AE7C91" w:rsidR="00F40FB9" w:rsidRDefault="00F40FB9">
      <w:pPr>
        <w:rPr>
          <w:rFonts w:ascii="Arial" w:hAnsi="Arial" w:cs="Arial"/>
          <w:color w:val="000000"/>
          <w:spacing w:val="-2"/>
          <w:sz w:val="18"/>
          <w:szCs w:val="18"/>
          <w:lang w:val="en-GB"/>
        </w:rPr>
      </w:pPr>
      <w:r>
        <w:rPr>
          <w:rFonts w:ascii="Arial" w:hAnsi="Arial" w:cs="Arial"/>
          <w:color w:val="000000"/>
          <w:spacing w:val="-2"/>
          <w:sz w:val="18"/>
          <w:szCs w:val="18"/>
          <w:lang w:val="en-GB"/>
        </w:rPr>
        <w:br w:type="page"/>
      </w:r>
    </w:p>
    <w:p w14:paraId="5AEDC0CF" w14:textId="6E0AA1E2" w:rsidR="0035601E" w:rsidRDefault="0035601E" w:rsidP="00802DE0">
      <w:pPr>
        <w:spacing w:line="259" w:lineRule="auto"/>
        <w:ind w:left="900"/>
        <w:jc w:val="both"/>
        <w:rPr>
          <w:rFonts w:ascii="Arial" w:hAnsi="Arial" w:cs="Arial"/>
          <w:color w:val="000000"/>
          <w:spacing w:val="-2"/>
          <w:sz w:val="18"/>
          <w:szCs w:val="18"/>
          <w:lang w:val="en-GB"/>
        </w:rPr>
      </w:pPr>
    </w:p>
    <w:p w14:paraId="28F14F64" w14:textId="77777777" w:rsidR="00F40FB9" w:rsidRPr="005C291D" w:rsidRDefault="00F40FB9" w:rsidP="00802DE0">
      <w:pPr>
        <w:spacing w:line="259" w:lineRule="auto"/>
        <w:ind w:left="900"/>
        <w:jc w:val="both"/>
        <w:rPr>
          <w:rFonts w:ascii="Arial" w:hAnsi="Arial" w:cs="Arial"/>
          <w:color w:val="000000"/>
          <w:spacing w:val="-2"/>
          <w:sz w:val="18"/>
          <w:szCs w:val="18"/>
          <w:lang w:val="en-GB"/>
        </w:rPr>
      </w:pPr>
    </w:p>
    <w:p w14:paraId="3E89A552" w14:textId="06F6457F" w:rsidR="0032506B" w:rsidRPr="0047709F" w:rsidRDefault="0047709F" w:rsidP="0047709F">
      <w:pPr>
        <w:spacing w:line="259" w:lineRule="auto"/>
        <w:ind w:left="900"/>
        <w:jc w:val="both"/>
        <w:rPr>
          <w:rFonts w:ascii="Arial" w:hAnsi="Arial" w:cs="Arial"/>
          <w:color w:val="000000"/>
          <w:spacing w:val="-6"/>
          <w:sz w:val="18"/>
          <w:szCs w:val="18"/>
          <w:lang w:val="en-GB"/>
        </w:rPr>
      </w:pPr>
      <w:r w:rsidRPr="0047709F">
        <w:rPr>
          <w:rFonts w:ascii="Arial" w:hAnsi="Arial" w:cs="Arial"/>
          <w:color w:val="000000"/>
          <w:spacing w:val="-6"/>
          <w:sz w:val="18"/>
          <w:szCs w:val="18"/>
          <w:lang w:val="en-GB"/>
        </w:rPr>
        <w:t xml:space="preserve">For the reporting periods ending between 1 January 2022 and 31 December 2023, the Group has chosen to apply accounting guidance announced by TFAC based on BOT circular For. Nor. Sor 2. </w:t>
      </w:r>
      <w:proofErr w:type="spellStart"/>
      <w:r w:rsidRPr="0047709F">
        <w:rPr>
          <w:rFonts w:ascii="Arial" w:hAnsi="Arial" w:cs="Arial"/>
          <w:color w:val="000000"/>
          <w:spacing w:val="-6"/>
          <w:sz w:val="18"/>
          <w:szCs w:val="18"/>
          <w:lang w:val="en-GB"/>
        </w:rPr>
        <w:t>Wor</w:t>
      </w:r>
      <w:proofErr w:type="spellEnd"/>
      <w:r w:rsidRPr="0047709F">
        <w:rPr>
          <w:rFonts w:ascii="Arial" w:hAnsi="Arial" w:cs="Arial"/>
          <w:color w:val="000000"/>
          <w:spacing w:val="-6"/>
          <w:sz w:val="18"/>
          <w:szCs w:val="18"/>
          <w:lang w:val="en-GB"/>
        </w:rPr>
        <w:t xml:space="preserve">. 802/2564 on temporary relief measures for entities assisting debtors affected by the COVID-19 pandemic (Sustainable Debt Relief Measures) dated 3 September 2021. In case the Group has debt restructuring for loans to customers which makes the original EIR no longer reflect the estimated cash flow which will be received from the loan, the Group will use the revised EIR to calculate the present value of the restructured loan. In addition, the Group also complies with the guidance for debt staging in accordance with the </w:t>
      </w:r>
      <w:proofErr w:type="gramStart"/>
      <w:r w:rsidRPr="0047709F">
        <w:rPr>
          <w:rFonts w:ascii="Arial" w:hAnsi="Arial" w:cs="Arial"/>
          <w:color w:val="000000"/>
          <w:spacing w:val="-6"/>
          <w:sz w:val="18"/>
          <w:szCs w:val="18"/>
          <w:lang w:val="en-GB"/>
        </w:rPr>
        <w:t>aforementioned accounting</w:t>
      </w:r>
      <w:proofErr w:type="gramEnd"/>
      <w:r w:rsidR="00AA23CB">
        <w:rPr>
          <w:rFonts w:ascii="Arial" w:hAnsi="Arial" w:cs="Arial"/>
          <w:color w:val="000000"/>
          <w:spacing w:val="-6"/>
          <w:sz w:val="18"/>
          <w:szCs w:val="18"/>
          <w:lang w:val="en-GB"/>
        </w:rPr>
        <w:t>.</w:t>
      </w:r>
    </w:p>
    <w:p w14:paraId="5F2398D8" w14:textId="77777777" w:rsidR="00646EEE" w:rsidRPr="005C291D" w:rsidRDefault="00646EEE" w:rsidP="00802DE0">
      <w:pPr>
        <w:ind w:left="900"/>
        <w:jc w:val="thaiDistribute"/>
        <w:rPr>
          <w:rFonts w:ascii="Arial" w:hAnsi="Arial" w:cs="Arial"/>
          <w:sz w:val="18"/>
          <w:szCs w:val="18"/>
          <w:shd w:val="clear" w:color="auto" w:fill="FFFFFF"/>
          <w:lang w:val="en-GB"/>
        </w:rPr>
      </w:pPr>
    </w:p>
    <w:p w14:paraId="0419C21E" w14:textId="77777777" w:rsidR="00206CBE" w:rsidRPr="005C291D" w:rsidRDefault="00206CBE" w:rsidP="0035601E">
      <w:pPr>
        <w:numPr>
          <w:ilvl w:val="0"/>
          <w:numId w:val="26"/>
        </w:numPr>
        <w:spacing w:line="259" w:lineRule="auto"/>
        <w:ind w:left="900" w:hanging="333"/>
        <w:jc w:val="both"/>
        <w:rPr>
          <w:rFonts w:ascii="Arial" w:hAnsi="Arial" w:cs="Arial"/>
          <w:color w:val="CF4A02"/>
          <w:sz w:val="18"/>
          <w:szCs w:val="18"/>
          <w:lang w:val="en-GB"/>
        </w:rPr>
      </w:pPr>
      <w:r w:rsidRPr="005C291D">
        <w:rPr>
          <w:rFonts w:ascii="Arial" w:hAnsi="Arial" w:cs="Arial"/>
          <w:color w:val="CF4A02"/>
          <w:sz w:val="18"/>
          <w:szCs w:val="18"/>
          <w:lang w:val="en-GB"/>
        </w:rPr>
        <w:t>Purchased or originated credit-impaired financial asset</w:t>
      </w:r>
    </w:p>
    <w:p w14:paraId="26636FD6" w14:textId="77777777" w:rsidR="0035601E" w:rsidRPr="005C291D" w:rsidRDefault="0035601E" w:rsidP="0035601E">
      <w:pPr>
        <w:spacing w:line="259" w:lineRule="auto"/>
        <w:ind w:left="900"/>
        <w:jc w:val="both"/>
        <w:rPr>
          <w:rFonts w:ascii="Arial" w:hAnsi="Arial" w:cs="Arial"/>
          <w:color w:val="000000"/>
          <w:spacing w:val="-2"/>
          <w:sz w:val="18"/>
          <w:szCs w:val="18"/>
          <w:lang w:val="en-GB"/>
        </w:rPr>
      </w:pPr>
    </w:p>
    <w:p w14:paraId="7A2AFA2C" w14:textId="758264D7" w:rsidR="00206CBE" w:rsidRPr="005C291D" w:rsidRDefault="00206CBE" w:rsidP="0035601E">
      <w:pPr>
        <w:spacing w:line="259" w:lineRule="auto"/>
        <w:ind w:left="900"/>
        <w:jc w:val="both"/>
        <w:rPr>
          <w:rFonts w:ascii="Arial" w:hAnsi="Arial" w:cs="Arial"/>
          <w:color w:val="000000"/>
          <w:sz w:val="18"/>
          <w:szCs w:val="18"/>
          <w:lang w:val="en-GB"/>
        </w:rPr>
      </w:pPr>
      <w:r w:rsidRPr="005C291D">
        <w:rPr>
          <w:rFonts w:ascii="Arial" w:hAnsi="Arial" w:cs="Arial"/>
          <w:color w:val="000000"/>
          <w:spacing w:val="-2"/>
          <w:sz w:val="18"/>
          <w:szCs w:val="18"/>
          <w:lang w:val="en-GB"/>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 shall recognise in profit or loss the amount of the change in lifetime expected credit losses as an impairment gain or loss. The Group shall recognise favourable changes in lifetime expected credit losses as an impairment gain, even if the lifetime expected credit losses are less than the amount of expected credit losses that were included in the estimated cash flows on initial recognition</w:t>
      </w:r>
      <w:r w:rsidRPr="005C291D">
        <w:rPr>
          <w:rFonts w:ascii="Arial" w:hAnsi="Arial" w:cs="Arial"/>
          <w:color w:val="000000"/>
          <w:sz w:val="18"/>
          <w:szCs w:val="18"/>
          <w:lang w:val="en-GB"/>
        </w:rPr>
        <w:t>.</w:t>
      </w:r>
    </w:p>
    <w:p w14:paraId="7B56D888" w14:textId="77777777" w:rsidR="0069410D" w:rsidRPr="005C291D" w:rsidRDefault="0069410D" w:rsidP="0069410D">
      <w:pPr>
        <w:spacing w:line="259" w:lineRule="auto"/>
        <w:ind w:left="540"/>
        <w:jc w:val="thaiDistribute"/>
        <w:rPr>
          <w:rFonts w:ascii="Arial" w:hAnsi="Arial" w:cs="Arial"/>
          <w:sz w:val="18"/>
          <w:szCs w:val="18"/>
          <w:lang w:val="en-GB"/>
        </w:rPr>
      </w:pPr>
    </w:p>
    <w:p w14:paraId="09B2C9B2" w14:textId="08AAF9FC" w:rsidR="00EE0CB1" w:rsidRPr="005C291D" w:rsidRDefault="00B3704E"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5</w:t>
      </w:r>
      <w:r w:rsidR="00EE0CB1" w:rsidRPr="005C291D">
        <w:rPr>
          <w:rFonts w:ascii="Arial" w:eastAsia="Arial Unicode MS" w:hAnsi="Arial" w:cs="Arial"/>
          <w:b/>
          <w:bCs/>
          <w:color w:val="CF4A02"/>
          <w:sz w:val="18"/>
          <w:szCs w:val="18"/>
          <w:lang w:val="en-GB"/>
        </w:rPr>
        <w:t>.</w:t>
      </w:r>
      <w:r w:rsidRPr="005C291D">
        <w:rPr>
          <w:rFonts w:ascii="Arial" w:eastAsia="Arial Unicode MS" w:hAnsi="Arial" w:cs="Arial"/>
          <w:b/>
          <w:bCs/>
          <w:color w:val="CF4A02"/>
          <w:sz w:val="18"/>
          <w:szCs w:val="18"/>
          <w:lang w:val="en-GB"/>
        </w:rPr>
        <w:t>8</w:t>
      </w:r>
      <w:r w:rsidR="00EE0CB1" w:rsidRPr="005C291D">
        <w:rPr>
          <w:rFonts w:ascii="Arial" w:eastAsia="Arial Unicode MS" w:hAnsi="Arial" w:cs="Arial"/>
          <w:b/>
          <w:bCs/>
          <w:color w:val="CF4A02"/>
          <w:sz w:val="18"/>
          <w:szCs w:val="18"/>
          <w:lang w:val="en-GB"/>
        </w:rPr>
        <w:tab/>
        <w:t>Properties foreclosed</w:t>
      </w:r>
    </w:p>
    <w:p w14:paraId="2AF06AE9" w14:textId="77777777" w:rsidR="00EE0CB1" w:rsidRPr="005C291D" w:rsidRDefault="00EE0CB1" w:rsidP="00863222">
      <w:pPr>
        <w:spacing w:line="259" w:lineRule="auto"/>
        <w:ind w:left="540"/>
        <w:jc w:val="thaiDistribute"/>
        <w:rPr>
          <w:rFonts w:ascii="Arial" w:hAnsi="Arial" w:cs="Arial"/>
          <w:sz w:val="18"/>
          <w:szCs w:val="18"/>
          <w:lang w:val="en-GB"/>
        </w:rPr>
      </w:pPr>
    </w:p>
    <w:p w14:paraId="64423DCA" w14:textId="4514AADF" w:rsidR="00EE0CB1" w:rsidRPr="005C291D" w:rsidRDefault="00EE0CB1" w:rsidP="00863222">
      <w:pPr>
        <w:spacing w:line="259" w:lineRule="auto"/>
        <w:ind w:left="540"/>
        <w:jc w:val="thaiDistribute"/>
        <w:rPr>
          <w:rFonts w:ascii="Arial" w:hAnsi="Arial" w:cs="Arial"/>
          <w:sz w:val="18"/>
          <w:szCs w:val="18"/>
          <w:lang w:val="en-GB"/>
        </w:rPr>
      </w:pPr>
      <w:r w:rsidRPr="005C291D">
        <w:rPr>
          <w:rFonts w:ascii="Arial" w:hAnsi="Arial" w:cs="Arial"/>
          <w:spacing w:val="-2"/>
          <w:sz w:val="18"/>
          <w:szCs w:val="18"/>
          <w:lang w:val="en-GB"/>
        </w:rPr>
        <w:t>Properties foreclosed consisting of immovable and movable assets are stated at the lower of cost or net realisable value less estimated selling expenses of the acquisition assets.</w:t>
      </w:r>
      <w:r w:rsidR="0013131E" w:rsidRPr="005C291D">
        <w:rPr>
          <w:rFonts w:ascii="Arial" w:hAnsi="Arial" w:cs="Arial"/>
          <w:spacing w:val="-2"/>
          <w:sz w:val="18"/>
          <w:szCs w:val="18"/>
          <w:lang w:val="en-GB"/>
        </w:rPr>
        <w:t xml:space="preserve"> </w:t>
      </w:r>
      <w:r w:rsidRPr="005C291D">
        <w:rPr>
          <w:rFonts w:ascii="Arial" w:hAnsi="Arial" w:cs="Arial"/>
          <w:spacing w:val="-2"/>
          <w:sz w:val="18"/>
          <w:szCs w:val="18"/>
          <w:lang w:val="en-GB"/>
        </w:rPr>
        <w:t>Where the carrying value of properties</w:t>
      </w:r>
      <w:r w:rsidRPr="005C291D">
        <w:rPr>
          <w:rFonts w:ascii="Arial" w:hAnsi="Arial" w:cs="Arial"/>
          <w:sz w:val="18"/>
          <w:szCs w:val="18"/>
          <w:lang w:val="en-GB"/>
        </w:rPr>
        <w:t xml:space="preserve"> foreclosed incurred impairment, the Group will recognise the provision for impairment of properties foreclosed in total.</w:t>
      </w:r>
    </w:p>
    <w:p w14:paraId="5C4963B8" w14:textId="77777777" w:rsidR="00EE0CB1" w:rsidRPr="005C291D" w:rsidRDefault="00EE0CB1" w:rsidP="00863222">
      <w:pPr>
        <w:spacing w:line="259" w:lineRule="auto"/>
        <w:ind w:left="540"/>
        <w:jc w:val="thaiDistribute"/>
        <w:rPr>
          <w:rFonts w:ascii="Arial" w:hAnsi="Arial" w:cs="Arial"/>
          <w:sz w:val="18"/>
          <w:szCs w:val="18"/>
          <w:lang w:val="en-GB"/>
        </w:rPr>
      </w:pPr>
    </w:p>
    <w:p w14:paraId="068374EC" w14:textId="0EC57F74" w:rsidR="00EE0CB1" w:rsidRPr="005C291D" w:rsidRDefault="00EE0CB1" w:rsidP="00863222">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The Group will recognise gain (loss) on sales of properties foreclosed</w:t>
      </w:r>
      <w:r w:rsidR="00051142" w:rsidRPr="005C291D">
        <w:rPr>
          <w:rFonts w:ascii="Arial" w:hAnsi="Arial" w:cs="Arial"/>
          <w:sz w:val="18"/>
          <w:szCs w:val="18"/>
          <w:cs/>
          <w:lang w:val="en-GB"/>
        </w:rPr>
        <w:t xml:space="preserve"> </w:t>
      </w:r>
      <w:r w:rsidR="00051142" w:rsidRPr="005C291D">
        <w:rPr>
          <w:rFonts w:ascii="Arial" w:hAnsi="Arial" w:cs="Arial"/>
          <w:sz w:val="18"/>
          <w:szCs w:val="18"/>
          <w:lang w:val="en-GB"/>
        </w:rPr>
        <w:t>and impairment loss (</w:t>
      </w:r>
      <w:r w:rsidR="0013131E" w:rsidRPr="005C291D">
        <w:rPr>
          <w:rFonts w:ascii="Arial" w:hAnsi="Arial" w:cs="Arial"/>
          <w:sz w:val="18"/>
          <w:szCs w:val="18"/>
          <w:lang w:val="en-GB"/>
        </w:rPr>
        <w:t>i</w:t>
      </w:r>
      <w:r w:rsidR="00051142" w:rsidRPr="005C291D">
        <w:rPr>
          <w:rFonts w:ascii="Arial" w:hAnsi="Arial" w:cs="Arial"/>
          <w:sz w:val="18"/>
          <w:szCs w:val="18"/>
          <w:lang w:val="en-GB"/>
        </w:rPr>
        <w:t>f any)</w:t>
      </w:r>
      <w:r w:rsidRPr="005C291D">
        <w:rPr>
          <w:rFonts w:ascii="Arial" w:hAnsi="Arial" w:cs="Arial"/>
          <w:sz w:val="18"/>
          <w:szCs w:val="18"/>
          <w:lang w:val="en-GB"/>
        </w:rPr>
        <w:t xml:space="preserve"> as income or expenses in the whole amount in the Statement of Comprehensive Income.</w:t>
      </w:r>
    </w:p>
    <w:p w14:paraId="7C29247F" w14:textId="77777777" w:rsidR="00EE0CB1" w:rsidRPr="005C291D" w:rsidRDefault="00EE0CB1" w:rsidP="00863222">
      <w:pPr>
        <w:spacing w:line="259" w:lineRule="auto"/>
        <w:ind w:left="540"/>
        <w:jc w:val="thaiDistribute"/>
        <w:rPr>
          <w:rFonts w:ascii="Arial" w:hAnsi="Arial" w:cs="Arial"/>
          <w:sz w:val="18"/>
          <w:szCs w:val="18"/>
          <w:lang w:val="en-GB"/>
        </w:rPr>
      </w:pPr>
    </w:p>
    <w:p w14:paraId="7898784E" w14:textId="6253DE2E" w:rsidR="00635FDE" w:rsidRPr="005C291D"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2" w:name="_Toc302154996"/>
      <w:r w:rsidRPr="005C291D">
        <w:rPr>
          <w:rFonts w:ascii="Arial" w:eastAsia="Arial Unicode MS" w:hAnsi="Arial" w:cs="Arial"/>
          <w:b/>
          <w:bCs/>
          <w:color w:val="CF4A02"/>
          <w:sz w:val="18"/>
          <w:szCs w:val="18"/>
          <w:lang w:val="en-GB"/>
        </w:rPr>
        <w:t>5</w:t>
      </w:r>
      <w:r w:rsidR="00635FDE" w:rsidRPr="005C291D">
        <w:rPr>
          <w:rFonts w:ascii="Arial" w:eastAsia="Arial Unicode MS" w:hAnsi="Arial" w:cs="Arial"/>
          <w:b/>
          <w:bCs/>
          <w:color w:val="CF4A02"/>
          <w:sz w:val="18"/>
          <w:szCs w:val="18"/>
          <w:lang w:val="en-GB"/>
        </w:rPr>
        <w:t>.</w:t>
      </w:r>
      <w:r w:rsidRPr="005C291D">
        <w:rPr>
          <w:rFonts w:ascii="Arial" w:eastAsia="Arial Unicode MS" w:hAnsi="Arial" w:cs="Arial"/>
          <w:b/>
          <w:bCs/>
          <w:color w:val="CF4A02"/>
          <w:sz w:val="18"/>
          <w:szCs w:val="18"/>
          <w:lang w:val="en-GB"/>
        </w:rPr>
        <w:t>9</w:t>
      </w:r>
      <w:r w:rsidR="00635FDE" w:rsidRPr="005C291D">
        <w:rPr>
          <w:rFonts w:ascii="Arial" w:eastAsia="Arial Unicode MS" w:hAnsi="Arial" w:cs="Arial"/>
          <w:b/>
          <w:bCs/>
          <w:color w:val="CF4A02"/>
          <w:sz w:val="18"/>
          <w:szCs w:val="18"/>
          <w:lang w:val="en-GB"/>
        </w:rPr>
        <w:tab/>
      </w:r>
      <w:bookmarkEnd w:id="12"/>
      <w:r w:rsidR="00DA291E" w:rsidRPr="005C291D">
        <w:rPr>
          <w:rFonts w:ascii="Arial" w:eastAsia="Arial Unicode MS" w:hAnsi="Arial" w:cs="Arial"/>
          <w:b/>
          <w:bCs/>
          <w:color w:val="CF4A02"/>
          <w:sz w:val="18"/>
          <w:szCs w:val="18"/>
          <w:lang w:val="en-GB"/>
        </w:rPr>
        <w:t xml:space="preserve">Property, </w:t>
      </w:r>
      <w:proofErr w:type="gramStart"/>
      <w:r w:rsidR="00DA291E" w:rsidRPr="005C291D">
        <w:rPr>
          <w:rFonts w:ascii="Arial" w:eastAsia="Arial Unicode MS" w:hAnsi="Arial" w:cs="Arial"/>
          <w:b/>
          <w:bCs/>
          <w:color w:val="CF4A02"/>
          <w:sz w:val="18"/>
          <w:szCs w:val="18"/>
          <w:lang w:val="en-GB"/>
        </w:rPr>
        <w:t>plant</w:t>
      </w:r>
      <w:proofErr w:type="gramEnd"/>
      <w:r w:rsidR="00DA291E" w:rsidRPr="005C291D">
        <w:rPr>
          <w:rFonts w:ascii="Arial" w:eastAsia="Arial Unicode MS" w:hAnsi="Arial" w:cs="Arial"/>
          <w:b/>
          <w:bCs/>
          <w:color w:val="CF4A02"/>
          <w:sz w:val="18"/>
          <w:szCs w:val="18"/>
          <w:lang w:val="en-GB"/>
        </w:rPr>
        <w:t xml:space="preserve"> and equipment</w:t>
      </w:r>
    </w:p>
    <w:p w14:paraId="0C4C488B" w14:textId="77777777" w:rsidR="00635FDE" w:rsidRPr="005C291D" w:rsidRDefault="00635FDE" w:rsidP="0035601E">
      <w:pPr>
        <w:spacing w:line="259" w:lineRule="auto"/>
        <w:ind w:left="540"/>
        <w:jc w:val="thaiDistribute"/>
        <w:rPr>
          <w:rFonts w:ascii="Arial" w:hAnsi="Arial" w:cs="Arial"/>
          <w:sz w:val="18"/>
          <w:szCs w:val="18"/>
          <w:lang w:val="en-GB"/>
        </w:rPr>
      </w:pPr>
    </w:p>
    <w:p w14:paraId="6587A7E1" w14:textId="461C24D6" w:rsidR="008C0033" w:rsidRPr="005C291D" w:rsidRDefault="00A206A6" w:rsidP="0035601E">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P</w:t>
      </w:r>
      <w:r w:rsidR="0015684E" w:rsidRPr="005C291D">
        <w:rPr>
          <w:rFonts w:ascii="Arial" w:hAnsi="Arial" w:cs="Arial"/>
          <w:sz w:val="18"/>
          <w:szCs w:val="18"/>
          <w:lang w:val="en-GB"/>
        </w:rPr>
        <w:t>lant and equipment are stated at historical cost less accumulated depreciation</w:t>
      </w:r>
      <w:r w:rsidR="00343E5A" w:rsidRPr="005C291D">
        <w:rPr>
          <w:rFonts w:ascii="Arial" w:hAnsi="Arial" w:cs="Arial"/>
          <w:sz w:val="18"/>
          <w:szCs w:val="18"/>
          <w:lang w:val="en-GB"/>
        </w:rPr>
        <w:t xml:space="preserve"> and impairment losses</w:t>
      </w:r>
      <w:r w:rsidR="0015684E" w:rsidRPr="005C291D">
        <w:rPr>
          <w:rFonts w:ascii="Arial" w:hAnsi="Arial" w:cs="Arial"/>
          <w:sz w:val="18"/>
          <w:szCs w:val="18"/>
          <w:lang w:val="en-GB"/>
        </w:rPr>
        <w:t>. Historical cost includes expenditure that is directly attributable to the acquisition of the items</w:t>
      </w:r>
      <w:r w:rsidR="00B15C2B" w:rsidRPr="005C291D">
        <w:rPr>
          <w:rFonts w:ascii="Arial" w:hAnsi="Arial" w:cs="Arial"/>
          <w:sz w:val="18"/>
          <w:szCs w:val="18"/>
          <w:lang w:val="en-GB"/>
        </w:rPr>
        <w:t>, including an initial estimate of the costs of dismantling and removing the item and restoring the site on which it is located, when the entity has the obligation to do so.</w:t>
      </w:r>
    </w:p>
    <w:p w14:paraId="20404319" w14:textId="77777777" w:rsidR="00B15C2B" w:rsidRPr="005C291D" w:rsidRDefault="00B15C2B" w:rsidP="0035601E">
      <w:pPr>
        <w:spacing w:line="259" w:lineRule="auto"/>
        <w:ind w:left="540"/>
        <w:jc w:val="thaiDistribute"/>
        <w:rPr>
          <w:rFonts w:ascii="Arial" w:hAnsi="Arial" w:cs="Arial"/>
          <w:sz w:val="18"/>
          <w:szCs w:val="18"/>
          <w:lang w:val="en-GB"/>
        </w:rPr>
      </w:pPr>
    </w:p>
    <w:p w14:paraId="25575D91" w14:textId="5D5D3D06" w:rsidR="000C1EBE" w:rsidRPr="005C291D" w:rsidRDefault="003527CD" w:rsidP="0035601E">
      <w:pPr>
        <w:spacing w:line="259" w:lineRule="auto"/>
        <w:ind w:left="540"/>
        <w:jc w:val="thaiDistribute"/>
        <w:rPr>
          <w:rFonts w:ascii="Arial" w:hAnsi="Arial" w:cs="Arial"/>
          <w:spacing w:val="-4"/>
          <w:sz w:val="18"/>
          <w:szCs w:val="18"/>
          <w:lang w:val="en-GB"/>
        </w:rPr>
      </w:pPr>
      <w:r w:rsidRPr="005C291D">
        <w:rPr>
          <w:rFonts w:ascii="Arial" w:hAnsi="Arial" w:cs="Arial"/>
          <w:spacing w:val="-4"/>
          <w:sz w:val="18"/>
          <w:szCs w:val="18"/>
          <w:lang w:val="en-GB"/>
        </w:rPr>
        <w:t>Subsequent costs are included in the asset’s carrying amount, only when it is probable that future economic benefits associated with the item will flow to the Group. The carrying amount of the replaced part is derecognised.</w:t>
      </w:r>
    </w:p>
    <w:p w14:paraId="5CFAFF0C" w14:textId="77777777" w:rsidR="003527CD" w:rsidRPr="005C291D" w:rsidRDefault="003527CD" w:rsidP="0035601E">
      <w:pPr>
        <w:spacing w:line="259" w:lineRule="auto"/>
        <w:ind w:left="540"/>
        <w:jc w:val="thaiDistribute"/>
        <w:rPr>
          <w:rFonts w:ascii="Arial" w:hAnsi="Arial" w:cs="Arial"/>
          <w:sz w:val="18"/>
          <w:szCs w:val="18"/>
          <w:lang w:val="en-GB"/>
        </w:rPr>
      </w:pPr>
    </w:p>
    <w:p w14:paraId="23AD4C22" w14:textId="393C85B2" w:rsidR="000C1EBE" w:rsidRPr="005C291D" w:rsidRDefault="000C1EBE" w:rsidP="0035601E">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All other repairs and maintenance are charged to profit or loss when incurred.</w:t>
      </w:r>
    </w:p>
    <w:p w14:paraId="4A4E80A1" w14:textId="77777777" w:rsidR="00EE0CB1" w:rsidRPr="005C291D" w:rsidRDefault="00EE0CB1" w:rsidP="0035601E">
      <w:pPr>
        <w:spacing w:line="259" w:lineRule="auto"/>
        <w:ind w:left="540"/>
        <w:jc w:val="thaiDistribute"/>
        <w:rPr>
          <w:rFonts w:ascii="Arial" w:hAnsi="Arial" w:cs="Arial"/>
          <w:sz w:val="18"/>
          <w:szCs w:val="18"/>
          <w:lang w:val="en-GB"/>
        </w:rPr>
      </w:pPr>
    </w:p>
    <w:p w14:paraId="40A976E2" w14:textId="1619C19E" w:rsidR="0015684E" w:rsidRPr="005C291D" w:rsidRDefault="0015684E" w:rsidP="0035601E">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Land is not depreciated. Depreciation on other assets is calculated using the straight</w:t>
      </w:r>
      <w:r w:rsidR="0013131E" w:rsidRPr="005C291D">
        <w:rPr>
          <w:rFonts w:ascii="Arial" w:hAnsi="Arial" w:cs="Arial"/>
          <w:sz w:val="18"/>
          <w:szCs w:val="18"/>
          <w:lang w:val="en-GB"/>
        </w:rPr>
        <w:t>-</w:t>
      </w:r>
      <w:r w:rsidRPr="005C291D">
        <w:rPr>
          <w:rFonts w:ascii="Arial" w:hAnsi="Arial" w:cs="Arial"/>
          <w:sz w:val="18"/>
          <w:szCs w:val="18"/>
          <w:lang w:val="en-GB"/>
        </w:rPr>
        <w:t>line to allocate their cost to their residual values over their estimated useful lives, as follows:</w:t>
      </w:r>
    </w:p>
    <w:p w14:paraId="40428023" w14:textId="77777777" w:rsidR="00974A98" w:rsidRPr="005C291D" w:rsidRDefault="00974A98" w:rsidP="0035601E">
      <w:pPr>
        <w:tabs>
          <w:tab w:val="right" w:pos="9450"/>
        </w:tabs>
        <w:spacing w:line="259" w:lineRule="auto"/>
        <w:ind w:left="540"/>
        <w:jc w:val="both"/>
        <w:rPr>
          <w:rFonts w:ascii="Arial" w:hAnsi="Arial" w:cs="Arial"/>
          <w:spacing w:val="-2"/>
          <w:sz w:val="18"/>
          <w:szCs w:val="18"/>
          <w:lang w:val="en-GB"/>
        </w:rPr>
      </w:pPr>
    </w:p>
    <w:p w14:paraId="523A95DB" w14:textId="7C45184C" w:rsidR="00F260C9" w:rsidRPr="005C291D" w:rsidRDefault="00F260C9" w:rsidP="0035601E">
      <w:pPr>
        <w:tabs>
          <w:tab w:val="right" w:pos="9450"/>
        </w:tabs>
        <w:spacing w:line="259" w:lineRule="auto"/>
        <w:ind w:left="540"/>
        <w:jc w:val="both"/>
        <w:rPr>
          <w:rFonts w:ascii="Arial" w:hAnsi="Arial" w:cs="Arial"/>
          <w:spacing w:val="-2"/>
          <w:sz w:val="18"/>
          <w:szCs w:val="18"/>
          <w:lang w:val="en-GB"/>
        </w:rPr>
      </w:pPr>
      <w:r w:rsidRPr="005C291D">
        <w:rPr>
          <w:rFonts w:ascii="Arial" w:hAnsi="Arial" w:cs="Arial"/>
          <w:spacing w:val="-2"/>
          <w:sz w:val="18"/>
          <w:szCs w:val="18"/>
          <w:lang w:val="en-GB"/>
        </w:rPr>
        <w:t>Land</w:t>
      </w:r>
      <w:r w:rsidRPr="005C291D">
        <w:rPr>
          <w:rFonts w:ascii="Arial" w:hAnsi="Arial" w:cs="Arial"/>
          <w:spacing w:val="-2"/>
          <w:sz w:val="18"/>
          <w:szCs w:val="18"/>
          <w:lang w:val="en-GB"/>
        </w:rPr>
        <w:tab/>
        <w:t>Not depreciated</w:t>
      </w:r>
    </w:p>
    <w:p w14:paraId="01C207F6" w14:textId="7C1036CF" w:rsidR="005F5E59" w:rsidRPr="005C291D" w:rsidRDefault="005F5E59" w:rsidP="0035601E">
      <w:pPr>
        <w:tabs>
          <w:tab w:val="right" w:pos="9450"/>
        </w:tabs>
        <w:spacing w:line="259" w:lineRule="auto"/>
        <w:ind w:left="540"/>
        <w:jc w:val="both"/>
        <w:rPr>
          <w:rFonts w:ascii="Arial" w:hAnsi="Arial" w:cs="Arial"/>
          <w:spacing w:val="-2"/>
          <w:sz w:val="18"/>
          <w:szCs w:val="18"/>
          <w:lang w:val="en-GB"/>
        </w:rPr>
      </w:pPr>
      <w:r w:rsidRPr="005C291D">
        <w:rPr>
          <w:rFonts w:ascii="Arial" w:hAnsi="Arial" w:cs="Arial"/>
          <w:spacing w:val="-2"/>
          <w:sz w:val="18"/>
          <w:szCs w:val="18"/>
          <w:lang w:val="en-GB"/>
        </w:rPr>
        <w:t>Land improvement</w:t>
      </w:r>
      <w:r w:rsidR="00A206A6" w:rsidRPr="005C291D">
        <w:rPr>
          <w:rFonts w:ascii="Arial" w:hAnsi="Arial" w:cs="Arial"/>
          <w:spacing w:val="-2"/>
          <w:sz w:val="18"/>
          <w:szCs w:val="18"/>
          <w:lang w:val="en-GB"/>
        </w:rPr>
        <w:t>s</w:t>
      </w:r>
      <w:r w:rsidRPr="005C291D">
        <w:rPr>
          <w:rFonts w:ascii="Arial" w:hAnsi="Arial" w:cs="Arial"/>
          <w:spacing w:val="-2"/>
          <w:sz w:val="18"/>
          <w:szCs w:val="18"/>
          <w:lang w:val="en-GB"/>
        </w:rPr>
        <w:tab/>
      </w:r>
      <w:r w:rsidR="009D7FB3" w:rsidRPr="005C291D">
        <w:rPr>
          <w:rFonts w:ascii="Arial" w:hAnsi="Arial" w:cs="Arial"/>
          <w:spacing w:val="-2"/>
          <w:sz w:val="18"/>
          <w:szCs w:val="18"/>
          <w:lang w:val="en-GB"/>
        </w:rPr>
        <w:t>20 years</w:t>
      </w:r>
    </w:p>
    <w:p w14:paraId="2C93D5EA" w14:textId="1513923F" w:rsidR="004A0129" w:rsidRPr="005C291D" w:rsidRDefault="004A0129" w:rsidP="0035601E">
      <w:pPr>
        <w:tabs>
          <w:tab w:val="right" w:pos="9450"/>
        </w:tabs>
        <w:spacing w:line="259" w:lineRule="auto"/>
        <w:ind w:left="540"/>
        <w:jc w:val="both"/>
        <w:rPr>
          <w:rFonts w:ascii="Arial" w:hAnsi="Arial" w:cs="Arial"/>
          <w:spacing w:val="-2"/>
          <w:sz w:val="18"/>
          <w:szCs w:val="18"/>
          <w:lang w:val="en-GB"/>
        </w:rPr>
      </w:pPr>
      <w:r w:rsidRPr="005C291D">
        <w:rPr>
          <w:rFonts w:ascii="Arial" w:hAnsi="Arial" w:cs="Arial"/>
          <w:spacing w:val="-2"/>
          <w:sz w:val="18"/>
          <w:szCs w:val="18"/>
          <w:lang w:val="en-GB"/>
        </w:rPr>
        <w:t>Building</w:t>
      </w:r>
      <w:r w:rsidR="00A206A6" w:rsidRPr="005C291D">
        <w:rPr>
          <w:rFonts w:ascii="Arial" w:hAnsi="Arial" w:cs="Arial"/>
          <w:spacing w:val="-2"/>
          <w:sz w:val="18"/>
          <w:szCs w:val="18"/>
          <w:lang w:val="en-GB"/>
        </w:rPr>
        <w:t>s</w:t>
      </w:r>
      <w:r w:rsidRPr="005C291D">
        <w:rPr>
          <w:rFonts w:ascii="Arial" w:hAnsi="Arial" w:cs="Arial"/>
          <w:spacing w:val="-2"/>
          <w:sz w:val="18"/>
          <w:szCs w:val="18"/>
          <w:lang w:val="en-GB"/>
        </w:rPr>
        <w:tab/>
      </w:r>
      <w:r w:rsidR="003F192E" w:rsidRPr="005C291D">
        <w:rPr>
          <w:rFonts w:ascii="Arial" w:hAnsi="Arial" w:cs="Arial"/>
          <w:sz w:val="18"/>
          <w:szCs w:val="18"/>
          <w:lang w:val="en-GB"/>
        </w:rPr>
        <w:t>20</w:t>
      </w:r>
      <w:r w:rsidR="00B853C6" w:rsidRPr="005C291D">
        <w:rPr>
          <w:rFonts w:ascii="Arial" w:hAnsi="Arial" w:cs="Arial"/>
          <w:sz w:val="18"/>
          <w:szCs w:val="18"/>
          <w:lang w:val="en-GB"/>
        </w:rPr>
        <w:t xml:space="preserve"> years</w:t>
      </w:r>
    </w:p>
    <w:p w14:paraId="3E82464D" w14:textId="4E7AEC99" w:rsidR="00635FDE" w:rsidRPr="005C291D" w:rsidRDefault="00B756DC" w:rsidP="0035601E">
      <w:pPr>
        <w:tabs>
          <w:tab w:val="right" w:pos="9450"/>
        </w:tabs>
        <w:spacing w:line="259" w:lineRule="auto"/>
        <w:ind w:left="540"/>
        <w:jc w:val="both"/>
        <w:rPr>
          <w:rFonts w:ascii="Arial" w:hAnsi="Arial" w:cs="Arial"/>
          <w:spacing w:val="-2"/>
          <w:sz w:val="18"/>
          <w:szCs w:val="18"/>
          <w:lang w:val="en-GB"/>
        </w:rPr>
      </w:pPr>
      <w:r w:rsidRPr="005C291D">
        <w:rPr>
          <w:rFonts w:ascii="Arial" w:hAnsi="Arial" w:cs="Arial"/>
          <w:spacing w:val="-2"/>
          <w:sz w:val="18"/>
          <w:szCs w:val="18"/>
          <w:lang w:val="en-GB"/>
        </w:rPr>
        <w:t>Building imp</w:t>
      </w:r>
      <w:r w:rsidR="00635FDE" w:rsidRPr="005C291D">
        <w:rPr>
          <w:rFonts w:ascii="Arial" w:hAnsi="Arial" w:cs="Arial"/>
          <w:spacing w:val="-2"/>
          <w:sz w:val="18"/>
          <w:szCs w:val="18"/>
          <w:lang w:val="en-GB"/>
        </w:rPr>
        <w:t>rovement</w:t>
      </w:r>
      <w:r w:rsidR="00A206A6" w:rsidRPr="005C291D">
        <w:rPr>
          <w:rFonts w:ascii="Arial" w:hAnsi="Arial" w:cs="Arial"/>
          <w:spacing w:val="-2"/>
          <w:sz w:val="18"/>
          <w:szCs w:val="18"/>
          <w:lang w:val="en-GB"/>
        </w:rPr>
        <w:t>s</w:t>
      </w:r>
      <w:r w:rsidR="00635FDE" w:rsidRPr="005C291D">
        <w:rPr>
          <w:rFonts w:ascii="Arial" w:hAnsi="Arial" w:cs="Arial"/>
          <w:spacing w:val="-2"/>
          <w:sz w:val="18"/>
          <w:szCs w:val="18"/>
          <w:lang w:val="en-GB"/>
        </w:rPr>
        <w:t xml:space="preserve"> </w:t>
      </w:r>
      <w:r w:rsidR="00635FDE" w:rsidRPr="005C291D">
        <w:rPr>
          <w:rFonts w:ascii="Arial" w:hAnsi="Arial" w:cs="Arial"/>
          <w:spacing w:val="-2"/>
          <w:sz w:val="18"/>
          <w:szCs w:val="18"/>
          <w:lang w:val="en-GB"/>
        </w:rPr>
        <w:tab/>
      </w:r>
      <w:r w:rsidR="003F192E" w:rsidRPr="005C291D">
        <w:rPr>
          <w:rFonts w:ascii="Arial" w:hAnsi="Arial" w:cs="Arial"/>
          <w:sz w:val="18"/>
          <w:szCs w:val="18"/>
          <w:lang w:val="en-GB"/>
        </w:rPr>
        <w:t>3</w:t>
      </w:r>
      <w:r w:rsidR="00675C05" w:rsidRPr="005C291D">
        <w:rPr>
          <w:rFonts w:ascii="Arial" w:hAnsi="Arial" w:cs="Arial"/>
          <w:sz w:val="18"/>
          <w:szCs w:val="18"/>
          <w:lang w:val="en-GB"/>
        </w:rPr>
        <w:t>, 18</w:t>
      </w:r>
      <w:r w:rsidR="008E64F5" w:rsidRPr="005C291D">
        <w:rPr>
          <w:rFonts w:ascii="Arial" w:hAnsi="Arial" w:cs="Arial"/>
          <w:sz w:val="18"/>
          <w:szCs w:val="18"/>
          <w:lang w:val="en-GB"/>
        </w:rPr>
        <w:t xml:space="preserve"> years</w:t>
      </w:r>
    </w:p>
    <w:p w14:paraId="26CFDF13" w14:textId="0265F9F7" w:rsidR="00635FDE" w:rsidRPr="005C291D" w:rsidRDefault="00635FDE" w:rsidP="0035601E">
      <w:pPr>
        <w:tabs>
          <w:tab w:val="right" w:pos="9450"/>
        </w:tabs>
        <w:spacing w:line="259" w:lineRule="auto"/>
        <w:ind w:left="540"/>
        <w:jc w:val="both"/>
        <w:rPr>
          <w:rFonts w:ascii="Arial" w:hAnsi="Arial" w:cs="Arial"/>
          <w:sz w:val="18"/>
          <w:szCs w:val="18"/>
          <w:lang w:val="en-GB"/>
        </w:rPr>
      </w:pPr>
      <w:proofErr w:type="spellStart"/>
      <w:r w:rsidRPr="005C291D">
        <w:rPr>
          <w:rFonts w:ascii="Arial" w:hAnsi="Arial" w:cs="Arial"/>
          <w:spacing w:val="-2"/>
          <w:sz w:val="18"/>
          <w:szCs w:val="18"/>
          <w:lang w:val="en-GB"/>
        </w:rPr>
        <w:t>Furniture</w:t>
      </w:r>
      <w:r w:rsidR="00A206A6" w:rsidRPr="005C291D">
        <w:rPr>
          <w:rFonts w:ascii="Arial" w:hAnsi="Arial" w:cs="Arial"/>
          <w:spacing w:val="-2"/>
          <w:sz w:val="18"/>
          <w:szCs w:val="18"/>
          <w:lang w:val="en-GB"/>
        </w:rPr>
        <w:t>s</w:t>
      </w:r>
      <w:proofErr w:type="spellEnd"/>
      <w:r w:rsidRPr="005C291D">
        <w:rPr>
          <w:rFonts w:ascii="Arial" w:hAnsi="Arial" w:cs="Arial"/>
          <w:spacing w:val="-2"/>
          <w:sz w:val="18"/>
          <w:szCs w:val="18"/>
          <w:lang w:val="en-GB"/>
        </w:rPr>
        <w:t xml:space="preserve"> and fixture</w:t>
      </w:r>
      <w:r w:rsidR="00A206A6" w:rsidRPr="005C291D">
        <w:rPr>
          <w:rFonts w:ascii="Arial" w:hAnsi="Arial" w:cs="Arial"/>
          <w:spacing w:val="-2"/>
          <w:sz w:val="18"/>
          <w:szCs w:val="18"/>
          <w:lang w:val="en-GB"/>
        </w:rPr>
        <w:t>s</w:t>
      </w:r>
      <w:r w:rsidRPr="005C291D">
        <w:rPr>
          <w:rFonts w:ascii="Arial" w:hAnsi="Arial" w:cs="Arial"/>
          <w:spacing w:val="-2"/>
          <w:sz w:val="18"/>
          <w:szCs w:val="18"/>
          <w:lang w:val="en-GB"/>
        </w:rPr>
        <w:tab/>
      </w:r>
      <w:r w:rsidR="003F192E" w:rsidRPr="005C291D">
        <w:rPr>
          <w:rFonts w:ascii="Arial" w:hAnsi="Arial" w:cs="Arial"/>
          <w:spacing w:val="-2"/>
          <w:sz w:val="18"/>
          <w:szCs w:val="18"/>
          <w:lang w:val="en-GB"/>
        </w:rPr>
        <w:t>5</w:t>
      </w:r>
      <w:r w:rsidRPr="005C291D">
        <w:rPr>
          <w:rFonts w:ascii="Arial" w:hAnsi="Arial" w:cs="Arial"/>
          <w:spacing w:val="-2"/>
          <w:sz w:val="18"/>
          <w:szCs w:val="18"/>
          <w:lang w:val="en-GB"/>
        </w:rPr>
        <w:t xml:space="preserve"> years</w:t>
      </w:r>
    </w:p>
    <w:p w14:paraId="0FADB359" w14:textId="1D331FB2" w:rsidR="00635FDE" w:rsidRPr="005C291D" w:rsidRDefault="00635FDE" w:rsidP="0035601E">
      <w:pPr>
        <w:tabs>
          <w:tab w:val="right" w:pos="9450"/>
        </w:tabs>
        <w:spacing w:line="259" w:lineRule="auto"/>
        <w:ind w:left="540"/>
        <w:jc w:val="both"/>
        <w:rPr>
          <w:rFonts w:ascii="Arial" w:hAnsi="Arial" w:cs="Arial"/>
          <w:spacing w:val="-2"/>
          <w:sz w:val="18"/>
          <w:szCs w:val="18"/>
          <w:lang w:val="en-GB"/>
        </w:rPr>
      </w:pPr>
      <w:proofErr w:type="spellStart"/>
      <w:r w:rsidRPr="005C291D">
        <w:rPr>
          <w:rFonts w:ascii="Arial" w:hAnsi="Arial" w:cs="Arial"/>
          <w:spacing w:val="-2"/>
          <w:sz w:val="18"/>
          <w:szCs w:val="18"/>
          <w:lang w:val="en-GB"/>
        </w:rPr>
        <w:t>Equipment</w:t>
      </w:r>
      <w:r w:rsidR="00A206A6" w:rsidRPr="005C291D">
        <w:rPr>
          <w:rFonts w:ascii="Arial" w:hAnsi="Arial" w:cs="Arial"/>
          <w:spacing w:val="-2"/>
          <w:sz w:val="18"/>
          <w:szCs w:val="18"/>
          <w:lang w:val="en-GB"/>
        </w:rPr>
        <w:t>s</w:t>
      </w:r>
      <w:proofErr w:type="spellEnd"/>
      <w:r w:rsidRPr="005C291D">
        <w:rPr>
          <w:rFonts w:ascii="Arial" w:hAnsi="Arial" w:cs="Arial"/>
          <w:spacing w:val="-2"/>
          <w:sz w:val="18"/>
          <w:szCs w:val="18"/>
          <w:lang w:val="en-GB"/>
        </w:rPr>
        <w:t xml:space="preserve"> </w:t>
      </w:r>
      <w:r w:rsidRPr="005C291D">
        <w:rPr>
          <w:rFonts w:ascii="Arial" w:hAnsi="Arial" w:cs="Arial"/>
          <w:spacing w:val="-2"/>
          <w:sz w:val="18"/>
          <w:szCs w:val="18"/>
          <w:lang w:val="en-GB"/>
        </w:rPr>
        <w:tab/>
      </w:r>
      <w:r w:rsidR="003F192E" w:rsidRPr="005C291D">
        <w:rPr>
          <w:rFonts w:ascii="Arial" w:hAnsi="Arial" w:cs="Arial"/>
          <w:spacing w:val="-2"/>
          <w:sz w:val="18"/>
          <w:szCs w:val="18"/>
          <w:lang w:val="en-GB"/>
        </w:rPr>
        <w:t>5</w:t>
      </w:r>
      <w:r w:rsidRPr="005C291D">
        <w:rPr>
          <w:rFonts w:ascii="Arial" w:hAnsi="Arial" w:cs="Arial"/>
          <w:spacing w:val="-2"/>
          <w:sz w:val="18"/>
          <w:szCs w:val="18"/>
          <w:lang w:val="en-GB"/>
        </w:rPr>
        <w:t xml:space="preserve"> years</w:t>
      </w:r>
    </w:p>
    <w:p w14:paraId="15C60FD6" w14:textId="77777777" w:rsidR="00635FDE" w:rsidRPr="005C291D" w:rsidRDefault="00635FDE" w:rsidP="0035601E">
      <w:pPr>
        <w:tabs>
          <w:tab w:val="right" w:pos="9450"/>
        </w:tabs>
        <w:spacing w:line="259" w:lineRule="auto"/>
        <w:ind w:left="540"/>
        <w:jc w:val="both"/>
        <w:rPr>
          <w:rFonts w:ascii="Arial" w:hAnsi="Arial" w:cs="Arial"/>
          <w:spacing w:val="-2"/>
          <w:sz w:val="18"/>
          <w:szCs w:val="18"/>
          <w:lang w:val="en-GB"/>
        </w:rPr>
      </w:pPr>
      <w:r w:rsidRPr="005C291D">
        <w:rPr>
          <w:rFonts w:ascii="Arial" w:hAnsi="Arial" w:cs="Arial"/>
          <w:spacing w:val="-2"/>
          <w:sz w:val="18"/>
          <w:szCs w:val="18"/>
          <w:lang w:val="en-GB"/>
        </w:rPr>
        <w:t>Vehicles</w:t>
      </w:r>
      <w:r w:rsidRPr="005C291D">
        <w:rPr>
          <w:rFonts w:ascii="Arial" w:hAnsi="Arial" w:cs="Arial"/>
          <w:spacing w:val="-2"/>
          <w:sz w:val="18"/>
          <w:szCs w:val="18"/>
          <w:lang w:val="en-GB"/>
        </w:rPr>
        <w:tab/>
      </w:r>
      <w:r w:rsidR="003F192E" w:rsidRPr="005C291D">
        <w:rPr>
          <w:rFonts w:ascii="Arial" w:hAnsi="Arial" w:cs="Arial"/>
          <w:spacing w:val="-2"/>
          <w:sz w:val="18"/>
          <w:szCs w:val="18"/>
          <w:lang w:val="en-GB"/>
        </w:rPr>
        <w:t>5</w:t>
      </w:r>
      <w:r w:rsidR="00D17956" w:rsidRPr="005C291D">
        <w:rPr>
          <w:rFonts w:ascii="Arial" w:hAnsi="Arial" w:cs="Arial"/>
          <w:spacing w:val="-2"/>
          <w:sz w:val="18"/>
          <w:szCs w:val="18"/>
          <w:lang w:val="en-GB"/>
        </w:rPr>
        <w:t>, 10</w:t>
      </w:r>
      <w:r w:rsidRPr="005C291D">
        <w:rPr>
          <w:rFonts w:ascii="Arial" w:hAnsi="Arial" w:cs="Arial"/>
          <w:spacing w:val="-2"/>
          <w:sz w:val="18"/>
          <w:szCs w:val="18"/>
          <w:lang w:val="en-GB"/>
        </w:rPr>
        <w:t xml:space="preserve"> years</w:t>
      </w:r>
    </w:p>
    <w:p w14:paraId="568BC49A" w14:textId="77777777" w:rsidR="00675C05" w:rsidRPr="005C291D" w:rsidRDefault="00675C05" w:rsidP="0035601E">
      <w:pPr>
        <w:spacing w:line="259" w:lineRule="auto"/>
        <w:ind w:left="540"/>
        <w:jc w:val="thaiDistribute"/>
        <w:rPr>
          <w:rFonts w:ascii="Arial" w:hAnsi="Arial" w:cs="Arial"/>
          <w:spacing w:val="-2"/>
          <w:sz w:val="18"/>
          <w:szCs w:val="18"/>
          <w:lang w:val="en-GB"/>
        </w:rPr>
      </w:pPr>
    </w:p>
    <w:p w14:paraId="63EA3501" w14:textId="7025005C" w:rsidR="000C1EBE" w:rsidRPr="005C291D" w:rsidRDefault="000C1EBE" w:rsidP="0035601E">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The assets’ residual values and useful lives are reviewed, and adjusted if appropriate, at the end of each reporting period.</w:t>
      </w:r>
    </w:p>
    <w:p w14:paraId="2B0060E6" w14:textId="77777777" w:rsidR="000C1EBE" w:rsidRPr="005C291D" w:rsidRDefault="000C1EBE" w:rsidP="0035601E">
      <w:pPr>
        <w:spacing w:line="259" w:lineRule="auto"/>
        <w:ind w:left="540"/>
        <w:jc w:val="thaiDistribute"/>
        <w:rPr>
          <w:rFonts w:ascii="Arial" w:hAnsi="Arial" w:cs="Arial"/>
          <w:sz w:val="18"/>
          <w:szCs w:val="18"/>
          <w:lang w:val="en-GB"/>
        </w:rPr>
      </w:pPr>
    </w:p>
    <w:p w14:paraId="489222DC" w14:textId="25F9CDB6" w:rsidR="007B161D" w:rsidRPr="005C291D" w:rsidRDefault="000C1EBE" w:rsidP="0035601E">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 xml:space="preserve">Gains or losses on disposals </w:t>
      </w:r>
      <w:r w:rsidR="00243D70" w:rsidRPr="005C291D">
        <w:rPr>
          <w:rFonts w:ascii="Arial" w:hAnsi="Arial" w:cs="Arial"/>
          <w:sz w:val="18"/>
          <w:szCs w:val="22"/>
          <w:lang w:val="en-GB"/>
        </w:rPr>
        <w:t>of propert</w:t>
      </w:r>
      <w:r w:rsidR="001A4BF0" w:rsidRPr="005C291D">
        <w:rPr>
          <w:rFonts w:ascii="Arial" w:hAnsi="Arial" w:cs="Arial"/>
          <w:sz w:val="18"/>
          <w:szCs w:val="22"/>
          <w:lang w:val="en-GB"/>
        </w:rPr>
        <w:t>ies</w:t>
      </w:r>
      <w:r w:rsidR="00243D70" w:rsidRPr="005C291D">
        <w:rPr>
          <w:rFonts w:ascii="Arial" w:hAnsi="Arial" w:cs="Arial"/>
          <w:sz w:val="18"/>
          <w:szCs w:val="22"/>
          <w:lang w:val="en-GB"/>
        </w:rPr>
        <w:t>, plant</w:t>
      </w:r>
      <w:r w:rsidR="001A4BF0" w:rsidRPr="005C291D">
        <w:rPr>
          <w:rFonts w:ascii="Arial" w:hAnsi="Arial" w:cs="Arial"/>
          <w:sz w:val="18"/>
          <w:szCs w:val="22"/>
          <w:lang w:val="en-GB"/>
        </w:rPr>
        <w:t>s</w:t>
      </w:r>
      <w:r w:rsidR="00243D70" w:rsidRPr="005C291D">
        <w:rPr>
          <w:rFonts w:ascii="Arial" w:hAnsi="Arial" w:cs="Arial"/>
          <w:sz w:val="18"/>
          <w:szCs w:val="22"/>
          <w:lang w:val="en-GB"/>
        </w:rPr>
        <w:t xml:space="preserve"> and </w:t>
      </w:r>
      <w:proofErr w:type="spellStart"/>
      <w:r w:rsidR="00243D70" w:rsidRPr="005C291D">
        <w:rPr>
          <w:rFonts w:ascii="Arial" w:hAnsi="Arial" w:cs="Arial"/>
          <w:sz w:val="18"/>
          <w:szCs w:val="22"/>
          <w:lang w:val="en-GB"/>
        </w:rPr>
        <w:t>equipment</w:t>
      </w:r>
      <w:r w:rsidR="001A4BF0" w:rsidRPr="005C291D">
        <w:rPr>
          <w:rFonts w:ascii="Arial" w:hAnsi="Arial" w:cs="Arial"/>
          <w:sz w:val="18"/>
          <w:szCs w:val="22"/>
          <w:lang w:val="en-GB"/>
        </w:rPr>
        <w:t>s</w:t>
      </w:r>
      <w:proofErr w:type="spellEnd"/>
      <w:r w:rsidR="00243D70" w:rsidRPr="005C291D">
        <w:rPr>
          <w:rFonts w:ascii="Arial" w:hAnsi="Arial" w:cs="Arial"/>
          <w:sz w:val="18"/>
          <w:szCs w:val="22"/>
          <w:lang w:val="en-GB"/>
        </w:rPr>
        <w:t xml:space="preserve"> </w:t>
      </w:r>
      <w:r w:rsidRPr="005C291D">
        <w:rPr>
          <w:rFonts w:ascii="Arial" w:hAnsi="Arial" w:cs="Arial"/>
          <w:sz w:val="18"/>
          <w:szCs w:val="18"/>
          <w:lang w:val="en-GB"/>
        </w:rPr>
        <w:t xml:space="preserve">are determined by comparing the proceeds with the carrying amount and are recognised in </w:t>
      </w:r>
      <w:r w:rsidR="0032506B" w:rsidRPr="005C291D">
        <w:rPr>
          <w:rFonts w:ascii="Arial" w:hAnsi="Arial" w:cs="Arial"/>
          <w:sz w:val="18"/>
          <w:szCs w:val="18"/>
          <w:lang w:val="en-GB"/>
        </w:rPr>
        <w:t>other gains or losses</w:t>
      </w:r>
      <w:r w:rsidRPr="005C291D">
        <w:rPr>
          <w:rFonts w:ascii="Arial" w:hAnsi="Arial" w:cs="Arial"/>
          <w:sz w:val="18"/>
          <w:szCs w:val="18"/>
          <w:lang w:val="en-GB"/>
        </w:rPr>
        <w:t>.</w:t>
      </w:r>
    </w:p>
    <w:p w14:paraId="7A65BB70" w14:textId="48465E4E" w:rsidR="0035601E" w:rsidRPr="005C291D" w:rsidRDefault="0035601E">
      <w:pPr>
        <w:rPr>
          <w:rFonts w:ascii="Arial" w:hAnsi="Arial" w:cs="Arial"/>
          <w:sz w:val="18"/>
          <w:szCs w:val="18"/>
          <w:lang w:val="en-GB"/>
        </w:rPr>
      </w:pPr>
      <w:r w:rsidRPr="005C291D">
        <w:rPr>
          <w:rFonts w:ascii="Arial" w:hAnsi="Arial" w:cs="Arial"/>
          <w:sz w:val="18"/>
          <w:szCs w:val="18"/>
          <w:lang w:val="en-GB"/>
        </w:rPr>
        <w:br w:type="page"/>
      </w:r>
    </w:p>
    <w:p w14:paraId="4E9CC23B" w14:textId="6ED440D9" w:rsidR="00646EEE" w:rsidRPr="005C291D" w:rsidRDefault="00646EEE" w:rsidP="0035601E">
      <w:pPr>
        <w:spacing w:line="259" w:lineRule="auto"/>
        <w:ind w:left="540"/>
        <w:jc w:val="thaiDistribute"/>
        <w:rPr>
          <w:rFonts w:ascii="Arial" w:hAnsi="Arial" w:cs="Arial"/>
          <w:sz w:val="18"/>
          <w:szCs w:val="18"/>
          <w:lang w:val="en-GB"/>
        </w:rPr>
      </w:pPr>
    </w:p>
    <w:p w14:paraId="5FC8C8DB" w14:textId="77777777" w:rsidR="0035601E" w:rsidRPr="005C291D" w:rsidRDefault="0035601E" w:rsidP="0035601E">
      <w:pPr>
        <w:spacing w:line="259" w:lineRule="auto"/>
        <w:ind w:left="540"/>
        <w:jc w:val="thaiDistribute"/>
        <w:rPr>
          <w:rFonts w:ascii="Arial" w:hAnsi="Arial" w:cs="Arial"/>
          <w:sz w:val="18"/>
          <w:szCs w:val="18"/>
          <w:lang w:val="en-GB"/>
        </w:rPr>
      </w:pPr>
    </w:p>
    <w:p w14:paraId="586E4FA2" w14:textId="0D13E75D" w:rsidR="00DF24FA" w:rsidRPr="005C291D" w:rsidRDefault="00B3704E"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5</w:t>
      </w:r>
      <w:r w:rsidR="00DF24FA"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0</w:t>
      </w:r>
      <w:r w:rsidR="00DF24FA" w:rsidRPr="005C291D">
        <w:rPr>
          <w:rFonts w:ascii="Arial" w:eastAsia="Arial Unicode MS" w:hAnsi="Arial" w:cs="Arial"/>
          <w:b/>
          <w:bCs/>
          <w:color w:val="CF4A02"/>
          <w:sz w:val="18"/>
          <w:szCs w:val="18"/>
          <w:lang w:val="en-GB"/>
        </w:rPr>
        <w:tab/>
        <w:t>Intangible assets</w:t>
      </w:r>
    </w:p>
    <w:p w14:paraId="1AF1EA65" w14:textId="77777777" w:rsidR="00EE0CB1" w:rsidRPr="005C291D" w:rsidRDefault="00EE0CB1" w:rsidP="0035601E">
      <w:pPr>
        <w:ind w:left="547"/>
        <w:jc w:val="thaiDistribute"/>
        <w:rPr>
          <w:rFonts w:ascii="Arial" w:hAnsi="Arial" w:cs="Arial"/>
          <w:sz w:val="12"/>
          <w:szCs w:val="12"/>
          <w:lang w:val="en-GB"/>
        </w:rPr>
      </w:pPr>
    </w:p>
    <w:p w14:paraId="4DB9F7C9" w14:textId="77777777" w:rsidR="0023021F" w:rsidRPr="005C291D" w:rsidRDefault="0023021F" w:rsidP="0035601E">
      <w:pPr>
        <w:ind w:left="547"/>
        <w:jc w:val="thaiDistribute"/>
        <w:rPr>
          <w:rFonts w:ascii="Arial" w:hAnsi="Arial" w:cs="Arial"/>
          <w:i/>
          <w:iCs/>
          <w:color w:val="CF4A02"/>
          <w:sz w:val="18"/>
          <w:szCs w:val="18"/>
          <w:lang w:val="en-GB"/>
        </w:rPr>
      </w:pPr>
      <w:r w:rsidRPr="005C291D">
        <w:rPr>
          <w:rFonts w:ascii="Arial" w:hAnsi="Arial" w:cs="Arial"/>
          <w:i/>
          <w:iCs/>
          <w:color w:val="CF4A02"/>
          <w:sz w:val="18"/>
          <w:szCs w:val="18"/>
          <w:lang w:val="en-GB"/>
        </w:rPr>
        <w:t>Computer software</w:t>
      </w:r>
    </w:p>
    <w:p w14:paraId="7263C4B7" w14:textId="77777777" w:rsidR="0023021F" w:rsidRPr="005C291D" w:rsidRDefault="0023021F" w:rsidP="0035601E">
      <w:pPr>
        <w:ind w:left="547"/>
        <w:jc w:val="thaiDistribute"/>
        <w:rPr>
          <w:rFonts w:ascii="Arial" w:hAnsi="Arial" w:cs="Arial"/>
          <w:sz w:val="12"/>
          <w:szCs w:val="12"/>
          <w:lang w:val="en-GB"/>
        </w:rPr>
      </w:pPr>
    </w:p>
    <w:p w14:paraId="787E937E" w14:textId="10DF19BF" w:rsidR="0023021F" w:rsidRPr="005C291D" w:rsidRDefault="0023021F" w:rsidP="0035601E">
      <w:pPr>
        <w:ind w:left="547"/>
        <w:jc w:val="thaiDistribute"/>
        <w:rPr>
          <w:rFonts w:ascii="Arial" w:hAnsi="Arial" w:cs="Arial"/>
          <w:sz w:val="18"/>
          <w:szCs w:val="18"/>
          <w:lang w:val="en-GB"/>
        </w:rPr>
      </w:pPr>
      <w:r w:rsidRPr="005C291D">
        <w:rPr>
          <w:rFonts w:ascii="Arial" w:hAnsi="Arial" w:cs="Arial"/>
          <w:sz w:val="18"/>
          <w:szCs w:val="18"/>
          <w:lang w:val="en-GB"/>
        </w:rPr>
        <w:t xml:space="preserve">Acquired computer software is measured at cost. These costs are amortised over their estimated useful lives not over than </w:t>
      </w:r>
      <w:r w:rsidR="00423745">
        <w:rPr>
          <w:rFonts w:ascii="Arial" w:hAnsi="Arial" w:cs="Arial"/>
          <w:sz w:val="18"/>
          <w:szCs w:val="18"/>
          <w:lang w:val="en-GB"/>
        </w:rPr>
        <w:t>10</w:t>
      </w:r>
      <w:r w:rsidRPr="005C291D">
        <w:rPr>
          <w:rFonts w:ascii="Arial" w:hAnsi="Arial" w:cs="Arial"/>
          <w:sz w:val="18"/>
          <w:szCs w:val="18"/>
          <w:lang w:val="en-GB"/>
        </w:rPr>
        <w:t xml:space="preserve"> years.</w:t>
      </w:r>
    </w:p>
    <w:p w14:paraId="2AED4215" w14:textId="77777777" w:rsidR="0023021F" w:rsidRPr="005C291D" w:rsidRDefault="0023021F" w:rsidP="0035601E">
      <w:pPr>
        <w:ind w:left="547"/>
        <w:jc w:val="thaiDistribute"/>
        <w:rPr>
          <w:rFonts w:ascii="Arial" w:hAnsi="Arial" w:cs="Arial"/>
          <w:sz w:val="12"/>
          <w:szCs w:val="12"/>
          <w:lang w:val="en-GB"/>
        </w:rPr>
      </w:pPr>
    </w:p>
    <w:p w14:paraId="6B0CFC76" w14:textId="005FA96C" w:rsidR="0023021F" w:rsidRPr="005C291D" w:rsidRDefault="0023021F" w:rsidP="0035601E">
      <w:pPr>
        <w:ind w:left="547"/>
        <w:jc w:val="thaiDistribute"/>
        <w:rPr>
          <w:rFonts w:ascii="Arial" w:hAnsi="Arial" w:cs="Arial"/>
          <w:sz w:val="18"/>
          <w:szCs w:val="18"/>
          <w:lang w:val="en-GB"/>
        </w:rPr>
      </w:pPr>
      <w:r w:rsidRPr="005C291D">
        <w:rPr>
          <w:rFonts w:ascii="Arial" w:hAnsi="Arial" w:cs="Arial"/>
          <w:sz w:val="18"/>
          <w:szCs w:val="18"/>
          <w:lang w:val="en-GB"/>
        </w:rPr>
        <w:t>Cost associated with maintaining computer software are recognised as an expense as incurred.</w:t>
      </w:r>
    </w:p>
    <w:p w14:paraId="6C3E3D17" w14:textId="77777777" w:rsidR="0023021F" w:rsidRPr="005C291D" w:rsidRDefault="0023021F" w:rsidP="0035601E">
      <w:pPr>
        <w:ind w:left="547"/>
        <w:jc w:val="thaiDistribute"/>
        <w:rPr>
          <w:rFonts w:ascii="Arial" w:hAnsi="Arial" w:cs="Arial"/>
          <w:sz w:val="12"/>
          <w:szCs w:val="12"/>
          <w:lang w:val="en-GB"/>
        </w:rPr>
      </w:pPr>
    </w:p>
    <w:p w14:paraId="2ABA8FDF" w14:textId="70F34456" w:rsidR="0023021F" w:rsidRPr="005C291D" w:rsidRDefault="0023021F" w:rsidP="0035601E">
      <w:pPr>
        <w:ind w:left="547"/>
        <w:jc w:val="thaiDistribute"/>
        <w:rPr>
          <w:rFonts w:ascii="Arial" w:hAnsi="Arial" w:cs="Arial"/>
          <w:i/>
          <w:iCs/>
          <w:color w:val="CF4A02"/>
          <w:sz w:val="18"/>
          <w:szCs w:val="18"/>
          <w:lang w:val="en-GB"/>
        </w:rPr>
      </w:pPr>
      <w:r w:rsidRPr="005C291D">
        <w:rPr>
          <w:rFonts w:ascii="Arial" w:hAnsi="Arial" w:cs="Arial"/>
          <w:i/>
          <w:iCs/>
          <w:color w:val="CF4A02"/>
          <w:sz w:val="18"/>
          <w:szCs w:val="18"/>
          <w:lang w:val="en-GB"/>
        </w:rPr>
        <w:t>Research and development/Internally generated intangible asset</w:t>
      </w:r>
    </w:p>
    <w:p w14:paraId="522E22DF" w14:textId="77777777" w:rsidR="0023021F" w:rsidRPr="005C291D" w:rsidRDefault="0023021F" w:rsidP="0035601E">
      <w:pPr>
        <w:ind w:left="547"/>
        <w:jc w:val="thaiDistribute"/>
        <w:rPr>
          <w:rFonts w:ascii="Arial" w:hAnsi="Arial" w:cs="Arial"/>
          <w:sz w:val="12"/>
          <w:szCs w:val="12"/>
          <w:lang w:val="en-GB"/>
        </w:rPr>
      </w:pPr>
    </w:p>
    <w:p w14:paraId="4EFC9C14" w14:textId="3F91889C" w:rsidR="0023021F" w:rsidRPr="005C291D" w:rsidRDefault="0023021F" w:rsidP="0035601E">
      <w:pPr>
        <w:ind w:left="547"/>
        <w:jc w:val="thaiDistribute"/>
        <w:rPr>
          <w:rFonts w:ascii="Arial" w:hAnsi="Arial" w:cs="Arial"/>
          <w:sz w:val="18"/>
          <w:szCs w:val="18"/>
          <w:lang w:val="en-GB"/>
        </w:rPr>
      </w:pPr>
      <w:r w:rsidRPr="005C291D">
        <w:rPr>
          <w:rFonts w:ascii="Arial" w:hAnsi="Arial" w:cs="Arial"/>
          <w:sz w:val="18"/>
          <w:szCs w:val="18"/>
          <w:lang w:val="en-GB"/>
        </w:rPr>
        <w:t xml:space="preserve">Research expenditure is recognised as an expense as incurred. </w:t>
      </w:r>
    </w:p>
    <w:p w14:paraId="4BFC87A7" w14:textId="77777777" w:rsidR="0023021F" w:rsidRPr="005C291D" w:rsidRDefault="0023021F" w:rsidP="0035601E">
      <w:pPr>
        <w:ind w:left="547"/>
        <w:jc w:val="thaiDistribute"/>
        <w:rPr>
          <w:rFonts w:ascii="Arial" w:hAnsi="Arial" w:cs="Arial"/>
          <w:sz w:val="12"/>
          <w:szCs w:val="12"/>
          <w:lang w:val="en-GB"/>
        </w:rPr>
      </w:pPr>
    </w:p>
    <w:p w14:paraId="31ECEA16" w14:textId="2BB68012" w:rsidR="0023021F" w:rsidRPr="005C291D" w:rsidRDefault="0023021F" w:rsidP="0035601E">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hAnsi="Arial" w:cs="Arial"/>
          <w:sz w:val="18"/>
          <w:szCs w:val="18"/>
          <w:lang w:val="en-GB"/>
        </w:rPr>
      </w:pPr>
      <w:r w:rsidRPr="005C291D">
        <w:rPr>
          <w:rFonts w:ascii="Arial" w:hAnsi="Arial" w:cs="Arial"/>
          <w:sz w:val="18"/>
          <w:szCs w:val="18"/>
          <w:lang w:val="en-GB"/>
        </w:rPr>
        <w:t xml:space="preserve">Development expenditure is recognised as an asset when the Group can demonstrate </w:t>
      </w:r>
      <w:r w:rsidR="0032506B" w:rsidRPr="005C291D">
        <w:rPr>
          <w:rFonts w:ascii="Arial" w:hAnsi="Arial" w:cs="Arial"/>
          <w:sz w:val="18"/>
          <w:szCs w:val="18"/>
          <w:lang w:val="en-GB"/>
        </w:rPr>
        <w:t xml:space="preserve">that </w:t>
      </w:r>
      <w:r w:rsidRPr="005C291D">
        <w:rPr>
          <w:rFonts w:ascii="Arial" w:hAnsi="Arial" w:cs="Arial"/>
          <w:sz w:val="18"/>
          <w:szCs w:val="18"/>
          <w:lang w:val="en-GB"/>
        </w:rPr>
        <w:t>the expenditure attributable to its development can be measured reliably</w:t>
      </w:r>
      <w:r w:rsidR="0032506B" w:rsidRPr="005C291D">
        <w:rPr>
          <w:rFonts w:ascii="Arial" w:hAnsi="Arial" w:cs="Arial"/>
          <w:sz w:val="18"/>
          <w:szCs w:val="18"/>
          <w:lang w:val="en-GB"/>
        </w:rPr>
        <w:t>. T</w:t>
      </w:r>
      <w:r w:rsidRPr="005C291D">
        <w:rPr>
          <w:rFonts w:ascii="Arial" w:hAnsi="Arial" w:cs="Arial"/>
          <w:sz w:val="18"/>
          <w:szCs w:val="18"/>
          <w:lang w:val="en-GB"/>
        </w:rPr>
        <w:t>he Group can demonstrate that it is technically, financially, commercially, resourcefully feasible</w:t>
      </w:r>
      <w:r w:rsidR="0032506B" w:rsidRPr="005C291D">
        <w:rPr>
          <w:rFonts w:ascii="Arial" w:hAnsi="Arial" w:cs="Arial"/>
          <w:sz w:val="18"/>
          <w:szCs w:val="18"/>
          <w:lang w:val="en-GB"/>
        </w:rPr>
        <w:t xml:space="preserve">, </w:t>
      </w:r>
      <w:r w:rsidRPr="005C291D">
        <w:rPr>
          <w:rFonts w:ascii="Arial" w:hAnsi="Arial" w:cs="Arial"/>
          <w:sz w:val="18"/>
          <w:szCs w:val="18"/>
          <w:lang w:val="en-GB"/>
        </w:rPr>
        <w:t>and</w:t>
      </w:r>
      <w:r w:rsidR="00CA5D2B" w:rsidRPr="005C291D">
        <w:rPr>
          <w:rFonts w:ascii="Arial" w:hAnsi="Arial" w:cs="Arial"/>
          <w:sz w:val="18"/>
          <w:szCs w:val="18"/>
          <w:lang w:val="en-GB"/>
        </w:rPr>
        <w:t xml:space="preserve"> </w:t>
      </w:r>
      <w:r w:rsidRPr="005C291D">
        <w:rPr>
          <w:rFonts w:ascii="Arial" w:hAnsi="Arial" w:cs="Arial"/>
          <w:sz w:val="18"/>
          <w:szCs w:val="18"/>
          <w:lang w:val="en-GB"/>
        </w:rPr>
        <w:t xml:space="preserve">intends to and </w:t>
      </w:r>
      <w:proofErr w:type="gramStart"/>
      <w:r w:rsidRPr="005C291D">
        <w:rPr>
          <w:rFonts w:ascii="Arial" w:hAnsi="Arial" w:cs="Arial"/>
          <w:sz w:val="18"/>
          <w:szCs w:val="18"/>
          <w:lang w:val="en-GB"/>
        </w:rPr>
        <w:t>has the ability to</w:t>
      </w:r>
      <w:proofErr w:type="gramEnd"/>
      <w:r w:rsidRPr="005C291D">
        <w:rPr>
          <w:rFonts w:ascii="Arial" w:hAnsi="Arial" w:cs="Arial"/>
          <w:sz w:val="18"/>
          <w:szCs w:val="18"/>
          <w:lang w:val="en-GB"/>
        </w:rPr>
        <w:t xml:space="preserve"> complete the development for the purpose of using or selling. </w:t>
      </w:r>
    </w:p>
    <w:p w14:paraId="68DD0E5A" w14:textId="77777777" w:rsidR="0023021F" w:rsidRPr="005C291D" w:rsidRDefault="0023021F" w:rsidP="0035601E">
      <w:pPr>
        <w:ind w:left="547"/>
        <w:jc w:val="thaiDistribute"/>
        <w:rPr>
          <w:rFonts w:ascii="Arial" w:hAnsi="Arial" w:cs="Arial"/>
          <w:sz w:val="12"/>
          <w:szCs w:val="12"/>
          <w:lang w:val="en-GB"/>
        </w:rPr>
      </w:pPr>
    </w:p>
    <w:p w14:paraId="037C9407" w14:textId="135C0D94" w:rsidR="0023021F" w:rsidRPr="005C291D" w:rsidRDefault="0023021F" w:rsidP="0035601E">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59" w:lineRule="auto"/>
        <w:ind w:left="540"/>
        <w:jc w:val="both"/>
        <w:rPr>
          <w:rFonts w:ascii="Arial" w:hAnsi="Arial" w:cs="Arial"/>
          <w:spacing w:val="-2"/>
          <w:sz w:val="18"/>
          <w:szCs w:val="18"/>
          <w:lang w:val="en-GB"/>
        </w:rPr>
      </w:pPr>
      <w:r w:rsidRPr="005C291D">
        <w:rPr>
          <w:rFonts w:ascii="Arial" w:hAnsi="Arial" w:cs="Arial"/>
          <w:spacing w:val="-2"/>
          <w:sz w:val="18"/>
          <w:szCs w:val="18"/>
          <w:lang w:val="en-GB"/>
        </w:rPr>
        <w:t xml:space="preserve">Development costs previously recognised as an expense are not recognised as an asset in a subsequent period. </w:t>
      </w:r>
    </w:p>
    <w:p w14:paraId="5D477149" w14:textId="77777777" w:rsidR="0023021F" w:rsidRPr="005C291D" w:rsidRDefault="0023021F" w:rsidP="0035601E">
      <w:pPr>
        <w:ind w:left="547"/>
        <w:jc w:val="thaiDistribute"/>
        <w:rPr>
          <w:rFonts w:ascii="Arial" w:hAnsi="Arial" w:cs="Arial"/>
          <w:sz w:val="12"/>
          <w:szCs w:val="12"/>
          <w:lang w:val="en-GB"/>
        </w:rPr>
      </w:pPr>
    </w:p>
    <w:p w14:paraId="18D1E5D3" w14:textId="4D81B4D7" w:rsidR="0023021F" w:rsidRPr="005C291D" w:rsidRDefault="0023021F" w:rsidP="0035601E">
      <w:pPr>
        <w:suppressAutoHyphens/>
        <w:ind w:left="540"/>
        <w:jc w:val="both"/>
        <w:rPr>
          <w:rFonts w:ascii="Arial" w:hAnsi="Arial" w:cs="Arial"/>
          <w:sz w:val="18"/>
          <w:szCs w:val="18"/>
          <w:lang w:val="en-GB"/>
        </w:rPr>
      </w:pPr>
      <w:r w:rsidRPr="005C291D">
        <w:rPr>
          <w:rFonts w:ascii="Arial" w:hAnsi="Arial" w:cs="Arial"/>
          <w:sz w:val="18"/>
          <w:szCs w:val="18"/>
          <w:lang w:val="en-GB"/>
        </w:rPr>
        <w:t>Capitalised development costs are amortised when the asset is ready to use or sell by applying a straight-line method over the period of its expected benefit, not exceeding 5 years.</w:t>
      </w:r>
    </w:p>
    <w:p w14:paraId="470758A9" w14:textId="77777777" w:rsidR="00ED1F4C" w:rsidRPr="005C291D" w:rsidRDefault="00ED1F4C" w:rsidP="0035601E">
      <w:pPr>
        <w:ind w:left="547"/>
        <w:jc w:val="thaiDistribute"/>
        <w:rPr>
          <w:rFonts w:ascii="Arial" w:hAnsi="Arial" w:cs="Arial"/>
          <w:sz w:val="12"/>
          <w:szCs w:val="12"/>
          <w:lang w:val="en-GB"/>
        </w:rPr>
      </w:pPr>
    </w:p>
    <w:p w14:paraId="0A0D8307" w14:textId="0403804A" w:rsidR="0023031A" w:rsidRPr="005C291D" w:rsidRDefault="0023031A" w:rsidP="0035601E">
      <w:pPr>
        <w:ind w:left="540"/>
        <w:jc w:val="thaiDistribute"/>
        <w:rPr>
          <w:rFonts w:ascii="Arial" w:hAnsi="Arial" w:cs="Arial"/>
          <w:i/>
          <w:iCs/>
          <w:color w:val="CF4A02"/>
          <w:sz w:val="18"/>
          <w:szCs w:val="18"/>
          <w:cs/>
          <w:lang w:val="en-GB"/>
        </w:rPr>
      </w:pPr>
      <w:r w:rsidRPr="005C291D">
        <w:rPr>
          <w:rFonts w:ascii="Arial" w:hAnsi="Arial" w:cs="Arial"/>
          <w:i/>
          <w:iCs/>
          <w:snapToGrid w:val="0"/>
          <w:color w:val="CF4A02"/>
          <w:sz w:val="18"/>
          <w:szCs w:val="18"/>
          <w:lang w:val="en-GB" w:eastAsia="th-TH"/>
        </w:rPr>
        <w:t xml:space="preserve">Finance license </w:t>
      </w:r>
    </w:p>
    <w:p w14:paraId="4368561F" w14:textId="77777777" w:rsidR="0023031A" w:rsidRPr="005C291D" w:rsidRDefault="0023031A" w:rsidP="0035601E">
      <w:pPr>
        <w:ind w:left="547"/>
        <w:jc w:val="thaiDistribute"/>
        <w:rPr>
          <w:rFonts w:ascii="Arial" w:hAnsi="Arial" w:cs="Arial"/>
          <w:sz w:val="12"/>
          <w:szCs w:val="12"/>
          <w:lang w:val="en-GB"/>
        </w:rPr>
      </w:pPr>
    </w:p>
    <w:p w14:paraId="14BCAE0B" w14:textId="52ED46B7" w:rsidR="003108F6" w:rsidRPr="005C291D" w:rsidRDefault="0023031A" w:rsidP="0035601E">
      <w:pPr>
        <w:ind w:left="540"/>
        <w:jc w:val="thaiDistribute"/>
        <w:rPr>
          <w:rFonts w:ascii="Arial" w:hAnsi="Arial" w:cs="Arial"/>
          <w:sz w:val="18"/>
          <w:szCs w:val="18"/>
          <w:lang w:val="en-GB"/>
        </w:rPr>
      </w:pPr>
      <w:r w:rsidRPr="005C291D">
        <w:rPr>
          <w:rFonts w:ascii="Arial" w:hAnsi="Arial" w:cs="Arial"/>
          <w:sz w:val="18"/>
          <w:szCs w:val="18"/>
          <w:lang w:val="en-GB"/>
        </w:rPr>
        <w:t xml:space="preserve">Finance license acquired from business combination </w:t>
      </w:r>
      <w:r w:rsidR="005F5E59" w:rsidRPr="005C291D">
        <w:rPr>
          <w:rFonts w:ascii="Arial" w:hAnsi="Arial" w:cs="Arial"/>
          <w:sz w:val="18"/>
          <w:szCs w:val="18"/>
          <w:lang w:val="en-GB"/>
        </w:rPr>
        <w:t>is</w:t>
      </w:r>
      <w:r w:rsidRPr="005C291D">
        <w:rPr>
          <w:rFonts w:ascii="Arial" w:hAnsi="Arial" w:cs="Arial"/>
          <w:sz w:val="18"/>
          <w:szCs w:val="18"/>
          <w:lang w:val="en-GB"/>
        </w:rPr>
        <w:t xml:space="preserve"> recognised at fair value at the acquisition date. The license ha</w:t>
      </w:r>
      <w:r w:rsidR="00A0548B" w:rsidRPr="005C291D">
        <w:rPr>
          <w:rFonts w:ascii="Arial" w:hAnsi="Arial" w:cs="Arial"/>
          <w:sz w:val="18"/>
          <w:szCs w:val="18"/>
          <w:lang w:val="en-GB"/>
        </w:rPr>
        <w:t>s</w:t>
      </w:r>
      <w:r w:rsidRPr="005C291D">
        <w:rPr>
          <w:rFonts w:ascii="Arial" w:hAnsi="Arial" w:cs="Arial"/>
          <w:sz w:val="18"/>
          <w:szCs w:val="18"/>
          <w:lang w:val="en-GB"/>
        </w:rPr>
        <w:t xml:space="preserve"> an indefinite useful life </w:t>
      </w:r>
      <w:r w:rsidR="007153ED">
        <w:rPr>
          <w:rFonts w:ascii="Arial" w:hAnsi="Arial" w:cs="Arial"/>
          <w:sz w:val="18"/>
          <w:szCs w:val="18"/>
          <w:lang w:val="en-GB"/>
        </w:rPr>
        <w:t xml:space="preserve">which finance license acquired from </w:t>
      </w:r>
      <w:r w:rsidR="00AC3A29">
        <w:rPr>
          <w:rFonts w:ascii="Arial" w:hAnsi="Arial" w:cs="Arial"/>
          <w:sz w:val="18"/>
          <w:szCs w:val="18"/>
          <w:lang w:val="en-GB"/>
        </w:rPr>
        <w:t>business combination with</w:t>
      </w:r>
      <w:r w:rsidR="00E97477">
        <w:rPr>
          <w:rFonts w:ascii="Arial" w:hAnsi="Arial" w:cs="Arial"/>
          <w:sz w:val="18"/>
          <w:szCs w:val="18"/>
          <w:lang w:val="en-GB"/>
        </w:rPr>
        <w:t xml:space="preserve"> a</w:t>
      </w:r>
      <w:r w:rsidR="00AC3A29">
        <w:rPr>
          <w:rFonts w:ascii="Arial" w:hAnsi="Arial" w:cs="Arial"/>
          <w:sz w:val="18"/>
          <w:szCs w:val="18"/>
          <w:lang w:val="en-GB"/>
        </w:rPr>
        <w:t xml:space="preserve"> company in </w:t>
      </w:r>
      <w:r w:rsidR="007A33B3" w:rsidRPr="007A33B3">
        <w:rPr>
          <w:rFonts w:ascii="Arial" w:hAnsi="Arial" w:cs="Arial"/>
          <w:sz w:val="18"/>
          <w:szCs w:val="18"/>
          <w:lang w:val="en-GB"/>
        </w:rPr>
        <w:t>Socialist Republic of Vietnam (Vietnam)</w:t>
      </w:r>
      <w:r w:rsidR="00AC3A29">
        <w:rPr>
          <w:rFonts w:ascii="Arial" w:hAnsi="Arial" w:cs="Arial"/>
          <w:sz w:val="18"/>
          <w:szCs w:val="18"/>
          <w:lang w:val="en-GB"/>
        </w:rPr>
        <w:t xml:space="preserve"> </w:t>
      </w:r>
      <w:r w:rsidR="007A33B3">
        <w:rPr>
          <w:rFonts w:ascii="Arial" w:hAnsi="Arial" w:cs="Arial"/>
          <w:sz w:val="18"/>
          <w:szCs w:val="18"/>
          <w:lang w:val="en-GB"/>
        </w:rPr>
        <w:t xml:space="preserve">must be renewed every 40 years </w:t>
      </w:r>
      <w:r w:rsidRPr="005C291D">
        <w:rPr>
          <w:rFonts w:ascii="Arial" w:hAnsi="Arial" w:cs="Arial"/>
          <w:sz w:val="18"/>
          <w:szCs w:val="18"/>
          <w:lang w:val="en-GB"/>
        </w:rPr>
        <w:t xml:space="preserve">and </w:t>
      </w:r>
      <w:r w:rsidR="00675C05" w:rsidRPr="005C291D">
        <w:rPr>
          <w:rFonts w:ascii="Arial" w:hAnsi="Arial" w:cs="Arial"/>
          <w:sz w:val="18"/>
          <w:szCs w:val="18"/>
          <w:lang w:val="en-GB"/>
        </w:rPr>
        <w:t>is</w:t>
      </w:r>
      <w:r w:rsidRPr="005C291D">
        <w:rPr>
          <w:rFonts w:ascii="Arial" w:hAnsi="Arial" w:cs="Arial"/>
          <w:sz w:val="18"/>
          <w:szCs w:val="18"/>
          <w:lang w:val="en-GB"/>
        </w:rPr>
        <w:t xml:space="preserve"> not revalued in the accounts as </w:t>
      </w:r>
      <w:r w:rsidR="00675C05" w:rsidRPr="005C291D">
        <w:rPr>
          <w:rFonts w:ascii="Arial" w:hAnsi="Arial" w:cs="Arial"/>
          <w:sz w:val="18"/>
          <w:szCs w:val="18"/>
          <w:lang w:val="en-GB"/>
        </w:rPr>
        <w:t>it is</w:t>
      </w:r>
      <w:r w:rsidRPr="005C291D">
        <w:rPr>
          <w:rFonts w:ascii="Arial" w:hAnsi="Arial" w:cs="Arial"/>
          <w:sz w:val="18"/>
          <w:szCs w:val="18"/>
          <w:lang w:val="en-GB"/>
        </w:rPr>
        <w:t xml:space="preserve"> not trad</w:t>
      </w:r>
      <w:r w:rsidR="00675C05" w:rsidRPr="005C291D">
        <w:rPr>
          <w:rFonts w:ascii="Arial" w:hAnsi="Arial" w:cs="Arial"/>
          <w:sz w:val="18"/>
          <w:szCs w:val="18"/>
          <w:lang w:val="en-GB"/>
        </w:rPr>
        <w:t>able</w:t>
      </w:r>
      <w:r w:rsidRPr="005C291D">
        <w:rPr>
          <w:rFonts w:ascii="Arial" w:hAnsi="Arial" w:cs="Arial"/>
          <w:sz w:val="18"/>
          <w:szCs w:val="18"/>
          <w:lang w:val="en-GB"/>
        </w:rPr>
        <w:t xml:space="preserve"> in an active market. Finance lic</w:t>
      </w:r>
      <w:r w:rsidR="007164E1" w:rsidRPr="005C291D">
        <w:rPr>
          <w:rFonts w:ascii="Arial" w:hAnsi="Arial" w:cs="Arial"/>
          <w:sz w:val="18"/>
          <w:szCs w:val="18"/>
          <w:lang w:val="en-GB"/>
        </w:rPr>
        <w:t xml:space="preserve">ense </w:t>
      </w:r>
      <w:r w:rsidR="00675C05" w:rsidRPr="005C291D">
        <w:rPr>
          <w:rFonts w:ascii="Arial" w:hAnsi="Arial" w:cs="Arial"/>
          <w:sz w:val="18"/>
          <w:szCs w:val="18"/>
          <w:lang w:val="en-GB"/>
        </w:rPr>
        <w:t>is</w:t>
      </w:r>
      <w:r w:rsidR="007164E1" w:rsidRPr="005C291D">
        <w:rPr>
          <w:rFonts w:ascii="Arial" w:hAnsi="Arial" w:cs="Arial"/>
          <w:sz w:val="18"/>
          <w:szCs w:val="18"/>
          <w:lang w:val="en-GB"/>
        </w:rPr>
        <w:t xml:space="preserve"> not subject to amortis</w:t>
      </w:r>
      <w:r w:rsidRPr="005C291D">
        <w:rPr>
          <w:rFonts w:ascii="Arial" w:hAnsi="Arial" w:cs="Arial"/>
          <w:sz w:val="18"/>
          <w:szCs w:val="18"/>
          <w:lang w:val="en-GB"/>
        </w:rPr>
        <w:t xml:space="preserve">ation </w:t>
      </w:r>
      <w:r w:rsidR="00675C05" w:rsidRPr="005C291D">
        <w:rPr>
          <w:rFonts w:ascii="Arial" w:hAnsi="Arial" w:cs="Arial"/>
          <w:sz w:val="18"/>
          <w:szCs w:val="18"/>
          <w:lang w:val="en-GB"/>
        </w:rPr>
        <w:t>but</w:t>
      </w:r>
      <w:r w:rsidRPr="005C291D">
        <w:rPr>
          <w:rFonts w:ascii="Arial" w:hAnsi="Arial" w:cs="Arial"/>
          <w:sz w:val="18"/>
          <w:szCs w:val="18"/>
          <w:lang w:val="en-GB"/>
        </w:rPr>
        <w:t xml:space="preserve"> </w:t>
      </w:r>
      <w:r w:rsidR="00675C05" w:rsidRPr="005C291D">
        <w:rPr>
          <w:rFonts w:ascii="Arial" w:hAnsi="Arial" w:cs="Arial"/>
          <w:sz w:val="18"/>
          <w:szCs w:val="18"/>
          <w:lang w:val="en-GB"/>
        </w:rPr>
        <w:t>is</w:t>
      </w:r>
      <w:r w:rsidRPr="005C291D">
        <w:rPr>
          <w:rFonts w:ascii="Arial" w:hAnsi="Arial" w:cs="Arial"/>
          <w:sz w:val="18"/>
          <w:szCs w:val="18"/>
          <w:lang w:val="en-GB"/>
        </w:rPr>
        <w:t xml:space="preserve"> </w:t>
      </w:r>
      <w:r w:rsidR="00675C05" w:rsidRPr="005C291D">
        <w:rPr>
          <w:rFonts w:ascii="Arial" w:hAnsi="Arial" w:cs="Arial"/>
          <w:sz w:val="18"/>
          <w:szCs w:val="18"/>
          <w:lang w:val="en-GB"/>
        </w:rPr>
        <w:t xml:space="preserve">considered </w:t>
      </w:r>
      <w:r w:rsidRPr="005C291D">
        <w:rPr>
          <w:rFonts w:ascii="Arial" w:hAnsi="Arial" w:cs="Arial"/>
          <w:sz w:val="18"/>
          <w:szCs w:val="18"/>
          <w:lang w:val="en-GB"/>
        </w:rPr>
        <w:t>for impairment</w:t>
      </w:r>
      <w:r w:rsidR="00675C05" w:rsidRPr="005C291D">
        <w:rPr>
          <w:rFonts w:ascii="Arial" w:hAnsi="Arial" w:cs="Arial"/>
          <w:sz w:val="18"/>
          <w:szCs w:val="18"/>
          <w:lang w:val="en-GB"/>
        </w:rPr>
        <w:t xml:space="preserve"> annually in accordance with note 5.11</w:t>
      </w:r>
      <w:r w:rsidRPr="005C291D">
        <w:rPr>
          <w:rFonts w:ascii="Arial" w:hAnsi="Arial" w:cs="Arial"/>
          <w:sz w:val="18"/>
          <w:szCs w:val="18"/>
          <w:lang w:val="en-GB"/>
        </w:rPr>
        <w:t>.</w:t>
      </w:r>
    </w:p>
    <w:p w14:paraId="256D9A1D" w14:textId="77777777" w:rsidR="00036F18" w:rsidRPr="005C291D" w:rsidRDefault="00036F18" w:rsidP="0035601E">
      <w:pPr>
        <w:ind w:left="547"/>
        <w:jc w:val="thaiDistribute"/>
        <w:rPr>
          <w:rFonts w:ascii="Arial" w:hAnsi="Arial" w:cs="Arial"/>
          <w:sz w:val="12"/>
          <w:szCs w:val="12"/>
          <w:lang w:val="en-GB"/>
        </w:rPr>
      </w:pPr>
    </w:p>
    <w:p w14:paraId="78BE1443" w14:textId="396BD7A1" w:rsidR="00036F18" w:rsidRPr="005C291D" w:rsidRDefault="00B3704E" w:rsidP="0035601E">
      <w:pPr>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5</w:t>
      </w:r>
      <w:r w:rsidR="00036F18"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1</w:t>
      </w:r>
      <w:r w:rsidR="00036F18" w:rsidRPr="005C291D">
        <w:rPr>
          <w:rFonts w:ascii="Arial" w:eastAsia="Arial Unicode MS" w:hAnsi="Arial" w:cs="Arial"/>
          <w:b/>
          <w:bCs/>
          <w:color w:val="CF4A02"/>
          <w:sz w:val="18"/>
          <w:szCs w:val="18"/>
          <w:lang w:val="en-GB"/>
        </w:rPr>
        <w:tab/>
        <w:t>Impairment of assets</w:t>
      </w:r>
    </w:p>
    <w:p w14:paraId="2F1C445A" w14:textId="77777777" w:rsidR="00036F18" w:rsidRPr="005C291D" w:rsidRDefault="00036F18" w:rsidP="0035601E">
      <w:pPr>
        <w:ind w:left="547"/>
        <w:jc w:val="thaiDistribute"/>
        <w:rPr>
          <w:rFonts w:ascii="Arial" w:hAnsi="Arial" w:cs="Arial"/>
          <w:sz w:val="12"/>
          <w:szCs w:val="12"/>
          <w:lang w:val="en-GB"/>
        </w:rPr>
      </w:pPr>
    </w:p>
    <w:p w14:paraId="6A770DD4" w14:textId="6FEC3827" w:rsidR="00036F18" w:rsidRPr="005C291D" w:rsidRDefault="00B3317E" w:rsidP="0035601E">
      <w:pPr>
        <w:ind w:left="540"/>
        <w:jc w:val="thaiDistribute"/>
        <w:rPr>
          <w:rFonts w:ascii="Arial" w:hAnsi="Arial" w:cs="Arial"/>
          <w:sz w:val="18"/>
          <w:szCs w:val="18"/>
          <w:lang w:val="en-GB"/>
        </w:rPr>
      </w:pPr>
      <w:r w:rsidRPr="005C291D">
        <w:rPr>
          <w:rFonts w:ascii="Arial" w:hAnsi="Arial" w:cs="Arial"/>
          <w:sz w:val="18"/>
          <w:szCs w:val="18"/>
          <w:lang w:val="en-GB"/>
        </w:rPr>
        <w:t xml:space="preserve">The Group does not amortise </w:t>
      </w:r>
      <w:r w:rsidR="00306AAB" w:rsidRPr="005C291D">
        <w:rPr>
          <w:rFonts w:ascii="Arial" w:hAnsi="Arial" w:cs="Arial"/>
          <w:sz w:val="18"/>
          <w:szCs w:val="18"/>
          <w:lang w:val="en-GB"/>
        </w:rPr>
        <w:t xml:space="preserve">intangible assets </w:t>
      </w:r>
      <w:r w:rsidR="00831856" w:rsidRPr="005C291D">
        <w:rPr>
          <w:rFonts w:ascii="Arial" w:hAnsi="Arial" w:cs="Arial"/>
          <w:sz w:val="18"/>
          <w:szCs w:val="18"/>
          <w:lang w:val="en-GB"/>
        </w:rPr>
        <w:t>that</w:t>
      </w:r>
      <w:r w:rsidR="00306AAB" w:rsidRPr="005C291D">
        <w:rPr>
          <w:rFonts w:ascii="Arial" w:hAnsi="Arial" w:cs="Arial"/>
          <w:sz w:val="18"/>
          <w:szCs w:val="18"/>
          <w:lang w:val="en-GB"/>
        </w:rPr>
        <w:t xml:space="preserve"> have</w:t>
      </w:r>
      <w:r w:rsidR="00036F18" w:rsidRPr="005C291D">
        <w:rPr>
          <w:rFonts w:ascii="Arial" w:hAnsi="Arial" w:cs="Arial"/>
          <w:sz w:val="18"/>
          <w:szCs w:val="18"/>
          <w:lang w:val="en-GB"/>
        </w:rPr>
        <w:t xml:space="preserve"> an indefinite useful life</w:t>
      </w:r>
      <w:r w:rsidR="00306AAB" w:rsidRPr="005C291D">
        <w:rPr>
          <w:rFonts w:ascii="Arial" w:hAnsi="Arial" w:cs="Arial"/>
          <w:sz w:val="18"/>
          <w:szCs w:val="18"/>
          <w:lang w:val="en-GB"/>
        </w:rPr>
        <w:t xml:space="preserve">, </w:t>
      </w:r>
      <w:r w:rsidR="00D10000" w:rsidRPr="005C291D">
        <w:rPr>
          <w:rFonts w:ascii="Arial" w:hAnsi="Arial" w:cs="Arial"/>
          <w:sz w:val="18"/>
          <w:szCs w:val="18"/>
          <w:lang w:val="en-GB"/>
        </w:rPr>
        <w:t>but</w:t>
      </w:r>
      <w:r w:rsidR="00AB6C10" w:rsidRPr="005C291D">
        <w:rPr>
          <w:rFonts w:ascii="Arial" w:hAnsi="Arial" w:cs="Arial"/>
          <w:sz w:val="18"/>
          <w:szCs w:val="18"/>
          <w:lang w:val="en-GB"/>
        </w:rPr>
        <w:t xml:space="preserve"> </w:t>
      </w:r>
      <w:r w:rsidR="00D10000" w:rsidRPr="005C291D">
        <w:rPr>
          <w:rFonts w:ascii="Arial" w:hAnsi="Arial" w:cs="Arial"/>
          <w:sz w:val="18"/>
          <w:szCs w:val="18"/>
          <w:lang w:val="en-GB"/>
        </w:rPr>
        <w:t xml:space="preserve">will </w:t>
      </w:r>
      <w:r w:rsidR="009D1D15" w:rsidRPr="005C291D">
        <w:rPr>
          <w:rFonts w:ascii="Arial" w:hAnsi="Arial" w:cs="Arial"/>
          <w:sz w:val="18"/>
          <w:szCs w:val="18"/>
          <w:lang w:val="en-GB"/>
        </w:rPr>
        <w:t>perform impairment testin</w:t>
      </w:r>
      <w:r w:rsidR="00831856" w:rsidRPr="005C291D">
        <w:rPr>
          <w:rFonts w:ascii="Arial" w:hAnsi="Arial" w:cs="Arial"/>
          <w:sz w:val="18"/>
          <w:szCs w:val="18"/>
          <w:lang w:val="en-GB"/>
        </w:rPr>
        <w:t>g</w:t>
      </w:r>
      <w:r w:rsidR="003E4CB5" w:rsidRPr="005C291D">
        <w:rPr>
          <w:rFonts w:ascii="Arial" w:hAnsi="Arial" w:cs="Arial"/>
          <w:sz w:val="18"/>
          <w:szCs w:val="18"/>
          <w:lang w:val="en-GB"/>
        </w:rPr>
        <w:t xml:space="preserve"> annually</w:t>
      </w:r>
      <w:r w:rsidR="00036F18" w:rsidRPr="005C291D">
        <w:rPr>
          <w:rFonts w:ascii="Arial" w:hAnsi="Arial" w:cs="Arial"/>
          <w:sz w:val="18"/>
          <w:szCs w:val="18"/>
          <w:lang w:val="en-GB"/>
        </w:rPr>
        <w:t xml:space="preserve">,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45A75C0" w14:textId="77777777" w:rsidR="00036F18" w:rsidRPr="005C291D" w:rsidRDefault="00036F18" w:rsidP="0035601E">
      <w:pPr>
        <w:ind w:left="547"/>
        <w:jc w:val="thaiDistribute"/>
        <w:rPr>
          <w:rFonts w:ascii="Arial" w:hAnsi="Arial" w:cs="Arial"/>
          <w:sz w:val="12"/>
          <w:szCs w:val="12"/>
          <w:lang w:val="en-GB"/>
        </w:rPr>
      </w:pPr>
    </w:p>
    <w:p w14:paraId="4D642AA1" w14:textId="77777777" w:rsidR="007E544D" w:rsidRPr="005C291D" w:rsidRDefault="007E544D" w:rsidP="0035601E">
      <w:pPr>
        <w:ind w:left="540"/>
        <w:jc w:val="thaiDistribute"/>
        <w:rPr>
          <w:rFonts w:ascii="Arial" w:hAnsi="Arial" w:cs="Arial"/>
          <w:sz w:val="18"/>
          <w:szCs w:val="18"/>
          <w:lang w:val="en-GB"/>
        </w:rPr>
      </w:pPr>
      <w:r w:rsidRPr="005C291D">
        <w:rPr>
          <w:rFonts w:ascii="Arial" w:hAnsi="Arial" w:cs="Arial"/>
          <w:sz w:val="18"/>
          <w:szCs w:val="18"/>
          <w:lang w:val="en-GB"/>
        </w:rPr>
        <w:t>Where the reasons for previously recognised impairments no longer exist, the impairment losses on the assets concerned other than goodwill is reversed.</w:t>
      </w:r>
    </w:p>
    <w:p w14:paraId="2B453B9D" w14:textId="77777777" w:rsidR="00A0548B" w:rsidRPr="005C291D" w:rsidRDefault="00A0548B" w:rsidP="0035601E">
      <w:pPr>
        <w:ind w:left="547"/>
        <w:jc w:val="thaiDistribute"/>
        <w:rPr>
          <w:rFonts w:ascii="Arial" w:hAnsi="Arial" w:cs="Arial"/>
          <w:sz w:val="12"/>
          <w:szCs w:val="12"/>
          <w:lang w:val="en-GB"/>
        </w:rPr>
      </w:pPr>
    </w:p>
    <w:p w14:paraId="1A0CB6A1" w14:textId="11784447" w:rsidR="003108F6" w:rsidRPr="005C291D" w:rsidRDefault="00B3704E" w:rsidP="0035601E">
      <w:pPr>
        <w:ind w:left="540" w:hanging="540"/>
        <w:jc w:val="thaiDistribute"/>
        <w:rPr>
          <w:rFonts w:ascii="Arial" w:hAnsi="Arial" w:cs="Arial"/>
          <w:sz w:val="18"/>
          <w:szCs w:val="18"/>
          <w:lang w:val="en-GB"/>
        </w:rPr>
      </w:pPr>
      <w:r w:rsidRPr="005C291D">
        <w:rPr>
          <w:rFonts w:ascii="Arial" w:eastAsia="Arial Unicode MS" w:hAnsi="Arial" w:cs="Arial"/>
          <w:b/>
          <w:bCs/>
          <w:color w:val="CF4A02"/>
          <w:sz w:val="18"/>
          <w:szCs w:val="18"/>
          <w:lang w:val="en-GB"/>
        </w:rPr>
        <w:t>5</w:t>
      </w:r>
      <w:r w:rsidR="007E544D"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2</w:t>
      </w:r>
      <w:r w:rsidR="007E544D" w:rsidRPr="005C291D">
        <w:rPr>
          <w:rFonts w:ascii="Arial" w:eastAsia="Arial Unicode MS" w:hAnsi="Arial" w:cs="Arial"/>
          <w:b/>
          <w:bCs/>
          <w:color w:val="CF4A02"/>
          <w:sz w:val="18"/>
          <w:szCs w:val="18"/>
          <w:lang w:val="en-GB"/>
        </w:rPr>
        <w:tab/>
        <w:t>Leases</w:t>
      </w:r>
    </w:p>
    <w:p w14:paraId="74C6F8A1" w14:textId="77777777" w:rsidR="008C0033" w:rsidRPr="005C291D" w:rsidRDefault="008C0033" w:rsidP="0035601E">
      <w:pPr>
        <w:ind w:left="547"/>
        <w:jc w:val="thaiDistribute"/>
        <w:rPr>
          <w:rFonts w:ascii="Arial" w:hAnsi="Arial" w:cs="Arial"/>
          <w:sz w:val="12"/>
          <w:szCs w:val="12"/>
          <w:lang w:val="en-GB"/>
        </w:rPr>
      </w:pPr>
      <w:bookmarkStart w:id="13" w:name="_Toc317233161"/>
    </w:p>
    <w:p w14:paraId="3338AF58" w14:textId="179004CE" w:rsidR="007E544D" w:rsidRPr="005C291D" w:rsidRDefault="007E544D" w:rsidP="0035601E">
      <w:pPr>
        <w:ind w:left="547"/>
        <w:jc w:val="both"/>
        <w:rPr>
          <w:rFonts w:ascii="Arial" w:hAnsi="Arial" w:cs="Arial"/>
          <w:b/>
          <w:bCs/>
          <w:iCs/>
          <w:color w:val="CF4A02"/>
          <w:sz w:val="18"/>
          <w:szCs w:val="18"/>
          <w:lang w:val="en-GB"/>
        </w:rPr>
      </w:pPr>
      <w:r w:rsidRPr="005C291D">
        <w:rPr>
          <w:rFonts w:ascii="Arial" w:hAnsi="Arial" w:cs="Arial"/>
          <w:b/>
          <w:bCs/>
          <w:iCs/>
          <w:color w:val="CF4A02"/>
          <w:sz w:val="18"/>
          <w:szCs w:val="18"/>
          <w:lang w:val="en-GB"/>
        </w:rPr>
        <w:t>Leases - where the Group is the lessee</w:t>
      </w:r>
    </w:p>
    <w:p w14:paraId="20AB8415" w14:textId="77777777" w:rsidR="007E544D" w:rsidRPr="005C291D" w:rsidRDefault="007E544D" w:rsidP="0035601E">
      <w:pPr>
        <w:ind w:left="547"/>
        <w:jc w:val="thaiDistribute"/>
        <w:rPr>
          <w:rFonts w:ascii="Arial" w:hAnsi="Arial" w:cs="Arial"/>
          <w:sz w:val="12"/>
          <w:szCs w:val="12"/>
          <w:lang w:val="en-GB"/>
        </w:rPr>
      </w:pPr>
    </w:p>
    <w:p w14:paraId="6EF6ED8C" w14:textId="04757867" w:rsidR="007E544D" w:rsidRPr="005C291D" w:rsidRDefault="007E544D" w:rsidP="0035601E">
      <w:pPr>
        <w:pStyle w:val="ListParagraph"/>
        <w:spacing w:after="0" w:line="240" w:lineRule="auto"/>
        <w:ind w:left="547"/>
        <w:jc w:val="both"/>
        <w:rPr>
          <w:rFonts w:ascii="Arial" w:hAnsi="Arial" w:cs="Arial"/>
          <w:sz w:val="18"/>
          <w:szCs w:val="18"/>
          <w:lang w:val="en-GB"/>
        </w:rPr>
      </w:pPr>
      <w:r w:rsidRPr="005C291D">
        <w:rPr>
          <w:rFonts w:ascii="Arial" w:hAnsi="Arial" w:cs="Arial"/>
          <w:sz w:val="18"/>
          <w:szCs w:val="18"/>
          <w:lang w:val="en-GB"/>
        </w:rPr>
        <w:t xml:space="preserve">Leases are recognised as a right-of-use asset and a corresponding liability at the date the leased asset is available for use by the Group. Each lease payment is allocated between the liability and finance cost. The finance cost is charged to profit or loss over the lease period to produce a constant periodic rate of interest on the remaining balance of the liability for each period. The right-of-use asset is depreciated over the shorter of the asset's useful life and the lease term on a straight-line basis. </w:t>
      </w:r>
    </w:p>
    <w:p w14:paraId="1203FE7C" w14:textId="77777777" w:rsidR="007E544D" w:rsidRPr="005C291D" w:rsidRDefault="007E544D" w:rsidP="0035601E">
      <w:pPr>
        <w:ind w:left="547"/>
        <w:jc w:val="thaiDistribute"/>
        <w:rPr>
          <w:rFonts w:ascii="Arial" w:hAnsi="Arial" w:cs="Arial"/>
          <w:sz w:val="12"/>
          <w:szCs w:val="12"/>
          <w:lang w:val="en-GB"/>
        </w:rPr>
      </w:pPr>
    </w:p>
    <w:p w14:paraId="3E46A0CE" w14:textId="6455B632" w:rsidR="007E544D" w:rsidRPr="005C291D" w:rsidRDefault="007E544D" w:rsidP="0035601E">
      <w:pPr>
        <w:pStyle w:val="ListParagraph"/>
        <w:spacing w:after="0" w:line="240" w:lineRule="auto"/>
        <w:ind w:left="547"/>
        <w:jc w:val="both"/>
        <w:rPr>
          <w:rFonts w:ascii="Arial" w:hAnsi="Arial" w:cs="Arial"/>
          <w:color w:val="FF0000"/>
          <w:sz w:val="18"/>
          <w:szCs w:val="18"/>
          <w:lang w:val="en-GB"/>
        </w:rPr>
      </w:pPr>
      <w:r w:rsidRPr="005C291D">
        <w:rPr>
          <w:rFonts w:ascii="Arial" w:hAnsi="Arial" w:cs="Arial"/>
          <w:sz w:val="18"/>
          <w:szCs w:val="18"/>
          <w:lang w:val="en-GB"/>
        </w:rPr>
        <w:t xml:space="preserve">Contracts may contain both lease and non-lease components. The Group allocates the consideration in the contract to the lease and non-lease components based on their relative stand-alone prices. However, </w:t>
      </w:r>
      <w:r w:rsidR="00CF0D3F" w:rsidRPr="005C291D">
        <w:rPr>
          <w:rFonts w:ascii="Arial" w:hAnsi="Arial" w:cs="Arial"/>
          <w:sz w:val="18"/>
          <w:szCs w:val="18"/>
          <w:lang w:val="en-GB"/>
        </w:rPr>
        <w:t>where the Group is a lessee</w:t>
      </w:r>
      <w:r w:rsidRPr="005C291D">
        <w:rPr>
          <w:rFonts w:ascii="Arial" w:hAnsi="Arial" w:cs="Arial"/>
          <w:sz w:val="18"/>
          <w:szCs w:val="18"/>
          <w:lang w:val="en-GB"/>
        </w:rPr>
        <w:t xml:space="preserve"> of real estate, </w:t>
      </w:r>
      <w:r w:rsidR="00CF0D3F" w:rsidRPr="005C291D">
        <w:rPr>
          <w:rFonts w:ascii="Arial" w:hAnsi="Arial" w:cs="Arial"/>
          <w:sz w:val="18"/>
          <w:szCs w:val="18"/>
          <w:lang w:val="en-GB"/>
        </w:rPr>
        <w:t>they won’t</w:t>
      </w:r>
      <w:r w:rsidRPr="005C291D">
        <w:rPr>
          <w:rFonts w:ascii="Arial" w:hAnsi="Arial" w:cs="Arial"/>
          <w:sz w:val="18"/>
          <w:szCs w:val="18"/>
          <w:lang w:val="en-GB"/>
        </w:rPr>
        <w:t xml:space="preserve"> separate lease and non-lease components </w:t>
      </w:r>
      <w:r w:rsidR="00CF0D3F" w:rsidRPr="005C291D">
        <w:rPr>
          <w:rFonts w:ascii="Arial" w:hAnsi="Arial" w:cs="Arial"/>
          <w:sz w:val="18"/>
          <w:szCs w:val="18"/>
          <w:lang w:val="en-GB"/>
        </w:rPr>
        <w:t>but</w:t>
      </w:r>
      <w:r w:rsidRPr="005C291D">
        <w:rPr>
          <w:rFonts w:ascii="Arial" w:hAnsi="Arial" w:cs="Arial"/>
          <w:sz w:val="18"/>
          <w:szCs w:val="18"/>
          <w:lang w:val="en-GB"/>
        </w:rPr>
        <w:t xml:space="preserve"> accounts for these as a single lease component</w:t>
      </w:r>
      <w:r w:rsidRPr="005C291D">
        <w:rPr>
          <w:rFonts w:ascii="Arial" w:hAnsi="Arial" w:cs="Arial"/>
          <w:color w:val="FF0000"/>
          <w:sz w:val="18"/>
          <w:szCs w:val="18"/>
          <w:lang w:val="en-GB"/>
        </w:rPr>
        <w:t>.</w:t>
      </w:r>
    </w:p>
    <w:p w14:paraId="3693DCCC" w14:textId="77777777" w:rsidR="007E544D" w:rsidRPr="005C291D" w:rsidRDefault="007E544D" w:rsidP="0035601E">
      <w:pPr>
        <w:ind w:left="547"/>
        <w:jc w:val="thaiDistribute"/>
        <w:rPr>
          <w:rFonts w:ascii="Arial" w:hAnsi="Arial" w:cs="Arial"/>
          <w:sz w:val="12"/>
          <w:szCs w:val="12"/>
          <w:lang w:val="en-GB"/>
        </w:rPr>
      </w:pPr>
    </w:p>
    <w:p w14:paraId="618A4F68" w14:textId="4F22366C" w:rsidR="007E544D" w:rsidRPr="005C291D" w:rsidRDefault="00505C30" w:rsidP="0035601E">
      <w:pPr>
        <w:pStyle w:val="ListParagraph"/>
        <w:spacing w:after="0" w:line="240" w:lineRule="auto"/>
        <w:ind w:left="547"/>
        <w:jc w:val="both"/>
        <w:rPr>
          <w:rFonts w:ascii="Arial" w:hAnsi="Arial" w:cs="Arial"/>
          <w:sz w:val="18"/>
          <w:szCs w:val="18"/>
          <w:lang w:val="en-GB"/>
        </w:rPr>
      </w:pPr>
      <w:r w:rsidRPr="005C291D">
        <w:rPr>
          <w:rFonts w:ascii="Arial" w:hAnsi="Arial" w:cs="Arial"/>
          <w:sz w:val="18"/>
          <w:szCs w:val="18"/>
          <w:lang w:val="en-GB"/>
        </w:rPr>
        <w:t>Assets and liabilities arising from a lease are initially measured on a present value basis. Lease liabilities include the net present value of the following lease payments</w:t>
      </w:r>
      <w:r w:rsidR="00CF0D3F" w:rsidRPr="005C291D">
        <w:rPr>
          <w:rFonts w:ascii="Arial" w:hAnsi="Arial" w:cs="Arial"/>
          <w:sz w:val="18"/>
          <w:szCs w:val="18"/>
          <w:lang w:val="en-GB"/>
        </w:rPr>
        <w:t>.</w:t>
      </w:r>
    </w:p>
    <w:p w14:paraId="121525B2" w14:textId="77777777" w:rsidR="00505C30" w:rsidRPr="005C291D" w:rsidRDefault="00505C30" w:rsidP="0035601E">
      <w:pPr>
        <w:ind w:left="547"/>
        <w:jc w:val="thaiDistribute"/>
        <w:rPr>
          <w:rFonts w:ascii="Arial" w:hAnsi="Arial" w:cs="Arial"/>
          <w:sz w:val="12"/>
          <w:szCs w:val="12"/>
          <w:lang w:val="en-GB"/>
        </w:rPr>
      </w:pPr>
    </w:p>
    <w:p w14:paraId="5053DA21" w14:textId="081267B8" w:rsidR="007E544D" w:rsidRPr="005C291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C291D">
        <w:rPr>
          <w:rFonts w:ascii="Arial" w:hAnsi="Arial" w:cs="Arial"/>
          <w:sz w:val="18"/>
          <w:szCs w:val="18"/>
          <w:lang w:val="en-GB"/>
        </w:rPr>
        <w:t>F</w:t>
      </w:r>
      <w:r w:rsidR="007E544D" w:rsidRPr="005C291D">
        <w:rPr>
          <w:rFonts w:ascii="Arial" w:hAnsi="Arial" w:cs="Arial"/>
          <w:sz w:val="18"/>
          <w:szCs w:val="18"/>
          <w:lang w:val="en-GB"/>
        </w:rPr>
        <w:t>ixed payments (including in-substance fixed payments), less any lease incentives receivable</w:t>
      </w:r>
    </w:p>
    <w:p w14:paraId="3BE4143B" w14:textId="3A76B31F" w:rsidR="007E544D" w:rsidRPr="005C291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C291D">
        <w:rPr>
          <w:rFonts w:ascii="Arial" w:hAnsi="Arial" w:cs="Arial"/>
          <w:sz w:val="18"/>
          <w:szCs w:val="18"/>
          <w:lang w:val="en-GB"/>
        </w:rPr>
        <w:t>V</w:t>
      </w:r>
      <w:r w:rsidR="007E544D" w:rsidRPr="005C291D">
        <w:rPr>
          <w:rFonts w:ascii="Arial" w:hAnsi="Arial" w:cs="Arial"/>
          <w:sz w:val="18"/>
          <w:szCs w:val="18"/>
          <w:lang w:val="en-GB"/>
        </w:rPr>
        <w:t>ariable lease payment</w:t>
      </w:r>
      <w:r w:rsidRPr="005C291D">
        <w:rPr>
          <w:rFonts w:ascii="Arial" w:hAnsi="Arial" w:cs="Arial"/>
          <w:sz w:val="18"/>
          <w:szCs w:val="18"/>
          <w:lang w:val="en-GB"/>
        </w:rPr>
        <w:t>s</w:t>
      </w:r>
      <w:r w:rsidR="007E544D" w:rsidRPr="005C291D">
        <w:rPr>
          <w:rFonts w:ascii="Arial" w:hAnsi="Arial" w:cs="Arial"/>
          <w:sz w:val="18"/>
          <w:szCs w:val="18"/>
          <w:lang w:val="en-GB"/>
        </w:rPr>
        <w:t xml:space="preserve"> that are based on an index or a rate</w:t>
      </w:r>
    </w:p>
    <w:p w14:paraId="37E8F905" w14:textId="6818E09A" w:rsidR="007E544D" w:rsidRPr="005C291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C291D">
        <w:rPr>
          <w:rFonts w:ascii="Arial" w:hAnsi="Arial" w:cs="Arial"/>
          <w:sz w:val="18"/>
          <w:szCs w:val="18"/>
          <w:lang w:val="en-GB"/>
        </w:rPr>
        <w:t>A</w:t>
      </w:r>
      <w:r w:rsidR="007E544D" w:rsidRPr="005C291D">
        <w:rPr>
          <w:rFonts w:ascii="Arial" w:hAnsi="Arial" w:cs="Arial"/>
          <w:sz w:val="18"/>
          <w:szCs w:val="18"/>
          <w:lang w:val="en-GB"/>
        </w:rPr>
        <w:t>mounts expected to be payable by the lessee under residual value guarantees</w:t>
      </w:r>
    </w:p>
    <w:p w14:paraId="7FA609A2" w14:textId="7F4FC079" w:rsidR="007E544D" w:rsidRPr="005C291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C291D">
        <w:rPr>
          <w:rFonts w:ascii="Arial" w:hAnsi="Arial" w:cs="Arial"/>
          <w:sz w:val="18"/>
          <w:szCs w:val="18"/>
          <w:lang w:val="en-GB"/>
        </w:rPr>
        <w:t>T</w:t>
      </w:r>
      <w:r w:rsidR="007E544D" w:rsidRPr="005C291D">
        <w:rPr>
          <w:rFonts w:ascii="Arial" w:hAnsi="Arial" w:cs="Arial"/>
          <w:sz w:val="18"/>
          <w:szCs w:val="18"/>
          <w:lang w:val="en-GB"/>
        </w:rPr>
        <w:t>he exercise price of a purchase option if the lessee is reasonably certain to exercise that option</w:t>
      </w:r>
    </w:p>
    <w:p w14:paraId="1FCC7D5F" w14:textId="3197CF21" w:rsidR="007E544D" w:rsidRPr="005C291D" w:rsidRDefault="00CF0D3F" w:rsidP="0035601E">
      <w:pPr>
        <w:pStyle w:val="ListParagraph"/>
        <w:numPr>
          <w:ilvl w:val="0"/>
          <w:numId w:val="48"/>
        </w:numPr>
        <w:spacing w:after="0" w:line="240" w:lineRule="auto"/>
        <w:ind w:left="901" w:hanging="357"/>
        <w:contextualSpacing w:val="0"/>
        <w:jc w:val="both"/>
        <w:rPr>
          <w:rFonts w:ascii="Arial" w:hAnsi="Arial" w:cs="Arial"/>
          <w:sz w:val="18"/>
          <w:szCs w:val="18"/>
          <w:lang w:val="en-GB"/>
        </w:rPr>
      </w:pPr>
      <w:r w:rsidRPr="005C291D">
        <w:rPr>
          <w:rFonts w:ascii="Arial" w:hAnsi="Arial" w:cs="Arial"/>
          <w:sz w:val="18"/>
          <w:szCs w:val="18"/>
          <w:lang w:val="en-GB"/>
        </w:rPr>
        <w:t>P</w:t>
      </w:r>
      <w:r w:rsidR="007E544D" w:rsidRPr="005C291D">
        <w:rPr>
          <w:rFonts w:ascii="Arial" w:hAnsi="Arial" w:cs="Arial"/>
          <w:sz w:val="18"/>
          <w:szCs w:val="18"/>
          <w:lang w:val="en-GB"/>
        </w:rPr>
        <w:t>ayments of penalties for terminating the lease, if the lease term reflects the lessee exercising that option</w:t>
      </w:r>
    </w:p>
    <w:p w14:paraId="6E187F4A" w14:textId="77777777" w:rsidR="00646EEE" w:rsidRPr="005C291D" w:rsidRDefault="00646EEE" w:rsidP="0035601E">
      <w:pPr>
        <w:ind w:left="547"/>
        <w:jc w:val="thaiDistribute"/>
        <w:rPr>
          <w:rFonts w:ascii="Arial" w:hAnsi="Arial" w:cs="Arial"/>
          <w:sz w:val="12"/>
          <w:szCs w:val="12"/>
          <w:lang w:val="en-GB"/>
        </w:rPr>
      </w:pPr>
    </w:p>
    <w:p w14:paraId="2760A72B" w14:textId="77777777" w:rsidR="007E544D" w:rsidRPr="005C291D" w:rsidRDefault="007E544D" w:rsidP="0035601E">
      <w:pPr>
        <w:pStyle w:val="ListParagraph"/>
        <w:spacing w:after="0" w:line="240" w:lineRule="auto"/>
        <w:ind w:left="547"/>
        <w:jc w:val="both"/>
        <w:rPr>
          <w:rFonts w:ascii="Arial" w:hAnsi="Arial" w:cs="Arial"/>
          <w:sz w:val="18"/>
          <w:szCs w:val="18"/>
          <w:lang w:val="en-GB"/>
        </w:rPr>
      </w:pPr>
      <w:r w:rsidRPr="005C291D">
        <w:rPr>
          <w:rFonts w:ascii="Arial" w:hAnsi="Arial" w:cs="Arial"/>
          <w:sz w:val="18"/>
          <w:szCs w:val="18"/>
          <w:lang w:val="en-GB"/>
        </w:rPr>
        <w:t>Lease payments to be made under reasonably certain extension options are also included in the measurement of the liability.</w:t>
      </w:r>
    </w:p>
    <w:p w14:paraId="41F9EA06" w14:textId="77777777" w:rsidR="007E544D" w:rsidRPr="005C291D" w:rsidRDefault="007E544D" w:rsidP="0035601E">
      <w:pPr>
        <w:ind w:left="547"/>
        <w:jc w:val="thaiDistribute"/>
        <w:rPr>
          <w:rFonts w:ascii="Arial" w:hAnsi="Arial" w:cs="Arial"/>
          <w:sz w:val="12"/>
          <w:szCs w:val="12"/>
          <w:lang w:val="en-GB"/>
        </w:rPr>
      </w:pPr>
    </w:p>
    <w:p w14:paraId="66EC6E5B" w14:textId="77777777" w:rsidR="005D22F4" w:rsidRPr="005C291D" w:rsidRDefault="007E544D" w:rsidP="00924329">
      <w:pPr>
        <w:pStyle w:val="ListParagraph"/>
        <w:spacing w:after="0" w:line="240" w:lineRule="auto"/>
        <w:ind w:left="547"/>
        <w:jc w:val="both"/>
        <w:rPr>
          <w:rFonts w:ascii="Arial" w:hAnsi="Arial" w:cs="Arial"/>
          <w:sz w:val="18"/>
          <w:szCs w:val="18"/>
          <w:lang w:val="en-GB"/>
        </w:rPr>
      </w:pPr>
      <w:r w:rsidRPr="005C291D">
        <w:rPr>
          <w:rFonts w:ascii="Arial" w:hAnsi="Arial" w:cs="Arial"/>
          <w:sz w:val="18"/>
          <w:szCs w:val="18"/>
          <w:lang w:val="en-GB"/>
        </w:rPr>
        <w:t>The lease payments are discounted using the interest rate implicit in the lease. If that rate can</w:t>
      </w:r>
      <w:r w:rsidR="00CF0D3F" w:rsidRPr="005C291D">
        <w:rPr>
          <w:rFonts w:ascii="Arial" w:hAnsi="Arial" w:cs="Arial"/>
          <w:sz w:val="18"/>
          <w:szCs w:val="18"/>
          <w:lang w:val="en-GB"/>
        </w:rPr>
        <w:t>’</w:t>
      </w:r>
      <w:r w:rsidRPr="005C291D">
        <w:rPr>
          <w:rFonts w:ascii="Arial" w:hAnsi="Arial" w:cs="Arial"/>
          <w:sz w:val="18"/>
          <w:szCs w:val="18"/>
          <w:lang w:val="en-GB"/>
        </w:rPr>
        <w:t>t be determined, the lessee’s incremental borrowing rate is used</w:t>
      </w:r>
      <w:r w:rsidR="00CF0D3F" w:rsidRPr="005C291D">
        <w:rPr>
          <w:rFonts w:ascii="Arial" w:hAnsi="Arial" w:cs="Arial"/>
          <w:sz w:val="18"/>
          <w:szCs w:val="18"/>
          <w:lang w:val="en-GB"/>
        </w:rPr>
        <w:t>.</w:t>
      </w:r>
      <w:r w:rsidRPr="005C291D">
        <w:rPr>
          <w:rFonts w:ascii="Arial" w:hAnsi="Arial" w:cs="Arial"/>
          <w:sz w:val="18"/>
          <w:szCs w:val="18"/>
          <w:lang w:val="en-GB"/>
        </w:rPr>
        <w:t xml:space="preserve"> </w:t>
      </w:r>
      <w:r w:rsidR="00CF0D3F" w:rsidRPr="005C291D">
        <w:rPr>
          <w:rFonts w:ascii="Arial" w:hAnsi="Arial" w:cs="Arial"/>
          <w:sz w:val="18"/>
          <w:szCs w:val="18"/>
          <w:lang w:val="en-GB"/>
        </w:rPr>
        <w:t>This is</w:t>
      </w:r>
      <w:r w:rsidRPr="005C291D">
        <w:rPr>
          <w:rFonts w:ascii="Arial" w:hAnsi="Arial" w:cs="Arial"/>
          <w:sz w:val="18"/>
          <w:szCs w:val="18"/>
          <w:lang w:val="en-GB"/>
        </w:rPr>
        <w:t xml:space="preserve"> the rate the lessee would have to pay to borrow the funds necessary to obtain an asset of similar value in a similar economic environment with similar terms and conditions.</w:t>
      </w:r>
    </w:p>
    <w:p w14:paraId="5164EF59" w14:textId="77777777" w:rsidR="005D22F4" w:rsidRPr="005C291D" w:rsidRDefault="005D22F4">
      <w:pPr>
        <w:rPr>
          <w:rFonts w:ascii="Arial" w:eastAsia="Calibri" w:hAnsi="Arial" w:cs="Arial"/>
          <w:sz w:val="18"/>
          <w:szCs w:val="18"/>
          <w:lang w:val="en-GB"/>
        </w:rPr>
      </w:pPr>
      <w:r w:rsidRPr="005C291D">
        <w:rPr>
          <w:rFonts w:ascii="Arial" w:hAnsi="Arial" w:cs="Arial"/>
          <w:sz w:val="18"/>
          <w:szCs w:val="18"/>
          <w:lang w:val="en-GB"/>
        </w:rPr>
        <w:br w:type="page"/>
      </w:r>
    </w:p>
    <w:p w14:paraId="139F7F02" w14:textId="289BEDF9" w:rsidR="000227C6" w:rsidRPr="005C291D" w:rsidRDefault="000227C6" w:rsidP="0035601E">
      <w:pPr>
        <w:pStyle w:val="ListParagraph"/>
        <w:spacing w:after="0" w:line="240" w:lineRule="auto"/>
        <w:ind w:left="547"/>
        <w:jc w:val="both"/>
        <w:rPr>
          <w:rFonts w:ascii="Arial" w:hAnsi="Arial" w:cs="Arial"/>
          <w:sz w:val="18"/>
          <w:szCs w:val="18"/>
          <w:lang w:val="en-GB"/>
        </w:rPr>
      </w:pPr>
    </w:p>
    <w:p w14:paraId="01053D9B" w14:textId="77777777" w:rsidR="0035601E" w:rsidRPr="005C291D" w:rsidRDefault="0035601E" w:rsidP="0035601E">
      <w:pPr>
        <w:pStyle w:val="ListParagraph"/>
        <w:spacing w:after="0" w:line="240" w:lineRule="auto"/>
        <w:ind w:left="547"/>
        <w:jc w:val="both"/>
        <w:rPr>
          <w:rFonts w:ascii="Arial" w:hAnsi="Arial" w:cs="Arial"/>
          <w:sz w:val="18"/>
          <w:szCs w:val="18"/>
          <w:lang w:val="en-GB"/>
        </w:rPr>
      </w:pPr>
    </w:p>
    <w:p w14:paraId="7D8AAC0E" w14:textId="0B151B98" w:rsidR="001676D8" w:rsidRPr="005C291D" w:rsidRDefault="007E544D" w:rsidP="0035601E">
      <w:pPr>
        <w:pStyle w:val="ListParagraph"/>
        <w:spacing w:after="0" w:line="240" w:lineRule="auto"/>
        <w:ind w:left="547"/>
        <w:jc w:val="both"/>
        <w:rPr>
          <w:rFonts w:ascii="Arial" w:hAnsi="Arial" w:cs="Arial"/>
          <w:sz w:val="18"/>
          <w:szCs w:val="18"/>
          <w:lang w:val="en-GB"/>
        </w:rPr>
      </w:pPr>
      <w:r w:rsidRPr="005C291D">
        <w:rPr>
          <w:rFonts w:ascii="Arial" w:hAnsi="Arial" w:cs="Arial"/>
          <w:sz w:val="18"/>
          <w:szCs w:val="18"/>
          <w:lang w:val="en-GB"/>
        </w:rPr>
        <w:t xml:space="preserve">The </w:t>
      </w:r>
      <w:r w:rsidR="0033729C" w:rsidRPr="005C291D">
        <w:rPr>
          <w:rFonts w:ascii="Arial" w:hAnsi="Arial" w:cs="Arial"/>
          <w:sz w:val="18"/>
          <w:szCs w:val="18"/>
          <w:lang w:val="en-GB"/>
        </w:rPr>
        <w:t>G</w:t>
      </w:r>
      <w:r w:rsidRPr="005C291D">
        <w:rPr>
          <w:rFonts w:ascii="Arial" w:hAnsi="Arial" w:cs="Arial"/>
          <w:sz w:val="18"/>
          <w:szCs w:val="18"/>
          <w:lang w:val="en-GB"/>
        </w:rPr>
        <w:t xml:space="preserve">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3D67C426" w14:textId="3CD81DEA" w:rsidR="000227C6" w:rsidRPr="005C291D" w:rsidRDefault="000227C6" w:rsidP="0035601E">
      <w:pPr>
        <w:pStyle w:val="ListParagraph"/>
        <w:spacing w:after="0" w:line="240" w:lineRule="auto"/>
        <w:ind w:left="547"/>
        <w:jc w:val="both"/>
        <w:rPr>
          <w:rFonts w:ascii="Arial" w:hAnsi="Arial" w:cs="Arial"/>
          <w:sz w:val="18"/>
          <w:szCs w:val="18"/>
          <w:lang w:val="en-GB"/>
        </w:rPr>
      </w:pPr>
    </w:p>
    <w:p w14:paraId="4BF79C68" w14:textId="02EA139B" w:rsidR="007E544D" w:rsidRPr="005C291D" w:rsidRDefault="007E544D" w:rsidP="0035601E">
      <w:pPr>
        <w:pStyle w:val="ListParagraph"/>
        <w:spacing w:after="0" w:line="240" w:lineRule="auto"/>
        <w:ind w:left="547"/>
        <w:contextualSpacing w:val="0"/>
        <w:jc w:val="both"/>
        <w:rPr>
          <w:rFonts w:ascii="Arial" w:hAnsi="Arial" w:cs="Arial"/>
          <w:sz w:val="18"/>
          <w:szCs w:val="18"/>
          <w:lang w:val="en-GB"/>
        </w:rPr>
      </w:pPr>
      <w:r w:rsidRPr="005C291D">
        <w:rPr>
          <w:rFonts w:ascii="Arial" w:hAnsi="Arial" w:cs="Arial"/>
          <w:sz w:val="18"/>
          <w:szCs w:val="18"/>
          <w:lang w:val="en-GB"/>
        </w:rPr>
        <w:t>Right-of-use assets are measured at cost comprising:</w:t>
      </w:r>
    </w:p>
    <w:p w14:paraId="75381D6A" w14:textId="77777777" w:rsidR="007E544D" w:rsidRPr="005C291D" w:rsidRDefault="007E544D" w:rsidP="0035601E">
      <w:pPr>
        <w:pStyle w:val="ListParagraph"/>
        <w:spacing w:after="0" w:line="240" w:lineRule="auto"/>
        <w:ind w:left="547"/>
        <w:contextualSpacing w:val="0"/>
        <w:jc w:val="both"/>
        <w:rPr>
          <w:rFonts w:ascii="Arial" w:hAnsi="Arial" w:cs="Arial"/>
          <w:sz w:val="18"/>
          <w:szCs w:val="18"/>
        </w:rPr>
      </w:pPr>
    </w:p>
    <w:p w14:paraId="04CD7155" w14:textId="572EA3E4" w:rsidR="007E544D" w:rsidRPr="005C291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C291D">
        <w:rPr>
          <w:rFonts w:ascii="Arial" w:hAnsi="Arial" w:cs="Arial"/>
          <w:sz w:val="18"/>
          <w:szCs w:val="18"/>
          <w:lang w:val="en-GB"/>
        </w:rPr>
        <w:t>the amount of the initial measurement of lease liability</w:t>
      </w:r>
    </w:p>
    <w:p w14:paraId="58818D3D" w14:textId="33523CB8" w:rsidR="007E544D" w:rsidRPr="005C291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C291D">
        <w:rPr>
          <w:rFonts w:ascii="Arial" w:hAnsi="Arial" w:cs="Arial"/>
          <w:sz w:val="18"/>
          <w:szCs w:val="18"/>
          <w:lang w:val="en-GB"/>
        </w:rPr>
        <w:t>any lease payments made at or before the commencement date less any lease incentives received</w:t>
      </w:r>
    </w:p>
    <w:p w14:paraId="7D14424F" w14:textId="77777777" w:rsidR="007E544D" w:rsidRPr="005C291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C291D">
        <w:rPr>
          <w:rFonts w:ascii="Arial" w:hAnsi="Arial" w:cs="Arial"/>
          <w:sz w:val="18"/>
          <w:szCs w:val="18"/>
          <w:lang w:val="en-GB"/>
        </w:rPr>
        <w:t>any initial direct costs, and</w:t>
      </w:r>
    </w:p>
    <w:p w14:paraId="0D40D926" w14:textId="74F01EFB" w:rsidR="007E544D" w:rsidRPr="005C291D" w:rsidRDefault="007E544D" w:rsidP="00E31B74">
      <w:pPr>
        <w:pStyle w:val="ListParagraph"/>
        <w:numPr>
          <w:ilvl w:val="0"/>
          <w:numId w:val="12"/>
        </w:numPr>
        <w:tabs>
          <w:tab w:val="left" w:pos="900"/>
        </w:tabs>
        <w:spacing w:after="0" w:line="240" w:lineRule="auto"/>
        <w:ind w:left="900" w:hanging="353"/>
        <w:contextualSpacing w:val="0"/>
        <w:jc w:val="both"/>
        <w:rPr>
          <w:rFonts w:ascii="Arial" w:hAnsi="Arial" w:cs="Arial"/>
          <w:sz w:val="18"/>
          <w:szCs w:val="18"/>
          <w:lang w:val="en-GB"/>
        </w:rPr>
      </w:pPr>
      <w:r w:rsidRPr="005C291D">
        <w:rPr>
          <w:rFonts w:ascii="Arial" w:hAnsi="Arial" w:cs="Arial"/>
          <w:sz w:val="18"/>
          <w:szCs w:val="18"/>
          <w:lang w:val="en-GB"/>
        </w:rPr>
        <w:t>restoration costs</w:t>
      </w:r>
      <w:r w:rsidR="00CF0D3F" w:rsidRPr="005C291D">
        <w:rPr>
          <w:rFonts w:ascii="Arial" w:hAnsi="Arial" w:cs="Arial"/>
          <w:sz w:val="18"/>
          <w:szCs w:val="18"/>
          <w:lang w:val="en-GB"/>
        </w:rPr>
        <w:t>.</w:t>
      </w:r>
    </w:p>
    <w:p w14:paraId="0BD73171" w14:textId="77777777" w:rsidR="007E544D" w:rsidRPr="005C291D" w:rsidRDefault="007E544D" w:rsidP="0035601E">
      <w:pPr>
        <w:pStyle w:val="ListParagraph"/>
        <w:tabs>
          <w:tab w:val="left" w:pos="810"/>
        </w:tabs>
        <w:spacing w:after="0" w:line="240" w:lineRule="auto"/>
        <w:ind w:left="547"/>
        <w:jc w:val="both"/>
        <w:rPr>
          <w:rFonts w:ascii="Arial" w:hAnsi="Arial" w:cs="Arial"/>
          <w:sz w:val="18"/>
          <w:szCs w:val="18"/>
          <w:lang w:val="en-GB"/>
        </w:rPr>
      </w:pPr>
    </w:p>
    <w:p w14:paraId="59907D16" w14:textId="61EC0B33" w:rsidR="007E544D" w:rsidRPr="005C291D" w:rsidRDefault="007E544D" w:rsidP="0035601E">
      <w:pPr>
        <w:ind w:left="547"/>
        <w:jc w:val="both"/>
        <w:rPr>
          <w:rFonts w:ascii="Arial" w:hAnsi="Arial" w:cs="Arial"/>
          <w:spacing w:val="-4"/>
          <w:sz w:val="18"/>
          <w:szCs w:val="18"/>
          <w:lang w:val="en-GB"/>
        </w:rPr>
      </w:pPr>
      <w:r w:rsidRPr="005C291D">
        <w:rPr>
          <w:rFonts w:ascii="Arial" w:hAnsi="Arial" w:cs="Arial"/>
          <w:spacing w:val="-4"/>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w:t>
      </w:r>
      <w:r w:rsidR="00CF0D3F" w:rsidRPr="005C291D">
        <w:rPr>
          <w:rFonts w:ascii="Arial" w:hAnsi="Arial" w:cs="Arial"/>
          <w:spacing w:val="-4"/>
          <w:sz w:val="18"/>
          <w:szCs w:val="18"/>
          <w:lang w:val="en-GB"/>
        </w:rPr>
        <w:t>include</w:t>
      </w:r>
      <w:r w:rsidRPr="005C291D">
        <w:rPr>
          <w:rFonts w:ascii="Arial" w:hAnsi="Arial" w:cs="Arial"/>
          <w:spacing w:val="-4"/>
          <w:sz w:val="18"/>
          <w:szCs w:val="18"/>
          <w:lang w:val="en-GB"/>
        </w:rPr>
        <w:t xml:space="preserve"> </w:t>
      </w:r>
      <w:r w:rsidR="002B1101" w:rsidRPr="005C291D">
        <w:rPr>
          <w:rFonts w:ascii="Arial" w:hAnsi="Arial" w:cs="Arial"/>
          <w:spacing w:val="-4"/>
          <w:sz w:val="18"/>
          <w:szCs w:val="18"/>
          <w:lang w:val="en-GB"/>
        </w:rPr>
        <w:t>photocopier</w:t>
      </w:r>
      <w:r w:rsidR="00CF0D3F" w:rsidRPr="005C291D">
        <w:rPr>
          <w:rFonts w:ascii="Arial" w:hAnsi="Arial" w:cs="Arial"/>
          <w:spacing w:val="-4"/>
          <w:sz w:val="18"/>
          <w:szCs w:val="18"/>
          <w:lang w:val="en-GB"/>
        </w:rPr>
        <w:t>s</w:t>
      </w:r>
      <w:r w:rsidR="002B1101" w:rsidRPr="005C291D">
        <w:rPr>
          <w:rFonts w:ascii="Arial" w:hAnsi="Arial" w:cs="Arial"/>
          <w:spacing w:val="-4"/>
          <w:sz w:val="18"/>
          <w:szCs w:val="18"/>
          <w:lang w:val="en-GB"/>
        </w:rPr>
        <w:t xml:space="preserve"> and container</w:t>
      </w:r>
      <w:r w:rsidR="00CF0D3F" w:rsidRPr="005C291D">
        <w:rPr>
          <w:rFonts w:ascii="Arial" w:hAnsi="Arial" w:cs="Arial"/>
          <w:spacing w:val="-4"/>
          <w:sz w:val="18"/>
          <w:szCs w:val="18"/>
          <w:lang w:val="en-GB"/>
        </w:rPr>
        <w:t>s</w:t>
      </w:r>
      <w:r w:rsidR="002B1101" w:rsidRPr="005C291D">
        <w:rPr>
          <w:rFonts w:ascii="Arial" w:hAnsi="Arial" w:cs="Arial"/>
          <w:spacing w:val="-4"/>
          <w:sz w:val="18"/>
          <w:szCs w:val="18"/>
          <w:lang w:val="en-GB"/>
        </w:rPr>
        <w:t>.</w:t>
      </w:r>
    </w:p>
    <w:p w14:paraId="53340E80" w14:textId="77777777" w:rsidR="00F40FB9" w:rsidRDefault="00F40FB9" w:rsidP="0035601E">
      <w:pPr>
        <w:ind w:left="547"/>
        <w:jc w:val="both"/>
        <w:rPr>
          <w:rFonts w:ascii="Arial" w:hAnsi="Arial" w:cs="Arial"/>
          <w:b/>
          <w:bCs/>
          <w:iCs/>
          <w:color w:val="CF4A02"/>
          <w:sz w:val="18"/>
          <w:szCs w:val="18"/>
          <w:lang w:val="en-GB"/>
        </w:rPr>
      </w:pPr>
    </w:p>
    <w:p w14:paraId="505A8F63" w14:textId="4C7F8592" w:rsidR="002B1101" w:rsidRPr="005C291D" w:rsidRDefault="002B1101" w:rsidP="0035601E">
      <w:pPr>
        <w:ind w:left="547"/>
        <w:jc w:val="both"/>
        <w:rPr>
          <w:rFonts w:ascii="Arial" w:hAnsi="Arial" w:cs="Arial"/>
          <w:b/>
          <w:bCs/>
          <w:iCs/>
          <w:color w:val="CF4A02"/>
          <w:sz w:val="18"/>
          <w:szCs w:val="18"/>
          <w:lang w:val="en-GB"/>
        </w:rPr>
      </w:pPr>
      <w:r w:rsidRPr="005C291D">
        <w:rPr>
          <w:rFonts w:ascii="Arial" w:hAnsi="Arial" w:cs="Arial"/>
          <w:b/>
          <w:bCs/>
          <w:iCs/>
          <w:color w:val="CF4A02"/>
          <w:sz w:val="18"/>
          <w:szCs w:val="18"/>
          <w:lang w:val="en-GB"/>
        </w:rPr>
        <w:t xml:space="preserve">Leases </w:t>
      </w:r>
      <w:r w:rsidR="00924329" w:rsidRPr="005C291D">
        <w:rPr>
          <w:rFonts w:ascii="Arial" w:hAnsi="Arial" w:cs="Arial"/>
          <w:b/>
          <w:bCs/>
          <w:iCs/>
          <w:color w:val="CF4A02"/>
          <w:sz w:val="18"/>
          <w:szCs w:val="18"/>
          <w:lang w:val="en-GB"/>
        </w:rPr>
        <w:t>-</w:t>
      </w:r>
      <w:r w:rsidRPr="005C291D">
        <w:rPr>
          <w:rFonts w:ascii="Arial" w:hAnsi="Arial" w:cs="Arial"/>
          <w:b/>
          <w:bCs/>
          <w:iCs/>
          <w:color w:val="CF4A02"/>
          <w:sz w:val="18"/>
          <w:szCs w:val="18"/>
          <w:lang w:val="en-GB"/>
        </w:rPr>
        <w:t xml:space="preserve"> where the Group is the lessor</w:t>
      </w:r>
    </w:p>
    <w:p w14:paraId="3D3BB7DC" w14:textId="77777777" w:rsidR="002B1101" w:rsidRPr="005C291D" w:rsidRDefault="002B1101" w:rsidP="0035601E">
      <w:pPr>
        <w:pStyle w:val="BlockText"/>
        <w:ind w:left="547" w:right="0"/>
        <w:jc w:val="both"/>
        <w:rPr>
          <w:rFonts w:ascii="Arial" w:hAnsi="Arial" w:cs="Arial"/>
          <w:sz w:val="18"/>
          <w:szCs w:val="18"/>
          <w:lang w:val="en-GB"/>
        </w:rPr>
      </w:pPr>
    </w:p>
    <w:p w14:paraId="3709462B" w14:textId="77777777" w:rsidR="002B1101" w:rsidRPr="005C291D" w:rsidRDefault="002B1101" w:rsidP="0035601E">
      <w:pPr>
        <w:pStyle w:val="ListParagraph"/>
        <w:spacing w:after="0" w:line="240" w:lineRule="auto"/>
        <w:ind w:left="547"/>
        <w:jc w:val="both"/>
        <w:rPr>
          <w:rFonts w:ascii="Arial" w:hAnsi="Arial" w:cs="Arial"/>
          <w:color w:val="000000"/>
          <w:sz w:val="18"/>
          <w:szCs w:val="18"/>
          <w:lang w:val="en-GB"/>
        </w:rPr>
      </w:pPr>
      <w:r w:rsidRPr="005C291D">
        <w:rPr>
          <w:rFonts w:ascii="Arial" w:hAnsi="Arial" w:cs="Arial"/>
          <w:color w:val="000000"/>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9D5B1E4" w14:textId="77777777" w:rsidR="002B1101" w:rsidRPr="005C291D" w:rsidRDefault="002B1101" w:rsidP="0035601E">
      <w:pPr>
        <w:pStyle w:val="ListParagraph"/>
        <w:spacing w:after="0" w:line="240" w:lineRule="auto"/>
        <w:ind w:left="547"/>
        <w:jc w:val="both"/>
        <w:rPr>
          <w:rFonts w:ascii="Arial" w:hAnsi="Arial" w:cs="Arial"/>
          <w:color w:val="000000"/>
          <w:sz w:val="18"/>
          <w:szCs w:val="18"/>
          <w:lang w:val="en-GB"/>
        </w:rPr>
      </w:pPr>
    </w:p>
    <w:p w14:paraId="1616629B" w14:textId="370A8D8E" w:rsidR="002B1101" w:rsidRPr="005C291D" w:rsidRDefault="002B1101" w:rsidP="0035601E">
      <w:pPr>
        <w:pStyle w:val="ListParagraph"/>
        <w:spacing w:after="0" w:line="240" w:lineRule="auto"/>
        <w:ind w:left="547"/>
        <w:jc w:val="both"/>
        <w:rPr>
          <w:rFonts w:ascii="Arial" w:hAnsi="Arial" w:cs="Arial"/>
          <w:color w:val="000000"/>
          <w:sz w:val="18"/>
          <w:szCs w:val="18"/>
          <w:lang w:val="en-GB"/>
        </w:rPr>
      </w:pPr>
      <w:r w:rsidRPr="005C291D">
        <w:rPr>
          <w:rFonts w:ascii="Arial" w:hAnsi="Arial" w:cs="Arial"/>
          <w:color w:val="000000"/>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w:t>
      </w:r>
      <w:r w:rsidR="00C848C5" w:rsidRPr="005C291D">
        <w:rPr>
          <w:rFonts w:ascii="Arial" w:hAnsi="Arial" w:cs="Arial"/>
          <w:color w:val="000000"/>
          <w:sz w:val="18"/>
          <w:szCs w:val="18"/>
          <w:lang w:val="en-GB"/>
        </w:rPr>
        <w:t>s</w:t>
      </w:r>
      <w:r w:rsidRPr="005C291D">
        <w:rPr>
          <w:rFonts w:ascii="Arial" w:hAnsi="Arial" w:cs="Arial"/>
          <w:color w:val="000000"/>
          <w:sz w:val="18"/>
          <w:szCs w:val="18"/>
          <w:lang w:val="en-GB"/>
        </w:rPr>
        <w:t xml:space="preserve"> over the lease term on the same basis as lease income. The respective leased assets are included in the statement of financial position based on their nature. </w:t>
      </w:r>
    </w:p>
    <w:p w14:paraId="73D181A3" w14:textId="77777777" w:rsidR="000D49BE" w:rsidRPr="005C291D" w:rsidRDefault="000D49BE" w:rsidP="0035601E">
      <w:pPr>
        <w:tabs>
          <w:tab w:val="left" w:pos="1080"/>
        </w:tabs>
        <w:ind w:left="547"/>
        <w:jc w:val="both"/>
        <w:rPr>
          <w:rFonts w:ascii="Arial" w:hAnsi="Arial" w:cs="Arial"/>
          <w:color w:val="000000"/>
          <w:sz w:val="18"/>
          <w:szCs w:val="18"/>
          <w:lang w:val="en-GB"/>
        </w:rPr>
      </w:pPr>
    </w:p>
    <w:p w14:paraId="118CCF88" w14:textId="7B76E532" w:rsidR="000227C6" w:rsidRPr="005C291D" w:rsidRDefault="002B1101" w:rsidP="00502478">
      <w:pPr>
        <w:tabs>
          <w:tab w:val="left" w:pos="1080"/>
        </w:tabs>
        <w:ind w:left="547"/>
        <w:jc w:val="both"/>
        <w:rPr>
          <w:rFonts w:ascii="Arial" w:hAnsi="Arial" w:cs="Arial"/>
          <w:b/>
          <w:bCs/>
          <w:sz w:val="18"/>
          <w:szCs w:val="18"/>
          <w:lang w:val="en-GB"/>
        </w:rPr>
      </w:pPr>
      <w:r w:rsidRPr="005C291D">
        <w:rPr>
          <w:rFonts w:ascii="Arial" w:hAnsi="Arial" w:cs="Arial"/>
          <w:color w:val="000000"/>
          <w:sz w:val="18"/>
          <w:szCs w:val="18"/>
          <w:lang w:val="en-GB"/>
        </w:rPr>
        <w:t xml:space="preserve">The investment properties are leased to tenants under operating leases with rentals payable monthly. Lease payments for some contracts include </w:t>
      </w:r>
      <w:r w:rsidR="00C848C5" w:rsidRPr="005C291D">
        <w:rPr>
          <w:rFonts w:ascii="Arial" w:hAnsi="Arial" w:cs="Arial"/>
          <w:color w:val="000000"/>
          <w:sz w:val="18"/>
          <w:szCs w:val="18"/>
          <w:lang w:val="en-GB"/>
        </w:rPr>
        <w:t>c</w:t>
      </w:r>
      <w:r w:rsidR="00974A98" w:rsidRPr="005C291D">
        <w:rPr>
          <w:rFonts w:ascii="Arial" w:hAnsi="Arial" w:cs="Arial"/>
          <w:color w:val="000000"/>
          <w:sz w:val="18"/>
          <w:szCs w:val="18"/>
          <w:lang w:val="en-GB"/>
        </w:rPr>
        <w:t xml:space="preserve">onsumer </w:t>
      </w:r>
      <w:r w:rsidR="00C848C5" w:rsidRPr="005C291D">
        <w:rPr>
          <w:rFonts w:ascii="Arial" w:hAnsi="Arial" w:cs="Arial"/>
          <w:color w:val="000000"/>
          <w:sz w:val="18"/>
          <w:szCs w:val="18"/>
          <w:lang w:val="en-GB"/>
        </w:rPr>
        <w:t>p</w:t>
      </w:r>
      <w:r w:rsidR="00974A98" w:rsidRPr="005C291D">
        <w:rPr>
          <w:rFonts w:ascii="Arial" w:hAnsi="Arial" w:cs="Arial"/>
          <w:color w:val="000000"/>
          <w:sz w:val="18"/>
          <w:szCs w:val="18"/>
          <w:lang w:val="en-GB"/>
        </w:rPr>
        <w:t xml:space="preserve">rice </w:t>
      </w:r>
      <w:r w:rsidR="00C848C5" w:rsidRPr="005C291D">
        <w:rPr>
          <w:rFonts w:ascii="Arial" w:hAnsi="Arial" w:cs="Arial"/>
          <w:color w:val="000000"/>
          <w:sz w:val="18"/>
          <w:szCs w:val="18"/>
          <w:lang w:val="en-GB"/>
        </w:rPr>
        <w:t>i</w:t>
      </w:r>
      <w:r w:rsidR="00974A98" w:rsidRPr="005C291D">
        <w:rPr>
          <w:rFonts w:ascii="Arial" w:hAnsi="Arial" w:cs="Arial"/>
          <w:color w:val="000000"/>
          <w:sz w:val="18"/>
          <w:szCs w:val="18"/>
          <w:lang w:val="en-GB"/>
        </w:rPr>
        <w:t>ndex</w:t>
      </w:r>
      <w:r w:rsidR="00CF5004" w:rsidRPr="005C291D">
        <w:rPr>
          <w:rFonts w:ascii="Arial" w:hAnsi="Arial" w:cs="Arial"/>
          <w:color w:val="000000"/>
          <w:sz w:val="18"/>
          <w:szCs w:val="18"/>
          <w:lang w:val="en-GB"/>
        </w:rPr>
        <w:t xml:space="preserve"> </w:t>
      </w:r>
      <w:r w:rsidR="00974A98" w:rsidRPr="005C291D">
        <w:rPr>
          <w:rFonts w:ascii="Arial" w:hAnsi="Arial" w:cs="Arial"/>
          <w:color w:val="000000"/>
          <w:sz w:val="18"/>
          <w:szCs w:val="18"/>
          <w:lang w:val="en-GB"/>
        </w:rPr>
        <w:t>(</w:t>
      </w:r>
      <w:r w:rsidRPr="005C291D">
        <w:rPr>
          <w:rFonts w:ascii="Arial" w:hAnsi="Arial" w:cs="Arial"/>
          <w:color w:val="000000"/>
          <w:sz w:val="18"/>
          <w:szCs w:val="18"/>
          <w:lang w:val="en-GB"/>
        </w:rPr>
        <w:t>CPI</w:t>
      </w:r>
      <w:r w:rsidR="00974A98" w:rsidRPr="005C291D">
        <w:rPr>
          <w:rFonts w:ascii="Arial" w:hAnsi="Arial" w:cs="Arial"/>
          <w:color w:val="000000"/>
          <w:sz w:val="18"/>
          <w:szCs w:val="18"/>
          <w:lang w:val="en-GB"/>
        </w:rPr>
        <w:t>)</w:t>
      </w:r>
      <w:r w:rsidRPr="005C291D">
        <w:rPr>
          <w:rFonts w:ascii="Arial" w:hAnsi="Arial" w:cs="Arial"/>
          <w:color w:val="000000"/>
          <w:sz w:val="18"/>
          <w:szCs w:val="18"/>
          <w:lang w:val="en-GB"/>
        </w:rPr>
        <w:t xml:space="preserve"> increases, but there are no other variable lease payments that depend on an index or rate. Where considered necessary to reduce credit risk, the Group may obtain bank guarantees for the term of the lease.</w:t>
      </w:r>
    </w:p>
    <w:p w14:paraId="54700684" w14:textId="77777777" w:rsidR="00DD75BD" w:rsidRPr="005C291D" w:rsidRDefault="00DD75BD" w:rsidP="00E434B9">
      <w:pPr>
        <w:spacing w:line="259" w:lineRule="auto"/>
        <w:jc w:val="both"/>
        <w:rPr>
          <w:rFonts w:ascii="Arial" w:hAnsi="Arial" w:cs="Arial"/>
          <w:spacing w:val="-2"/>
          <w:sz w:val="18"/>
          <w:szCs w:val="18"/>
          <w:lang w:val="en-GB"/>
        </w:rPr>
      </w:pPr>
    </w:p>
    <w:p w14:paraId="68D2BD97" w14:textId="26932DF3" w:rsidR="002B1101" w:rsidRPr="005C291D"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4" w:name="_Toc48736031"/>
      <w:r w:rsidRPr="005C291D">
        <w:rPr>
          <w:rFonts w:ascii="Arial" w:eastAsia="Arial Unicode MS" w:hAnsi="Arial" w:cs="Arial"/>
          <w:b/>
          <w:bCs/>
          <w:color w:val="CF4A02"/>
          <w:sz w:val="18"/>
          <w:szCs w:val="18"/>
          <w:lang w:val="en-GB"/>
        </w:rPr>
        <w:t>5</w:t>
      </w:r>
      <w:r w:rsidR="002B1101"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3</w:t>
      </w:r>
      <w:r w:rsidR="002B1101" w:rsidRPr="005C291D">
        <w:rPr>
          <w:rFonts w:ascii="Arial" w:eastAsia="Arial Unicode MS" w:hAnsi="Arial" w:cs="Arial"/>
          <w:b/>
          <w:bCs/>
          <w:color w:val="CF4A02"/>
          <w:sz w:val="18"/>
          <w:szCs w:val="18"/>
          <w:lang w:val="en-GB"/>
        </w:rPr>
        <w:tab/>
        <w:t>Financial liabilities</w:t>
      </w:r>
      <w:bookmarkEnd w:id="14"/>
    </w:p>
    <w:p w14:paraId="57ACC701" w14:textId="77777777" w:rsidR="002B1101" w:rsidRPr="005C291D" w:rsidRDefault="002B1101" w:rsidP="0035601E">
      <w:pPr>
        <w:ind w:left="540"/>
        <w:jc w:val="both"/>
        <w:rPr>
          <w:rFonts w:ascii="Arial" w:hAnsi="Arial" w:cs="Arial"/>
          <w:sz w:val="18"/>
          <w:szCs w:val="18"/>
          <w:u w:val="single"/>
          <w:lang w:val="en-GB"/>
        </w:rPr>
      </w:pPr>
    </w:p>
    <w:p w14:paraId="1A5B56AB" w14:textId="1B78A1EC" w:rsidR="002B1101" w:rsidRPr="005C291D" w:rsidRDefault="002B1101" w:rsidP="0035601E">
      <w:pPr>
        <w:pStyle w:val="NoSpacing"/>
        <w:ind w:left="540"/>
        <w:rPr>
          <w:rFonts w:ascii="Arial" w:hAnsi="Arial" w:cs="Arial"/>
          <w:i/>
          <w:iCs/>
          <w:color w:val="CF4A02"/>
          <w:sz w:val="18"/>
          <w:szCs w:val="18"/>
          <w:lang w:val="en-GB"/>
        </w:rPr>
      </w:pPr>
      <w:r w:rsidRPr="005C291D">
        <w:rPr>
          <w:rFonts w:ascii="Arial" w:hAnsi="Arial" w:cs="Arial"/>
          <w:i/>
          <w:iCs/>
          <w:color w:val="CF4A02"/>
          <w:sz w:val="18"/>
          <w:szCs w:val="18"/>
          <w:lang w:val="en-GB"/>
        </w:rPr>
        <w:t>Classification</w:t>
      </w:r>
    </w:p>
    <w:p w14:paraId="3D18A7C7" w14:textId="77777777" w:rsidR="002B1101" w:rsidRPr="005C291D" w:rsidRDefault="002B1101" w:rsidP="0035601E">
      <w:pPr>
        <w:pStyle w:val="NoSpacing"/>
        <w:ind w:left="540"/>
        <w:rPr>
          <w:rFonts w:ascii="Arial" w:hAnsi="Arial" w:cs="Arial"/>
          <w:color w:val="auto"/>
          <w:sz w:val="18"/>
          <w:szCs w:val="18"/>
          <w:lang w:val="en-GB"/>
        </w:rPr>
      </w:pPr>
    </w:p>
    <w:p w14:paraId="75E945F8" w14:textId="77777777" w:rsidR="002B1101" w:rsidRPr="005C291D" w:rsidRDefault="002B1101" w:rsidP="0035601E">
      <w:pPr>
        <w:pStyle w:val="NoSpacing"/>
        <w:ind w:left="540"/>
        <w:jc w:val="thaiDistribute"/>
        <w:rPr>
          <w:rFonts w:ascii="Arial" w:hAnsi="Arial" w:cs="Arial"/>
          <w:color w:val="auto"/>
          <w:sz w:val="18"/>
          <w:szCs w:val="18"/>
          <w:lang w:val="en-GB"/>
        </w:rPr>
      </w:pPr>
      <w:r w:rsidRPr="005C291D">
        <w:rPr>
          <w:rFonts w:ascii="Arial" w:hAnsi="Arial" w:cs="Arial"/>
          <w:color w:val="auto"/>
          <w:spacing w:val="-4"/>
          <w:sz w:val="18"/>
          <w:szCs w:val="18"/>
          <w:lang w:val="en-GB"/>
        </w:rPr>
        <w:t>Financial instruments issued by the Group are classified as either financial liabilities or equity securities by considering</w:t>
      </w:r>
      <w:r w:rsidRPr="005C291D">
        <w:rPr>
          <w:rFonts w:ascii="Arial" w:hAnsi="Arial" w:cs="Arial"/>
          <w:color w:val="auto"/>
          <w:sz w:val="18"/>
          <w:szCs w:val="18"/>
          <w:lang w:val="en-GB"/>
        </w:rPr>
        <w:t xml:space="preserve"> contractual obligations.</w:t>
      </w:r>
    </w:p>
    <w:p w14:paraId="112E42A4" w14:textId="77777777" w:rsidR="002B1101" w:rsidRPr="005C291D" w:rsidRDefault="002B1101" w:rsidP="00D2132B">
      <w:pPr>
        <w:pStyle w:val="NoSpacing"/>
        <w:ind w:left="540"/>
        <w:rPr>
          <w:rFonts w:ascii="Arial" w:hAnsi="Arial" w:cs="Arial"/>
          <w:color w:val="auto"/>
          <w:sz w:val="18"/>
          <w:szCs w:val="18"/>
          <w:lang w:val="en-GB"/>
        </w:rPr>
      </w:pPr>
    </w:p>
    <w:p w14:paraId="36BF57AF" w14:textId="43D05802" w:rsidR="002B1101" w:rsidRPr="005C291D" w:rsidRDefault="002B1101" w:rsidP="0035601E">
      <w:pPr>
        <w:pStyle w:val="ListParagraph"/>
        <w:numPr>
          <w:ilvl w:val="0"/>
          <w:numId w:val="27"/>
        </w:numPr>
        <w:tabs>
          <w:tab w:val="left" w:pos="900"/>
        </w:tabs>
        <w:spacing w:after="0" w:line="240" w:lineRule="auto"/>
        <w:ind w:left="900"/>
        <w:contextualSpacing w:val="0"/>
        <w:jc w:val="both"/>
        <w:rPr>
          <w:rFonts w:ascii="Arial" w:hAnsi="Arial" w:cs="Arial"/>
          <w:sz w:val="18"/>
          <w:szCs w:val="18"/>
          <w:lang w:val="en-GB"/>
        </w:rPr>
      </w:pPr>
      <w:r w:rsidRPr="005C291D">
        <w:rPr>
          <w:rFonts w:ascii="Arial" w:hAnsi="Arial" w:cs="Arial"/>
          <w:sz w:val="18"/>
          <w:szCs w:val="18"/>
          <w:lang w:val="en-GB"/>
        </w:rPr>
        <w:t>Where the Group has an unconditional contractual obligation to deliver cash or another financial asset to another entity, it</w:t>
      </w:r>
      <w:r w:rsidR="00CE7A1A" w:rsidRPr="005C291D">
        <w:rPr>
          <w:rFonts w:ascii="Arial" w:hAnsi="Arial" w:cs="Arial"/>
          <w:sz w:val="18"/>
          <w:szCs w:val="18"/>
          <w:lang w:val="en-GB"/>
        </w:rPr>
        <w:t>’</w:t>
      </w:r>
      <w:r w:rsidRPr="005C291D">
        <w:rPr>
          <w:rFonts w:ascii="Arial" w:hAnsi="Arial" w:cs="Arial"/>
          <w:sz w:val="18"/>
          <w:szCs w:val="18"/>
          <w:lang w:val="en-GB"/>
        </w:rPr>
        <w:t>s considered a financial liability unless there is a predetermined or possible settlement for a fixed amount of cash in exchange of a fixed number of the Group’s own equity instruments.</w:t>
      </w:r>
    </w:p>
    <w:p w14:paraId="6B88E1D8" w14:textId="2603260D" w:rsidR="002B1101" w:rsidRPr="005C291D" w:rsidRDefault="00CE7A1A" w:rsidP="0035601E">
      <w:pPr>
        <w:pStyle w:val="ListParagraph"/>
        <w:numPr>
          <w:ilvl w:val="0"/>
          <w:numId w:val="27"/>
        </w:numPr>
        <w:tabs>
          <w:tab w:val="left" w:pos="900"/>
        </w:tabs>
        <w:spacing w:after="0" w:line="240" w:lineRule="auto"/>
        <w:ind w:left="900"/>
        <w:contextualSpacing w:val="0"/>
        <w:jc w:val="both"/>
        <w:rPr>
          <w:rFonts w:ascii="Arial" w:hAnsi="Arial" w:cs="Arial"/>
          <w:color w:val="0070C0"/>
          <w:spacing w:val="-4"/>
          <w:sz w:val="18"/>
          <w:szCs w:val="18"/>
          <w:lang w:val="en-GB"/>
        </w:rPr>
      </w:pPr>
      <w:r w:rsidRPr="005C291D">
        <w:rPr>
          <w:rFonts w:ascii="Arial" w:hAnsi="Arial" w:cs="Arial"/>
          <w:spacing w:val="-4"/>
          <w:sz w:val="18"/>
          <w:szCs w:val="18"/>
          <w:lang w:val="en-GB"/>
        </w:rPr>
        <w:t>An equity instrument</w:t>
      </w:r>
      <w:r w:rsidRPr="005C291D">
        <w:rPr>
          <w:rFonts w:ascii="Arial" w:hAnsi="Arial" w:cs="Arial"/>
          <w:sz w:val="18"/>
          <w:szCs w:val="18"/>
          <w:lang w:val="en-GB"/>
        </w:rPr>
        <w:t xml:space="preserve"> is w</w:t>
      </w:r>
      <w:r w:rsidR="002B1101" w:rsidRPr="005C291D">
        <w:rPr>
          <w:rFonts w:ascii="Arial" w:hAnsi="Arial" w:cs="Arial"/>
          <w:sz w:val="18"/>
          <w:szCs w:val="18"/>
          <w:lang w:val="en-GB"/>
        </w:rPr>
        <w:t>here the Group</w:t>
      </w:r>
      <w:r w:rsidR="002B1101" w:rsidRPr="005C291D">
        <w:rPr>
          <w:rFonts w:ascii="Arial" w:hAnsi="Arial" w:cs="Arial"/>
          <w:spacing w:val="-4"/>
          <w:sz w:val="18"/>
          <w:szCs w:val="18"/>
          <w:lang w:val="en-GB"/>
        </w:rPr>
        <w:t xml:space="preserve"> has no contractual obligation or has an unconditional right to avoid delivering cash or another financial asset in settlement of the obligation.</w:t>
      </w:r>
    </w:p>
    <w:p w14:paraId="7D4D0E1B" w14:textId="77777777" w:rsidR="009C44E5" w:rsidRPr="005C291D" w:rsidRDefault="009C44E5" w:rsidP="0035601E">
      <w:pPr>
        <w:pBdr>
          <w:top w:val="nil"/>
          <w:left w:val="nil"/>
          <w:bottom w:val="nil"/>
          <w:right w:val="nil"/>
          <w:between w:val="nil"/>
        </w:pBdr>
        <w:ind w:left="900" w:hanging="360"/>
        <w:jc w:val="both"/>
        <w:rPr>
          <w:rFonts w:ascii="Arial" w:hAnsi="Arial" w:cs="Arial"/>
          <w:color w:val="000000"/>
          <w:sz w:val="18"/>
          <w:szCs w:val="18"/>
          <w:lang w:val="en-GB"/>
        </w:rPr>
      </w:pPr>
    </w:p>
    <w:p w14:paraId="10231EB8" w14:textId="77777777" w:rsidR="002B1101" w:rsidRPr="005C291D" w:rsidRDefault="002B1101" w:rsidP="0035601E">
      <w:pPr>
        <w:pBdr>
          <w:top w:val="nil"/>
          <w:left w:val="nil"/>
          <w:bottom w:val="nil"/>
          <w:right w:val="nil"/>
          <w:between w:val="nil"/>
        </w:pBdr>
        <w:ind w:left="540"/>
        <w:jc w:val="both"/>
        <w:rPr>
          <w:rFonts w:ascii="Arial" w:hAnsi="Arial" w:cs="Arial"/>
          <w:color w:val="000000"/>
          <w:sz w:val="18"/>
          <w:szCs w:val="18"/>
          <w:lang w:val="en-GB"/>
        </w:rPr>
      </w:pPr>
      <w:r w:rsidRPr="005C291D">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2E5E2487" w14:textId="77777777" w:rsidR="000D49BE" w:rsidRPr="005C291D" w:rsidRDefault="000D49BE" w:rsidP="0035601E">
      <w:pPr>
        <w:pBdr>
          <w:top w:val="nil"/>
          <w:left w:val="nil"/>
          <w:bottom w:val="nil"/>
          <w:right w:val="nil"/>
          <w:between w:val="nil"/>
        </w:pBdr>
        <w:ind w:left="540"/>
        <w:jc w:val="both"/>
        <w:rPr>
          <w:rFonts w:ascii="Arial" w:hAnsi="Arial" w:cs="Arial"/>
          <w:color w:val="000000"/>
          <w:sz w:val="18"/>
          <w:szCs w:val="18"/>
          <w:lang w:val="en-GB"/>
        </w:rPr>
      </w:pPr>
    </w:p>
    <w:p w14:paraId="287C48BC" w14:textId="77777777" w:rsidR="00423BCE" w:rsidRPr="005C291D" w:rsidRDefault="00423BCE">
      <w:pPr>
        <w:rPr>
          <w:rFonts w:ascii="Arial" w:eastAsia="Ink Free" w:hAnsi="Arial" w:cs="Arial"/>
          <w:i/>
          <w:iCs/>
          <w:color w:val="CF4A02"/>
          <w:sz w:val="18"/>
          <w:szCs w:val="18"/>
          <w:lang w:val="en-GB" w:eastAsia="en-GB"/>
        </w:rPr>
      </w:pPr>
      <w:r w:rsidRPr="005C291D">
        <w:rPr>
          <w:rFonts w:ascii="Arial" w:hAnsi="Arial" w:cs="Arial"/>
          <w:i/>
          <w:iCs/>
          <w:color w:val="CF4A02"/>
          <w:sz w:val="18"/>
          <w:szCs w:val="18"/>
          <w:lang w:val="en-GB"/>
        </w:rPr>
        <w:br w:type="page"/>
      </w:r>
    </w:p>
    <w:p w14:paraId="6D26172F" w14:textId="77777777" w:rsidR="00423BCE" w:rsidRPr="005C291D" w:rsidRDefault="00423BCE" w:rsidP="00D2132B">
      <w:pPr>
        <w:ind w:left="540"/>
        <w:jc w:val="both"/>
        <w:rPr>
          <w:rFonts w:ascii="Arial" w:hAnsi="Arial" w:cs="Arial"/>
          <w:sz w:val="18"/>
          <w:szCs w:val="18"/>
          <w:lang w:val="en-GB"/>
        </w:rPr>
      </w:pPr>
    </w:p>
    <w:p w14:paraId="65CAA4C7" w14:textId="77777777" w:rsidR="00423BCE" w:rsidRPr="005C291D" w:rsidRDefault="00423BCE" w:rsidP="00D2132B">
      <w:pPr>
        <w:ind w:left="540"/>
        <w:jc w:val="both"/>
        <w:rPr>
          <w:rFonts w:ascii="Arial" w:hAnsi="Arial" w:cs="Arial"/>
          <w:sz w:val="18"/>
          <w:szCs w:val="18"/>
          <w:lang w:val="en-GB"/>
        </w:rPr>
      </w:pPr>
    </w:p>
    <w:p w14:paraId="6CAC24E9" w14:textId="6954659A" w:rsidR="009C44E5" w:rsidRPr="005C291D" w:rsidRDefault="009C44E5" w:rsidP="0035601E">
      <w:pPr>
        <w:pStyle w:val="NoSpacing"/>
        <w:ind w:left="540"/>
        <w:rPr>
          <w:rFonts w:ascii="Arial" w:hAnsi="Arial" w:cs="Arial"/>
          <w:i/>
          <w:iCs/>
          <w:color w:val="CF4A02"/>
          <w:sz w:val="18"/>
          <w:szCs w:val="18"/>
          <w:lang w:val="en-GB"/>
        </w:rPr>
      </w:pPr>
      <w:r w:rsidRPr="005C291D">
        <w:rPr>
          <w:rFonts w:ascii="Arial" w:hAnsi="Arial" w:cs="Arial"/>
          <w:i/>
          <w:iCs/>
          <w:color w:val="CF4A02"/>
          <w:sz w:val="18"/>
          <w:szCs w:val="18"/>
          <w:lang w:val="en-GB"/>
        </w:rPr>
        <w:t>Measurement</w:t>
      </w:r>
    </w:p>
    <w:p w14:paraId="2310DEA1" w14:textId="77777777" w:rsidR="002B1101" w:rsidRPr="005C291D" w:rsidRDefault="002B1101" w:rsidP="0035601E">
      <w:pPr>
        <w:ind w:left="540"/>
        <w:jc w:val="both"/>
        <w:rPr>
          <w:rFonts w:ascii="Arial" w:hAnsi="Arial" w:cs="Arial"/>
          <w:spacing w:val="-2"/>
          <w:sz w:val="18"/>
          <w:szCs w:val="18"/>
          <w:lang w:val="en-GB"/>
        </w:rPr>
      </w:pPr>
    </w:p>
    <w:p w14:paraId="10F6DD24" w14:textId="2844DA6A" w:rsidR="0069410D" w:rsidRPr="005C291D" w:rsidRDefault="009C44E5" w:rsidP="00423BCE">
      <w:pPr>
        <w:ind w:left="540"/>
        <w:jc w:val="both"/>
        <w:rPr>
          <w:rFonts w:ascii="Arial" w:hAnsi="Arial" w:cs="Arial"/>
          <w:sz w:val="18"/>
          <w:szCs w:val="18"/>
          <w:lang w:val="en-GB"/>
        </w:rPr>
      </w:pPr>
      <w:r w:rsidRPr="005C291D">
        <w:rPr>
          <w:rFonts w:ascii="Arial" w:hAnsi="Arial" w:cs="Arial"/>
          <w:sz w:val="18"/>
          <w:szCs w:val="18"/>
          <w:lang w:val="en-GB"/>
        </w:rPr>
        <w:t xml:space="preserve">Financial liabilities are initially recognised at fair value and are subsequently measured at </w:t>
      </w:r>
      <w:r w:rsidR="00CE7A1A" w:rsidRPr="005C291D">
        <w:rPr>
          <w:rFonts w:ascii="Arial" w:hAnsi="Arial" w:cs="Arial"/>
          <w:sz w:val="18"/>
          <w:szCs w:val="18"/>
          <w:lang w:val="en-GB"/>
        </w:rPr>
        <w:t xml:space="preserve">the </w:t>
      </w:r>
      <w:r w:rsidRPr="005C291D">
        <w:rPr>
          <w:rFonts w:ascii="Arial" w:hAnsi="Arial" w:cs="Arial"/>
          <w:sz w:val="18"/>
          <w:szCs w:val="18"/>
          <w:lang w:val="en-GB"/>
        </w:rPr>
        <w:t>amortised cost.</w:t>
      </w:r>
    </w:p>
    <w:p w14:paraId="69EF1C98" w14:textId="1528E6C3" w:rsidR="009C44E5" w:rsidRPr="005C291D" w:rsidRDefault="009C44E5" w:rsidP="0035601E">
      <w:pPr>
        <w:ind w:left="540"/>
        <w:jc w:val="both"/>
        <w:rPr>
          <w:rFonts w:ascii="Arial" w:hAnsi="Arial" w:cs="Arial"/>
          <w:sz w:val="18"/>
          <w:szCs w:val="18"/>
          <w:lang w:val="en-GB"/>
        </w:rPr>
      </w:pPr>
    </w:p>
    <w:p w14:paraId="5D297DC3" w14:textId="77777777" w:rsidR="0069410D" w:rsidRPr="005C291D" w:rsidRDefault="0069410D" w:rsidP="0035601E">
      <w:pPr>
        <w:ind w:left="540"/>
        <w:jc w:val="both"/>
        <w:rPr>
          <w:rFonts w:ascii="Arial" w:hAnsi="Arial" w:cs="Arial"/>
          <w:sz w:val="18"/>
          <w:szCs w:val="18"/>
          <w:lang w:val="en-GB"/>
        </w:rPr>
      </w:pPr>
    </w:p>
    <w:p w14:paraId="698E708A" w14:textId="77777777" w:rsidR="009C44E5" w:rsidRPr="005C291D" w:rsidRDefault="009C44E5" w:rsidP="0035601E">
      <w:pPr>
        <w:pStyle w:val="NoSpacing"/>
        <w:ind w:left="540"/>
        <w:rPr>
          <w:rFonts w:ascii="Arial" w:hAnsi="Arial" w:cs="Arial"/>
          <w:i/>
          <w:iCs/>
          <w:color w:val="CF4A02"/>
          <w:sz w:val="18"/>
          <w:szCs w:val="18"/>
          <w:lang w:val="en-GB"/>
        </w:rPr>
      </w:pPr>
      <w:r w:rsidRPr="005C291D">
        <w:rPr>
          <w:rFonts w:ascii="Arial" w:hAnsi="Arial" w:cs="Arial"/>
          <w:i/>
          <w:iCs/>
          <w:color w:val="CF4A02"/>
          <w:sz w:val="18"/>
          <w:szCs w:val="18"/>
          <w:lang w:val="en-GB"/>
        </w:rPr>
        <w:t>Derecognition</w:t>
      </w:r>
      <w:r w:rsidRPr="005C291D">
        <w:rPr>
          <w:rFonts w:ascii="Arial" w:hAnsi="Arial" w:cs="Arial"/>
          <w:i/>
          <w:iCs/>
          <w:color w:val="CF4A02"/>
          <w:sz w:val="18"/>
          <w:szCs w:val="18"/>
          <w:cs/>
          <w:lang w:val="en-GB"/>
        </w:rPr>
        <w:t xml:space="preserve"> </w:t>
      </w:r>
      <w:r w:rsidRPr="005C291D">
        <w:rPr>
          <w:rFonts w:ascii="Arial" w:hAnsi="Arial" w:cs="Arial"/>
          <w:i/>
          <w:iCs/>
          <w:color w:val="CF4A02"/>
          <w:sz w:val="18"/>
          <w:szCs w:val="18"/>
          <w:lang w:val="en-GB"/>
        </w:rPr>
        <w:t xml:space="preserve">and modification </w:t>
      </w:r>
    </w:p>
    <w:p w14:paraId="18803C65" w14:textId="77777777" w:rsidR="009C44E5" w:rsidRPr="005C291D" w:rsidRDefault="009C44E5" w:rsidP="0035601E">
      <w:pPr>
        <w:ind w:left="540"/>
        <w:jc w:val="both"/>
        <w:rPr>
          <w:rFonts w:ascii="Arial" w:hAnsi="Arial" w:cs="Arial"/>
          <w:sz w:val="18"/>
          <w:szCs w:val="18"/>
          <w:lang w:val="en-GB"/>
        </w:rPr>
      </w:pPr>
    </w:p>
    <w:p w14:paraId="0A99B581" w14:textId="69752605" w:rsidR="009C44E5" w:rsidRPr="005C291D" w:rsidRDefault="009C44E5" w:rsidP="0035601E">
      <w:pPr>
        <w:ind w:left="540"/>
        <w:jc w:val="both"/>
        <w:rPr>
          <w:rFonts w:ascii="Arial" w:hAnsi="Arial" w:cs="Arial"/>
          <w:sz w:val="18"/>
          <w:szCs w:val="18"/>
          <w:lang w:val="en-GB"/>
        </w:rPr>
      </w:pPr>
      <w:r w:rsidRPr="005C291D">
        <w:rPr>
          <w:rFonts w:ascii="Arial" w:hAnsi="Arial" w:cs="Arial"/>
          <w:sz w:val="18"/>
          <w:szCs w:val="18"/>
          <w:lang w:val="en-GB"/>
        </w:rPr>
        <w:t xml:space="preserve">Financial liabilities are derecognised when the obligation specified in the contract is discharged, </w:t>
      </w:r>
      <w:proofErr w:type="gramStart"/>
      <w:r w:rsidRPr="005C291D">
        <w:rPr>
          <w:rFonts w:ascii="Arial" w:hAnsi="Arial" w:cs="Arial"/>
          <w:sz w:val="18"/>
          <w:szCs w:val="18"/>
          <w:lang w:val="en-GB"/>
        </w:rPr>
        <w:t>cancelled</w:t>
      </w:r>
      <w:proofErr w:type="gramEnd"/>
      <w:r w:rsidRPr="005C291D">
        <w:rPr>
          <w:rFonts w:ascii="Arial" w:hAnsi="Arial" w:cs="Arial"/>
          <w:sz w:val="18"/>
          <w:szCs w:val="18"/>
          <w:lang w:val="en-GB"/>
        </w:rPr>
        <w:t xml:space="preserve"> or expired. </w:t>
      </w:r>
    </w:p>
    <w:p w14:paraId="45D4BBED" w14:textId="77777777" w:rsidR="009C44E5" w:rsidRPr="005C291D" w:rsidRDefault="009C44E5" w:rsidP="0035601E">
      <w:pPr>
        <w:ind w:left="540"/>
        <w:jc w:val="both"/>
        <w:rPr>
          <w:rFonts w:ascii="Arial" w:hAnsi="Arial" w:cs="Arial"/>
          <w:sz w:val="18"/>
          <w:szCs w:val="18"/>
          <w:lang w:val="en-GB"/>
        </w:rPr>
      </w:pPr>
    </w:p>
    <w:p w14:paraId="0D3A576E" w14:textId="1B00E4A1" w:rsidR="00505C30" w:rsidRPr="005C291D" w:rsidRDefault="00505C30" w:rsidP="0035601E">
      <w:pPr>
        <w:ind w:left="540"/>
        <w:jc w:val="both"/>
        <w:rPr>
          <w:rFonts w:ascii="Arial" w:hAnsi="Arial" w:cs="Arial"/>
          <w:sz w:val="18"/>
          <w:szCs w:val="18"/>
          <w:lang w:val="en-GB"/>
        </w:rPr>
      </w:pPr>
      <w:r w:rsidRPr="005C291D">
        <w:rPr>
          <w:rFonts w:ascii="Arial" w:hAnsi="Arial" w:cs="Arial"/>
          <w:spacing w:val="-8"/>
          <w:sz w:val="18"/>
          <w:szCs w:val="18"/>
          <w:lang w:val="en-GB"/>
        </w:rPr>
        <w:t>Where the terms of a financial liability are renegotiated/modified, the Group assesses whether the renegotiation</w:t>
      </w:r>
      <w:r w:rsidRPr="005C291D">
        <w:rPr>
          <w:rFonts w:ascii="Arial" w:hAnsi="Arial" w:cs="Arial"/>
          <w:sz w:val="18"/>
          <w:szCs w:val="18"/>
          <w:lang w:val="en-GB"/>
        </w:rPr>
        <w:t xml:space="preserve">/modification results in the derecognition of that financial liability. Where the modification results in an extinguishment, the new financial liability is recognised based on </w:t>
      </w:r>
      <w:r w:rsidR="00CE7A1A" w:rsidRPr="005C291D">
        <w:rPr>
          <w:rFonts w:ascii="Arial" w:hAnsi="Arial" w:cs="Arial"/>
          <w:sz w:val="18"/>
          <w:szCs w:val="18"/>
          <w:lang w:val="en-GB"/>
        </w:rPr>
        <w:t xml:space="preserve">the </w:t>
      </w:r>
      <w:r w:rsidRPr="005C291D">
        <w:rPr>
          <w:rFonts w:ascii="Arial" w:hAnsi="Arial" w:cs="Arial"/>
          <w:sz w:val="18"/>
          <w:szCs w:val="18"/>
          <w:lang w:val="en-GB"/>
        </w:rPr>
        <w:t>fair value of its obligation. The remaining carrying amount of financial liability is derecognised. The difference</w:t>
      </w:r>
      <w:r w:rsidR="00CE7A1A" w:rsidRPr="005C291D">
        <w:rPr>
          <w:rFonts w:ascii="Arial" w:hAnsi="Arial" w:cs="Arial"/>
          <w:sz w:val="18"/>
          <w:szCs w:val="18"/>
          <w:lang w:val="en-GB"/>
        </w:rPr>
        <w:t>,</w:t>
      </w:r>
      <w:r w:rsidRPr="005C291D">
        <w:rPr>
          <w:rFonts w:ascii="Arial" w:hAnsi="Arial" w:cs="Arial"/>
          <w:sz w:val="18"/>
          <w:szCs w:val="18"/>
          <w:lang w:val="en-GB"/>
        </w:rPr>
        <w:t xml:space="preserve"> as well as proceed</w:t>
      </w:r>
      <w:r w:rsidR="00CE7A1A" w:rsidRPr="005C291D">
        <w:rPr>
          <w:rFonts w:ascii="Arial" w:hAnsi="Arial" w:cs="Arial"/>
          <w:sz w:val="18"/>
          <w:szCs w:val="18"/>
          <w:lang w:val="en-GB"/>
        </w:rPr>
        <w:t>s</w:t>
      </w:r>
      <w:r w:rsidRPr="005C291D">
        <w:rPr>
          <w:rFonts w:ascii="Arial" w:hAnsi="Arial" w:cs="Arial"/>
          <w:sz w:val="18"/>
          <w:szCs w:val="18"/>
          <w:lang w:val="en-GB"/>
        </w:rPr>
        <w:t xml:space="preserve"> paid</w:t>
      </w:r>
      <w:r w:rsidR="00CE7A1A" w:rsidRPr="005C291D">
        <w:rPr>
          <w:rFonts w:ascii="Arial" w:hAnsi="Arial" w:cs="Arial"/>
          <w:sz w:val="18"/>
          <w:szCs w:val="18"/>
          <w:lang w:val="en-GB"/>
        </w:rPr>
        <w:t>,</w:t>
      </w:r>
      <w:r w:rsidRPr="005C291D">
        <w:rPr>
          <w:rFonts w:ascii="Arial" w:hAnsi="Arial" w:cs="Arial"/>
          <w:sz w:val="18"/>
          <w:szCs w:val="18"/>
          <w:lang w:val="en-GB"/>
        </w:rPr>
        <w:t xml:space="preserve"> is recognised as other </w:t>
      </w:r>
      <w:r w:rsidR="00A444C1" w:rsidRPr="005C291D">
        <w:rPr>
          <w:rFonts w:ascii="Arial" w:hAnsi="Arial" w:cs="Arial"/>
          <w:sz w:val="18"/>
          <w:szCs w:val="18"/>
          <w:lang w:val="en-GB"/>
        </w:rPr>
        <w:t>income or administrative expense</w:t>
      </w:r>
      <w:r w:rsidRPr="005C291D">
        <w:rPr>
          <w:rFonts w:ascii="Arial" w:hAnsi="Arial" w:cs="Arial"/>
          <w:sz w:val="18"/>
          <w:szCs w:val="18"/>
          <w:lang w:val="en-GB"/>
        </w:rPr>
        <w:t xml:space="preserve"> in statement of other comprehensive income. </w:t>
      </w:r>
    </w:p>
    <w:p w14:paraId="1238D2C2" w14:textId="77777777" w:rsidR="00505C30" w:rsidRPr="005C291D" w:rsidRDefault="00505C30" w:rsidP="0035601E">
      <w:pPr>
        <w:ind w:left="540"/>
        <w:jc w:val="both"/>
        <w:rPr>
          <w:rFonts w:ascii="Arial" w:hAnsi="Arial" w:cs="Arial"/>
          <w:sz w:val="18"/>
          <w:szCs w:val="18"/>
          <w:lang w:val="en-GB"/>
        </w:rPr>
      </w:pPr>
    </w:p>
    <w:p w14:paraId="1BF818AD" w14:textId="52F4D4B8" w:rsidR="009C44E5" w:rsidRPr="005C291D" w:rsidRDefault="00505C30" w:rsidP="0035601E">
      <w:pPr>
        <w:ind w:left="540"/>
        <w:jc w:val="both"/>
        <w:rPr>
          <w:rFonts w:ascii="Arial" w:hAnsi="Arial" w:cs="Arial"/>
          <w:sz w:val="18"/>
          <w:szCs w:val="18"/>
          <w:lang w:val="en-GB"/>
        </w:rPr>
      </w:pPr>
      <w:r w:rsidRPr="005C291D">
        <w:rPr>
          <w:rFonts w:ascii="Arial" w:hAnsi="Arial" w:cs="Arial"/>
          <w:sz w:val="18"/>
          <w:szCs w:val="18"/>
          <w:lang w:val="en-GB"/>
        </w:rPr>
        <w:t>Where the modification</w:t>
      </w:r>
      <w:r w:rsidR="00CE7A1A" w:rsidRPr="005C291D">
        <w:rPr>
          <w:rFonts w:ascii="Arial" w:hAnsi="Arial" w:cs="Arial"/>
          <w:sz w:val="18"/>
          <w:szCs w:val="18"/>
          <w:lang w:val="en-GB"/>
        </w:rPr>
        <w:t xml:space="preserve"> doesn’t </w:t>
      </w:r>
      <w:r w:rsidRPr="005C291D">
        <w:rPr>
          <w:rFonts w:ascii="Arial" w:hAnsi="Arial" w:cs="Arial"/>
          <w:sz w:val="18"/>
          <w:szCs w:val="18"/>
          <w:lang w:val="en-GB"/>
        </w:rPr>
        <w:t>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13131E" w:rsidRPr="005C291D">
        <w:rPr>
          <w:rFonts w:ascii="Arial" w:hAnsi="Arial" w:cs="Arial"/>
          <w:sz w:val="18"/>
          <w:szCs w:val="18"/>
          <w:lang w:val="en-GB"/>
        </w:rPr>
        <w:t xml:space="preserve"> </w:t>
      </w:r>
      <w:r w:rsidRPr="005C291D">
        <w:rPr>
          <w:rFonts w:ascii="Arial" w:hAnsi="Arial" w:cs="Arial"/>
          <w:sz w:val="18"/>
          <w:szCs w:val="18"/>
          <w:lang w:val="en-GB"/>
        </w:rPr>
        <w:t>(losses) in statement of other comprehensive income</w:t>
      </w:r>
      <w:r w:rsidR="009C44E5" w:rsidRPr="005C291D">
        <w:rPr>
          <w:rFonts w:ascii="Arial" w:hAnsi="Arial" w:cs="Arial"/>
          <w:sz w:val="18"/>
          <w:szCs w:val="18"/>
          <w:lang w:val="en-GB"/>
        </w:rPr>
        <w:t xml:space="preserve">. </w:t>
      </w:r>
    </w:p>
    <w:p w14:paraId="17D7764C" w14:textId="77777777" w:rsidR="009C44E5" w:rsidRPr="005C291D" w:rsidRDefault="009C44E5" w:rsidP="0035601E">
      <w:pPr>
        <w:ind w:left="540"/>
        <w:jc w:val="both"/>
        <w:rPr>
          <w:rFonts w:ascii="Arial" w:hAnsi="Arial" w:cs="Arial"/>
          <w:sz w:val="18"/>
          <w:szCs w:val="18"/>
          <w:cs/>
          <w:lang w:val="en-GB"/>
        </w:rPr>
      </w:pPr>
    </w:p>
    <w:p w14:paraId="17A2C50A" w14:textId="4BEB5237" w:rsidR="003D3F66" w:rsidRPr="005C291D" w:rsidRDefault="00B3704E" w:rsidP="00863222">
      <w:pPr>
        <w:spacing w:line="259" w:lineRule="auto"/>
        <w:ind w:left="540" w:hanging="540"/>
        <w:jc w:val="thaiDistribute"/>
        <w:rPr>
          <w:rFonts w:ascii="Arial" w:eastAsia="Arial Unicode MS" w:hAnsi="Arial" w:cs="Arial"/>
          <w:b/>
          <w:bCs/>
          <w:color w:val="CF4A02"/>
          <w:sz w:val="18"/>
          <w:szCs w:val="18"/>
          <w:lang w:val="en-GB"/>
        </w:rPr>
      </w:pPr>
      <w:bookmarkStart w:id="15" w:name="_Toc48736033"/>
      <w:r w:rsidRPr="005C291D">
        <w:rPr>
          <w:rFonts w:ascii="Arial" w:eastAsia="Arial Unicode MS" w:hAnsi="Arial" w:cs="Arial"/>
          <w:b/>
          <w:bCs/>
          <w:color w:val="CF4A02"/>
          <w:sz w:val="18"/>
          <w:szCs w:val="18"/>
          <w:lang w:val="en-GB"/>
        </w:rPr>
        <w:t>5</w:t>
      </w:r>
      <w:r w:rsidR="003D3F66"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4</w:t>
      </w:r>
      <w:r w:rsidR="003D3F66" w:rsidRPr="005C291D">
        <w:rPr>
          <w:rFonts w:ascii="Arial" w:eastAsia="Arial Unicode MS" w:hAnsi="Arial" w:cs="Arial"/>
          <w:b/>
          <w:bCs/>
          <w:color w:val="CF4A02"/>
          <w:sz w:val="18"/>
          <w:szCs w:val="18"/>
          <w:lang w:val="en-GB"/>
        </w:rPr>
        <w:tab/>
        <w:t>Current and deferred income taxes</w:t>
      </w:r>
      <w:bookmarkEnd w:id="15"/>
    </w:p>
    <w:p w14:paraId="5A6DD27E" w14:textId="77777777" w:rsidR="003D3F66" w:rsidRPr="005C291D"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42311F03" w14:textId="77777777" w:rsidR="003D3F66" w:rsidRPr="005C291D"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717F9DDD" w14:textId="77777777" w:rsidR="00ED1F4C" w:rsidRPr="005C291D" w:rsidRDefault="00ED1F4C" w:rsidP="00863222">
      <w:pPr>
        <w:pBdr>
          <w:top w:val="nil"/>
          <w:left w:val="nil"/>
          <w:bottom w:val="nil"/>
          <w:right w:val="nil"/>
          <w:between w:val="nil"/>
        </w:pBdr>
        <w:spacing w:line="259" w:lineRule="auto"/>
        <w:ind w:left="540"/>
        <w:jc w:val="both"/>
        <w:rPr>
          <w:rFonts w:ascii="Arial" w:hAnsi="Arial" w:cs="Arial"/>
          <w:i/>
          <w:color w:val="CF4A02"/>
          <w:sz w:val="18"/>
          <w:szCs w:val="18"/>
          <w:lang w:val="en-GB"/>
        </w:rPr>
      </w:pPr>
    </w:p>
    <w:p w14:paraId="47D81714" w14:textId="77777777" w:rsidR="003D3F66" w:rsidRPr="005C291D" w:rsidRDefault="003D3F66" w:rsidP="00863222">
      <w:pPr>
        <w:pBdr>
          <w:top w:val="nil"/>
          <w:left w:val="nil"/>
          <w:bottom w:val="nil"/>
          <w:right w:val="nil"/>
          <w:between w:val="nil"/>
        </w:pBdr>
        <w:spacing w:line="259" w:lineRule="auto"/>
        <w:ind w:left="540"/>
        <w:jc w:val="both"/>
        <w:rPr>
          <w:rFonts w:ascii="Arial" w:hAnsi="Arial" w:cs="Arial"/>
          <w:i/>
          <w:color w:val="CF4A02"/>
          <w:sz w:val="18"/>
          <w:szCs w:val="18"/>
          <w:lang w:val="en-GB"/>
        </w:rPr>
      </w:pPr>
      <w:r w:rsidRPr="005C291D">
        <w:rPr>
          <w:rFonts w:ascii="Arial" w:hAnsi="Arial" w:cs="Arial"/>
          <w:i/>
          <w:color w:val="CF4A02"/>
          <w:sz w:val="18"/>
          <w:szCs w:val="18"/>
          <w:lang w:val="en-GB"/>
        </w:rPr>
        <w:t>Current tax</w:t>
      </w:r>
    </w:p>
    <w:p w14:paraId="47FA3467" w14:textId="77777777" w:rsidR="003D3F66" w:rsidRPr="005C291D" w:rsidRDefault="003D3F6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64B940F6" w14:textId="77777777" w:rsidR="003D3F66" w:rsidRPr="005C291D" w:rsidRDefault="003D3F66" w:rsidP="00863222">
      <w:pPr>
        <w:spacing w:line="259" w:lineRule="auto"/>
        <w:ind w:left="540"/>
        <w:jc w:val="both"/>
        <w:rPr>
          <w:rFonts w:ascii="Arial" w:hAnsi="Arial" w:cs="Arial"/>
          <w:color w:val="000000"/>
          <w:sz w:val="18"/>
          <w:szCs w:val="18"/>
          <w:lang w:val="en-GB"/>
        </w:rPr>
      </w:pPr>
      <w:r w:rsidRPr="005C291D">
        <w:rPr>
          <w:rFonts w:ascii="Arial" w:hAnsi="Arial" w:cs="Arial"/>
          <w:sz w:val="18"/>
          <w:szCs w:val="18"/>
          <w:lang w:val="en-GB"/>
        </w:rPr>
        <w:t xml:space="preserve">The current income tax is calculated </w:t>
      </w:r>
      <w:proofErr w:type="gramStart"/>
      <w:r w:rsidRPr="005C291D">
        <w:rPr>
          <w:rFonts w:ascii="Arial" w:hAnsi="Arial" w:cs="Arial"/>
          <w:sz w:val="18"/>
          <w:szCs w:val="18"/>
          <w:lang w:val="en-GB"/>
        </w:rPr>
        <w:t>on the basis of</w:t>
      </w:r>
      <w:proofErr w:type="gramEnd"/>
      <w:r w:rsidRPr="005C291D">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C291D">
        <w:rPr>
          <w:rFonts w:ascii="Arial" w:hAnsi="Arial" w:cs="Arial"/>
          <w:sz w:val="18"/>
          <w:szCs w:val="18"/>
          <w:lang w:val="en-GB"/>
        </w:rPr>
        <w:t>on the basis of</w:t>
      </w:r>
      <w:proofErr w:type="gramEnd"/>
      <w:r w:rsidRPr="005C291D">
        <w:rPr>
          <w:rFonts w:ascii="Arial" w:hAnsi="Arial" w:cs="Arial"/>
          <w:sz w:val="18"/>
          <w:szCs w:val="18"/>
          <w:lang w:val="en-GB"/>
        </w:rPr>
        <w:t xml:space="preserve"> amounts expected to be paid to the tax authorities. </w:t>
      </w:r>
    </w:p>
    <w:p w14:paraId="6CB6A1A8" w14:textId="77777777" w:rsidR="00DD75BD" w:rsidRPr="005C291D" w:rsidRDefault="00DD75BD" w:rsidP="0035601E">
      <w:pPr>
        <w:pBdr>
          <w:top w:val="nil"/>
          <w:left w:val="nil"/>
          <w:bottom w:val="nil"/>
          <w:right w:val="nil"/>
          <w:between w:val="nil"/>
        </w:pBdr>
        <w:ind w:left="540"/>
        <w:jc w:val="both"/>
        <w:rPr>
          <w:rFonts w:ascii="Arial" w:hAnsi="Arial" w:cs="Arial"/>
          <w:color w:val="000000"/>
          <w:sz w:val="18"/>
          <w:szCs w:val="18"/>
          <w:lang w:val="en-GB"/>
        </w:rPr>
      </w:pPr>
    </w:p>
    <w:p w14:paraId="7A3798EF" w14:textId="77777777" w:rsidR="003D3F66" w:rsidRPr="005C291D" w:rsidRDefault="003D3F66" w:rsidP="0035601E">
      <w:pPr>
        <w:pBdr>
          <w:top w:val="nil"/>
          <w:left w:val="nil"/>
          <w:bottom w:val="nil"/>
          <w:right w:val="nil"/>
          <w:between w:val="nil"/>
        </w:pBdr>
        <w:ind w:left="540"/>
        <w:jc w:val="both"/>
        <w:rPr>
          <w:rFonts w:ascii="Arial" w:hAnsi="Arial" w:cs="Arial"/>
          <w:i/>
          <w:color w:val="CF4A02"/>
          <w:sz w:val="18"/>
          <w:szCs w:val="18"/>
          <w:lang w:val="en-GB"/>
        </w:rPr>
      </w:pPr>
      <w:r w:rsidRPr="005C291D">
        <w:rPr>
          <w:rFonts w:ascii="Arial" w:hAnsi="Arial" w:cs="Arial"/>
          <w:i/>
          <w:color w:val="CF4A02"/>
          <w:sz w:val="18"/>
          <w:szCs w:val="18"/>
          <w:lang w:val="en-GB"/>
        </w:rPr>
        <w:t>Deferred income tax</w:t>
      </w:r>
    </w:p>
    <w:p w14:paraId="41F31338" w14:textId="77777777" w:rsidR="003D3F66" w:rsidRPr="005C291D" w:rsidRDefault="003D3F66" w:rsidP="0035601E">
      <w:pPr>
        <w:pBdr>
          <w:top w:val="nil"/>
          <w:left w:val="nil"/>
          <w:bottom w:val="nil"/>
          <w:right w:val="nil"/>
          <w:between w:val="nil"/>
        </w:pBdr>
        <w:ind w:left="540"/>
        <w:jc w:val="both"/>
        <w:rPr>
          <w:rFonts w:ascii="Arial" w:hAnsi="Arial" w:cs="Arial"/>
          <w:color w:val="000000"/>
          <w:sz w:val="18"/>
          <w:szCs w:val="18"/>
          <w:lang w:val="en-GB"/>
        </w:rPr>
      </w:pPr>
    </w:p>
    <w:p w14:paraId="7FF4EF5E" w14:textId="37A90606" w:rsidR="003D3F66" w:rsidRPr="005C291D" w:rsidRDefault="00505C30" w:rsidP="0035601E">
      <w:pPr>
        <w:pBdr>
          <w:top w:val="nil"/>
          <w:left w:val="nil"/>
          <w:bottom w:val="nil"/>
          <w:right w:val="nil"/>
          <w:between w:val="nil"/>
        </w:pBdr>
        <w:ind w:left="540"/>
        <w:jc w:val="both"/>
        <w:rPr>
          <w:rFonts w:ascii="Arial" w:hAnsi="Arial" w:cs="Arial"/>
          <w:color w:val="000000"/>
          <w:sz w:val="18"/>
          <w:szCs w:val="18"/>
          <w:lang w:val="en-GB"/>
        </w:rPr>
      </w:pPr>
      <w:r w:rsidRPr="005C291D">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w:t>
      </w:r>
      <w:r w:rsidR="00CE7A1A" w:rsidRPr="005C291D">
        <w:rPr>
          <w:rFonts w:ascii="Arial" w:hAnsi="Arial" w:cs="Arial"/>
          <w:color w:val="000000"/>
          <w:sz w:val="18"/>
          <w:szCs w:val="18"/>
          <w:lang w:val="en-GB"/>
        </w:rPr>
        <w:t xml:space="preserve"> isn’t </w:t>
      </w:r>
      <w:r w:rsidRPr="005C291D">
        <w:rPr>
          <w:rFonts w:ascii="Arial" w:hAnsi="Arial" w:cs="Arial"/>
          <w:color w:val="000000"/>
          <w:sz w:val="18"/>
          <w:szCs w:val="18"/>
          <w:lang w:val="en-GB"/>
        </w:rPr>
        <w:t>recognised for temporary differences aris</w:t>
      </w:r>
      <w:r w:rsidR="00CE7A1A" w:rsidRPr="005C291D">
        <w:rPr>
          <w:rFonts w:ascii="Arial" w:hAnsi="Arial" w:cs="Arial"/>
          <w:color w:val="000000"/>
          <w:sz w:val="18"/>
          <w:szCs w:val="18"/>
          <w:lang w:val="en-GB"/>
        </w:rPr>
        <w:t>ing</w:t>
      </w:r>
      <w:r w:rsidRPr="005C291D">
        <w:rPr>
          <w:rFonts w:ascii="Arial" w:hAnsi="Arial" w:cs="Arial"/>
          <w:color w:val="000000"/>
          <w:sz w:val="18"/>
          <w:szCs w:val="18"/>
          <w:lang w:val="en-GB"/>
        </w:rPr>
        <w:t xml:space="preserve"> from</w:t>
      </w:r>
      <w:r w:rsidR="003D3F66" w:rsidRPr="005C291D">
        <w:rPr>
          <w:rFonts w:ascii="Arial" w:hAnsi="Arial" w:cs="Arial"/>
          <w:color w:val="000000"/>
          <w:sz w:val="18"/>
          <w:szCs w:val="18"/>
          <w:lang w:val="en-GB"/>
        </w:rPr>
        <w:t>:</w:t>
      </w:r>
    </w:p>
    <w:p w14:paraId="6A58F822" w14:textId="77777777" w:rsidR="009349E2" w:rsidRPr="005C291D" w:rsidRDefault="009349E2" w:rsidP="0035601E">
      <w:pPr>
        <w:pBdr>
          <w:top w:val="nil"/>
          <w:left w:val="nil"/>
          <w:bottom w:val="nil"/>
          <w:right w:val="nil"/>
          <w:between w:val="nil"/>
        </w:pBdr>
        <w:ind w:left="540"/>
        <w:jc w:val="both"/>
        <w:rPr>
          <w:rFonts w:ascii="Arial" w:hAnsi="Arial" w:cs="Arial"/>
          <w:color w:val="000000"/>
          <w:sz w:val="18"/>
          <w:szCs w:val="18"/>
          <w:lang w:val="en-GB"/>
        </w:rPr>
      </w:pPr>
    </w:p>
    <w:p w14:paraId="728FE633" w14:textId="30BF65D6" w:rsidR="00505C30" w:rsidRPr="005C291D" w:rsidRDefault="00CE7A1A" w:rsidP="0035601E">
      <w:pPr>
        <w:pStyle w:val="ListParagraph"/>
        <w:numPr>
          <w:ilvl w:val="0"/>
          <w:numId w:val="27"/>
        </w:numPr>
        <w:tabs>
          <w:tab w:val="left" w:pos="900"/>
        </w:tabs>
        <w:spacing w:after="0" w:line="240" w:lineRule="auto"/>
        <w:ind w:left="900"/>
        <w:contextualSpacing w:val="0"/>
        <w:jc w:val="both"/>
        <w:rPr>
          <w:rFonts w:ascii="Arial" w:hAnsi="Arial" w:cs="Arial"/>
          <w:sz w:val="18"/>
          <w:szCs w:val="18"/>
          <w:lang w:val="en-GB"/>
        </w:rPr>
      </w:pPr>
      <w:r w:rsidRPr="005C291D">
        <w:rPr>
          <w:rFonts w:ascii="Arial" w:hAnsi="Arial" w:cs="Arial"/>
          <w:sz w:val="18"/>
          <w:szCs w:val="18"/>
          <w:lang w:val="en-GB"/>
        </w:rPr>
        <w:t xml:space="preserve">the </w:t>
      </w:r>
      <w:r w:rsidR="00505C30" w:rsidRPr="005C291D">
        <w:rPr>
          <w:rFonts w:ascii="Arial" w:hAnsi="Arial" w:cs="Arial"/>
          <w:sz w:val="18"/>
          <w:szCs w:val="18"/>
          <w:lang w:val="en-GB"/>
        </w:rPr>
        <w:t>initial recognition of an asset or liability in a transaction other than a business combination that affects neither accounting nor taxable profit or loss</w:t>
      </w:r>
      <w:r w:rsidRPr="005C291D">
        <w:rPr>
          <w:rFonts w:ascii="Arial" w:hAnsi="Arial" w:cs="Arial"/>
          <w:sz w:val="18"/>
          <w:szCs w:val="18"/>
          <w:lang w:val="en-GB"/>
        </w:rPr>
        <w:t>, and</w:t>
      </w:r>
    </w:p>
    <w:p w14:paraId="157F38E0" w14:textId="2ACD0AA3" w:rsidR="00505C30" w:rsidRPr="005C291D" w:rsidRDefault="00505C30" w:rsidP="0035601E">
      <w:pPr>
        <w:pStyle w:val="ListParagraph"/>
        <w:numPr>
          <w:ilvl w:val="0"/>
          <w:numId w:val="27"/>
        </w:numPr>
        <w:tabs>
          <w:tab w:val="left" w:pos="900"/>
        </w:tabs>
        <w:spacing w:after="0" w:line="240" w:lineRule="auto"/>
        <w:ind w:left="900"/>
        <w:contextualSpacing w:val="0"/>
        <w:jc w:val="both"/>
        <w:rPr>
          <w:rFonts w:ascii="Arial" w:hAnsi="Arial" w:cs="Arial"/>
          <w:color w:val="000000"/>
          <w:sz w:val="18"/>
          <w:szCs w:val="18"/>
          <w:lang w:val="en-GB"/>
        </w:rPr>
      </w:pPr>
      <w:r w:rsidRPr="005C291D">
        <w:rPr>
          <w:rFonts w:ascii="Arial" w:hAnsi="Arial" w:cs="Arial"/>
          <w:sz w:val="18"/>
          <w:szCs w:val="18"/>
          <w:lang w:val="en-GB"/>
        </w:rPr>
        <w:t xml:space="preserve">investments in subsidiaries, </w:t>
      </w:r>
      <w:proofErr w:type="gramStart"/>
      <w:r w:rsidRPr="005C291D">
        <w:rPr>
          <w:rFonts w:ascii="Arial" w:hAnsi="Arial" w:cs="Arial"/>
          <w:sz w:val="18"/>
          <w:szCs w:val="18"/>
          <w:lang w:val="en-GB"/>
        </w:rPr>
        <w:t>associates</w:t>
      </w:r>
      <w:proofErr w:type="gramEnd"/>
      <w:r w:rsidRPr="005C291D">
        <w:rPr>
          <w:rFonts w:ascii="Arial" w:hAnsi="Arial" w:cs="Arial"/>
          <w:sz w:val="18"/>
          <w:szCs w:val="18"/>
          <w:lang w:val="en-GB"/>
        </w:rPr>
        <w:t xml:space="preserve"> and joint arrangements where the timing of the reversal of the temporary</w:t>
      </w:r>
      <w:r w:rsidRPr="005C291D">
        <w:rPr>
          <w:rFonts w:ascii="Arial" w:hAnsi="Arial" w:cs="Arial"/>
          <w:color w:val="000000"/>
          <w:sz w:val="18"/>
          <w:szCs w:val="18"/>
          <w:lang w:val="en-GB"/>
        </w:rPr>
        <w:t xml:space="preserve"> difference is controlled by the Group and it</w:t>
      </w:r>
      <w:r w:rsidR="00CE7A1A" w:rsidRPr="005C291D">
        <w:rPr>
          <w:rFonts w:ascii="Arial" w:hAnsi="Arial" w:cs="Arial"/>
          <w:color w:val="000000"/>
          <w:sz w:val="18"/>
          <w:szCs w:val="18"/>
          <w:lang w:val="en-GB"/>
        </w:rPr>
        <w:t>’</w:t>
      </w:r>
      <w:r w:rsidRPr="005C291D">
        <w:rPr>
          <w:rFonts w:ascii="Arial" w:hAnsi="Arial" w:cs="Arial"/>
          <w:color w:val="000000"/>
          <w:sz w:val="18"/>
          <w:szCs w:val="18"/>
          <w:lang w:val="en-GB"/>
        </w:rPr>
        <w:t>s probable the temporary difference will not reverse in the foreseeable future.</w:t>
      </w:r>
    </w:p>
    <w:p w14:paraId="4CB5B713" w14:textId="77777777" w:rsidR="003D3F66" w:rsidRPr="005C291D" w:rsidRDefault="003D3F66" w:rsidP="0035601E">
      <w:pPr>
        <w:pBdr>
          <w:top w:val="nil"/>
          <w:left w:val="nil"/>
          <w:bottom w:val="nil"/>
          <w:right w:val="nil"/>
          <w:between w:val="nil"/>
        </w:pBdr>
        <w:tabs>
          <w:tab w:val="left" w:pos="900"/>
        </w:tabs>
        <w:ind w:left="540"/>
        <w:jc w:val="both"/>
        <w:rPr>
          <w:rFonts w:ascii="Arial" w:hAnsi="Arial" w:cs="Arial"/>
          <w:color w:val="000000"/>
          <w:sz w:val="18"/>
          <w:szCs w:val="18"/>
          <w:lang w:val="en-GB"/>
        </w:rPr>
      </w:pPr>
    </w:p>
    <w:p w14:paraId="2ABE944F" w14:textId="73EC3C91" w:rsidR="00646EEE" w:rsidRPr="005C291D" w:rsidRDefault="00505C30" w:rsidP="0035601E">
      <w:pPr>
        <w:pBdr>
          <w:top w:val="nil"/>
          <w:left w:val="nil"/>
          <w:bottom w:val="nil"/>
          <w:right w:val="nil"/>
          <w:between w:val="nil"/>
        </w:pBdr>
        <w:ind w:left="540"/>
        <w:jc w:val="both"/>
        <w:rPr>
          <w:rFonts w:ascii="Arial" w:hAnsi="Arial" w:cs="Arial"/>
          <w:color w:val="000000"/>
          <w:sz w:val="18"/>
          <w:szCs w:val="18"/>
          <w:lang w:val="en-GB"/>
        </w:rPr>
      </w:pPr>
      <w:r w:rsidRPr="005C291D">
        <w:rPr>
          <w:rFonts w:ascii="Arial" w:hAnsi="Arial" w:cs="Arial"/>
          <w:color w:val="000000"/>
          <w:sz w:val="18"/>
          <w:szCs w:val="18"/>
          <w:lang w:val="en-GB"/>
        </w:rPr>
        <w:t xml:space="preserve">Deferred income tax is measured using tax rates of the period in which </w:t>
      </w:r>
      <w:r w:rsidR="00CE7A1A" w:rsidRPr="005C291D">
        <w:rPr>
          <w:rFonts w:ascii="Arial" w:hAnsi="Arial" w:cs="Arial"/>
          <w:color w:val="000000"/>
          <w:sz w:val="18"/>
          <w:szCs w:val="18"/>
          <w:lang w:val="en-GB"/>
        </w:rPr>
        <w:t xml:space="preserve">the </w:t>
      </w:r>
      <w:r w:rsidRPr="005C291D">
        <w:rPr>
          <w:rFonts w:ascii="Arial" w:hAnsi="Arial" w:cs="Arial"/>
          <w:color w:val="000000"/>
          <w:sz w:val="18"/>
          <w:szCs w:val="18"/>
          <w:lang w:val="en-GB"/>
        </w:rPr>
        <w:t>temporary difference is expected to be reversed based on tax rates and laws that have been enacted or substantially enacted by the end of the reporting period.</w:t>
      </w:r>
    </w:p>
    <w:p w14:paraId="48DC83CE" w14:textId="77777777" w:rsidR="002346D1" w:rsidRPr="005C291D" w:rsidRDefault="002346D1" w:rsidP="0035601E">
      <w:pPr>
        <w:pBdr>
          <w:top w:val="nil"/>
          <w:left w:val="nil"/>
          <w:bottom w:val="nil"/>
          <w:right w:val="nil"/>
          <w:between w:val="nil"/>
        </w:pBdr>
        <w:ind w:left="540"/>
        <w:jc w:val="both"/>
        <w:rPr>
          <w:rFonts w:ascii="Arial" w:hAnsi="Arial" w:cs="Arial"/>
          <w:color w:val="000000"/>
          <w:sz w:val="18"/>
          <w:szCs w:val="18"/>
          <w:lang w:val="en-GB"/>
        </w:rPr>
      </w:pPr>
    </w:p>
    <w:p w14:paraId="3A4742E7" w14:textId="0A5F158A" w:rsidR="00505C30" w:rsidRPr="005C291D" w:rsidRDefault="00505C30"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Deferred tax assets are recognised only to the extent that it</w:t>
      </w:r>
      <w:r w:rsidR="00CE7A1A" w:rsidRPr="005C291D">
        <w:rPr>
          <w:rFonts w:ascii="Arial" w:hAnsi="Arial" w:cs="Arial"/>
          <w:color w:val="000000"/>
          <w:sz w:val="18"/>
          <w:szCs w:val="18"/>
          <w:lang w:val="en-GB"/>
        </w:rPr>
        <w:t>’</w:t>
      </w:r>
      <w:r w:rsidRPr="005C291D">
        <w:rPr>
          <w:rFonts w:ascii="Arial" w:hAnsi="Arial" w:cs="Arial"/>
          <w:color w:val="000000"/>
          <w:sz w:val="18"/>
          <w:szCs w:val="18"/>
          <w:lang w:val="en-GB"/>
        </w:rPr>
        <w:t xml:space="preserve">s probable future taxable profit will be available </w:t>
      </w:r>
      <w:r w:rsidR="00714FAA" w:rsidRPr="005C291D">
        <w:rPr>
          <w:rFonts w:ascii="Arial" w:hAnsi="Arial" w:cs="Arial"/>
          <w:color w:val="000000"/>
          <w:sz w:val="18"/>
          <w:szCs w:val="18"/>
          <w:lang w:val="en-GB"/>
        </w:rPr>
        <w:t xml:space="preserve">and </w:t>
      </w:r>
      <w:r w:rsidRPr="005C291D">
        <w:rPr>
          <w:rFonts w:ascii="Arial" w:hAnsi="Arial" w:cs="Arial"/>
          <w:color w:val="000000"/>
          <w:sz w:val="18"/>
          <w:szCs w:val="18"/>
          <w:lang w:val="en-GB"/>
        </w:rPr>
        <w:t>temporary differences can be utilised</w:t>
      </w:r>
      <w:r w:rsidR="00714FAA" w:rsidRPr="005C291D">
        <w:rPr>
          <w:rFonts w:ascii="Arial" w:hAnsi="Arial" w:cs="Arial"/>
          <w:color w:val="000000"/>
          <w:sz w:val="18"/>
          <w:szCs w:val="18"/>
          <w:lang w:val="en-GB"/>
        </w:rPr>
        <w:t xml:space="preserve"> against it</w:t>
      </w:r>
      <w:r w:rsidRPr="005C291D">
        <w:rPr>
          <w:rFonts w:ascii="Arial" w:hAnsi="Arial" w:cs="Arial"/>
          <w:color w:val="000000"/>
          <w:sz w:val="18"/>
          <w:szCs w:val="18"/>
          <w:lang w:val="en-GB"/>
        </w:rPr>
        <w:t xml:space="preserve">. </w:t>
      </w:r>
    </w:p>
    <w:p w14:paraId="5F8BAE16" w14:textId="77777777" w:rsidR="00502478" w:rsidRPr="005C291D" w:rsidRDefault="00502478" w:rsidP="009349E2">
      <w:pPr>
        <w:pBdr>
          <w:top w:val="nil"/>
          <w:left w:val="nil"/>
          <w:bottom w:val="nil"/>
          <w:right w:val="nil"/>
          <w:between w:val="nil"/>
        </w:pBdr>
        <w:ind w:left="540"/>
        <w:jc w:val="both"/>
        <w:rPr>
          <w:rFonts w:ascii="Arial" w:hAnsi="Arial" w:cs="Arial"/>
          <w:color w:val="000000"/>
          <w:sz w:val="18"/>
          <w:szCs w:val="18"/>
          <w:lang w:val="en-GB"/>
        </w:rPr>
      </w:pPr>
    </w:p>
    <w:p w14:paraId="20F025F9" w14:textId="4D7E56F8" w:rsidR="003D3F66" w:rsidRPr="005C291D" w:rsidRDefault="00505C30" w:rsidP="00D2132B">
      <w:pPr>
        <w:ind w:left="540"/>
        <w:jc w:val="both"/>
        <w:rPr>
          <w:rFonts w:ascii="Arial" w:hAnsi="Arial" w:cs="Arial"/>
          <w:color w:val="000000"/>
          <w:sz w:val="18"/>
          <w:szCs w:val="18"/>
          <w:lang w:val="en-GB"/>
        </w:rPr>
      </w:pPr>
      <w:r w:rsidRPr="005C291D">
        <w:rPr>
          <w:rFonts w:ascii="Arial" w:hAnsi="Arial" w:cs="Arial"/>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B73000" w14:textId="62B958E6" w:rsidR="00497D76" w:rsidRPr="005C291D" w:rsidRDefault="00497D76" w:rsidP="00863222">
      <w:pPr>
        <w:pBdr>
          <w:top w:val="nil"/>
          <w:left w:val="nil"/>
          <w:bottom w:val="nil"/>
          <w:right w:val="nil"/>
          <w:between w:val="nil"/>
        </w:pBdr>
        <w:spacing w:line="259" w:lineRule="auto"/>
        <w:ind w:left="540"/>
        <w:jc w:val="both"/>
        <w:rPr>
          <w:rFonts w:ascii="Arial" w:hAnsi="Arial" w:cs="Arial"/>
          <w:color w:val="000000"/>
          <w:sz w:val="18"/>
          <w:szCs w:val="18"/>
          <w:lang w:val="en-GB"/>
        </w:rPr>
      </w:pPr>
    </w:p>
    <w:p w14:paraId="2D4C93BF" w14:textId="7D5AF8C1" w:rsidR="008D0F3C" w:rsidRPr="005C291D" w:rsidRDefault="00B3704E" w:rsidP="00863222">
      <w:pPr>
        <w:spacing w:line="259" w:lineRule="auto"/>
        <w:ind w:left="540" w:hanging="540"/>
        <w:jc w:val="thaiDistribute"/>
        <w:rPr>
          <w:rFonts w:ascii="Arial" w:hAnsi="Arial" w:cs="Arial"/>
          <w:sz w:val="18"/>
          <w:szCs w:val="18"/>
          <w:lang w:val="en-GB"/>
        </w:rPr>
      </w:pPr>
      <w:bookmarkStart w:id="16" w:name="_Toc48736034"/>
      <w:r w:rsidRPr="005C291D">
        <w:rPr>
          <w:rFonts w:ascii="Arial" w:eastAsia="Arial Unicode MS" w:hAnsi="Arial" w:cs="Arial"/>
          <w:b/>
          <w:bCs/>
          <w:color w:val="CF4A02"/>
          <w:sz w:val="18"/>
          <w:szCs w:val="18"/>
          <w:lang w:val="en-GB"/>
        </w:rPr>
        <w:t>5</w:t>
      </w:r>
      <w:r w:rsidR="003D3F66"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5</w:t>
      </w:r>
      <w:r w:rsidR="003D3F66" w:rsidRPr="005C291D">
        <w:rPr>
          <w:rFonts w:ascii="Arial" w:eastAsia="Arial Unicode MS" w:hAnsi="Arial" w:cs="Arial"/>
          <w:b/>
          <w:bCs/>
          <w:color w:val="CF4A02"/>
          <w:sz w:val="18"/>
          <w:szCs w:val="18"/>
          <w:lang w:val="en-GB"/>
        </w:rPr>
        <w:tab/>
        <w:t>Employee benefits</w:t>
      </w:r>
      <w:bookmarkEnd w:id="16"/>
    </w:p>
    <w:p w14:paraId="6DCCC9AB" w14:textId="77777777" w:rsidR="000A2DCF" w:rsidRPr="005C291D" w:rsidRDefault="000A2DCF" w:rsidP="0035601E">
      <w:pPr>
        <w:ind w:left="547"/>
        <w:jc w:val="thaiDistribute"/>
        <w:rPr>
          <w:rFonts w:ascii="Arial" w:hAnsi="Arial" w:cs="Arial"/>
          <w:sz w:val="18"/>
          <w:szCs w:val="18"/>
          <w:u w:val="single"/>
          <w:lang w:val="en-GB"/>
        </w:rPr>
      </w:pPr>
    </w:p>
    <w:p w14:paraId="6461A9AB" w14:textId="77777777" w:rsidR="00AD1E0F" w:rsidRPr="005C291D" w:rsidRDefault="00AD1E0F" w:rsidP="0035601E">
      <w:pPr>
        <w:pStyle w:val="NoSpacing"/>
        <w:ind w:left="547"/>
        <w:rPr>
          <w:rFonts w:ascii="Arial" w:hAnsi="Arial" w:cs="Arial"/>
          <w:i/>
          <w:iCs/>
          <w:color w:val="CF4A02"/>
          <w:sz w:val="18"/>
          <w:szCs w:val="18"/>
          <w:lang w:val="en-GB"/>
        </w:rPr>
      </w:pPr>
      <w:r w:rsidRPr="005C291D">
        <w:rPr>
          <w:rFonts w:ascii="Arial" w:hAnsi="Arial" w:cs="Arial"/>
          <w:i/>
          <w:iCs/>
          <w:color w:val="CF4A02"/>
          <w:sz w:val="18"/>
          <w:szCs w:val="18"/>
          <w:lang w:val="en-GB"/>
        </w:rPr>
        <w:t>Short-term employee benefits</w:t>
      </w:r>
    </w:p>
    <w:p w14:paraId="11B6EB67" w14:textId="77777777" w:rsidR="00AD1E0F" w:rsidRPr="005C291D" w:rsidRDefault="00AD1E0F" w:rsidP="0035601E">
      <w:pPr>
        <w:ind w:left="547"/>
        <w:jc w:val="both"/>
        <w:rPr>
          <w:rFonts w:ascii="Arial" w:hAnsi="Arial" w:cs="Arial"/>
          <w:sz w:val="18"/>
          <w:szCs w:val="18"/>
          <w:lang w:val="en-GB"/>
        </w:rPr>
      </w:pPr>
    </w:p>
    <w:p w14:paraId="31717F92" w14:textId="4597CDA0" w:rsidR="003108F6" w:rsidRPr="005C291D" w:rsidRDefault="00AD1E0F" w:rsidP="0035601E">
      <w:pPr>
        <w:pBdr>
          <w:top w:val="nil"/>
          <w:left w:val="nil"/>
          <w:bottom w:val="nil"/>
          <w:right w:val="nil"/>
          <w:between w:val="nil"/>
        </w:pBdr>
        <w:ind w:left="547"/>
        <w:jc w:val="both"/>
        <w:rPr>
          <w:rFonts w:ascii="Arial" w:hAnsi="Arial" w:cs="Arial"/>
          <w:sz w:val="18"/>
          <w:szCs w:val="18"/>
          <w:lang w:val="en-GB"/>
        </w:rPr>
      </w:pPr>
      <w:r w:rsidRPr="005C291D">
        <w:rPr>
          <w:rFonts w:ascii="Arial" w:hAnsi="Arial" w:cs="Arial"/>
          <w:color w:val="000000"/>
          <w:sz w:val="18"/>
          <w:szCs w:val="18"/>
          <w:lang w:val="en-GB"/>
        </w:rPr>
        <w:t xml:space="preserve">Liabilities for short-term employee benefits that are expected to be </w:t>
      </w:r>
      <w:r w:rsidR="00374DF2" w:rsidRPr="005C291D">
        <w:rPr>
          <w:rFonts w:ascii="Arial" w:hAnsi="Arial" w:cs="Arial"/>
          <w:color w:val="000000"/>
          <w:sz w:val="18"/>
          <w:szCs w:val="18"/>
          <w:lang w:val="en-GB"/>
        </w:rPr>
        <w:t xml:space="preserve">wholly </w:t>
      </w:r>
      <w:r w:rsidRPr="005C291D">
        <w:rPr>
          <w:rFonts w:ascii="Arial" w:hAnsi="Arial" w:cs="Arial"/>
          <w:color w:val="000000"/>
          <w:sz w:val="18"/>
          <w:szCs w:val="18"/>
          <w:lang w:val="en-GB"/>
        </w:rPr>
        <w:t xml:space="preserve">settled within 12 months after the end of the period are recognised </w:t>
      </w:r>
      <w:r w:rsidR="00374DF2" w:rsidRPr="005C291D">
        <w:rPr>
          <w:rFonts w:ascii="Arial" w:hAnsi="Arial" w:cs="Arial"/>
          <w:color w:val="000000"/>
          <w:sz w:val="18"/>
          <w:szCs w:val="18"/>
          <w:lang w:val="en-GB"/>
        </w:rPr>
        <w:t>by the</w:t>
      </w:r>
      <w:r w:rsidRPr="005C291D">
        <w:rPr>
          <w:rFonts w:ascii="Arial" w:hAnsi="Arial" w:cs="Arial"/>
          <w:color w:val="000000"/>
          <w:sz w:val="18"/>
          <w:szCs w:val="18"/>
          <w:lang w:val="en-GB"/>
        </w:rPr>
        <w:t xml:space="preserve"> employees’ service up to the end of the reporting period. </w:t>
      </w:r>
      <w:r w:rsidR="00374DF2" w:rsidRPr="005C291D">
        <w:rPr>
          <w:rFonts w:ascii="Arial" w:hAnsi="Arial" w:cs="Arial"/>
          <w:color w:val="000000"/>
          <w:sz w:val="18"/>
          <w:szCs w:val="18"/>
          <w:lang w:val="en-GB"/>
        </w:rPr>
        <w:t>Short-term employee benefits include wages, salaries, paid annual leave and paid sick leave, profit-sharing and bonuses, and medical care,</w:t>
      </w:r>
      <w:r w:rsidRPr="005C291D">
        <w:rPr>
          <w:rFonts w:ascii="Arial" w:hAnsi="Arial" w:cs="Arial"/>
          <w:color w:val="000000"/>
          <w:sz w:val="18"/>
          <w:szCs w:val="18"/>
          <w:lang w:val="en-GB"/>
        </w:rPr>
        <w:t xml:space="preserve"> </w:t>
      </w:r>
      <w:r w:rsidR="00374DF2" w:rsidRPr="005C291D">
        <w:rPr>
          <w:rFonts w:ascii="Arial" w:hAnsi="Arial" w:cs="Arial"/>
          <w:color w:val="000000"/>
          <w:sz w:val="18"/>
          <w:szCs w:val="18"/>
          <w:lang w:val="en-GB"/>
        </w:rPr>
        <w:t xml:space="preserve">and </w:t>
      </w:r>
      <w:r w:rsidRPr="005C291D">
        <w:rPr>
          <w:rFonts w:ascii="Arial" w:hAnsi="Arial" w:cs="Arial"/>
          <w:color w:val="000000"/>
          <w:sz w:val="18"/>
          <w:szCs w:val="18"/>
          <w:lang w:val="en-GB"/>
        </w:rPr>
        <w:t>are</w:t>
      </w:r>
      <w:r w:rsidRPr="005C291D">
        <w:rPr>
          <w:rFonts w:ascii="Arial" w:hAnsi="Arial" w:cs="Arial"/>
          <w:sz w:val="18"/>
          <w:szCs w:val="18"/>
          <w:lang w:val="en-GB"/>
        </w:rPr>
        <w:t xml:space="preserve"> measured at the amount expected to be paid. </w:t>
      </w:r>
    </w:p>
    <w:p w14:paraId="6A37E3DF" w14:textId="03DF028B" w:rsidR="009349E2" w:rsidRPr="005C291D" w:rsidRDefault="009349E2">
      <w:pPr>
        <w:rPr>
          <w:rFonts w:ascii="Arial" w:hAnsi="Arial" w:cs="Arial"/>
          <w:sz w:val="18"/>
          <w:szCs w:val="18"/>
          <w:lang w:val="en-GB"/>
        </w:rPr>
      </w:pPr>
      <w:r w:rsidRPr="005C291D">
        <w:rPr>
          <w:rFonts w:ascii="Arial" w:hAnsi="Arial" w:cs="Arial"/>
          <w:sz w:val="18"/>
          <w:szCs w:val="18"/>
          <w:lang w:val="en-GB"/>
        </w:rPr>
        <w:br w:type="page"/>
      </w:r>
    </w:p>
    <w:p w14:paraId="1D714C17" w14:textId="1E80CDAC" w:rsidR="000A2DCF" w:rsidRPr="005C291D" w:rsidRDefault="000A2DCF" w:rsidP="0035601E">
      <w:pPr>
        <w:ind w:left="547"/>
        <w:jc w:val="both"/>
        <w:rPr>
          <w:rFonts w:ascii="Arial" w:hAnsi="Arial" w:cs="Arial"/>
          <w:sz w:val="18"/>
          <w:szCs w:val="18"/>
          <w:lang w:val="en-GB"/>
        </w:rPr>
      </w:pPr>
    </w:p>
    <w:p w14:paraId="4E5F059E" w14:textId="77777777" w:rsidR="009349E2" w:rsidRPr="005C291D" w:rsidRDefault="009349E2" w:rsidP="0035601E">
      <w:pPr>
        <w:ind w:left="547"/>
        <w:jc w:val="both"/>
        <w:rPr>
          <w:rFonts w:ascii="Arial" w:hAnsi="Arial" w:cs="Arial"/>
          <w:sz w:val="18"/>
          <w:szCs w:val="18"/>
          <w:lang w:val="en-GB"/>
        </w:rPr>
      </w:pPr>
    </w:p>
    <w:p w14:paraId="7D2DC810" w14:textId="77777777" w:rsidR="000A2DCF" w:rsidRPr="005C291D" w:rsidRDefault="000A2DCF" w:rsidP="0035601E">
      <w:pPr>
        <w:pStyle w:val="NoSpacing"/>
        <w:ind w:left="547"/>
        <w:rPr>
          <w:rFonts w:ascii="Arial" w:hAnsi="Arial" w:cs="Arial"/>
          <w:i/>
          <w:iCs/>
          <w:color w:val="000000" w:themeColor="text1"/>
          <w:sz w:val="18"/>
          <w:szCs w:val="18"/>
          <w:lang w:val="en-GB"/>
        </w:rPr>
      </w:pPr>
      <w:r w:rsidRPr="005C291D">
        <w:rPr>
          <w:rFonts w:ascii="Arial" w:hAnsi="Arial" w:cs="Arial"/>
          <w:i/>
          <w:iCs/>
          <w:color w:val="CF4A02"/>
          <w:sz w:val="18"/>
          <w:szCs w:val="18"/>
          <w:lang w:val="en-GB"/>
        </w:rPr>
        <w:t>Defined contribution plan</w:t>
      </w:r>
    </w:p>
    <w:p w14:paraId="6060F6C9" w14:textId="77777777" w:rsidR="000A2DCF" w:rsidRPr="005C291D" w:rsidRDefault="000A2DCF" w:rsidP="0035601E">
      <w:pPr>
        <w:ind w:left="547"/>
        <w:jc w:val="both"/>
        <w:rPr>
          <w:rFonts w:ascii="Arial" w:hAnsi="Arial" w:cs="Arial"/>
          <w:sz w:val="18"/>
          <w:szCs w:val="18"/>
          <w:lang w:val="en-GB"/>
        </w:rPr>
      </w:pPr>
    </w:p>
    <w:p w14:paraId="02E8694C" w14:textId="6BB84193" w:rsidR="003108F6" w:rsidRPr="005C291D" w:rsidRDefault="000A2DCF" w:rsidP="0035601E">
      <w:pPr>
        <w:pBdr>
          <w:top w:val="nil"/>
          <w:left w:val="nil"/>
          <w:bottom w:val="nil"/>
          <w:right w:val="nil"/>
          <w:between w:val="nil"/>
        </w:pBdr>
        <w:ind w:left="547"/>
        <w:jc w:val="both"/>
        <w:rPr>
          <w:rFonts w:ascii="Arial" w:hAnsi="Arial" w:cs="Arial"/>
          <w:sz w:val="18"/>
          <w:szCs w:val="18"/>
          <w:lang w:val="en-GB"/>
        </w:rPr>
      </w:pPr>
      <w:r w:rsidRPr="005C291D">
        <w:rPr>
          <w:rFonts w:ascii="Arial" w:hAnsi="Arial" w:cs="Arial"/>
          <w:sz w:val="18"/>
          <w:szCs w:val="18"/>
          <w:lang w:val="en-GB"/>
        </w:rPr>
        <w:t xml:space="preserve">The Group pays contributions to a separate fund on a mandatory basis. The Group has no further payment </w:t>
      </w:r>
      <w:r w:rsidRPr="005C291D">
        <w:rPr>
          <w:rFonts w:ascii="Arial" w:hAnsi="Arial" w:cs="Arial"/>
          <w:color w:val="000000"/>
          <w:sz w:val="18"/>
          <w:szCs w:val="18"/>
          <w:lang w:val="en-GB"/>
        </w:rPr>
        <w:t>obligations</w:t>
      </w:r>
      <w:r w:rsidRPr="005C291D">
        <w:rPr>
          <w:rFonts w:ascii="Arial" w:hAnsi="Arial" w:cs="Arial"/>
          <w:sz w:val="18"/>
          <w:szCs w:val="18"/>
          <w:lang w:val="en-GB"/>
        </w:rPr>
        <w:t xml:space="preserve"> once the contributions have been paid. The contributions are recognised as employee benefit expense</w:t>
      </w:r>
      <w:r w:rsidR="00374DF2" w:rsidRPr="005C291D">
        <w:rPr>
          <w:rFonts w:ascii="Arial" w:hAnsi="Arial" w:cs="Arial"/>
          <w:sz w:val="18"/>
          <w:szCs w:val="18"/>
          <w:lang w:val="en-GB"/>
        </w:rPr>
        <w:t>s</w:t>
      </w:r>
      <w:r w:rsidRPr="005C291D">
        <w:rPr>
          <w:rFonts w:ascii="Arial" w:hAnsi="Arial" w:cs="Arial"/>
          <w:sz w:val="18"/>
          <w:szCs w:val="18"/>
          <w:lang w:val="en-GB"/>
        </w:rPr>
        <w:t xml:space="preserve"> when they are due. </w:t>
      </w:r>
    </w:p>
    <w:p w14:paraId="291C27C8" w14:textId="77777777" w:rsidR="00AD1E0F" w:rsidRPr="005C291D" w:rsidRDefault="00AD1E0F" w:rsidP="0035601E">
      <w:pPr>
        <w:ind w:left="547"/>
        <w:jc w:val="both"/>
        <w:rPr>
          <w:rFonts w:ascii="Arial" w:hAnsi="Arial" w:cs="Arial"/>
          <w:sz w:val="18"/>
          <w:szCs w:val="18"/>
          <w:lang w:val="en-GB"/>
        </w:rPr>
      </w:pPr>
    </w:p>
    <w:p w14:paraId="382EECB7" w14:textId="77777777" w:rsidR="00AD1E0F" w:rsidRPr="005C291D" w:rsidRDefault="00AD1E0F" w:rsidP="0035601E">
      <w:pPr>
        <w:pStyle w:val="NoSpacing"/>
        <w:ind w:left="547"/>
        <w:rPr>
          <w:rFonts w:ascii="Arial" w:hAnsi="Arial" w:cs="Arial"/>
          <w:i/>
          <w:iCs/>
          <w:color w:val="CF4A02"/>
          <w:sz w:val="18"/>
          <w:szCs w:val="18"/>
          <w:lang w:val="en-GB"/>
        </w:rPr>
      </w:pPr>
      <w:r w:rsidRPr="005C291D">
        <w:rPr>
          <w:rFonts w:ascii="Arial" w:hAnsi="Arial" w:cs="Arial"/>
          <w:i/>
          <w:iCs/>
          <w:color w:val="CF4A02"/>
          <w:sz w:val="18"/>
          <w:szCs w:val="18"/>
          <w:lang w:val="en-GB"/>
        </w:rPr>
        <w:t>Defined benefit plans</w:t>
      </w:r>
    </w:p>
    <w:p w14:paraId="7B3BF6C7" w14:textId="77777777" w:rsidR="00AD1E0F" w:rsidRPr="005C291D" w:rsidRDefault="00AD1E0F" w:rsidP="0035601E">
      <w:pPr>
        <w:ind w:left="547"/>
        <w:jc w:val="both"/>
        <w:rPr>
          <w:rFonts w:ascii="Arial" w:hAnsi="Arial" w:cs="Arial"/>
          <w:sz w:val="18"/>
          <w:szCs w:val="18"/>
          <w:lang w:val="en-GB"/>
        </w:rPr>
      </w:pPr>
    </w:p>
    <w:p w14:paraId="46772961" w14:textId="09E8900B" w:rsidR="00AD1E0F" w:rsidRPr="005C291D" w:rsidRDefault="00374DF2" w:rsidP="0035601E">
      <w:pPr>
        <w:pBdr>
          <w:top w:val="nil"/>
          <w:left w:val="nil"/>
          <w:bottom w:val="nil"/>
          <w:right w:val="nil"/>
          <w:between w:val="nil"/>
        </w:pBdr>
        <w:ind w:left="547"/>
        <w:jc w:val="both"/>
        <w:rPr>
          <w:rFonts w:ascii="Arial" w:hAnsi="Arial" w:cs="Arial"/>
          <w:sz w:val="18"/>
          <w:szCs w:val="18"/>
          <w:lang w:val="en-GB"/>
        </w:rPr>
      </w:pPr>
      <w:r w:rsidRPr="005C291D">
        <w:rPr>
          <w:rFonts w:ascii="Arial" w:hAnsi="Arial" w:cs="Arial"/>
          <w:sz w:val="18"/>
          <w:szCs w:val="18"/>
          <w:lang w:val="en-GB"/>
        </w:rPr>
        <w:t>The a</w:t>
      </w:r>
      <w:r w:rsidR="00AD1E0F" w:rsidRPr="005C291D">
        <w:rPr>
          <w:rFonts w:ascii="Arial" w:hAnsi="Arial" w:cs="Arial"/>
          <w:sz w:val="18"/>
          <w:szCs w:val="18"/>
          <w:lang w:val="en-GB"/>
        </w:rPr>
        <w:t>mount of retirement benefits is defined by the agreed benefits the employees will receive after complet</w:t>
      </w:r>
      <w:r w:rsidRPr="005C291D">
        <w:rPr>
          <w:rFonts w:ascii="Arial" w:hAnsi="Arial" w:cs="Arial"/>
          <w:sz w:val="18"/>
          <w:szCs w:val="18"/>
          <w:lang w:val="en-GB"/>
        </w:rPr>
        <w:t>ing</w:t>
      </w:r>
      <w:r w:rsidR="00AD1E0F" w:rsidRPr="005C291D">
        <w:rPr>
          <w:rFonts w:ascii="Arial" w:hAnsi="Arial" w:cs="Arial"/>
          <w:sz w:val="18"/>
          <w:szCs w:val="18"/>
          <w:lang w:val="en-GB"/>
        </w:rPr>
        <w:t xml:space="preserve"> </w:t>
      </w:r>
      <w:r w:rsidR="00AD1E0F" w:rsidRPr="005C291D">
        <w:rPr>
          <w:rFonts w:ascii="Arial" w:hAnsi="Arial" w:cs="Arial"/>
          <w:color w:val="000000"/>
          <w:sz w:val="18"/>
          <w:szCs w:val="18"/>
          <w:lang w:val="en-GB"/>
        </w:rPr>
        <w:t>employment</w:t>
      </w:r>
      <w:r w:rsidR="00AD1E0F" w:rsidRPr="005C291D">
        <w:rPr>
          <w:rFonts w:ascii="Arial" w:hAnsi="Arial" w:cs="Arial"/>
          <w:sz w:val="18"/>
          <w:szCs w:val="18"/>
          <w:lang w:val="en-GB"/>
        </w:rPr>
        <w:t xml:space="preserve">. It usually depends on factors such as age, years of service and an employee’s latest compensation at retirement. </w:t>
      </w:r>
    </w:p>
    <w:p w14:paraId="7BDE4EE6" w14:textId="6C4C7044" w:rsidR="00500AE5" w:rsidRPr="005C291D" w:rsidRDefault="00500AE5" w:rsidP="0035601E">
      <w:pPr>
        <w:pBdr>
          <w:top w:val="nil"/>
          <w:left w:val="nil"/>
          <w:bottom w:val="nil"/>
          <w:right w:val="nil"/>
          <w:between w:val="nil"/>
        </w:pBdr>
        <w:ind w:left="547"/>
        <w:jc w:val="both"/>
        <w:rPr>
          <w:rFonts w:ascii="Arial" w:hAnsi="Arial" w:cs="Arial"/>
          <w:sz w:val="18"/>
          <w:szCs w:val="18"/>
          <w:lang w:val="en-GB"/>
        </w:rPr>
      </w:pPr>
    </w:p>
    <w:p w14:paraId="65D717F9" w14:textId="6FD5E5D0" w:rsidR="00AD1E0F" w:rsidRPr="005C291D" w:rsidRDefault="00AD1E0F" w:rsidP="0035601E">
      <w:pPr>
        <w:pBdr>
          <w:top w:val="nil"/>
          <w:left w:val="nil"/>
          <w:bottom w:val="nil"/>
          <w:right w:val="nil"/>
          <w:between w:val="nil"/>
        </w:pBdr>
        <w:ind w:left="547"/>
        <w:jc w:val="both"/>
        <w:rPr>
          <w:rFonts w:ascii="Arial" w:hAnsi="Arial" w:cs="Arial"/>
          <w:sz w:val="18"/>
          <w:szCs w:val="18"/>
          <w:lang w:val="en-GB"/>
        </w:rPr>
      </w:pPr>
      <w:r w:rsidRPr="005C291D">
        <w:rPr>
          <w:rFonts w:ascii="Arial" w:hAnsi="Arial" w:cs="Arial"/>
          <w:sz w:val="18"/>
          <w:szCs w:val="18"/>
          <w:lang w:val="en-GB"/>
        </w:rPr>
        <w:t xml:space="preserve">The defined benefit obligation is calculated annually by an independent actuary using the projected unit credit </w:t>
      </w:r>
      <w:r w:rsidRPr="005C291D">
        <w:rPr>
          <w:rFonts w:ascii="Arial" w:hAnsi="Arial" w:cs="Arial"/>
          <w:spacing w:val="-6"/>
          <w:sz w:val="18"/>
          <w:szCs w:val="18"/>
          <w:lang w:val="en-GB"/>
        </w:rPr>
        <w:t>method. The present value of the defined benefit obligation is determined by discounting the estimated future cash outflows using market yield of government that matches the terms and currency of the expected cash outflows</w:t>
      </w:r>
      <w:r w:rsidRPr="005C291D">
        <w:rPr>
          <w:rFonts w:ascii="Arial" w:hAnsi="Arial" w:cs="Arial"/>
          <w:sz w:val="18"/>
          <w:szCs w:val="18"/>
          <w:lang w:val="en-GB"/>
        </w:rPr>
        <w:t>.</w:t>
      </w:r>
    </w:p>
    <w:p w14:paraId="07BFA2D2" w14:textId="77777777" w:rsidR="00AD1E0F" w:rsidRPr="005C291D" w:rsidRDefault="00AD1E0F" w:rsidP="0035601E">
      <w:pPr>
        <w:ind w:left="547"/>
        <w:jc w:val="both"/>
        <w:rPr>
          <w:rFonts w:ascii="Arial" w:hAnsi="Arial" w:cs="Arial"/>
          <w:sz w:val="18"/>
          <w:szCs w:val="18"/>
          <w:lang w:val="en-GB"/>
        </w:rPr>
      </w:pPr>
    </w:p>
    <w:p w14:paraId="5DD61353" w14:textId="17E5C323" w:rsidR="00AD1E0F" w:rsidRPr="005C291D" w:rsidRDefault="00AD1E0F" w:rsidP="0035601E">
      <w:pPr>
        <w:pBdr>
          <w:top w:val="nil"/>
          <w:left w:val="nil"/>
          <w:bottom w:val="nil"/>
          <w:right w:val="nil"/>
          <w:between w:val="nil"/>
        </w:pBdr>
        <w:ind w:left="547"/>
        <w:jc w:val="both"/>
        <w:rPr>
          <w:rFonts w:ascii="Arial" w:hAnsi="Arial" w:cs="Arial"/>
          <w:sz w:val="18"/>
          <w:szCs w:val="18"/>
          <w:lang w:val="en-GB"/>
        </w:rPr>
      </w:pPr>
      <w:r w:rsidRPr="005C291D">
        <w:rPr>
          <w:rFonts w:ascii="Arial" w:hAnsi="Arial" w:cs="Arial"/>
          <w:sz w:val="18"/>
          <w:szCs w:val="18"/>
          <w:lang w:val="en-GB"/>
        </w:rPr>
        <w:t xml:space="preserve">Remeasurement gains and losses are recognised directly </w:t>
      </w:r>
      <w:r w:rsidR="00374DF2" w:rsidRPr="005C291D">
        <w:rPr>
          <w:rFonts w:ascii="Arial" w:hAnsi="Arial" w:cs="Arial"/>
          <w:sz w:val="18"/>
          <w:szCs w:val="18"/>
          <w:lang w:val="en-GB"/>
        </w:rPr>
        <w:t>with</w:t>
      </w:r>
      <w:r w:rsidRPr="005C291D">
        <w:rPr>
          <w:rFonts w:ascii="Arial" w:hAnsi="Arial" w:cs="Arial"/>
          <w:sz w:val="18"/>
          <w:szCs w:val="18"/>
          <w:lang w:val="en-GB"/>
        </w:rPr>
        <w:t xml:space="preserve"> other comprehensive income in the period in </w:t>
      </w:r>
      <w:r w:rsidRPr="005C291D">
        <w:rPr>
          <w:rFonts w:ascii="Arial" w:hAnsi="Arial" w:cs="Arial"/>
          <w:spacing w:val="-4"/>
          <w:sz w:val="18"/>
          <w:szCs w:val="18"/>
          <w:lang w:val="en-GB"/>
        </w:rPr>
        <w:t xml:space="preserve">which they arise. They </w:t>
      </w:r>
      <w:r w:rsidRPr="005C291D">
        <w:rPr>
          <w:rFonts w:ascii="Arial" w:hAnsi="Arial" w:cs="Arial"/>
          <w:sz w:val="18"/>
          <w:szCs w:val="18"/>
          <w:lang w:val="en-GB"/>
        </w:rPr>
        <w:t>are</w:t>
      </w:r>
      <w:r w:rsidRPr="005C291D">
        <w:rPr>
          <w:rFonts w:ascii="Arial" w:hAnsi="Arial" w:cs="Arial"/>
          <w:spacing w:val="-4"/>
          <w:sz w:val="18"/>
          <w:szCs w:val="18"/>
          <w:lang w:val="en-GB"/>
        </w:rPr>
        <w:t xml:space="preserve"> included in retained earnings in the statements of changes in equity</w:t>
      </w:r>
      <w:r w:rsidR="00374DF2" w:rsidRPr="005C291D">
        <w:rPr>
          <w:rFonts w:ascii="Arial" w:hAnsi="Arial" w:cs="Arial"/>
          <w:spacing w:val="-4"/>
          <w:sz w:val="18"/>
          <w:szCs w:val="18"/>
          <w:lang w:val="en-GB"/>
        </w:rPr>
        <w:t xml:space="preserve"> – </w:t>
      </w:r>
      <w:r w:rsidRPr="005C291D">
        <w:rPr>
          <w:rFonts w:ascii="Arial" w:hAnsi="Arial" w:cs="Arial"/>
          <w:spacing w:val="-4"/>
          <w:sz w:val="18"/>
          <w:szCs w:val="18"/>
          <w:lang w:val="en-GB"/>
        </w:rPr>
        <w:t>present</w:t>
      </w:r>
      <w:r w:rsidRPr="005C291D">
        <w:rPr>
          <w:rFonts w:ascii="Arial" w:hAnsi="Arial" w:cs="Arial"/>
          <w:sz w:val="18"/>
          <w:szCs w:val="18"/>
          <w:lang w:val="en-GB"/>
        </w:rPr>
        <w:t>ed as a separate item in statements of changes in equity.</w:t>
      </w:r>
    </w:p>
    <w:p w14:paraId="78B04A77" w14:textId="77777777" w:rsidR="00AD1E0F" w:rsidRPr="005C291D" w:rsidRDefault="00AD1E0F" w:rsidP="0035601E">
      <w:pPr>
        <w:ind w:left="547"/>
        <w:jc w:val="both"/>
        <w:rPr>
          <w:rFonts w:ascii="Arial" w:hAnsi="Arial" w:cs="Arial"/>
          <w:sz w:val="18"/>
          <w:szCs w:val="18"/>
          <w:lang w:val="en-GB"/>
        </w:rPr>
      </w:pPr>
    </w:p>
    <w:p w14:paraId="255D2D48" w14:textId="4E1B0E21" w:rsidR="00505C30" w:rsidRPr="005C291D" w:rsidRDefault="00AD1E0F" w:rsidP="0035601E">
      <w:pPr>
        <w:pBdr>
          <w:top w:val="nil"/>
          <w:left w:val="nil"/>
          <w:bottom w:val="nil"/>
          <w:right w:val="nil"/>
          <w:between w:val="nil"/>
        </w:pBdr>
        <w:ind w:left="547"/>
        <w:jc w:val="both"/>
        <w:rPr>
          <w:rFonts w:ascii="Arial" w:hAnsi="Arial" w:cs="Arial"/>
          <w:sz w:val="18"/>
          <w:szCs w:val="18"/>
          <w:lang w:val="en-GB"/>
        </w:rPr>
      </w:pPr>
      <w:r w:rsidRPr="005C291D">
        <w:rPr>
          <w:rFonts w:ascii="Arial" w:hAnsi="Arial" w:cs="Arial"/>
          <w:sz w:val="18"/>
          <w:szCs w:val="18"/>
          <w:lang w:val="en-GB"/>
        </w:rPr>
        <w:t>Past-service costs are recognised immediately in profit or loss.</w:t>
      </w:r>
    </w:p>
    <w:p w14:paraId="7EF9F77A" w14:textId="77777777" w:rsidR="00BB1C7D" w:rsidRPr="005C291D" w:rsidRDefault="00BB1C7D" w:rsidP="0035601E">
      <w:pPr>
        <w:pBdr>
          <w:top w:val="nil"/>
          <w:left w:val="nil"/>
          <w:bottom w:val="nil"/>
          <w:right w:val="nil"/>
          <w:between w:val="nil"/>
        </w:pBdr>
        <w:ind w:left="547"/>
        <w:jc w:val="both"/>
        <w:rPr>
          <w:rFonts w:ascii="Arial" w:hAnsi="Arial" w:cs="Arial"/>
          <w:sz w:val="18"/>
          <w:szCs w:val="18"/>
          <w:lang w:val="en-GB"/>
        </w:rPr>
      </w:pPr>
    </w:p>
    <w:p w14:paraId="24CD5D4F" w14:textId="4EB5769F" w:rsidR="003D3F66" w:rsidRPr="005C291D" w:rsidRDefault="00B3704E" w:rsidP="00863222">
      <w:pPr>
        <w:spacing w:line="259" w:lineRule="auto"/>
        <w:ind w:left="540" w:hanging="540"/>
        <w:jc w:val="thaiDistribute"/>
        <w:rPr>
          <w:rFonts w:ascii="Arial" w:hAnsi="Arial" w:cs="Arial"/>
          <w:sz w:val="18"/>
          <w:szCs w:val="18"/>
          <w:lang w:val="en-GB"/>
        </w:rPr>
      </w:pPr>
      <w:r w:rsidRPr="005C291D">
        <w:rPr>
          <w:rFonts w:ascii="Arial" w:eastAsia="Arial Unicode MS" w:hAnsi="Arial" w:cs="Arial"/>
          <w:b/>
          <w:bCs/>
          <w:color w:val="CF4A02"/>
          <w:sz w:val="18"/>
          <w:szCs w:val="18"/>
          <w:lang w:val="en-GB"/>
        </w:rPr>
        <w:t>5</w:t>
      </w:r>
      <w:r w:rsidR="003D3F66"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6</w:t>
      </w:r>
      <w:r w:rsidR="003D3F66" w:rsidRPr="005C291D">
        <w:rPr>
          <w:rFonts w:ascii="Arial" w:eastAsia="Arial Unicode MS" w:hAnsi="Arial" w:cs="Arial"/>
          <w:b/>
          <w:bCs/>
          <w:color w:val="CF4A02"/>
          <w:sz w:val="18"/>
          <w:szCs w:val="18"/>
          <w:lang w:val="en-GB"/>
        </w:rPr>
        <w:tab/>
        <w:t>Share-based payment</w:t>
      </w:r>
    </w:p>
    <w:p w14:paraId="758154BF" w14:textId="77777777" w:rsidR="00AA216D" w:rsidRPr="005C291D" w:rsidRDefault="00AA216D" w:rsidP="00BB1C7D">
      <w:pPr>
        <w:ind w:left="539"/>
        <w:jc w:val="both"/>
        <w:rPr>
          <w:rFonts w:ascii="Arial" w:hAnsi="Arial" w:cs="Arial"/>
          <w:iCs/>
          <w:color w:val="CF4A02"/>
          <w:sz w:val="18"/>
          <w:szCs w:val="18"/>
          <w:lang w:val="en-GB"/>
        </w:rPr>
      </w:pPr>
    </w:p>
    <w:p w14:paraId="7D9D2B4E" w14:textId="77777777" w:rsidR="00AA216D" w:rsidRPr="005C291D" w:rsidRDefault="0013131E" w:rsidP="00BB1C7D">
      <w:pPr>
        <w:pStyle w:val="NoSpacing"/>
        <w:ind w:left="539"/>
        <w:rPr>
          <w:rFonts w:ascii="Arial" w:hAnsi="Arial" w:cs="Arial"/>
          <w:i/>
          <w:iCs/>
          <w:color w:val="CF4A02"/>
          <w:sz w:val="18"/>
          <w:szCs w:val="18"/>
          <w:lang w:val="en-GB"/>
        </w:rPr>
      </w:pPr>
      <w:r w:rsidRPr="005C291D">
        <w:rPr>
          <w:rFonts w:ascii="Arial" w:hAnsi="Arial" w:cs="Arial"/>
          <w:i/>
          <w:iCs/>
          <w:color w:val="CF4A02"/>
          <w:sz w:val="18"/>
          <w:szCs w:val="18"/>
          <w:lang w:val="en-GB"/>
        </w:rPr>
        <w:t>Management</w:t>
      </w:r>
      <w:r w:rsidR="00AA216D" w:rsidRPr="005C291D">
        <w:rPr>
          <w:rFonts w:ascii="Arial" w:hAnsi="Arial" w:cs="Arial"/>
          <w:i/>
          <w:iCs/>
          <w:color w:val="CF4A02"/>
          <w:sz w:val="18"/>
          <w:szCs w:val="18"/>
          <w:lang w:val="en-GB"/>
        </w:rPr>
        <w:t xml:space="preserve"> options</w:t>
      </w:r>
    </w:p>
    <w:p w14:paraId="11933C5C" w14:textId="77777777" w:rsidR="00AA216D" w:rsidRPr="005C291D" w:rsidRDefault="00AA216D" w:rsidP="00BB1C7D">
      <w:pPr>
        <w:ind w:left="539"/>
        <w:jc w:val="both"/>
        <w:rPr>
          <w:rFonts w:ascii="Arial" w:hAnsi="Arial" w:cs="Arial"/>
          <w:i/>
          <w:sz w:val="18"/>
          <w:szCs w:val="18"/>
          <w:lang w:val="en-GB"/>
        </w:rPr>
      </w:pPr>
    </w:p>
    <w:p w14:paraId="587F53FC" w14:textId="1A698092" w:rsidR="00AA216D" w:rsidRPr="005C291D" w:rsidRDefault="00AA216D" w:rsidP="00BB1C7D">
      <w:pPr>
        <w:ind w:left="539"/>
        <w:jc w:val="both"/>
        <w:rPr>
          <w:rFonts w:ascii="Arial" w:hAnsi="Arial" w:cs="Arial"/>
          <w:sz w:val="18"/>
          <w:szCs w:val="18"/>
          <w:lang w:val="en-GB"/>
        </w:rPr>
      </w:pPr>
      <w:r w:rsidRPr="005C291D">
        <w:rPr>
          <w:rFonts w:ascii="Arial" w:hAnsi="Arial" w:cs="Arial"/>
          <w:spacing w:val="-6"/>
          <w:sz w:val="18"/>
          <w:szCs w:val="18"/>
          <w:lang w:val="en-GB"/>
        </w:rPr>
        <w:t>The Group receives services as consideration for equity instruments (options) of the Group</w:t>
      </w:r>
      <w:r w:rsidRPr="005C291D">
        <w:rPr>
          <w:rFonts w:ascii="Arial" w:eastAsia="Angsana New" w:hAnsi="Arial" w:cs="Arial"/>
          <w:spacing w:val="-6"/>
          <w:sz w:val="18"/>
          <w:szCs w:val="18"/>
          <w:lang w:val="en-GB"/>
        </w:rPr>
        <w:t xml:space="preserve"> </w:t>
      </w:r>
      <w:r w:rsidRPr="005C291D">
        <w:rPr>
          <w:rFonts w:ascii="Arial" w:hAnsi="Arial" w:cs="Arial"/>
          <w:spacing w:val="-6"/>
          <w:sz w:val="18"/>
          <w:szCs w:val="18"/>
          <w:lang w:val="en-GB"/>
        </w:rPr>
        <w:t>companies. The fair value of the options is recognised as an expense over the vesting period, with a corresponding</w:t>
      </w:r>
      <w:r w:rsidRPr="005C291D">
        <w:rPr>
          <w:rFonts w:ascii="Arial" w:hAnsi="Arial" w:cs="Arial"/>
          <w:sz w:val="18"/>
          <w:szCs w:val="18"/>
          <w:lang w:val="en-GB"/>
        </w:rPr>
        <w:t xml:space="preserve"> increase in equity. The fair value of the options is determined by:</w:t>
      </w:r>
    </w:p>
    <w:p w14:paraId="27C5DE17" w14:textId="77777777" w:rsidR="00AA216D" w:rsidRPr="005C291D" w:rsidRDefault="00AA216D" w:rsidP="00BB1C7D">
      <w:pPr>
        <w:ind w:left="539"/>
        <w:jc w:val="both"/>
        <w:rPr>
          <w:rFonts w:ascii="Arial" w:hAnsi="Arial" w:cs="Arial"/>
          <w:sz w:val="18"/>
          <w:szCs w:val="18"/>
          <w:lang w:val="en-GB"/>
        </w:rPr>
      </w:pPr>
    </w:p>
    <w:p w14:paraId="6CE5CF47" w14:textId="2F69FC11" w:rsidR="00AA216D" w:rsidRPr="005C291D" w:rsidRDefault="00AA216D" w:rsidP="00D2132B">
      <w:pPr>
        <w:pStyle w:val="ListParagraph"/>
        <w:numPr>
          <w:ilvl w:val="0"/>
          <w:numId w:val="27"/>
        </w:numPr>
        <w:tabs>
          <w:tab w:val="left" w:pos="900"/>
        </w:tabs>
        <w:spacing w:after="0" w:line="240" w:lineRule="auto"/>
        <w:ind w:left="900" w:hanging="367"/>
        <w:contextualSpacing w:val="0"/>
        <w:jc w:val="both"/>
        <w:rPr>
          <w:rFonts w:ascii="Arial" w:hAnsi="Arial" w:cs="Arial"/>
          <w:sz w:val="18"/>
          <w:szCs w:val="18"/>
          <w:lang w:val="en-GB"/>
        </w:rPr>
      </w:pPr>
      <w:r w:rsidRPr="005C291D">
        <w:rPr>
          <w:rFonts w:ascii="Arial" w:hAnsi="Arial" w:cs="Arial"/>
          <w:sz w:val="18"/>
          <w:szCs w:val="18"/>
          <w:lang w:val="en-GB"/>
        </w:rPr>
        <w:t xml:space="preserve">including any market performance conditions </w:t>
      </w:r>
      <w:r w:rsidR="00DD75BD" w:rsidRPr="005C291D">
        <w:rPr>
          <w:rFonts w:ascii="Arial" w:hAnsi="Arial" w:cs="Arial"/>
          <w:sz w:val="18"/>
          <w:szCs w:val="18"/>
          <w:lang w:val="en-GB"/>
        </w:rPr>
        <w:t>-</w:t>
      </w:r>
      <w:r w:rsidR="00793CAE" w:rsidRPr="005C291D">
        <w:rPr>
          <w:rFonts w:ascii="Arial" w:hAnsi="Arial" w:cs="Arial"/>
          <w:sz w:val="18"/>
          <w:szCs w:val="18"/>
          <w:lang w:val="en-GB"/>
        </w:rPr>
        <w:t xml:space="preserve"> </w:t>
      </w:r>
      <w:proofErr w:type="gramStart"/>
      <w:r w:rsidRPr="005C291D">
        <w:rPr>
          <w:rFonts w:ascii="Arial" w:hAnsi="Arial" w:cs="Arial"/>
          <w:sz w:val="18"/>
          <w:szCs w:val="18"/>
          <w:lang w:val="en-GB"/>
        </w:rPr>
        <w:t>e.g.</w:t>
      </w:r>
      <w:proofErr w:type="gramEnd"/>
      <w:r w:rsidRPr="005C291D">
        <w:rPr>
          <w:rFonts w:ascii="Arial" w:hAnsi="Arial" w:cs="Arial"/>
          <w:sz w:val="18"/>
          <w:szCs w:val="18"/>
          <w:lang w:val="en-GB"/>
        </w:rPr>
        <w:t xml:space="preserve"> the entity’s share price</w:t>
      </w:r>
    </w:p>
    <w:p w14:paraId="474DB61A" w14:textId="31944899" w:rsidR="00AA216D" w:rsidRPr="005C291D" w:rsidRDefault="00AA216D" w:rsidP="00D2132B">
      <w:pPr>
        <w:pStyle w:val="ListParagraph"/>
        <w:numPr>
          <w:ilvl w:val="0"/>
          <w:numId w:val="27"/>
        </w:numPr>
        <w:tabs>
          <w:tab w:val="left" w:pos="900"/>
        </w:tabs>
        <w:spacing w:after="0" w:line="240" w:lineRule="auto"/>
        <w:ind w:left="900" w:hanging="367"/>
        <w:contextualSpacing w:val="0"/>
        <w:jc w:val="both"/>
        <w:rPr>
          <w:rFonts w:ascii="Arial" w:hAnsi="Arial" w:cs="Arial"/>
          <w:sz w:val="18"/>
          <w:szCs w:val="18"/>
          <w:lang w:val="en-GB"/>
        </w:rPr>
      </w:pPr>
      <w:r w:rsidRPr="005C291D">
        <w:rPr>
          <w:rFonts w:ascii="Arial" w:hAnsi="Arial" w:cs="Arial"/>
          <w:sz w:val="18"/>
          <w:szCs w:val="18"/>
          <w:lang w:val="en-GB"/>
        </w:rPr>
        <w:t xml:space="preserve">including the impact of any non-vesting conditions </w:t>
      </w:r>
      <w:r w:rsidR="00DD75BD" w:rsidRPr="005C291D">
        <w:rPr>
          <w:rFonts w:ascii="Arial" w:hAnsi="Arial" w:cs="Arial"/>
          <w:sz w:val="18"/>
          <w:szCs w:val="18"/>
          <w:lang w:val="en-GB"/>
        </w:rPr>
        <w:t>-</w:t>
      </w:r>
      <w:r w:rsidR="00793CAE" w:rsidRPr="005C291D">
        <w:rPr>
          <w:rFonts w:ascii="Arial" w:hAnsi="Arial" w:cs="Arial"/>
          <w:sz w:val="18"/>
          <w:szCs w:val="18"/>
          <w:lang w:val="en-GB"/>
        </w:rPr>
        <w:t xml:space="preserve"> </w:t>
      </w:r>
      <w:proofErr w:type="gramStart"/>
      <w:r w:rsidR="00793CAE" w:rsidRPr="005C291D">
        <w:rPr>
          <w:rFonts w:ascii="Arial" w:hAnsi="Arial" w:cs="Arial"/>
          <w:sz w:val="18"/>
          <w:szCs w:val="18"/>
          <w:lang w:val="en-GB"/>
        </w:rPr>
        <w:t>e.g.</w:t>
      </w:r>
      <w:proofErr w:type="gramEnd"/>
      <w:r w:rsidRPr="005C291D">
        <w:rPr>
          <w:rFonts w:ascii="Arial" w:hAnsi="Arial" w:cs="Arial"/>
          <w:sz w:val="18"/>
          <w:szCs w:val="18"/>
          <w:lang w:val="en-GB"/>
        </w:rPr>
        <w:t xml:space="preserve"> the requirement for employees to save or hold shares for a specific period of time</w:t>
      </w:r>
      <w:r w:rsidR="00793CAE" w:rsidRPr="005C291D">
        <w:rPr>
          <w:rFonts w:ascii="Arial" w:hAnsi="Arial" w:cs="Arial"/>
          <w:sz w:val="18"/>
          <w:szCs w:val="18"/>
          <w:lang w:val="en-GB"/>
        </w:rPr>
        <w:t>,</w:t>
      </w:r>
      <w:r w:rsidRPr="005C291D">
        <w:rPr>
          <w:rFonts w:ascii="Arial" w:hAnsi="Arial" w:cs="Arial"/>
          <w:sz w:val="18"/>
          <w:szCs w:val="18"/>
          <w:lang w:val="en-GB"/>
        </w:rPr>
        <w:t xml:space="preserve"> and </w:t>
      </w:r>
    </w:p>
    <w:p w14:paraId="0B4FDF16" w14:textId="63BF64FA" w:rsidR="00AA216D" w:rsidRPr="005C291D" w:rsidRDefault="00AA216D" w:rsidP="00D2132B">
      <w:pPr>
        <w:pStyle w:val="ListParagraph"/>
        <w:numPr>
          <w:ilvl w:val="0"/>
          <w:numId w:val="27"/>
        </w:numPr>
        <w:tabs>
          <w:tab w:val="left" w:pos="900"/>
        </w:tabs>
        <w:spacing w:after="0" w:line="240" w:lineRule="auto"/>
        <w:ind w:left="900" w:hanging="367"/>
        <w:contextualSpacing w:val="0"/>
        <w:jc w:val="both"/>
        <w:rPr>
          <w:rFonts w:ascii="Arial" w:hAnsi="Arial" w:cs="Arial"/>
          <w:color w:val="000000"/>
          <w:sz w:val="18"/>
          <w:szCs w:val="18"/>
          <w:lang w:val="en-GB"/>
        </w:rPr>
      </w:pPr>
      <w:r w:rsidRPr="005C291D">
        <w:rPr>
          <w:rFonts w:ascii="Arial" w:hAnsi="Arial" w:cs="Arial"/>
          <w:sz w:val="18"/>
          <w:szCs w:val="18"/>
          <w:lang w:val="en-GB"/>
        </w:rPr>
        <w:t xml:space="preserve">excluding the impact of any service and non-market performance vesting conditions </w:t>
      </w:r>
      <w:r w:rsidR="00DD75BD" w:rsidRPr="005C291D">
        <w:rPr>
          <w:rFonts w:ascii="Arial" w:hAnsi="Arial" w:cs="Arial"/>
          <w:sz w:val="18"/>
          <w:szCs w:val="18"/>
          <w:lang w:val="en-GB"/>
        </w:rPr>
        <w:t>-</w:t>
      </w:r>
      <w:r w:rsidR="00793CAE" w:rsidRPr="005C291D">
        <w:rPr>
          <w:rFonts w:ascii="Arial" w:hAnsi="Arial" w:cs="Arial"/>
          <w:sz w:val="18"/>
          <w:szCs w:val="18"/>
          <w:lang w:val="en-GB"/>
        </w:rPr>
        <w:t xml:space="preserve"> </w:t>
      </w:r>
      <w:proofErr w:type="gramStart"/>
      <w:r w:rsidRPr="005C291D">
        <w:rPr>
          <w:rFonts w:ascii="Arial" w:hAnsi="Arial" w:cs="Arial"/>
          <w:sz w:val="18"/>
          <w:szCs w:val="18"/>
          <w:lang w:val="en-GB"/>
        </w:rPr>
        <w:t>e.g.</w:t>
      </w:r>
      <w:proofErr w:type="gramEnd"/>
      <w:r w:rsidRPr="005C291D">
        <w:rPr>
          <w:rFonts w:ascii="Arial" w:hAnsi="Arial" w:cs="Arial"/>
          <w:sz w:val="18"/>
          <w:szCs w:val="18"/>
          <w:lang w:val="en-GB"/>
        </w:rPr>
        <w:t xml:space="preserve"> profitability, sales growth targets</w:t>
      </w:r>
      <w:r w:rsidRPr="005C291D">
        <w:rPr>
          <w:rFonts w:ascii="Arial" w:hAnsi="Arial" w:cs="Arial"/>
          <w:color w:val="000000"/>
          <w:sz w:val="18"/>
          <w:szCs w:val="18"/>
          <w:lang w:val="en-GB"/>
        </w:rPr>
        <w:t xml:space="preserve"> and remaining a</w:t>
      </w:r>
      <w:r w:rsidR="002B07FB" w:rsidRPr="005C291D">
        <w:rPr>
          <w:rFonts w:ascii="Arial" w:hAnsi="Arial" w:cs="Arial"/>
          <w:color w:val="000000"/>
          <w:sz w:val="18"/>
          <w:szCs w:val="18"/>
          <w:lang w:val="en-GB"/>
        </w:rPr>
        <w:t>s</w:t>
      </w:r>
      <w:r w:rsidRPr="005C291D">
        <w:rPr>
          <w:rFonts w:ascii="Arial" w:hAnsi="Arial" w:cs="Arial"/>
          <w:color w:val="000000"/>
          <w:sz w:val="18"/>
          <w:szCs w:val="18"/>
          <w:lang w:val="en-GB"/>
        </w:rPr>
        <w:t xml:space="preserve"> </w:t>
      </w:r>
      <w:r w:rsidR="002B07FB" w:rsidRPr="005C291D">
        <w:rPr>
          <w:rFonts w:ascii="Arial" w:hAnsi="Arial" w:cs="Arial"/>
          <w:color w:val="000000"/>
          <w:sz w:val="18"/>
          <w:szCs w:val="18"/>
          <w:lang w:val="en-GB"/>
        </w:rPr>
        <w:t>management</w:t>
      </w:r>
      <w:r w:rsidR="0013131E" w:rsidRPr="005C291D">
        <w:rPr>
          <w:rFonts w:ascii="Arial" w:hAnsi="Arial" w:cs="Arial"/>
          <w:color w:val="000000"/>
          <w:sz w:val="18"/>
          <w:szCs w:val="18"/>
          <w:lang w:val="en-GB"/>
        </w:rPr>
        <w:t xml:space="preserve"> </w:t>
      </w:r>
      <w:r w:rsidRPr="005C291D">
        <w:rPr>
          <w:rFonts w:ascii="Arial" w:hAnsi="Arial" w:cs="Arial"/>
          <w:color w:val="000000"/>
          <w:sz w:val="18"/>
          <w:szCs w:val="18"/>
          <w:lang w:val="en-GB"/>
        </w:rPr>
        <w:t>of the entity over a specified time period.</w:t>
      </w:r>
    </w:p>
    <w:p w14:paraId="122E0817" w14:textId="77777777" w:rsidR="00AA216D" w:rsidRPr="005C291D" w:rsidRDefault="00AA216D" w:rsidP="00BB1C7D">
      <w:pPr>
        <w:tabs>
          <w:tab w:val="left" w:pos="900"/>
        </w:tabs>
        <w:ind w:left="900" w:hanging="361"/>
        <w:jc w:val="both"/>
        <w:rPr>
          <w:rFonts w:ascii="Arial" w:hAnsi="Arial" w:cs="Arial"/>
          <w:sz w:val="18"/>
          <w:szCs w:val="18"/>
          <w:lang w:val="en-GB"/>
        </w:rPr>
      </w:pPr>
    </w:p>
    <w:p w14:paraId="0AF91D92" w14:textId="77777777" w:rsidR="00AA216D" w:rsidRPr="005C291D" w:rsidRDefault="00AA216D" w:rsidP="00BB1C7D">
      <w:pPr>
        <w:ind w:left="539"/>
        <w:jc w:val="both"/>
        <w:rPr>
          <w:rFonts w:ascii="Arial" w:hAnsi="Arial" w:cs="Arial"/>
          <w:sz w:val="18"/>
          <w:szCs w:val="18"/>
          <w:lang w:val="en-GB"/>
        </w:rPr>
      </w:pPr>
      <w:r w:rsidRPr="005C291D">
        <w:rPr>
          <w:rFonts w:ascii="Arial" w:hAnsi="Arial" w:cs="Arial"/>
          <w:sz w:val="18"/>
          <w:szCs w:val="18"/>
          <w:lang w:val="en-GB"/>
        </w:rPr>
        <w:t xml:space="preserve">Non-market performance and service conditions are included in assumptions about the number of options that are expected to vest. </w:t>
      </w:r>
    </w:p>
    <w:p w14:paraId="11F01AE5" w14:textId="77777777" w:rsidR="00AA216D" w:rsidRPr="005C291D" w:rsidRDefault="00AA216D" w:rsidP="00BB1C7D">
      <w:pPr>
        <w:ind w:left="539"/>
        <w:jc w:val="both"/>
        <w:rPr>
          <w:rFonts w:ascii="Arial" w:hAnsi="Arial" w:cs="Arial"/>
          <w:sz w:val="18"/>
          <w:szCs w:val="18"/>
          <w:lang w:val="en-GB"/>
        </w:rPr>
      </w:pPr>
    </w:p>
    <w:p w14:paraId="43448727" w14:textId="77777777" w:rsidR="00AA216D" w:rsidRPr="005C291D" w:rsidRDefault="00AA216D" w:rsidP="00BB1C7D">
      <w:pPr>
        <w:ind w:left="539"/>
        <w:jc w:val="both"/>
        <w:rPr>
          <w:rFonts w:ascii="Arial" w:hAnsi="Arial" w:cs="Arial"/>
          <w:sz w:val="18"/>
          <w:szCs w:val="18"/>
          <w:lang w:val="en-GB"/>
        </w:rPr>
      </w:pPr>
      <w:r w:rsidRPr="005C291D">
        <w:rPr>
          <w:rFonts w:ascii="Arial" w:hAnsi="Arial" w:cs="Arial"/>
          <w:spacing w:val="-2"/>
          <w:sz w:val="18"/>
          <w:szCs w:val="18"/>
          <w:lang w:val="en-GB"/>
        </w:rPr>
        <w:t>At the end of each reporting period, the Group reviews the number of options that are expected to vest. It recognises</w:t>
      </w:r>
      <w:r w:rsidRPr="005C291D">
        <w:rPr>
          <w:rFonts w:ascii="Arial" w:hAnsi="Arial" w:cs="Arial"/>
          <w:sz w:val="18"/>
          <w:szCs w:val="18"/>
          <w:lang w:val="en-GB"/>
        </w:rPr>
        <w:t xml:space="preserve"> the impact of the revision, if any, in profit or loss with a corresponding adjustment to equity.</w:t>
      </w:r>
    </w:p>
    <w:p w14:paraId="3701B358" w14:textId="77777777" w:rsidR="00505C30" w:rsidRPr="005C291D" w:rsidRDefault="00505C30" w:rsidP="00BB1C7D">
      <w:pPr>
        <w:ind w:left="539"/>
        <w:jc w:val="both"/>
        <w:rPr>
          <w:rFonts w:ascii="Arial" w:hAnsi="Arial" w:cs="Arial"/>
          <w:sz w:val="18"/>
          <w:szCs w:val="18"/>
          <w:lang w:val="en-GB"/>
        </w:rPr>
      </w:pPr>
    </w:p>
    <w:p w14:paraId="5749F815" w14:textId="0C4892BD" w:rsidR="00AA216D" w:rsidRPr="005C291D" w:rsidRDefault="00AA216D" w:rsidP="00BB1C7D">
      <w:pPr>
        <w:ind w:left="539"/>
        <w:jc w:val="both"/>
        <w:rPr>
          <w:rFonts w:ascii="Arial" w:hAnsi="Arial" w:cs="Arial"/>
          <w:sz w:val="18"/>
          <w:szCs w:val="18"/>
          <w:lang w:val="en-GB"/>
        </w:rPr>
      </w:pPr>
      <w:r w:rsidRPr="005C291D">
        <w:rPr>
          <w:rFonts w:ascii="Arial" w:hAnsi="Arial" w:cs="Arial"/>
          <w:sz w:val="18"/>
          <w:szCs w:val="18"/>
          <w:lang w:val="en-GB"/>
        </w:rPr>
        <w:t xml:space="preserve">When the options are exercised, the </w:t>
      </w:r>
      <w:r w:rsidR="00900A8F" w:rsidRPr="005C291D">
        <w:rPr>
          <w:rFonts w:ascii="Arial" w:hAnsi="Arial" w:cs="Arial"/>
          <w:sz w:val="18"/>
          <w:szCs w:val="18"/>
          <w:lang w:val="en-GB"/>
        </w:rPr>
        <w:t>Company</w:t>
      </w:r>
      <w:r w:rsidRPr="005C291D">
        <w:rPr>
          <w:rFonts w:ascii="Arial" w:hAnsi="Arial" w:cs="Arial"/>
          <w:sz w:val="18"/>
          <w:szCs w:val="18"/>
          <w:lang w:val="en-GB"/>
        </w:rPr>
        <w:t xml:space="preserve"> issues new shares. The proceeds received net of any directly attributable transaction costs are credited to share capital and share premium.</w:t>
      </w:r>
    </w:p>
    <w:p w14:paraId="4BBF118C" w14:textId="77777777" w:rsidR="00AA216D" w:rsidRPr="005C291D" w:rsidRDefault="00AA216D" w:rsidP="00BB1C7D">
      <w:pPr>
        <w:ind w:left="539"/>
        <w:rPr>
          <w:rFonts w:ascii="Arial" w:hAnsi="Arial" w:cs="Arial"/>
          <w:sz w:val="18"/>
          <w:szCs w:val="18"/>
          <w:lang w:val="en-GB"/>
        </w:rPr>
      </w:pPr>
    </w:p>
    <w:p w14:paraId="3A320C7B" w14:textId="19D02538" w:rsidR="00502478" w:rsidRPr="005C291D" w:rsidRDefault="00AA216D" w:rsidP="00502478">
      <w:pPr>
        <w:ind w:left="539"/>
        <w:jc w:val="both"/>
        <w:rPr>
          <w:rFonts w:ascii="Arial" w:hAnsi="Arial" w:cs="Arial"/>
          <w:sz w:val="18"/>
          <w:szCs w:val="18"/>
          <w:lang w:val="en-GB"/>
        </w:rPr>
      </w:pPr>
      <w:r w:rsidRPr="005C291D">
        <w:rPr>
          <w:rFonts w:ascii="Arial" w:hAnsi="Arial" w:cs="Arial"/>
          <w:sz w:val="18"/>
          <w:szCs w:val="18"/>
          <w:lang w:val="en-GB"/>
        </w:rPr>
        <w:t xml:space="preserve">The option granted by </w:t>
      </w:r>
      <w:r w:rsidR="00900A8F" w:rsidRPr="005C291D">
        <w:rPr>
          <w:rFonts w:ascii="Arial" w:hAnsi="Arial" w:cs="Arial"/>
          <w:sz w:val="18"/>
          <w:szCs w:val="18"/>
          <w:lang w:val="en-GB"/>
        </w:rPr>
        <w:t>the Company</w:t>
      </w:r>
      <w:r w:rsidR="00A93762" w:rsidRPr="005C291D">
        <w:rPr>
          <w:rFonts w:ascii="Arial" w:hAnsi="Arial" w:cs="Arial"/>
          <w:sz w:val="18"/>
          <w:szCs w:val="18"/>
          <w:lang w:val="en-GB"/>
        </w:rPr>
        <w:t xml:space="preserve"> </w:t>
      </w:r>
      <w:r w:rsidRPr="005C291D">
        <w:rPr>
          <w:rFonts w:ascii="Arial" w:hAnsi="Arial" w:cs="Arial"/>
          <w:sz w:val="18"/>
          <w:szCs w:val="18"/>
          <w:lang w:val="en-GB"/>
        </w:rPr>
        <w:t>to the employees of subsidiaries is treated as a capital contribution.</w:t>
      </w:r>
      <w:bookmarkStart w:id="17" w:name="_Toc48736036"/>
    </w:p>
    <w:p w14:paraId="2D31FB3F" w14:textId="77777777" w:rsidR="00502478" w:rsidRPr="005C291D" w:rsidRDefault="00502478" w:rsidP="00502478">
      <w:pPr>
        <w:ind w:left="539"/>
        <w:jc w:val="both"/>
        <w:rPr>
          <w:rFonts w:ascii="Arial" w:hAnsi="Arial" w:cs="Arial"/>
          <w:sz w:val="18"/>
          <w:szCs w:val="18"/>
          <w:lang w:val="en-GB"/>
        </w:rPr>
      </w:pPr>
    </w:p>
    <w:p w14:paraId="0E99B114" w14:textId="376B74F0" w:rsidR="00AA216D" w:rsidRPr="005C291D" w:rsidRDefault="00B3704E" w:rsidP="00D2132B">
      <w:pPr>
        <w:ind w:left="540" w:hanging="540"/>
        <w:jc w:val="both"/>
        <w:rPr>
          <w:rFonts w:ascii="Arial" w:hAnsi="Arial" w:cs="Arial"/>
          <w:sz w:val="18"/>
          <w:szCs w:val="18"/>
          <w:lang w:val="en-GB"/>
        </w:rPr>
      </w:pPr>
      <w:r w:rsidRPr="005C291D">
        <w:rPr>
          <w:rFonts w:ascii="Arial" w:eastAsia="Arial Unicode MS" w:hAnsi="Arial" w:cs="Arial"/>
          <w:b/>
          <w:bCs/>
          <w:color w:val="CF4A02"/>
          <w:sz w:val="18"/>
          <w:szCs w:val="18"/>
          <w:lang w:val="en-GB"/>
        </w:rPr>
        <w:t>5</w:t>
      </w:r>
      <w:r w:rsidR="00AA216D" w:rsidRPr="005C291D">
        <w:rPr>
          <w:rFonts w:ascii="Arial" w:eastAsia="Arial Unicode MS" w:hAnsi="Arial" w:cs="Arial"/>
          <w:b/>
          <w:bCs/>
          <w:color w:val="CF4A02"/>
          <w:sz w:val="18"/>
          <w:szCs w:val="18"/>
          <w:lang w:val="en-GB"/>
        </w:rPr>
        <w:t>.</w:t>
      </w:r>
      <w:r w:rsidR="00795F47"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7</w:t>
      </w:r>
      <w:r w:rsidR="00D2132B" w:rsidRPr="005C291D">
        <w:rPr>
          <w:rFonts w:ascii="Arial" w:eastAsia="Arial Unicode MS" w:hAnsi="Arial" w:cs="Arial"/>
          <w:b/>
          <w:bCs/>
          <w:color w:val="CF4A02"/>
          <w:sz w:val="18"/>
          <w:szCs w:val="18"/>
          <w:lang w:val="en-GB"/>
        </w:rPr>
        <w:tab/>
      </w:r>
      <w:r w:rsidR="00AA216D" w:rsidRPr="005C291D">
        <w:rPr>
          <w:rFonts w:ascii="Arial" w:eastAsia="Arial Unicode MS" w:hAnsi="Arial" w:cs="Arial"/>
          <w:b/>
          <w:bCs/>
          <w:color w:val="CF4A02"/>
          <w:sz w:val="18"/>
          <w:szCs w:val="18"/>
          <w:lang w:val="en-GB"/>
        </w:rPr>
        <w:t>Provisions</w:t>
      </w:r>
      <w:bookmarkEnd w:id="17"/>
    </w:p>
    <w:p w14:paraId="392B0942" w14:textId="77777777" w:rsidR="00AA216D" w:rsidRPr="005C291D" w:rsidRDefault="00AA216D" w:rsidP="00BB1C7D">
      <w:pPr>
        <w:ind w:left="533"/>
        <w:jc w:val="both"/>
        <w:rPr>
          <w:rFonts w:ascii="Arial" w:hAnsi="Arial" w:cs="Arial"/>
          <w:sz w:val="18"/>
          <w:szCs w:val="18"/>
          <w:lang w:val="en-GB"/>
        </w:rPr>
      </w:pPr>
    </w:p>
    <w:p w14:paraId="430EFD45" w14:textId="56C995F1" w:rsidR="00AA216D" w:rsidRPr="005C291D" w:rsidRDefault="00AA216D" w:rsidP="00BB1C7D">
      <w:pPr>
        <w:ind w:left="533"/>
        <w:jc w:val="both"/>
        <w:rPr>
          <w:rFonts w:ascii="Arial" w:hAnsi="Arial" w:cs="Arial"/>
          <w:sz w:val="18"/>
          <w:szCs w:val="18"/>
          <w:lang w:val="en-GB"/>
        </w:rPr>
      </w:pPr>
      <w:r w:rsidRPr="005C291D">
        <w:rPr>
          <w:rFonts w:ascii="Arial" w:hAnsi="Arial" w:cs="Arial"/>
          <w:sz w:val="18"/>
          <w:szCs w:val="18"/>
          <w:lang w:val="en-GB"/>
        </w:rPr>
        <w:t xml:space="preserve">Provisions are recognised when the Group has a present legal or constructive obligation </w:t>
      </w:r>
      <w:proofErr w:type="gramStart"/>
      <w:r w:rsidRPr="005C291D">
        <w:rPr>
          <w:rFonts w:ascii="Arial" w:hAnsi="Arial" w:cs="Arial"/>
          <w:sz w:val="18"/>
          <w:szCs w:val="18"/>
          <w:lang w:val="en-GB"/>
        </w:rPr>
        <w:t>as a result of</w:t>
      </w:r>
      <w:proofErr w:type="gramEnd"/>
      <w:r w:rsidRPr="005C291D">
        <w:rPr>
          <w:rFonts w:ascii="Arial" w:hAnsi="Arial" w:cs="Arial"/>
          <w:sz w:val="18"/>
          <w:szCs w:val="18"/>
          <w:lang w:val="en-GB"/>
        </w:rPr>
        <w:t xml:space="preserve"> past events</w:t>
      </w:r>
      <w:r w:rsidR="00A93762" w:rsidRPr="005C291D">
        <w:rPr>
          <w:rFonts w:ascii="Arial" w:hAnsi="Arial" w:cs="Arial"/>
          <w:sz w:val="18"/>
          <w:szCs w:val="18"/>
          <w:lang w:val="en-GB"/>
        </w:rPr>
        <w:t>,</w:t>
      </w:r>
      <w:r w:rsidRPr="005C291D">
        <w:rPr>
          <w:rFonts w:ascii="Arial" w:hAnsi="Arial" w:cs="Arial"/>
          <w:sz w:val="18"/>
          <w:szCs w:val="18"/>
          <w:lang w:val="en-GB"/>
        </w:rPr>
        <w:t xml:space="preserve"> it</w:t>
      </w:r>
      <w:r w:rsidR="00A93762" w:rsidRPr="005C291D">
        <w:rPr>
          <w:rFonts w:ascii="Arial" w:hAnsi="Arial" w:cs="Arial"/>
          <w:sz w:val="18"/>
          <w:szCs w:val="18"/>
          <w:lang w:val="en-GB"/>
        </w:rPr>
        <w:t>’</w:t>
      </w:r>
      <w:r w:rsidRPr="005C291D">
        <w:rPr>
          <w:rFonts w:ascii="Arial" w:hAnsi="Arial" w:cs="Arial"/>
          <w:sz w:val="18"/>
          <w:szCs w:val="18"/>
          <w:lang w:val="en-GB"/>
        </w:rPr>
        <w:t>s probable that an outflow of resources will be required to settle the obligation</w:t>
      </w:r>
      <w:r w:rsidR="00A93762" w:rsidRPr="005C291D">
        <w:rPr>
          <w:rFonts w:ascii="Arial" w:hAnsi="Arial" w:cs="Arial"/>
          <w:sz w:val="18"/>
          <w:szCs w:val="18"/>
          <w:lang w:val="en-GB"/>
        </w:rPr>
        <w:t>,</w:t>
      </w:r>
      <w:r w:rsidRPr="005C291D">
        <w:rPr>
          <w:rFonts w:ascii="Arial" w:hAnsi="Arial" w:cs="Arial"/>
          <w:sz w:val="18"/>
          <w:szCs w:val="18"/>
          <w:lang w:val="en-GB"/>
        </w:rPr>
        <w:t xml:space="preserve"> and the amount has been reliably estimated. </w:t>
      </w:r>
    </w:p>
    <w:p w14:paraId="3117272B" w14:textId="77777777" w:rsidR="00AA216D" w:rsidRPr="005C291D" w:rsidRDefault="00AA216D" w:rsidP="00BB1C7D">
      <w:pPr>
        <w:ind w:left="533"/>
        <w:jc w:val="both"/>
        <w:rPr>
          <w:rFonts w:ascii="Arial" w:hAnsi="Arial" w:cs="Arial"/>
          <w:sz w:val="18"/>
          <w:szCs w:val="18"/>
          <w:lang w:val="en-GB"/>
        </w:rPr>
      </w:pPr>
    </w:p>
    <w:p w14:paraId="60467410" w14:textId="1E89A04E" w:rsidR="00AA216D" w:rsidRPr="005C291D" w:rsidRDefault="00AA216D" w:rsidP="00BB1C7D">
      <w:pPr>
        <w:ind w:left="533"/>
        <w:jc w:val="both"/>
        <w:rPr>
          <w:rFonts w:ascii="Arial" w:hAnsi="Arial" w:cs="Arial"/>
          <w:sz w:val="18"/>
          <w:szCs w:val="18"/>
          <w:lang w:val="en-GB"/>
        </w:rPr>
      </w:pPr>
      <w:r w:rsidRPr="005C291D">
        <w:rPr>
          <w:rFonts w:ascii="Arial" w:hAnsi="Arial" w:cs="Arial"/>
          <w:sz w:val="18"/>
          <w:szCs w:val="18"/>
          <w:lang w:val="en-GB"/>
        </w:rPr>
        <w:t>Provisions are measured at the present value of the expenditures expected to be required to settle the obligation. The increase in the provision</w:t>
      </w:r>
      <w:r w:rsidR="00034C76" w:rsidRPr="005C291D">
        <w:rPr>
          <w:rFonts w:ascii="Arial" w:hAnsi="Arial" w:cs="Arial"/>
          <w:sz w:val="18"/>
          <w:szCs w:val="18"/>
          <w:lang w:val="en-GB"/>
        </w:rPr>
        <w:t>s</w:t>
      </w:r>
      <w:r w:rsidRPr="005C291D">
        <w:rPr>
          <w:rFonts w:ascii="Arial" w:hAnsi="Arial" w:cs="Arial"/>
          <w:sz w:val="18"/>
          <w:szCs w:val="18"/>
          <w:lang w:val="en-GB"/>
        </w:rPr>
        <w:t xml:space="preserve"> due to passage of time is recognised as interest expense.</w:t>
      </w:r>
    </w:p>
    <w:p w14:paraId="09DF62AE" w14:textId="77777777" w:rsidR="00795F47" w:rsidRPr="005C291D" w:rsidRDefault="00795F47" w:rsidP="00BB1C7D">
      <w:pPr>
        <w:ind w:left="533"/>
        <w:jc w:val="both"/>
        <w:rPr>
          <w:rFonts w:ascii="Arial" w:hAnsi="Arial" w:cs="Arial"/>
          <w:sz w:val="18"/>
          <w:szCs w:val="18"/>
          <w:lang w:val="en-GB"/>
        </w:rPr>
      </w:pPr>
    </w:p>
    <w:p w14:paraId="59D97105" w14:textId="193D1918" w:rsidR="00AA216D" w:rsidRPr="005C291D" w:rsidRDefault="00B3704E" w:rsidP="00BB1C7D">
      <w:pPr>
        <w:ind w:left="540" w:hanging="540"/>
        <w:jc w:val="thaiDistribute"/>
        <w:rPr>
          <w:rFonts w:ascii="Arial" w:eastAsia="Arial Unicode MS" w:hAnsi="Arial" w:cs="Arial"/>
          <w:b/>
          <w:bCs/>
          <w:color w:val="CF4A02"/>
          <w:sz w:val="18"/>
          <w:szCs w:val="18"/>
          <w:lang w:val="en-GB"/>
        </w:rPr>
      </w:pPr>
      <w:bookmarkStart w:id="18" w:name="_Toc48736038"/>
      <w:r w:rsidRPr="005C291D">
        <w:rPr>
          <w:rFonts w:ascii="Arial" w:eastAsia="Arial Unicode MS" w:hAnsi="Arial" w:cs="Arial"/>
          <w:b/>
          <w:bCs/>
          <w:color w:val="CF4A02"/>
          <w:sz w:val="18"/>
          <w:szCs w:val="18"/>
          <w:lang w:val="en-GB"/>
        </w:rPr>
        <w:t>5</w:t>
      </w:r>
      <w:r w:rsidR="00AA216D" w:rsidRPr="005C291D">
        <w:rPr>
          <w:rFonts w:ascii="Arial" w:eastAsia="Arial Unicode MS" w:hAnsi="Arial" w:cs="Arial"/>
          <w:b/>
          <w:bCs/>
          <w:color w:val="CF4A02"/>
          <w:sz w:val="18"/>
          <w:szCs w:val="18"/>
          <w:lang w:val="en-GB"/>
        </w:rPr>
        <w:t>.</w:t>
      </w:r>
      <w:r w:rsidR="00475B4A" w:rsidRPr="005C291D">
        <w:rPr>
          <w:rFonts w:ascii="Arial" w:eastAsia="Arial Unicode MS" w:hAnsi="Arial" w:cs="Arial"/>
          <w:b/>
          <w:bCs/>
          <w:color w:val="CF4A02"/>
          <w:sz w:val="18"/>
          <w:szCs w:val="18"/>
          <w:lang w:val="en-GB"/>
        </w:rPr>
        <w:t>1</w:t>
      </w:r>
      <w:r w:rsidR="00E81858" w:rsidRPr="005C291D">
        <w:rPr>
          <w:rFonts w:ascii="Arial" w:eastAsia="Arial Unicode MS" w:hAnsi="Arial" w:cs="Arial"/>
          <w:b/>
          <w:bCs/>
          <w:color w:val="CF4A02"/>
          <w:sz w:val="18"/>
          <w:szCs w:val="18"/>
          <w:lang w:val="en-GB"/>
        </w:rPr>
        <w:t>8</w:t>
      </w:r>
      <w:r w:rsidR="00AA216D" w:rsidRPr="005C291D">
        <w:rPr>
          <w:rFonts w:ascii="Arial" w:eastAsia="Arial Unicode MS" w:hAnsi="Arial" w:cs="Arial"/>
          <w:b/>
          <w:bCs/>
          <w:color w:val="CF4A02"/>
          <w:sz w:val="18"/>
          <w:szCs w:val="18"/>
          <w:lang w:val="en-GB"/>
        </w:rPr>
        <w:tab/>
        <w:t>Share capital</w:t>
      </w:r>
      <w:bookmarkEnd w:id="18"/>
    </w:p>
    <w:p w14:paraId="05D1B56C" w14:textId="77777777" w:rsidR="003D3F66" w:rsidRPr="005C291D" w:rsidRDefault="003D3F66" w:rsidP="00BB1C7D">
      <w:pPr>
        <w:ind w:left="539"/>
        <w:jc w:val="both"/>
        <w:rPr>
          <w:rFonts w:ascii="Arial" w:hAnsi="Arial" w:cs="Arial"/>
          <w:spacing w:val="-2"/>
          <w:sz w:val="18"/>
          <w:szCs w:val="18"/>
          <w:lang w:val="en-GB"/>
        </w:rPr>
      </w:pPr>
    </w:p>
    <w:p w14:paraId="5929933A" w14:textId="0E8A12C6" w:rsidR="00AA216D" w:rsidRPr="005C291D" w:rsidRDefault="00AA216D" w:rsidP="00BB1C7D">
      <w:pPr>
        <w:ind w:left="539"/>
        <w:jc w:val="both"/>
        <w:rPr>
          <w:rFonts w:ascii="Arial" w:hAnsi="Arial" w:cs="Arial"/>
          <w:sz w:val="18"/>
          <w:szCs w:val="18"/>
          <w:lang w:val="en-GB"/>
        </w:rPr>
      </w:pPr>
      <w:r w:rsidRPr="005C291D">
        <w:rPr>
          <w:rFonts w:ascii="Arial" w:hAnsi="Arial" w:cs="Arial"/>
          <w:spacing w:val="-2"/>
          <w:sz w:val="18"/>
          <w:szCs w:val="18"/>
          <w:lang w:val="en-GB"/>
        </w:rPr>
        <w:t>Ordinary shares are classified as equity. Incremental costs directly attributable to the issue of new shares or options</w:t>
      </w:r>
      <w:r w:rsidRPr="005C291D">
        <w:rPr>
          <w:rFonts w:ascii="Arial" w:hAnsi="Arial" w:cs="Arial"/>
          <w:sz w:val="18"/>
          <w:szCs w:val="18"/>
          <w:lang w:val="en-GB"/>
        </w:rPr>
        <w:t xml:space="preserve"> (net of tax) are shown as a deduction in equity.</w:t>
      </w:r>
    </w:p>
    <w:p w14:paraId="2B01EB3E" w14:textId="2E6758D7" w:rsidR="009349E2" w:rsidRPr="005C291D" w:rsidRDefault="009349E2">
      <w:pPr>
        <w:rPr>
          <w:rFonts w:ascii="Arial" w:hAnsi="Arial" w:cs="Arial"/>
          <w:spacing w:val="-2"/>
          <w:sz w:val="18"/>
          <w:szCs w:val="18"/>
          <w:lang w:val="en-GB"/>
        </w:rPr>
      </w:pPr>
      <w:bookmarkStart w:id="19" w:name="_Toc302155002"/>
      <w:bookmarkEnd w:id="13"/>
      <w:r w:rsidRPr="005C291D">
        <w:rPr>
          <w:rFonts w:ascii="Arial" w:hAnsi="Arial" w:cs="Arial"/>
          <w:spacing w:val="-2"/>
          <w:sz w:val="18"/>
          <w:szCs w:val="18"/>
          <w:lang w:val="en-GB"/>
        </w:rPr>
        <w:br w:type="page"/>
      </w:r>
    </w:p>
    <w:p w14:paraId="4DC7ECCC" w14:textId="09D42CE6" w:rsidR="00EE0CB1" w:rsidRPr="005C291D" w:rsidRDefault="00EE0CB1" w:rsidP="00BB1C7D">
      <w:pPr>
        <w:ind w:left="539"/>
        <w:jc w:val="both"/>
        <w:rPr>
          <w:rFonts w:ascii="Arial" w:hAnsi="Arial" w:cs="Arial"/>
          <w:spacing w:val="-2"/>
          <w:sz w:val="18"/>
          <w:szCs w:val="18"/>
          <w:lang w:val="en-GB"/>
        </w:rPr>
      </w:pPr>
    </w:p>
    <w:p w14:paraId="2BCB1E6A" w14:textId="77777777" w:rsidR="009349E2" w:rsidRPr="005C291D" w:rsidRDefault="009349E2" w:rsidP="00BB1C7D">
      <w:pPr>
        <w:ind w:left="539"/>
        <w:jc w:val="both"/>
        <w:rPr>
          <w:rFonts w:ascii="Arial" w:hAnsi="Arial" w:cs="Arial"/>
          <w:spacing w:val="-2"/>
          <w:sz w:val="18"/>
          <w:szCs w:val="18"/>
          <w:lang w:val="en-GB"/>
        </w:rPr>
      </w:pPr>
    </w:p>
    <w:p w14:paraId="03AA74D5" w14:textId="4DEB5C95" w:rsidR="002275B2" w:rsidRPr="005C291D" w:rsidRDefault="00B3704E" w:rsidP="00BB1C7D">
      <w:pPr>
        <w:ind w:left="540" w:hanging="540"/>
        <w:jc w:val="thaiDistribute"/>
        <w:rPr>
          <w:rFonts w:ascii="Arial" w:eastAsia="Arial Unicode MS" w:hAnsi="Arial" w:cs="Arial"/>
          <w:b/>
          <w:bCs/>
          <w:color w:val="CF4A02"/>
          <w:sz w:val="18"/>
          <w:szCs w:val="18"/>
          <w:cs/>
          <w:lang w:val="en-GB"/>
        </w:rPr>
      </w:pPr>
      <w:r w:rsidRPr="005C291D">
        <w:rPr>
          <w:rFonts w:ascii="Arial" w:eastAsia="Arial Unicode MS" w:hAnsi="Arial" w:cs="Arial"/>
          <w:b/>
          <w:bCs/>
          <w:color w:val="CF4A02"/>
          <w:sz w:val="18"/>
          <w:szCs w:val="18"/>
          <w:lang w:val="en-GB"/>
        </w:rPr>
        <w:t>5</w:t>
      </w:r>
      <w:r w:rsidR="002275B2" w:rsidRPr="005C291D">
        <w:rPr>
          <w:rFonts w:ascii="Arial" w:eastAsia="Arial Unicode MS" w:hAnsi="Arial" w:cs="Arial"/>
          <w:b/>
          <w:bCs/>
          <w:color w:val="CF4A02"/>
          <w:sz w:val="18"/>
          <w:szCs w:val="18"/>
          <w:cs/>
          <w:lang w:val="en-GB"/>
        </w:rPr>
        <w:t>.</w:t>
      </w:r>
      <w:r w:rsidR="00E81858" w:rsidRPr="005C291D">
        <w:rPr>
          <w:rFonts w:ascii="Arial" w:eastAsia="Arial Unicode MS" w:hAnsi="Arial" w:cs="Arial"/>
          <w:b/>
          <w:bCs/>
          <w:color w:val="CF4A02"/>
          <w:sz w:val="18"/>
          <w:szCs w:val="18"/>
          <w:lang w:val="en-GB"/>
        </w:rPr>
        <w:t>19</w:t>
      </w:r>
      <w:r w:rsidR="002275B2" w:rsidRPr="005C291D">
        <w:rPr>
          <w:rFonts w:ascii="Arial" w:eastAsia="Arial Unicode MS" w:hAnsi="Arial" w:cs="Arial"/>
          <w:b/>
          <w:bCs/>
          <w:color w:val="CF4A02"/>
          <w:sz w:val="18"/>
          <w:szCs w:val="18"/>
          <w:cs/>
          <w:lang w:val="en-GB"/>
        </w:rPr>
        <w:tab/>
      </w:r>
      <w:r w:rsidR="002275B2" w:rsidRPr="005C291D">
        <w:rPr>
          <w:rFonts w:ascii="Arial" w:eastAsia="Arial Unicode MS" w:hAnsi="Arial" w:cs="Arial"/>
          <w:b/>
          <w:bCs/>
          <w:color w:val="CF4A02"/>
          <w:sz w:val="18"/>
          <w:szCs w:val="18"/>
          <w:lang w:val="en-GB"/>
        </w:rPr>
        <w:t>Revenues and expenses recognition</w:t>
      </w:r>
    </w:p>
    <w:p w14:paraId="3D50B18C" w14:textId="77777777" w:rsidR="00082B3E" w:rsidRPr="005C291D" w:rsidRDefault="00082B3E" w:rsidP="00BB1C7D">
      <w:pPr>
        <w:ind w:left="539"/>
        <w:jc w:val="both"/>
        <w:rPr>
          <w:rFonts w:ascii="Arial" w:hAnsi="Arial" w:cs="Arial"/>
          <w:spacing w:val="-2"/>
          <w:sz w:val="18"/>
          <w:szCs w:val="18"/>
          <w:lang w:val="en-GB"/>
        </w:rPr>
      </w:pPr>
    </w:p>
    <w:p w14:paraId="5BB81B1A" w14:textId="77777777" w:rsidR="00082B3E" w:rsidRPr="005C291D" w:rsidRDefault="00082B3E" w:rsidP="00BB1C7D">
      <w:pPr>
        <w:ind w:left="539"/>
        <w:jc w:val="both"/>
        <w:rPr>
          <w:rFonts w:ascii="Arial" w:hAnsi="Arial" w:cs="Arial"/>
          <w:spacing w:val="-2"/>
          <w:sz w:val="18"/>
          <w:szCs w:val="18"/>
          <w:lang w:val="en-GB"/>
        </w:rPr>
      </w:pPr>
      <w:r w:rsidRPr="005C291D">
        <w:rPr>
          <w:rFonts w:ascii="Arial" w:hAnsi="Arial" w:cs="Arial"/>
          <w:spacing w:val="-2"/>
          <w:sz w:val="18"/>
          <w:szCs w:val="18"/>
          <w:lang w:val="en-GB"/>
        </w:rPr>
        <w:t xml:space="preserve">Revenue includes all revenues from ordinary business activities. All ancillary income in connection with the delivery of goods and rendering of services </w:t>
      </w:r>
      <w:proofErr w:type="gramStart"/>
      <w:r w:rsidRPr="005C291D">
        <w:rPr>
          <w:rFonts w:ascii="Arial" w:hAnsi="Arial" w:cs="Arial"/>
          <w:spacing w:val="-2"/>
          <w:sz w:val="18"/>
          <w:szCs w:val="18"/>
          <w:lang w:val="en-GB"/>
        </w:rPr>
        <w:t>in the course of</w:t>
      </w:r>
      <w:proofErr w:type="gramEnd"/>
      <w:r w:rsidRPr="005C291D">
        <w:rPr>
          <w:rFonts w:ascii="Arial" w:hAnsi="Arial" w:cs="Arial"/>
          <w:spacing w:val="-2"/>
          <w:sz w:val="18"/>
          <w:szCs w:val="18"/>
          <w:lang w:val="en-GB"/>
        </w:rPr>
        <w:t xml:space="preserve"> the Group’s ordinary activities are also presented as revenue.</w:t>
      </w:r>
    </w:p>
    <w:p w14:paraId="40F4AD15" w14:textId="77777777" w:rsidR="00082B3E" w:rsidRPr="005C291D" w:rsidRDefault="00082B3E" w:rsidP="00BB1C7D">
      <w:pPr>
        <w:ind w:left="539"/>
        <w:jc w:val="both"/>
        <w:rPr>
          <w:rFonts w:ascii="Arial" w:hAnsi="Arial" w:cs="Arial"/>
          <w:spacing w:val="-2"/>
          <w:sz w:val="18"/>
          <w:szCs w:val="18"/>
          <w:lang w:val="en-GB"/>
        </w:rPr>
      </w:pPr>
    </w:p>
    <w:p w14:paraId="05A0C30B" w14:textId="09CBC2BA" w:rsidR="00082B3E" w:rsidRPr="005C291D" w:rsidRDefault="00082B3E" w:rsidP="00BB1C7D">
      <w:pPr>
        <w:ind w:left="539"/>
        <w:jc w:val="both"/>
        <w:rPr>
          <w:rFonts w:ascii="Arial" w:hAnsi="Arial" w:cs="Arial"/>
          <w:spacing w:val="-2"/>
          <w:sz w:val="18"/>
          <w:szCs w:val="18"/>
          <w:lang w:val="en-GB"/>
        </w:rPr>
      </w:pPr>
      <w:r w:rsidRPr="005C291D">
        <w:rPr>
          <w:rFonts w:ascii="Arial" w:hAnsi="Arial" w:cs="Arial"/>
          <w:spacing w:val="-2"/>
          <w:sz w:val="18"/>
          <w:szCs w:val="18"/>
          <w:lang w:val="en-GB"/>
        </w:rPr>
        <w:t xml:space="preserve">Revenue </w:t>
      </w:r>
      <w:r w:rsidR="00A93762" w:rsidRPr="005C291D">
        <w:rPr>
          <w:rFonts w:ascii="Arial" w:hAnsi="Arial" w:cs="Arial"/>
          <w:spacing w:val="-2"/>
          <w:sz w:val="18"/>
          <w:szCs w:val="18"/>
          <w:lang w:val="en-GB"/>
        </w:rPr>
        <w:t>is</w:t>
      </w:r>
      <w:r w:rsidRPr="005C291D">
        <w:rPr>
          <w:rFonts w:ascii="Arial" w:hAnsi="Arial" w:cs="Arial"/>
          <w:spacing w:val="-2"/>
          <w:sz w:val="18"/>
          <w:szCs w:val="18"/>
          <w:lang w:val="en-GB"/>
        </w:rPr>
        <w:t xml:space="preserve"> recorded net of value added tax. </w:t>
      </w:r>
      <w:r w:rsidR="00A93762" w:rsidRPr="005C291D">
        <w:rPr>
          <w:rFonts w:ascii="Arial" w:hAnsi="Arial" w:cs="Arial"/>
          <w:spacing w:val="-2"/>
          <w:sz w:val="18"/>
          <w:szCs w:val="18"/>
          <w:lang w:val="en-GB"/>
        </w:rPr>
        <w:t xml:space="preserve">It’s </w:t>
      </w:r>
      <w:r w:rsidRPr="005C291D">
        <w:rPr>
          <w:rFonts w:ascii="Arial" w:hAnsi="Arial" w:cs="Arial"/>
          <w:spacing w:val="-2"/>
          <w:sz w:val="18"/>
          <w:szCs w:val="18"/>
          <w:lang w:val="en-GB"/>
        </w:rPr>
        <w:t xml:space="preserve">recognised in accordance with the provision of goods or services, provided that </w:t>
      </w:r>
      <w:r w:rsidR="00A93762" w:rsidRPr="005C291D">
        <w:rPr>
          <w:rFonts w:ascii="Arial" w:hAnsi="Arial" w:cs="Arial"/>
          <w:spacing w:val="-2"/>
          <w:sz w:val="18"/>
          <w:szCs w:val="18"/>
          <w:lang w:val="en-GB"/>
        </w:rPr>
        <w:t xml:space="preserve">the </w:t>
      </w:r>
      <w:proofErr w:type="spellStart"/>
      <w:r w:rsidRPr="005C291D">
        <w:rPr>
          <w:rFonts w:ascii="Arial" w:hAnsi="Arial" w:cs="Arial"/>
          <w:spacing w:val="-2"/>
          <w:sz w:val="18"/>
          <w:szCs w:val="18"/>
          <w:lang w:val="en-GB"/>
        </w:rPr>
        <w:t>collectibility</w:t>
      </w:r>
      <w:proofErr w:type="spellEnd"/>
      <w:r w:rsidRPr="005C291D">
        <w:rPr>
          <w:rFonts w:ascii="Arial" w:hAnsi="Arial" w:cs="Arial"/>
          <w:spacing w:val="-2"/>
          <w:sz w:val="18"/>
          <w:szCs w:val="18"/>
          <w:lang w:val="en-GB"/>
        </w:rPr>
        <w:t xml:space="preserve"> of the consideration is probable.</w:t>
      </w:r>
    </w:p>
    <w:p w14:paraId="03672A42" w14:textId="77777777" w:rsidR="00082B3E" w:rsidRPr="005C291D" w:rsidRDefault="00082B3E" w:rsidP="00BB1C7D">
      <w:pPr>
        <w:ind w:left="539"/>
        <w:jc w:val="both"/>
        <w:rPr>
          <w:rFonts w:ascii="Arial" w:hAnsi="Arial" w:cs="Arial"/>
          <w:spacing w:val="-2"/>
          <w:sz w:val="18"/>
          <w:szCs w:val="18"/>
          <w:lang w:val="en-GB"/>
        </w:rPr>
      </w:pPr>
    </w:p>
    <w:p w14:paraId="27CCCE5D" w14:textId="114A6A17" w:rsidR="00082B3E" w:rsidRPr="005C291D" w:rsidRDefault="00082B3E" w:rsidP="00BB1C7D">
      <w:pPr>
        <w:ind w:left="539"/>
        <w:jc w:val="both"/>
        <w:rPr>
          <w:rFonts w:ascii="Arial" w:hAnsi="Arial" w:cs="Arial"/>
          <w:spacing w:val="-2"/>
          <w:sz w:val="18"/>
          <w:szCs w:val="18"/>
          <w:lang w:val="en-GB"/>
        </w:rPr>
      </w:pPr>
      <w:r w:rsidRPr="005C291D">
        <w:rPr>
          <w:rFonts w:ascii="Arial" w:hAnsi="Arial" w:cs="Arial"/>
          <w:spacing w:val="-2"/>
          <w:sz w:val="18"/>
          <w:szCs w:val="18"/>
          <w:lang w:val="en-GB"/>
        </w:rPr>
        <w:t xml:space="preserve">Multiple element arrangements involving delivery or provision of multiple products or services are separated into individual distinct performance obligations. </w:t>
      </w:r>
      <w:r w:rsidR="00A93762" w:rsidRPr="005C291D">
        <w:rPr>
          <w:rFonts w:ascii="Arial" w:hAnsi="Arial" w:cs="Arial"/>
          <w:spacing w:val="-2"/>
          <w:sz w:val="18"/>
          <w:szCs w:val="18"/>
          <w:lang w:val="en-GB"/>
        </w:rPr>
        <w:t>A t</w:t>
      </w:r>
      <w:r w:rsidRPr="005C291D">
        <w:rPr>
          <w:rFonts w:ascii="Arial" w:hAnsi="Arial" w:cs="Arial"/>
          <w:spacing w:val="-2"/>
          <w:sz w:val="18"/>
          <w:szCs w:val="18"/>
          <w:lang w:val="en-GB"/>
        </w:rPr>
        <w:t xml:space="preserve">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5C291D">
        <w:rPr>
          <w:rFonts w:ascii="Arial" w:hAnsi="Arial" w:cs="Arial"/>
          <w:spacing w:val="-2"/>
          <w:sz w:val="18"/>
          <w:szCs w:val="18"/>
          <w:lang w:val="en-GB"/>
        </w:rPr>
        <w:t>fulfillment</w:t>
      </w:r>
      <w:proofErr w:type="spellEnd"/>
      <w:r w:rsidRPr="005C291D">
        <w:rPr>
          <w:rFonts w:ascii="Arial" w:hAnsi="Arial" w:cs="Arial"/>
          <w:spacing w:val="-2"/>
          <w:sz w:val="18"/>
          <w:szCs w:val="18"/>
          <w:lang w:val="en-GB"/>
        </w:rPr>
        <w:t xml:space="preserve"> of the obligation to the customer.</w:t>
      </w:r>
    </w:p>
    <w:p w14:paraId="1847742C" w14:textId="77777777" w:rsidR="00502478" w:rsidRPr="005C291D" w:rsidRDefault="00502478" w:rsidP="00BB1C7D">
      <w:pPr>
        <w:ind w:left="539"/>
        <w:jc w:val="both"/>
        <w:rPr>
          <w:rFonts w:ascii="Arial" w:hAnsi="Arial" w:cs="Arial"/>
          <w:spacing w:val="-2"/>
          <w:sz w:val="18"/>
          <w:szCs w:val="18"/>
          <w:lang w:val="en-GB"/>
        </w:rPr>
      </w:pPr>
    </w:p>
    <w:p w14:paraId="130CB523" w14:textId="77777777" w:rsidR="002275B2" w:rsidRPr="005C291D" w:rsidRDefault="002275B2"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C291D">
        <w:rPr>
          <w:rFonts w:ascii="Arial" w:eastAsia="Ink Free" w:hAnsi="Arial" w:cs="Arial"/>
          <w:color w:val="CF4A02"/>
          <w:sz w:val="18"/>
          <w:szCs w:val="18"/>
          <w:lang w:val="en-GB" w:eastAsia="en-GB"/>
        </w:rPr>
        <w:t>Interest income from loan</w:t>
      </w:r>
      <w:r w:rsidR="00A33578" w:rsidRPr="005C291D">
        <w:rPr>
          <w:rFonts w:ascii="Arial" w:eastAsia="Ink Free" w:hAnsi="Arial" w:cs="Arial"/>
          <w:color w:val="CF4A02"/>
          <w:sz w:val="18"/>
          <w:szCs w:val="18"/>
          <w:lang w:val="en-GB" w:eastAsia="en-GB"/>
        </w:rPr>
        <w:t>s</w:t>
      </w:r>
      <w:r w:rsidRPr="005C291D">
        <w:rPr>
          <w:rFonts w:ascii="Arial" w:eastAsia="Ink Free" w:hAnsi="Arial" w:cs="Arial"/>
          <w:color w:val="CF4A02"/>
          <w:sz w:val="18"/>
          <w:szCs w:val="18"/>
          <w:lang w:val="en-GB" w:eastAsia="en-GB"/>
        </w:rPr>
        <w:t xml:space="preserve"> </w:t>
      </w:r>
      <w:r w:rsidR="00082B3E" w:rsidRPr="005C291D">
        <w:rPr>
          <w:rFonts w:ascii="Arial" w:eastAsia="Ink Free" w:hAnsi="Arial" w:cs="Arial"/>
          <w:color w:val="CF4A02"/>
          <w:sz w:val="18"/>
          <w:szCs w:val="18"/>
          <w:lang w:val="en-GB" w:eastAsia="en-GB"/>
        </w:rPr>
        <w:t>to customers</w:t>
      </w:r>
    </w:p>
    <w:p w14:paraId="698DBCEE" w14:textId="77777777" w:rsidR="0016200F" w:rsidRPr="005C291D" w:rsidRDefault="0016200F" w:rsidP="00BB1C7D">
      <w:pPr>
        <w:ind w:left="900"/>
        <w:jc w:val="both"/>
        <w:rPr>
          <w:rFonts w:ascii="Arial" w:hAnsi="Arial" w:cs="Arial"/>
          <w:sz w:val="18"/>
          <w:szCs w:val="18"/>
          <w:lang w:val="en-GB"/>
        </w:rPr>
      </w:pPr>
    </w:p>
    <w:p w14:paraId="7D95DFA8" w14:textId="1416808D" w:rsidR="002275B2" w:rsidRPr="005C291D" w:rsidRDefault="002275B2" w:rsidP="00BB1C7D">
      <w:pPr>
        <w:ind w:left="900"/>
        <w:jc w:val="both"/>
        <w:rPr>
          <w:rFonts w:ascii="Arial" w:hAnsi="Arial" w:cs="Arial"/>
          <w:sz w:val="18"/>
          <w:szCs w:val="18"/>
          <w:lang w:val="en-GB"/>
        </w:rPr>
      </w:pPr>
      <w:r w:rsidRPr="005C291D">
        <w:rPr>
          <w:rFonts w:ascii="Arial" w:hAnsi="Arial" w:cs="Arial"/>
          <w:sz w:val="18"/>
          <w:szCs w:val="18"/>
          <w:lang w:val="en-GB"/>
        </w:rPr>
        <w:t xml:space="preserve">The Group </w:t>
      </w:r>
      <w:r w:rsidR="00A33578" w:rsidRPr="005C291D">
        <w:rPr>
          <w:rFonts w:ascii="Arial" w:hAnsi="Arial" w:cs="Arial"/>
          <w:sz w:val="18"/>
          <w:szCs w:val="18"/>
          <w:lang w:val="en-GB"/>
        </w:rPr>
        <w:t xml:space="preserve">recognises </w:t>
      </w:r>
      <w:r w:rsidR="00A93762" w:rsidRPr="005C291D">
        <w:rPr>
          <w:rFonts w:ascii="Arial" w:hAnsi="Arial" w:cs="Arial"/>
          <w:sz w:val="18"/>
          <w:szCs w:val="18"/>
          <w:lang w:val="en-GB"/>
        </w:rPr>
        <w:t>this</w:t>
      </w:r>
      <w:r w:rsidR="00AA292B" w:rsidRPr="005C291D">
        <w:rPr>
          <w:rFonts w:ascii="Arial" w:hAnsi="Arial" w:cs="Arial"/>
          <w:sz w:val="18"/>
          <w:szCs w:val="18"/>
          <w:lang w:val="en-GB"/>
        </w:rPr>
        <w:t xml:space="preserve"> by</w:t>
      </w:r>
      <w:r w:rsidRPr="005C291D">
        <w:rPr>
          <w:rFonts w:ascii="Arial" w:hAnsi="Arial" w:cs="Arial"/>
          <w:sz w:val="18"/>
          <w:szCs w:val="18"/>
          <w:lang w:val="en-GB"/>
        </w:rPr>
        <w:t xml:space="preserve"> using the effective interest rate </w:t>
      </w:r>
      <w:r w:rsidR="006C30F6" w:rsidRPr="005C291D">
        <w:rPr>
          <w:rFonts w:ascii="Arial" w:hAnsi="Arial" w:cs="Arial"/>
          <w:sz w:val="18"/>
          <w:szCs w:val="18"/>
          <w:lang w:val="en-GB"/>
        </w:rPr>
        <w:t>method</w:t>
      </w:r>
      <w:r w:rsidRPr="005C291D">
        <w:rPr>
          <w:rFonts w:ascii="Arial" w:hAnsi="Arial" w:cs="Arial"/>
          <w:sz w:val="18"/>
          <w:szCs w:val="18"/>
          <w:lang w:val="en-GB"/>
        </w:rPr>
        <w:t>.</w:t>
      </w:r>
    </w:p>
    <w:p w14:paraId="0A776450" w14:textId="77777777" w:rsidR="000227C6" w:rsidRPr="005C291D" w:rsidRDefault="000227C6" w:rsidP="00BB1C7D">
      <w:pPr>
        <w:ind w:left="900"/>
        <w:jc w:val="both"/>
        <w:rPr>
          <w:rFonts w:ascii="Arial" w:hAnsi="Arial" w:cs="Arial"/>
          <w:sz w:val="18"/>
          <w:szCs w:val="18"/>
          <w:lang w:val="en-GB"/>
        </w:rPr>
      </w:pPr>
    </w:p>
    <w:p w14:paraId="4413BDFE" w14:textId="77777777" w:rsidR="00E452CA" w:rsidRPr="005C291D" w:rsidRDefault="00E452CA"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C291D">
        <w:rPr>
          <w:rFonts w:ascii="Arial" w:eastAsia="Ink Free" w:hAnsi="Arial" w:cs="Arial"/>
          <w:color w:val="CF4A02"/>
          <w:sz w:val="18"/>
          <w:szCs w:val="18"/>
          <w:lang w:val="en-GB" w:eastAsia="en-GB"/>
        </w:rPr>
        <w:t>Other income</w:t>
      </w:r>
    </w:p>
    <w:p w14:paraId="446C8E9E" w14:textId="77777777" w:rsidR="00E452CA" w:rsidRPr="005C291D" w:rsidRDefault="00E452CA" w:rsidP="00BB1C7D">
      <w:pPr>
        <w:ind w:left="900"/>
        <w:jc w:val="both"/>
        <w:rPr>
          <w:rFonts w:ascii="Arial" w:hAnsi="Arial" w:cs="Arial"/>
          <w:sz w:val="18"/>
          <w:szCs w:val="18"/>
          <w:lang w:val="en-GB"/>
        </w:rPr>
      </w:pPr>
    </w:p>
    <w:p w14:paraId="13A818F8" w14:textId="79E4D27C" w:rsidR="00E452CA" w:rsidRPr="005C291D" w:rsidRDefault="00E452CA" w:rsidP="00BB1C7D">
      <w:pPr>
        <w:ind w:left="900"/>
        <w:jc w:val="both"/>
        <w:rPr>
          <w:rFonts w:ascii="Arial" w:hAnsi="Arial" w:cs="Arial"/>
          <w:sz w:val="18"/>
          <w:szCs w:val="18"/>
          <w:lang w:val="en-GB"/>
        </w:rPr>
      </w:pPr>
      <w:r w:rsidRPr="005C291D">
        <w:rPr>
          <w:rFonts w:ascii="Arial" w:hAnsi="Arial" w:cs="Arial"/>
          <w:sz w:val="18"/>
          <w:szCs w:val="18"/>
          <w:lang w:val="en-GB"/>
        </w:rPr>
        <w:t xml:space="preserve">The Group recognises fees and services income when </w:t>
      </w:r>
      <w:r w:rsidR="00A93762" w:rsidRPr="005C291D">
        <w:rPr>
          <w:rFonts w:ascii="Arial" w:hAnsi="Arial" w:cs="Arial"/>
          <w:sz w:val="18"/>
          <w:szCs w:val="18"/>
          <w:lang w:val="en-GB"/>
        </w:rPr>
        <w:t xml:space="preserve">a </w:t>
      </w:r>
      <w:r w:rsidRPr="005C291D">
        <w:rPr>
          <w:rFonts w:ascii="Arial" w:hAnsi="Arial" w:cs="Arial"/>
          <w:sz w:val="18"/>
          <w:szCs w:val="18"/>
          <w:lang w:val="en-GB"/>
        </w:rPr>
        <w:t xml:space="preserve">diverse range of services </w:t>
      </w:r>
      <w:r w:rsidR="00A93762" w:rsidRPr="005C291D">
        <w:rPr>
          <w:rFonts w:ascii="Arial" w:hAnsi="Arial" w:cs="Arial"/>
          <w:sz w:val="18"/>
          <w:szCs w:val="18"/>
          <w:lang w:val="en-GB"/>
        </w:rPr>
        <w:t>has</w:t>
      </w:r>
      <w:r w:rsidRPr="005C291D">
        <w:rPr>
          <w:rFonts w:ascii="Arial" w:hAnsi="Arial" w:cs="Arial"/>
          <w:sz w:val="18"/>
          <w:szCs w:val="18"/>
          <w:lang w:val="en-GB"/>
        </w:rPr>
        <w:t xml:space="preserve"> been rendered to its customers.</w:t>
      </w:r>
    </w:p>
    <w:p w14:paraId="32D2A634" w14:textId="77777777" w:rsidR="00E452CA" w:rsidRPr="005C291D" w:rsidRDefault="00E452CA" w:rsidP="00BB1C7D">
      <w:pPr>
        <w:ind w:left="900"/>
        <w:jc w:val="both"/>
        <w:rPr>
          <w:rFonts w:ascii="Arial" w:hAnsi="Arial" w:cs="Arial"/>
          <w:sz w:val="18"/>
          <w:szCs w:val="18"/>
          <w:lang w:val="en-GB"/>
        </w:rPr>
      </w:pPr>
    </w:p>
    <w:p w14:paraId="563EF700" w14:textId="50411B54" w:rsidR="00E452CA" w:rsidRPr="005C291D" w:rsidRDefault="00E452CA" w:rsidP="00BB1C7D">
      <w:pPr>
        <w:ind w:left="900"/>
        <w:jc w:val="both"/>
        <w:rPr>
          <w:rFonts w:ascii="Arial" w:hAnsi="Arial" w:cs="Arial"/>
          <w:sz w:val="18"/>
          <w:szCs w:val="18"/>
          <w:lang w:val="en-GB"/>
        </w:rPr>
      </w:pPr>
      <w:r w:rsidRPr="005C291D">
        <w:rPr>
          <w:rFonts w:ascii="Arial" w:hAnsi="Arial" w:cs="Arial"/>
          <w:sz w:val="18"/>
          <w:szCs w:val="18"/>
          <w:lang w:val="en-GB"/>
        </w:rPr>
        <w:t xml:space="preserve">Fee and services income is generally recognised on the completion of a transaction. </w:t>
      </w:r>
      <w:r w:rsidR="00A93762" w:rsidRPr="005C291D">
        <w:rPr>
          <w:rFonts w:ascii="Arial" w:hAnsi="Arial" w:cs="Arial"/>
          <w:sz w:val="18"/>
          <w:szCs w:val="18"/>
          <w:lang w:val="en-GB"/>
        </w:rPr>
        <w:t>These</w:t>
      </w:r>
      <w:r w:rsidRPr="005C291D">
        <w:rPr>
          <w:rFonts w:ascii="Arial" w:hAnsi="Arial" w:cs="Arial"/>
          <w:sz w:val="18"/>
          <w:szCs w:val="18"/>
          <w:lang w:val="en-GB"/>
        </w:rPr>
        <w:t xml:space="preserve"> fees include insurance brokerage income, collateral assessment fees, collection fees and penalty fees.</w:t>
      </w:r>
    </w:p>
    <w:p w14:paraId="48969A3C" w14:textId="77777777" w:rsidR="00E452CA" w:rsidRPr="005C291D" w:rsidRDefault="00E452CA" w:rsidP="00BB1C7D">
      <w:pPr>
        <w:ind w:left="900"/>
        <w:jc w:val="both"/>
        <w:rPr>
          <w:rFonts w:ascii="Arial" w:hAnsi="Arial" w:cs="Arial"/>
          <w:sz w:val="18"/>
          <w:szCs w:val="18"/>
          <w:lang w:val="en-GB"/>
        </w:rPr>
      </w:pPr>
    </w:p>
    <w:p w14:paraId="4328ECCF" w14:textId="484C40A7" w:rsidR="00CE0A40" w:rsidRPr="005C291D" w:rsidRDefault="00E452CA" w:rsidP="00BB1C7D">
      <w:pPr>
        <w:ind w:left="900"/>
        <w:jc w:val="both"/>
        <w:rPr>
          <w:rFonts w:ascii="Arial" w:hAnsi="Arial" w:cs="Arial"/>
          <w:spacing w:val="-4"/>
          <w:sz w:val="18"/>
          <w:szCs w:val="18"/>
          <w:lang w:val="en-GB"/>
        </w:rPr>
      </w:pPr>
      <w:r w:rsidRPr="005C291D">
        <w:rPr>
          <w:rFonts w:ascii="Arial" w:hAnsi="Arial" w:cs="Arial"/>
          <w:sz w:val="18"/>
          <w:szCs w:val="18"/>
          <w:lang w:val="en-GB"/>
        </w:rPr>
        <w:t>For a service that</w:t>
      </w:r>
      <w:r w:rsidR="00A93762" w:rsidRPr="005C291D">
        <w:rPr>
          <w:rFonts w:ascii="Arial" w:hAnsi="Arial" w:cs="Arial"/>
          <w:sz w:val="18"/>
          <w:szCs w:val="18"/>
          <w:lang w:val="en-GB"/>
        </w:rPr>
        <w:t>’</w:t>
      </w:r>
      <w:r w:rsidRPr="005C291D">
        <w:rPr>
          <w:rFonts w:ascii="Arial" w:hAnsi="Arial" w:cs="Arial"/>
          <w:sz w:val="18"/>
          <w:szCs w:val="18"/>
          <w:lang w:val="en-GB"/>
        </w:rPr>
        <w:t xml:space="preserve">s provided over </w:t>
      </w:r>
      <w:proofErr w:type="gramStart"/>
      <w:r w:rsidRPr="005C291D">
        <w:rPr>
          <w:rFonts w:ascii="Arial" w:hAnsi="Arial" w:cs="Arial"/>
          <w:sz w:val="18"/>
          <w:szCs w:val="18"/>
          <w:lang w:val="en-GB"/>
        </w:rPr>
        <w:t>a period of time</w:t>
      </w:r>
      <w:proofErr w:type="gramEnd"/>
      <w:r w:rsidRPr="005C291D">
        <w:rPr>
          <w:rFonts w:ascii="Arial" w:hAnsi="Arial" w:cs="Arial"/>
          <w:sz w:val="18"/>
          <w:szCs w:val="18"/>
          <w:lang w:val="en-GB"/>
        </w:rPr>
        <w:t xml:space="preserve">, services income is recognised over the period </w:t>
      </w:r>
      <w:r w:rsidRPr="005C291D">
        <w:rPr>
          <w:rFonts w:ascii="Arial" w:hAnsi="Arial" w:cs="Arial"/>
          <w:spacing w:val="-4"/>
          <w:sz w:val="18"/>
          <w:szCs w:val="18"/>
          <w:lang w:val="en-GB"/>
        </w:rPr>
        <w:t>the related service is provided. Such fees include the income from management fees and rental incomes.</w:t>
      </w:r>
    </w:p>
    <w:p w14:paraId="6252DD69" w14:textId="77777777" w:rsidR="000227C6" w:rsidRPr="005C291D" w:rsidRDefault="000227C6" w:rsidP="00BB1C7D">
      <w:pPr>
        <w:ind w:left="900"/>
        <w:jc w:val="both"/>
        <w:rPr>
          <w:rFonts w:ascii="Arial" w:hAnsi="Arial" w:cs="Arial"/>
          <w:sz w:val="18"/>
          <w:szCs w:val="18"/>
          <w:lang w:val="en-GB"/>
        </w:rPr>
      </w:pPr>
    </w:p>
    <w:p w14:paraId="1411AA67" w14:textId="30591665" w:rsidR="0016200F" w:rsidRPr="005C291D" w:rsidRDefault="00E452CA" w:rsidP="00BB1C7D">
      <w:pPr>
        <w:numPr>
          <w:ilvl w:val="0"/>
          <w:numId w:val="1"/>
        </w:numPr>
        <w:tabs>
          <w:tab w:val="left" w:pos="900"/>
        </w:tabs>
        <w:ind w:left="900"/>
        <w:jc w:val="both"/>
        <w:rPr>
          <w:rFonts w:ascii="Arial" w:eastAsia="Ink Free" w:hAnsi="Arial" w:cs="Arial"/>
          <w:color w:val="CF4A02"/>
          <w:sz w:val="18"/>
          <w:szCs w:val="18"/>
          <w:cs/>
          <w:lang w:val="en-GB" w:eastAsia="en-GB"/>
        </w:rPr>
      </w:pPr>
      <w:r w:rsidRPr="005C291D">
        <w:rPr>
          <w:rFonts w:ascii="Arial" w:eastAsia="Ink Free" w:hAnsi="Arial" w:cs="Arial"/>
          <w:color w:val="CF4A02"/>
          <w:sz w:val="18"/>
          <w:szCs w:val="18"/>
          <w:cs/>
          <w:lang w:val="en-GB" w:eastAsia="en-GB"/>
        </w:rPr>
        <w:t>Gain</w:t>
      </w:r>
      <w:r w:rsidR="00A93762" w:rsidRPr="005C291D">
        <w:rPr>
          <w:rFonts w:ascii="Arial" w:eastAsia="Ink Free" w:hAnsi="Arial" w:cs="Arial"/>
          <w:color w:val="CF4A02"/>
          <w:sz w:val="18"/>
          <w:szCs w:val="18"/>
          <w:lang w:val="en-GB" w:eastAsia="en-GB"/>
        </w:rPr>
        <w:t>s</w:t>
      </w:r>
      <w:r w:rsidRPr="005C291D">
        <w:rPr>
          <w:rFonts w:ascii="Arial" w:eastAsia="Ink Free" w:hAnsi="Arial" w:cs="Arial"/>
          <w:color w:val="CF4A02"/>
          <w:sz w:val="18"/>
          <w:szCs w:val="18"/>
          <w:cs/>
          <w:lang w:val="en-GB" w:eastAsia="en-GB"/>
        </w:rPr>
        <w:t xml:space="preserve"> (loss)</w:t>
      </w:r>
      <w:r w:rsidR="00AC535A" w:rsidRPr="005C291D">
        <w:rPr>
          <w:rFonts w:ascii="Arial" w:eastAsia="Ink Free" w:hAnsi="Arial" w:cs="Arial"/>
          <w:color w:val="CF4A02"/>
          <w:sz w:val="18"/>
          <w:szCs w:val="18"/>
          <w:cs/>
          <w:lang w:val="en-GB" w:eastAsia="en-GB"/>
        </w:rPr>
        <w:t xml:space="preserve"> </w:t>
      </w:r>
      <w:r w:rsidR="0033729C" w:rsidRPr="005C291D">
        <w:rPr>
          <w:rFonts w:ascii="Arial" w:eastAsia="Ink Free" w:hAnsi="Arial" w:cs="Arial"/>
          <w:color w:val="CF4A02"/>
          <w:sz w:val="18"/>
          <w:szCs w:val="18"/>
          <w:lang w:val="en-GB" w:eastAsia="en-GB"/>
        </w:rPr>
        <w:t>on</w:t>
      </w:r>
      <w:r w:rsidR="00AC535A" w:rsidRPr="005C291D">
        <w:rPr>
          <w:rFonts w:ascii="Arial" w:eastAsia="Ink Free" w:hAnsi="Arial" w:cs="Arial"/>
          <w:color w:val="CF4A02"/>
          <w:sz w:val="18"/>
          <w:szCs w:val="18"/>
          <w:cs/>
          <w:lang w:val="en-GB" w:eastAsia="en-GB"/>
        </w:rPr>
        <w:t xml:space="preserve"> sales of properties</w:t>
      </w:r>
      <w:r w:rsidR="0015684E" w:rsidRPr="005C291D">
        <w:rPr>
          <w:rFonts w:ascii="Arial" w:eastAsia="Ink Free" w:hAnsi="Arial" w:cs="Arial"/>
          <w:color w:val="CF4A02"/>
          <w:sz w:val="18"/>
          <w:szCs w:val="18"/>
          <w:cs/>
          <w:lang w:val="en-GB" w:eastAsia="en-GB"/>
        </w:rPr>
        <w:t xml:space="preserve"> foreclosed </w:t>
      </w:r>
    </w:p>
    <w:p w14:paraId="04C2E5CC" w14:textId="77777777" w:rsidR="0016200F" w:rsidRPr="005C291D" w:rsidRDefault="0016200F" w:rsidP="00BB1C7D">
      <w:pPr>
        <w:ind w:left="900"/>
        <w:jc w:val="both"/>
        <w:rPr>
          <w:rFonts w:ascii="Arial" w:hAnsi="Arial" w:cs="Arial"/>
          <w:sz w:val="18"/>
          <w:szCs w:val="18"/>
          <w:lang w:val="en-GB"/>
        </w:rPr>
      </w:pPr>
    </w:p>
    <w:p w14:paraId="43F67550" w14:textId="6E7792CD" w:rsidR="00AA4881" w:rsidRPr="005C291D" w:rsidRDefault="00AA4881" w:rsidP="00BB1C7D">
      <w:pPr>
        <w:ind w:left="900"/>
        <w:jc w:val="both"/>
        <w:rPr>
          <w:rFonts w:ascii="Arial" w:hAnsi="Arial" w:cs="Arial"/>
          <w:sz w:val="18"/>
          <w:szCs w:val="18"/>
          <w:lang w:val="en-GB"/>
        </w:rPr>
      </w:pPr>
      <w:r w:rsidRPr="005C291D">
        <w:rPr>
          <w:rFonts w:ascii="Arial" w:hAnsi="Arial" w:cs="Arial"/>
          <w:sz w:val="18"/>
          <w:szCs w:val="18"/>
          <w:lang w:val="en-GB"/>
        </w:rPr>
        <w:t>Gain</w:t>
      </w:r>
      <w:r w:rsidR="00A93762" w:rsidRPr="005C291D">
        <w:rPr>
          <w:rFonts w:ascii="Arial" w:hAnsi="Arial" w:cs="Arial"/>
          <w:sz w:val="18"/>
          <w:szCs w:val="18"/>
          <w:lang w:val="en-GB"/>
        </w:rPr>
        <w:t>s</w:t>
      </w:r>
      <w:r w:rsidRPr="005C291D">
        <w:rPr>
          <w:rFonts w:ascii="Arial" w:hAnsi="Arial" w:cs="Arial"/>
          <w:sz w:val="18"/>
          <w:szCs w:val="18"/>
          <w:lang w:val="en-GB"/>
        </w:rPr>
        <w:t xml:space="preserve"> (loss) on </w:t>
      </w:r>
      <w:r w:rsidR="00A93762" w:rsidRPr="005C291D">
        <w:rPr>
          <w:rFonts w:ascii="Arial" w:hAnsi="Arial" w:cs="Arial"/>
          <w:sz w:val="18"/>
          <w:szCs w:val="18"/>
          <w:lang w:val="en-GB"/>
        </w:rPr>
        <w:t xml:space="preserve">the </w:t>
      </w:r>
      <w:r w:rsidRPr="005C291D">
        <w:rPr>
          <w:rFonts w:ascii="Arial" w:hAnsi="Arial" w:cs="Arial"/>
          <w:sz w:val="18"/>
          <w:szCs w:val="18"/>
          <w:lang w:val="en-GB"/>
        </w:rPr>
        <w:t xml:space="preserve">sale of </w:t>
      </w:r>
      <w:r w:rsidR="00A93762" w:rsidRPr="005C291D">
        <w:rPr>
          <w:rFonts w:ascii="Arial" w:hAnsi="Arial" w:cs="Arial"/>
          <w:sz w:val="18"/>
          <w:szCs w:val="18"/>
          <w:lang w:val="en-GB"/>
        </w:rPr>
        <w:t xml:space="preserve">foreclosed </w:t>
      </w:r>
      <w:r w:rsidRPr="005C291D">
        <w:rPr>
          <w:rFonts w:ascii="Arial" w:hAnsi="Arial" w:cs="Arial"/>
          <w:sz w:val="18"/>
          <w:szCs w:val="18"/>
          <w:lang w:val="en-GB"/>
        </w:rPr>
        <w:t>properties</w:t>
      </w:r>
      <w:r w:rsidR="00974A98" w:rsidRPr="005C291D">
        <w:rPr>
          <w:rFonts w:ascii="Arial" w:hAnsi="Arial" w:cs="Arial"/>
          <w:sz w:val="18"/>
          <w:szCs w:val="18"/>
          <w:lang w:val="en-GB"/>
        </w:rPr>
        <w:t xml:space="preserve"> (net from output tax) </w:t>
      </w:r>
      <w:r w:rsidR="00A93762" w:rsidRPr="005C291D">
        <w:rPr>
          <w:rFonts w:ascii="Arial" w:hAnsi="Arial" w:cs="Arial"/>
          <w:sz w:val="18"/>
          <w:szCs w:val="18"/>
          <w:lang w:val="en-GB"/>
        </w:rPr>
        <w:t>are</w:t>
      </w:r>
      <w:r w:rsidR="002B07FB" w:rsidRPr="005C291D">
        <w:rPr>
          <w:rFonts w:ascii="Arial" w:hAnsi="Arial" w:cs="Arial"/>
          <w:sz w:val="18"/>
          <w:szCs w:val="18"/>
          <w:lang w:val="en-GB"/>
        </w:rPr>
        <w:t xml:space="preserve"> </w:t>
      </w:r>
      <w:r w:rsidRPr="005C291D">
        <w:rPr>
          <w:rFonts w:ascii="Arial" w:hAnsi="Arial" w:cs="Arial"/>
          <w:sz w:val="18"/>
          <w:szCs w:val="18"/>
          <w:lang w:val="en-GB"/>
        </w:rPr>
        <w:t>recognised as income or expenses in statements of comprehensive income</w:t>
      </w:r>
      <w:r w:rsidR="00A93762" w:rsidRPr="005C291D">
        <w:rPr>
          <w:rFonts w:ascii="Arial" w:hAnsi="Arial" w:cs="Arial"/>
          <w:sz w:val="18"/>
          <w:szCs w:val="18"/>
          <w:lang w:val="en-GB"/>
        </w:rPr>
        <w:t>. This is</w:t>
      </w:r>
      <w:r w:rsidRPr="005C291D">
        <w:rPr>
          <w:rFonts w:ascii="Arial" w:hAnsi="Arial" w:cs="Arial"/>
          <w:sz w:val="18"/>
          <w:szCs w:val="18"/>
          <w:lang w:val="en-GB"/>
        </w:rPr>
        <w:t xml:space="preserve"> when control of the </w:t>
      </w:r>
      <w:r w:rsidR="00A93762" w:rsidRPr="005C291D">
        <w:rPr>
          <w:rFonts w:ascii="Arial" w:hAnsi="Arial" w:cs="Arial"/>
          <w:sz w:val="18"/>
          <w:szCs w:val="18"/>
          <w:lang w:val="en-GB"/>
        </w:rPr>
        <w:t xml:space="preserve">foreclosed </w:t>
      </w:r>
      <w:r w:rsidRPr="005C291D">
        <w:rPr>
          <w:rFonts w:ascii="Arial" w:hAnsi="Arial" w:cs="Arial"/>
          <w:sz w:val="18"/>
          <w:szCs w:val="18"/>
          <w:lang w:val="en-GB"/>
        </w:rPr>
        <w:t>properties ha</w:t>
      </w:r>
      <w:r w:rsidR="00A93762" w:rsidRPr="005C291D">
        <w:rPr>
          <w:rFonts w:ascii="Arial" w:hAnsi="Arial" w:cs="Arial"/>
          <w:sz w:val="18"/>
          <w:szCs w:val="18"/>
          <w:lang w:val="en-GB"/>
        </w:rPr>
        <w:t>s</w:t>
      </w:r>
      <w:r w:rsidRPr="005C291D">
        <w:rPr>
          <w:rFonts w:ascii="Arial" w:hAnsi="Arial" w:cs="Arial"/>
          <w:sz w:val="18"/>
          <w:szCs w:val="18"/>
          <w:lang w:val="en-GB"/>
        </w:rPr>
        <w:t xml:space="preserve"> been transferred to the buyer, when ownership </w:t>
      </w:r>
      <w:r w:rsidR="00A93762" w:rsidRPr="005C291D">
        <w:rPr>
          <w:rFonts w:ascii="Arial" w:hAnsi="Arial" w:cs="Arial"/>
          <w:sz w:val="18"/>
          <w:szCs w:val="18"/>
          <w:lang w:val="en-GB"/>
        </w:rPr>
        <w:t xml:space="preserve">is </w:t>
      </w:r>
      <w:r w:rsidRPr="005C291D">
        <w:rPr>
          <w:rFonts w:ascii="Arial" w:hAnsi="Arial" w:cs="Arial"/>
          <w:sz w:val="18"/>
          <w:szCs w:val="18"/>
          <w:lang w:val="en-GB"/>
        </w:rPr>
        <w:t xml:space="preserve">transferred, and there is no unfulfilled obligation that could affect the buyer acceptance of the </w:t>
      </w:r>
      <w:r w:rsidR="0013131E" w:rsidRPr="005C291D">
        <w:rPr>
          <w:rFonts w:ascii="Arial" w:hAnsi="Arial" w:cs="Arial"/>
          <w:sz w:val="18"/>
          <w:szCs w:val="18"/>
          <w:lang w:val="en-GB"/>
        </w:rPr>
        <w:t>foreclosed</w:t>
      </w:r>
      <w:r w:rsidR="00A93762" w:rsidRPr="005C291D">
        <w:rPr>
          <w:rFonts w:ascii="Arial" w:hAnsi="Arial" w:cs="Arial"/>
          <w:sz w:val="18"/>
          <w:szCs w:val="18"/>
          <w:lang w:val="en-GB"/>
        </w:rPr>
        <w:t xml:space="preserve"> properties</w:t>
      </w:r>
      <w:r w:rsidR="0013131E" w:rsidRPr="005C291D">
        <w:rPr>
          <w:rFonts w:ascii="Arial" w:hAnsi="Arial" w:cs="Arial"/>
          <w:sz w:val="18"/>
          <w:szCs w:val="18"/>
          <w:lang w:val="en-GB"/>
        </w:rPr>
        <w:t>.</w:t>
      </w:r>
    </w:p>
    <w:p w14:paraId="60FF4C5C" w14:textId="77777777" w:rsidR="0013131E" w:rsidRPr="005C291D" w:rsidRDefault="0013131E" w:rsidP="00BB1C7D">
      <w:pPr>
        <w:ind w:left="900"/>
        <w:jc w:val="both"/>
        <w:rPr>
          <w:rFonts w:ascii="Arial" w:hAnsi="Arial" w:cs="Arial"/>
          <w:sz w:val="18"/>
          <w:szCs w:val="18"/>
          <w:lang w:val="en-GB"/>
        </w:rPr>
      </w:pPr>
    </w:p>
    <w:p w14:paraId="3D215E82" w14:textId="77777777" w:rsidR="00AA292B" w:rsidRPr="005C291D" w:rsidRDefault="00AA292B"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C291D">
        <w:rPr>
          <w:rFonts w:ascii="Arial" w:eastAsia="Ink Free" w:hAnsi="Arial" w:cs="Arial"/>
          <w:color w:val="CF4A02"/>
          <w:sz w:val="18"/>
          <w:szCs w:val="18"/>
          <w:lang w:val="en-GB" w:eastAsia="en-GB"/>
        </w:rPr>
        <w:t>Financing components</w:t>
      </w:r>
    </w:p>
    <w:p w14:paraId="44336915" w14:textId="77777777" w:rsidR="00AA292B" w:rsidRPr="005C291D" w:rsidRDefault="00AA292B" w:rsidP="00BB1C7D">
      <w:pPr>
        <w:ind w:left="900"/>
        <w:jc w:val="both"/>
        <w:rPr>
          <w:rFonts w:ascii="Arial" w:hAnsi="Arial" w:cs="Arial"/>
          <w:sz w:val="18"/>
          <w:szCs w:val="18"/>
          <w:lang w:val="en-GB"/>
        </w:rPr>
      </w:pPr>
    </w:p>
    <w:p w14:paraId="03532BE4" w14:textId="7C1F1A1F" w:rsidR="00AA292B" w:rsidRPr="005C291D" w:rsidRDefault="00AA292B" w:rsidP="00BB1C7D">
      <w:pPr>
        <w:ind w:left="900"/>
        <w:jc w:val="both"/>
        <w:rPr>
          <w:rFonts w:ascii="Arial" w:hAnsi="Arial" w:cs="Arial"/>
          <w:sz w:val="18"/>
          <w:szCs w:val="18"/>
          <w:lang w:val="en-GB"/>
        </w:rPr>
      </w:pPr>
      <w:r w:rsidRPr="005C291D">
        <w:rPr>
          <w:rFonts w:ascii="Arial" w:hAnsi="Arial" w:cs="Arial"/>
          <w:sz w:val="18"/>
          <w:szCs w:val="18"/>
          <w:lang w:val="en-GB"/>
        </w:rPr>
        <w:t>The Group</w:t>
      </w:r>
      <w:r w:rsidR="00CE7A1A" w:rsidRPr="005C291D">
        <w:rPr>
          <w:rFonts w:ascii="Arial" w:hAnsi="Arial" w:cs="Arial"/>
          <w:sz w:val="18"/>
          <w:szCs w:val="18"/>
          <w:lang w:val="en-GB"/>
        </w:rPr>
        <w:t xml:space="preserve"> doesn’t </w:t>
      </w:r>
      <w:r w:rsidRPr="005C291D">
        <w:rPr>
          <w:rFonts w:ascii="Arial" w:hAnsi="Arial" w:cs="Arial"/>
          <w:sz w:val="18"/>
          <w:szCs w:val="18"/>
          <w:lang w:val="en-GB"/>
        </w:rPr>
        <w:t xml:space="preserve">expect to have any contracts where the period between the transfer of the promised goods or services to the customer and </w:t>
      </w:r>
      <w:r w:rsidR="00A93762" w:rsidRPr="005C291D">
        <w:rPr>
          <w:rFonts w:ascii="Arial" w:hAnsi="Arial" w:cs="Arial"/>
          <w:sz w:val="18"/>
          <w:szCs w:val="18"/>
          <w:lang w:val="en-GB"/>
        </w:rPr>
        <w:t xml:space="preserve">customer </w:t>
      </w:r>
      <w:r w:rsidRPr="005C291D">
        <w:rPr>
          <w:rFonts w:ascii="Arial" w:hAnsi="Arial" w:cs="Arial"/>
          <w:sz w:val="18"/>
          <w:szCs w:val="18"/>
          <w:lang w:val="en-GB"/>
        </w:rPr>
        <w:t xml:space="preserve">payment exceeds one year. </w:t>
      </w:r>
      <w:r w:rsidR="00A93762" w:rsidRPr="005C291D">
        <w:rPr>
          <w:rFonts w:ascii="Arial" w:hAnsi="Arial" w:cs="Arial"/>
          <w:sz w:val="18"/>
          <w:szCs w:val="18"/>
          <w:lang w:val="en-GB"/>
        </w:rPr>
        <w:t>So</w:t>
      </w:r>
      <w:r w:rsidRPr="005C291D">
        <w:rPr>
          <w:rFonts w:ascii="Arial" w:hAnsi="Arial" w:cs="Arial"/>
          <w:sz w:val="18"/>
          <w:szCs w:val="18"/>
          <w:lang w:val="en-GB"/>
        </w:rPr>
        <w:t>, the Group</w:t>
      </w:r>
      <w:r w:rsidR="00CE7A1A" w:rsidRPr="005C291D">
        <w:rPr>
          <w:rFonts w:ascii="Arial" w:hAnsi="Arial" w:cs="Arial"/>
          <w:sz w:val="18"/>
          <w:szCs w:val="18"/>
          <w:lang w:val="en-GB"/>
        </w:rPr>
        <w:t xml:space="preserve"> doesn’t </w:t>
      </w:r>
      <w:r w:rsidRPr="005C291D">
        <w:rPr>
          <w:rFonts w:ascii="Arial" w:hAnsi="Arial" w:cs="Arial"/>
          <w:sz w:val="18"/>
          <w:szCs w:val="18"/>
          <w:lang w:val="en-GB"/>
        </w:rPr>
        <w:t>adjust any of the transaction prices for the time value of money.</w:t>
      </w:r>
    </w:p>
    <w:p w14:paraId="28C77477" w14:textId="77777777" w:rsidR="00AA292B" w:rsidRPr="005C291D" w:rsidRDefault="00AA292B" w:rsidP="00BB1C7D">
      <w:pPr>
        <w:ind w:left="900"/>
        <w:jc w:val="both"/>
        <w:rPr>
          <w:rFonts w:ascii="Arial" w:hAnsi="Arial" w:cs="Arial"/>
          <w:sz w:val="18"/>
          <w:szCs w:val="18"/>
          <w:lang w:val="en-GB"/>
        </w:rPr>
      </w:pPr>
    </w:p>
    <w:p w14:paraId="06CBBA46" w14:textId="503A0914" w:rsidR="0016200F" w:rsidRPr="005C291D" w:rsidRDefault="0016200F" w:rsidP="00BB1C7D">
      <w:pPr>
        <w:numPr>
          <w:ilvl w:val="0"/>
          <w:numId w:val="1"/>
        </w:numPr>
        <w:tabs>
          <w:tab w:val="left" w:pos="900"/>
        </w:tabs>
        <w:ind w:left="900"/>
        <w:jc w:val="both"/>
        <w:rPr>
          <w:rFonts w:ascii="Arial" w:eastAsia="Ink Free" w:hAnsi="Arial" w:cs="Arial"/>
          <w:color w:val="CF4A02"/>
          <w:sz w:val="18"/>
          <w:szCs w:val="18"/>
          <w:lang w:val="en-GB" w:eastAsia="en-GB"/>
        </w:rPr>
      </w:pPr>
      <w:r w:rsidRPr="005C291D">
        <w:rPr>
          <w:rFonts w:ascii="Arial" w:eastAsia="Ink Free" w:hAnsi="Arial" w:cs="Arial"/>
          <w:color w:val="CF4A02"/>
          <w:sz w:val="18"/>
          <w:szCs w:val="18"/>
          <w:lang w:val="en-GB" w:eastAsia="en-GB"/>
        </w:rPr>
        <w:t>Other income and expense</w:t>
      </w:r>
      <w:r w:rsidR="00A93762" w:rsidRPr="005C291D">
        <w:rPr>
          <w:rFonts w:ascii="Arial" w:eastAsia="Ink Free" w:hAnsi="Arial" w:cs="Arial"/>
          <w:color w:val="CF4A02"/>
          <w:sz w:val="18"/>
          <w:szCs w:val="18"/>
          <w:lang w:val="en-GB" w:eastAsia="en-GB"/>
        </w:rPr>
        <w:t>s</w:t>
      </w:r>
    </w:p>
    <w:p w14:paraId="50B5CD05" w14:textId="77777777" w:rsidR="0016200F" w:rsidRPr="005C291D" w:rsidRDefault="0016200F" w:rsidP="00BB1C7D">
      <w:pPr>
        <w:ind w:left="900"/>
        <w:jc w:val="both"/>
        <w:rPr>
          <w:rFonts w:ascii="Arial" w:hAnsi="Arial" w:cs="Arial"/>
          <w:sz w:val="18"/>
          <w:szCs w:val="18"/>
          <w:lang w:val="en-GB"/>
        </w:rPr>
      </w:pPr>
    </w:p>
    <w:p w14:paraId="69871E7E" w14:textId="7F47F47D" w:rsidR="00321E99" w:rsidRPr="005C291D" w:rsidRDefault="00153DB0" w:rsidP="00BB1C7D">
      <w:pPr>
        <w:ind w:left="900"/>
        <w:jc w:val="both"/>
        <w:rPr>
          <w:rFonts w:ascii="Arial" w:hAnsi="Arial" w:cs="Arial"/>
          <w:sz w:val="18"/>
          <w:szCs w:val="18"/>
          <w:lang w:val="en-GB"/>
        </w:rPr>
      </w:pPr>
      <w:r w:rsidRPr="005C291D">
        <w:rPr>
          <w:rFonts w:ascii="Arial" w:hAnsi="Arial" w:cs="Arial"/>
          <w:sz w:val="18"/>
          <w:szCs w:val="22"/>
          <w:lang w:val="en-GB"/>
        </w:rPr>
        <w:t>Other income and expenses</w:t>
      </w:r>
      <w:r w:rsidR="0016200F" w:rsidRPr="005C291D">
        <w:rPr>
          <w:rFonts w:ascii="Arial" w:hAnsi="Arial" w:cs="Arial"/>
          <w:sz w:val="18"/>
          <w:szCs w:val="18"/>
          <w:lang w:val="en-GB"/>
        </w:rPr>
        <w:t xml:space="preserve"> are</w:t>
      </w:r>
      <w:r w:rsidR="0016200F" w:rsidRPr="005C291D">
        <w:rPr>
          <w:rFonts w:ascii="Arial" w:hAnsi="Arial" w:cs="Arial"/>
          <w:sz w:val="18"/>
          <w:szCs w:val="18"/>
          <w:cs/>
          <w:lang w:val="en-GB"/>
        </w:rPr>
        <w:t xml:space="preserve"> recognised on an accrual basis.</w:t>
      </w:r>
    </w:p>
    <w:p w14:paraId="7FA9B444" w14:textId="77777777" w:rsidR="00EE0CB1" w:rsidRPr="005C291D" w:rsidRDefault="00EE0CB1" w:rsidP="00BB1C7D">
      <w:pPr>
        <w:ind w:left="900"/>
        <w:jc w:val="both"/>
        <w:rPr>
          <w:rFonts w:ascii="Arial" w:hAnsi="Arial" w:cs="Arial"/>
          <w:sz w:val="18"/>
          <w:szCs w:val="18"/>
          <w:lang w:val="en-GB"/>
        </w:rPr>
      </w:pPr>
      <w:bookmarkStart w:id="20" w:name="_Toc311790783"/>
      <w:bookmarkStart w:id="21" w:name="_Toc408316880"/>
      <w:bookmarkEnd w:id="19"/>
    </w:p>
    <w:p w14:paraId="2C759582" w14:textId="43E8B611" w:rsidR="00AA292B" w:rsidRPr="005C291D" w:rsidRDefault="00B3704E" w:rsidP="00BB1C7D">
      <w:pPr>
        <w:ind w:left="540" w:hanging="540"/>
        <w:jc w:val="thaiDistribute"/>
        <w:rPr>
          <w:rFonts w:ascii="Arial" w:eastAsia="Arial Unicode MS" w:hAnsi="Arial" w:cs="Arial"/>
          <w:b/>
          <w:bCs/>
          <w:color w:val="CF4A02"/>
          <w:sz w:val="18"/>
          <w:szCs w:val="18"/>
          <w:lang w:val="en-GB"/>
        </w:rPr>
      </w:pPr>
      <w:bookmarkStart w:id="22" w:name="_Toc48736040"/>
      <w:r w:rsidRPr="005C291D">
        <w:rPr>
          <w:rFonts w:ascii="Arial" w:eastAsia="Arial Unicode MS" w:hAnsi="Arial" w:cs="Arial"/>
          <w:b/>
          <w:bCs/>
          <w:color w:val="CF4A02"/>
          <w:sz w:val="18"/>
          <w:szCs w:val="18"/>
          <w:lang w:val="en-GB"/>
        </w:rPr>
        <w:t>5</w:t>
      </w:r>
      <w:r w:rsidR="00AA292B" w:rsidRPr="005C291D">
        <w:rPr>
          <w:rFonts w:ascii="Arial" w:eastAsia="Arial Unicode MS" w:hAnsi="Arial" w:cs="Arial"/>
          <w:b/>
          <w:bCs/>
          <w:color w:val="CF4A02"/>
          <w:sz w:val="18"/>
          <w:szCs w:val="18"/>
          <w:lang w:val="en-GB"/>
        </w:rPr>
        <w:t>.2</w:t>
      </w:r>
      <w:r w:rsidR="00E81858" w:rsidRPr="005C291D">
        <w:rPr>
          <w:rFonts w:ascii="Arial" w:eastAsia="Arial Unicode MS" w:hAnsi="Arial" w:cs="Arial"/>
          <w:b/>
          <w:bCs/>
          <w:color w:val="CF4A02"/>
          <w:sz w:val="18"/>
          <w:szCs w:val="18"/>
          <w:lang w:val="en-GB"/>
        </w:rPr>
        <w:t>0</w:t>
      </w:r>
      <w:r w:rsidR="00AA292B" w:rsidRPr="005C291D">
        <w:rPr>
          <w:rFonts w:ascii="Arial" w:eastAsia="Arial Unicode MS" w:hAnsi="Arial" w:cs="Arial"/>
          <w:b/>
          <w:bCs/>
          <w:color w:val="CF4A02"/>
          <w:sz w:val="18"/>
          <w:szCs w:val="18"/>
          <w:lang w:val="en-GB"/>
        </w:rPr>
        <w:tab/>
        <w:t>Dividend distribution</w:t>
      </w:r>
      <w:bookmarkEnd w:id="22"/>
    </w:p>
    <w:p w14:paraId="35F558FF" w14:textId="77777777" w:rsidR="00795F47" w:rsidRPr="005C291D" w:rsidRDefault="00795F47" w:rsidP="00BB1C7D">
      <w:pPr>
        <w:ind w:left="540"/>
        <w:jc w:val="both"/>
        <w:rPr>
          <w:rFonts w:ascii="Arial" w:hAnsi="Arial" w:cs="Arial"/>
          <w:sz w:val="18"/>
          <w:szCs w:val="18"/>
          <w:lang w:val="en-GB"/>
        </w:rPr>
      </w:pPr>
    </w:p>
    <w:p w14:paraId="2063EE07" w14:textId="16F05F6D" w:rsidR="00AA292B" w:rsidRPr="005C291D" w:rsidRDefault="00AA292B" w:rsidP="00BB1C7D">
      <w:pPr>
        <w:ind w:left="540"/>
        <w:jc w:val="both"/>
        <w:rPr>
          <w:rFonts w:ascii="Arial" w:hAnsi="Arial" w:cs="Arial"/>
          <w:sz w:val="18"/>
          <w:szCs w:val="18"/>
          <w:lang w:val="en-GB"/>
        </w:rPr>
      </w:pPr>
      <w:r w:rsidRPr="005C291D">
        <w:rPr>
          <w:rFonts w:ascii="Arial" w:hAnsi="Arial" w:cs="Arial"/>
          <w:sz w:val="18"/>
          <w:szCs w:val="18"/>
          <w:lang w:val="en-GB"/>
        </w:rPr>
        <w:t xml:space="preserve">Dividend distributed to the </w:t>
      </w:r>
      <w:r w:rsidR="00034C76" w:rsidRPr="005C291D">
        <w:rPr>
          <w:rFonts w:ascii="Arial" w:hAnsi="Arial" w:cs="Arial"/>
          <w:sz w:val="18"/>
          <w:szCs w:val="18"/>
          <w:lang w:val="en-GB"/>
        </w:rPr>
        <w:t>Company</w:t>
      </w:r>
      <w:r w:rsidRPr="005C291D">
        <w:rPr>
          <w:rFonts w:ascii="Arial" w:hAnsi="Arial" w:cs="Arial"/>
          <w:sz w:val="18"/>
          <w:szCs w:val="18"/>
          <w:lang w:val="en-GB"/>
        </w:rPr>
        <w:t xml:space="preserve">’s shareholders is recognised as a liability when interim dividends are approved by the Board of Directors, and when the annual dividends are approved by the shareholders. </w:t>
      </w:r>
    </w:p>
    <w:p w14:paraId="3F55FB6A" w14:textId="146362D5" w:rsidR="00DD75BD" w:rsidRPr="005C291D" w:rsidRDefault="00DD75BD" w:rsidP="00502478">
      <w:pPr>
        <w:jc w:val="thaiDistribute"/>
        <w:rPr>
          <w:rFonts w:ascii="Arial" w:hAnsi="Arial" w:cs="Arial"/>
          <w:b/>
          <w:bCs/>
          <w:spacing w:val="-4"/>
          <w:sz w:val="18"/>
          <w:szCs w:val="18"/>
          <w:lang w:val="en-GB"/>
        </w:rPr>
      </w:pPr>
    </w:p>
    <w:p w14:paraId="43D3388E" w14:textId="77F3376F" w:rsidR="009349E2" w:rsidRPr="005C291D" w:rsidRDefault="009349E2">
      <w:pPr>
        <w:rPr>
          <w:rFonts w:ascii="Arial" w:hAnsi="Arial" w:cs="Arial"/>
          <w:b/>
          <w:bCs/>
          <w:spacing w:val="-4"/>
          <w:sz w:val="18"/>
          <w:szCs w:val="18"/>
          <w:lang w:val="en-GB"/>
        </w:rPr>
      </w:pPr>
      <w:r w:rsidRPr="005C291D">
        <w:rPr>
          <w:rFonts w:ascii="Arial" w:hAnsi="Arial" w:cs="Arial"/>
          <w:b/>
          <w:bCs/>
          <w:spacing w:val="-4"/>
          <w:sz w:val="18"/>
          <w:szCs w:val="18"/>
          <w:lang w:val="en-GB"/>
        </w:rPr>
        <w:br w:type="page"/>
      </w:r>
    </w:p>
    <w:p w14:paraId="48A2A4DF" w14:textId="12C67C07" w:rsidR="00502478" w:rsidRPr="005C291D" w:rsidRDefault="00502478" w:rsidP="00502478">
      <w:pPr>
        <w:jc w:val="thaiDistribute"/>
        <w:rPr>
          <w:rFonts w:ascii="Arial" w:hAnsi="Arial" w:cs="Arial"/>
          <w:b/>
          <w:bCs/>
          <w:spacing w:val="-4"/>
          <w:sz w:val="18"/>
          <w:szCs w:val="18"/>
          <w:lang w:val="en-GB"/>
        </w:rPr>
      </w:pPr>
    </w:p>
    <w:p w14:paraId="6390DE4D" w14:textId="77777777" w:rsidR="009349E2" w:rsidRPr="005C291D" w:rsidRDefault="009349E2" w:rsidP="00502478">
      <w:pPr>
        <w:jc w:val="thaiDistribute"/>
        <w:rPr>
          <w:rFonts w:ascii="Arial" w:hAnsi="Arial" w:cs="Arial"/>
          <w:b/>
          <w:bCs/>
          <w:spacing w:val="-4"/>
          <w:sz w:val="18"/>
          <w:szCs w:val="18"/>
          <w:lang w:val="en-GB"/>
        </w:rPr>
      </w:pPr>
    </w:p>
    <w:p w14:paraId="448F4342" w14:textId="25202522" w:rsidR="00F13BC8" w:rsidRPr="005C291D" w:rsidRDefault="00B3704E" w:rsidP="00BB1C7D">
      <w:pPr>
        <w:ind w:left="540" w:hanging="540"/>
        <w:jc w:val="thaiDistribute"/>
        <w:rPr>
          <w:rFonts w:ascii="Arial" w:eastAsia="Arial Unicode MS" w:hAnsi="Arial" w:cs="Arial"/>
          <w:b/>
          <w:bCs/>
          <w:color w:val="CF4A02"/>
          <w:sz w:val="18"/>
          <w:szCs w:val="18"/>
          <w:cs/>
          <w:lang w:val="en-GB"/>
        </w:rPr>
      </w:pPr>
      <w:bookmarkStart w:id="23" w:name="_Toc48736041"/>
      <w:r w:rsidRPr="005C291D">
        <w:rPr>
          <w:rFonts w:ascii="Arial" w:eastAsia="Arial Unicode MS" w:hAnsi="Arial" w:cs="Arial"/>
          <w:b/>
          <w:bCs/>
          <w:color w:val="CF4A02"/>
          <w:sz w:val="18"/>
          <w:szCs w:val="18"/>
          <w:lang w:val="en-GB"/>
        </w:rPr>
        <w:t>5</w:t>
      </w:r>
      <w:r w:rsidR="00F13BC8" w:rsidRPr="005C291D">
        <w:rPr>
          <w:rFonts w:ascii="Arial" w:eastAsia="Arial Unicode MS" w:hAnsi="Arial" w:cs="Arial"/>
          <w:b/>
          <w:bCs/>
          <w:color w:val="CF4A02"/>
          <w:sz w:val="18"/>
          <w:szCs w:val="18"/>
          <w:lang w:val="en-GB"/>
        </w:rPr>
        <w:t>.2</w:t>
      </w:r>
      <w:r w:rsidR="00E81858" w:rsidRPr="005C291D">
        <w:rPr>
          <w:rFonts w:ascii="Arial" w:eastAsia="Arial Unicode MS" w:hAnsi="Arial" w:cs="Arial"/>
          <w:b/>
          <w:bCs/>
          <w:color w:val="CF4A02"/>
          <w:sz w:val="18"/>
          <w:szCs w:val="18"/>
          <w:lang w:val="en-GB"/>
        </w:rPr>
        <w:t>1</w:t>
      </w:r>
      <w:r w:rsidR="00F13BC8" w:rsidRPr="005C291D">
        <w:rPr>
          <w:rFonts w:ascii="Arial" w:eastAsia="Arial Unicode MS" w:hAnsi="Arial" w:cs="Arial"/>
          <w:b/>
          <w:bCs/>
          <w:color w:val="CF4A02"/>
          <w:sz w:val="18"/>
          <w:szCs w:val="18"/>
          <w:lang w:val="en-GB"/>
        </w:rPr>
        <w:tab/>
        <w:t>Derivatives and hedging activities</w:t>
      </w:r>
      <w:bookmarkEnd w:id="23"/>
    </w:p>
    <w:p w14:paraId="47141E68" w14:textId="77777777" w:rsidR="00F13BC8" w:rsidRPr="005C291D" w:rsidRDefault="00F13BC8" w:rsidP="00BB1C7D">
      <w:pPr>
        <w:ind w:left="540"/>
        <w:jc w:val="both"/>
        <w:rPr>
          <w:rFonts w:ascii="Arial" w:hAnsi="Arial" w:cs="Arial"/>
          <w:color w:val="CF4A02"/>
          <w:sz w:val="18"/>
          <w:szCs w:val="18"/>
          <w:lang w:val="en-GB"/>
        </w:rPr>
      </w:pPr>
    </w:p>
    <w:p w14:paraId="69DF570B" w14:textId="77777777" w:rsidR="00F13BC8" w:rsidRPr="005C291D" w:rsidRDefault="00F13BC8" w:rsidP="00BB1C7D">
      <w:pPr>
        <w:pStyle w:val="NoSpacing"/>
        <w:ind w:left="1080" w:hanging="540"/>
        <w:rPr>
          <w:rFonts w:ascii="Arial" w:hAnsi="Arial" w:cs="Arial"/>
          <w:i/>
          <w:iCs/>
          <w:color w:val="CF4A02"/>
          <w:sz w:val="18"/>
          <w:szCs w:val="18"/>
          <w:lang w:val="en-GB"/>
        </w:rPr>
      </w:pPr>
      <w:r w:rsidRPr="005C291D">
        <w:rPr>
          <w:rFonts w:ascii="Arial" w:hAnsi="Arial" w:cs="Arial"/>
          <w:i/>
          <w:iCs/>
          <w:color w:val="CF4A02"/>
          <w:sz w:val="18"/>
          <w:szCs w:val="18"/>
          <w:lang w:val="en-GB"/>
        </w:rPr>
        <w:t>Hedge accounting</w:t>
      </w:r>
    </w:p>
    <w:p w14:paraId="381B23FA" w14:textId="77777777" w:rsidR="00F13BC8" w:rsidRPr="005C291D" w:rsidRDefault="00F13BC8" w:rsidP="00BB1C7D">
      <w:pPr>
        <w:ind w:left="540"/>
        <w:jc w:val="both"/>
        <w:rPr>
          <w:rFonts w:ascii="Arial" w:hAnsi="Arial" w:cs="Arial"/>
          <w:color w:val="CF4A02"/>
          <w:sz w:val="18"/>
          <w:szCs w:val="18"/>
          <w:lang w:val="en-GB"/>
        </w:rPr>
      </w:pPr>
    </w:p>
    <w:p w14:paraId="2725138F" w14:textId="7040912C" w:rsidR="00F13BC8" w:rsidRPr="005C291D" w:rsidRDefault="00F13BC8" w:rsidP="00BB1C7D">
      <w:pPr>
        <w:ind w:left="567"/>
        <w:jc w:val="both"/>
        <w:rPr>
          <w:rFonts w:ascii="Arial" w:hAnsi="Arial" w:cs="Arial"/>
          <w:sz w:val="18"/>
          <w:szCs w:val="18"/>
          <w:lang w:val="en-GB"/>
        </w:rPr>
      </w:pPr>
      <w:r w:rsidRPr="005C291D">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780E27D0" w14:textId="77777777" w:rsidR="009349E2" w:rsidRPr="005C291D" w:rsidRDefault="009349E2" w:rsidP="00BB1C7D">
      <w:pPr>
        <w:ind w:left="567"/>
        <w:jc w:val="both"/>
        <w:rPr>
          <w:rFonts w:ascii="Arial" w:hAnsi="Arial" w:cs="Arial"/>
          <w:sz w:val="18"/>
          <w:szCs w:val="18"/>
          <w:lang w:val="en-GB"/>
        </w:rPr>
      </w:pPr>
    </w:p>
    <w:p w14:paraId="546C2A84" w14:textId="3C7E8E86" w:rsidR="00F13BC8" w:rsidRPr="005C291D" w:rsidRDefault="00F13BC8" w:rsidP="00BB1C7D">
      <w:pPr>
        <w:numPr>
          <w:ilvl w:val="0"/>
          <w:numId w:val="15"/>
        </w:numPr>
        <w:tabs>
          <w:tab w:val="left" w:pos="900"/>
          <w:tab w:val="left" w:pos="993"/>
        </w:tabs>
        <w:ind w:left="823" w:hanging="284"/>
        <w:jc w:val="both"/>
        <w:rPr>
          <w:rFonts w:ascii="Arial" w:hAnsi="Arial" w:cs="Arial"/>
          <w:sz w:val="18"/>
          <w:szCs w:val="18"/>
          <w:lang w:val="en-GB"/>
        </w:rPr>
      </w:pPr>
      <w:r w:rsidRPr="005C291D">
        <w:rPr>
          <w:rFonts w:ascii="Arial" w:hAnsi="Arial" w:cs="Arial"/>
          <w:sz w:val="18"/>
          <w:szCs w:val="18"/>
          <w:lang w:val="en-GB"/>
        </w:rPr>
        <w:t xml:space="preserve">hedges of the fair value of </w:t>
      </w:r>
      <w:proofErr w:type="spellStart"/>
      <w:r w:rsidRPr="005C291D">
        <w:rPr>
          <w:rFonts w:ascii="Arial" w:hAnsi="Arial" w:cs="Arial"/>
          <w:sz w:val="18"/>
          <w:szCs w:val="18"/>
          <w:lang w:val="en-GB"/>
        </w:rPr>
        <w:t>i</w:t>
      </w:r>
      <w:proofErr w:type="spellEnd"/>
      <w:r w:rsidRPr="005C291D">
        <w:rPr>
          <w:rFonts w:ascii="Arial" w:hAnsi="Arial" w:cs="Arial"/>
          <w:sz w:val="18"/>
          <w:szCs w:val="18"/>
          <w:lang w:val="en-GB"/>
        </w:rPr>
        <w:t>) recognised assets or liabilities or ii) unrecognised firm commitments (fair value hedges)</w:t>
      </w:r>
    </w:p>
    <w:p w14:paraId="54A7F46D" w14:textId="0CD75903" w:rsidR="00F13BC8" w:rsidRPr="005C291D" w:rsidRDefault="00F13BC8" w:rsidP="00BB1C7D">
      <w:pPr>
        <w:numPr>
          <w:ilvl w:val="0"/>
          <w:numId w:val="15"/>
        </w:numPr>
        <w:tabs>
          <w:tab w:val="left" w:pos="900"/>
          <w:tab w:val="left" w:pos="993"/>
        </w:tabs>
        <w:ind w:left="823" w:hanging="284"/>
        <w:jc w:val="both"/>
        <w:rPr>
          <w:rFonts w:ascii="Arial" w:hAnsi="Arial" w:cs="Arial"/>
          <w:sz w:val="18"/>
          <w:szCs w:val="18"/>
          <w:lang w:val="en-GB"/>
        </w:rPr>
      </w:pPr>
      <w:r w:rsidRPr="005C291D">
        <w:rPr>
          <w:rFonts w:ascii="Arial" w:hAnsi="Arial" w:cs="Arial"/>
          <w:sz w:val="18"/>
          <w:szCs w:val="18"/>
          <w:lang w:val="en-GB"/>
        </w:rPr>
        <w:t xml:space="preserve">hedges of a particular risk associated with the cash flows of </w:t>
      </w:r>
      <w:proofErr w:type="spellStart"/>
      <w:r w:rsidRPr="005C291D">
        <w:rPr>
          <w:rFonts w:ascii="Arial" w:hAnsi="Arial" w:cs="Arial"/>
          <w:sz w:val="18"/>
          <w:szCs w:val="18"/>
          <w:lang w:val="en-GB"/>
        </w:rPr>
        <w:t>i</w:t>
      </w:r>
      <w:proofErr w:type="spellEnd"/>
      <w:r w:rsidRPr="005C291D">
        <w:rPr>
          <w:rFonts w:ascii="Arial" w:hAnsi="Arial" w:cs="Arial"/>
          <w:sz w:val="18"/>
          <w:szCs w:val="18"/>
          <w:lang w:val="en-GB"/>
        </w:rPr>
        <w:t>) recognised assets and liabilities and ii) highly probable forecast transactions (cash flow hedges)</w:t>
      </w:r>
      <w:r w:rsidR="00D90813" w:rsidRPr="005C291D">
        <w:rPr>
          <w:rFonts w:ascii="Arial" w:hAnsi="Arial" w:cs="Arial"/>
          <w:sz w:val="18"/>
          <w:szCs w:val="18"/>
          <w:lang w:val="en-GB"/>
        </w:rPr>
        <w:t>,</w:t>
      </w:r>
      <w:r w:rsidRPr="005C291D">
        <w:rPr>
          <w:rFonts w:ascii="Arial" w:hAnsi="Arial" w:cs="Arial"/>
          <w:sz w:val="18"/>
          <w:szCs w:val="18"/>
          <w:lang w:val="en-GB"/>
        </w:rPr>
        <w:t xml:space="preserve"> or</w:t>
      </w:r>
    </w:p>
    <w:p w14:paraId="4A58D7B5" w14:textId="77777777" w:rsidR="00F13BC8" w:rsidRPr="005C291D" w:rsidRDefault="00F13BC8" w:rsidP="00BB1C7D">
      <w:pPr>
        <w:numPr>
          <w:ilvl w:val="0"/>
          <w:numId w:val="15"/>
        </w:numPr>
        <w:tabs>
          <w:tab w:val="left" w:pos="900"/>
          <w:tab w:val="left" w:pos="993"/>
        </w:tabs>
        <w:ind w:left="823" w:hanging="284"/>
        <w:jc w:val="both"/>
        <w:rPr>
          <w:rFonts w:ascii="Arial" w:hAnsi="Arial" w:cs="Arial"/>
          <w:sz w:val="18"/>
          <w:szCs w:val="18"/>
          <w:lang w:val="en-GB"/>
        </w:rPr>
      </w:pPr>
      <w:r w:rsidRPr="005C291D">
        <w:rPr>
          <w:rFonts w:ascii="Arial" w:hAnsi="Arial" w:cs="Arial"/>
          <w:sz w:val="18"/>
          <w:szCs w:val="18"/>
          <w:lang w:val="en-GB"/>
        </w:rPr>
        <w:t xml:space="preserve">hedges of a net investment in a foreign operation (net investment hedges). </w:t>
      </w:r>
    </w:p>
    <w:p w14:paraId="4D5819FD" w14:textId="77777777" w:rsidR="00F13BC8" w:rsidRPr="005C291D" w:rsidRDefault="00F13BC8" w:rsidP="00BB1C7D">
      <w:pPr>
        <w:ind w:left="540"/>
        <w:rPr>
          <w:rFonts w:ascii="Arial" w:hAnsi="Arial" w:cs="Arial"/>
          <w:color w:val="0070C0"/>
          <w:sz w:val="18"/>
          <w:szCs w:val="18"/>
          <w:lang w:val="en-GB"/>
        </w:rPr>
      </w:pPr>
    </w:p>
    <w:p w14:paraId="47E9D394" w14:textId="372D3117" w:rsidR="00F13BC8" w:rsidRPr="005C291D" w:rsidRDefault="00F13BC8" w:rsidP="00BB1C7D">
      <w:pPr>
        <w:ind w:left="540"/>
        <w:jc w:val="thaiDistribute"/>
        <w:rPr>
          <w:rFonts w:ascii="Arial" w:hAnsi="Arial" w:cs="Arial"/>
          <w:sz w:val="18"/>
          <w:szCs w:val="18"/>
          <w:lang w:val="en-GB"/>
        </w:rPr>
      </w:pPr>
      <w:r w:rsidRPr="005C291D">
        <w:rPr>
          <w:rFonts w:ascii="Arial" w:hAnsi="Arial" w:cs="Arial"/>
          <w:sz w:val="18"/>
          <w:szCs w:val="18"/>
          <w:lang w:val="en-GB"/>
        </w:rPr>
        <w:t xml:space="preserve">At inception of the hedge relationship, the Group documents </w:t>
      </w:r>
      <w:proofErr w:type="spellStart"/>
      <w:r w:rsidRPr="005C291D">
        <w:rPr>
          <w:rFonts w:ascii="Arial" w:hAnsi="Arial" w:cs="Arial"/>
          <w:sz w:val="18"/>
          <w:szCs w:val="18"/>
          <w:lang w:val="en-GB"/>
        </w:rPr>
        <w:t>i</w:t>
      </w:r>
      <w:proofErr w:type="spellEnd"/>
      <w:r w:rsidRPr="005C291D">
        <w:rPr>
          <w:rFonts w:ascii="Arial" w:hAnsi="Arial" w:cs="Arial"/>
          <w:sz w:val="18"/>
          <w:szCs w:val="18"/>
          <w:lang w:val="en-GB"/>
        </w:rPr>
        <w:t xml:space="preserve">) the economic relationship between hedging instruments and hedged items </w:t>
      </w:r>
      <w:r w:rsidR="00D90813" w:rsidRPr="005C291D">
        <w:rPr>
          <w:rFonts w:ascii="Arial" w:hAnsi="Arial" w:cs="Arial"/>
          <w:sz w:val="18"/>
          <w:szCs w:val="18"/>
          <w:lang w:val="en-GB"/>
        </w:rPr>
        <w:t xml:space="preserve">– </w:t>
      </w:r>
      <w:r w:rsidRPr="005C291D">
        <w:rPr>
          <w:rFonts w:ascii="Arial" w:hAnsi="Arial" w:cs="Arial"/>
          <w:sz w:val="18"/>
          <w:szCs w:val="18"/>
          <w:lang w:val="en-GB"/>
        </w:rPr>
        <w:t>including whether changes in cash flows of hedging instruments are expected to offset changes in cash flows of hedged items</w:t>
      </w:r>
      <w:r w:rsidR="00D90813" w:rsidRPr="005C291D">
        <w:rPr>
          <w:rFonts w:ascii="Arial" w:hAnsi="Arial" w:cs="Arial"/>
          <w:sz w:val="18"/>
          <w:szCs w:val="18"/>
          <w:lang w:val="en-GB"/>
        </w:rPr>
        <w:t>,</w:t>
      </w:r>
      <w:r w:rsidRPr="005C291D">
        <w:rPr>
          <w:rFonts w:ascii="Arial" w:hAnsi="Arial" w:cs="Arial"/>
          <w:sz w:val="18"/>
          <w:szCs w:val="18"/>
          <w:lang w:val="en-GB"/>
        </w:rPr>
        <w:t xml:space="preserve"> and ii) its risk management objective</w:t>
      </w:r>
      <w:r w:rsidR="00D90813" w:rsidRPr="005C291D">
        <w:rPr>
          <w:rFonts w:ascii="Arial" w:hAnsi="Arial" w:cs="Arial"/>
          <w:sz w:val="18"/>
          <w:szCs w:val="18"/>
          <w:lang w:val="en-GB"/>
        </w:rPr>
        <w:t>s</w:t>
      </w:r>
      <w:r w:rsidRPr="005C291D">
        <w:rPr>
          <w:rFonts w:ascii="Arial" w:hAnsi="Arial" w:cs="Arial"/>
          <w:sz w:val="18"/>
          <w:szCs w:val="18"/>
          <w:lang w:val="en-GB"/>
        </w:rPr>
        <w:t xml:space="preserve"> and strategy for undertaking its hedge transactions. </w:t>
      </w:r>
    </w:p>
    <w:p w14:paraId="7066B858" w14:textId="77777777" w:rsidR="00F13BC8" w:rsidRPr="005C291D" w:rsidRDefault="00F13BC8" w:rsidP="00BB1C7D">
      <w:pPr>
        <w:ind w:left="540"/>
        <w:jc w:val="both"/>
        <w:rPr>
          <w:rFonts w:ascii="Arial" w:hAnsi="Arial" w:cs="Arial"/>
          <w:sz w:val="18"/>
          <w:szCs w:val="18"/>
          <w:lang w:val="en-GB"/>
        </w:rPr>
      </w:pPr>
    </w:p>
    <w:p w14:paraId="2FBAF12B" w14:textId="77777777" w:rsidR="00F13BC8" w:rsidRPr="005C291D" w:rsidRDefault="00F13BC8" w:rsidP="00BB1C7D">
      <w:pPr>
        <w:ind w:left="540"/>
        <w:jc w:val="both"/>
        <w:rPr>
          <w:rFonts w:ascii="Arial" w:hAnsi="Arial" w:cs="Arial"/>
          <w:sz w:val="18"/>
          <w:szCs w:val="18"/>
          <w:lang w:val="en-GB"/>
        </w:rPr>
      </w:pPr>
      <w:r w:rsidRPr="005C291D">
        <w:rPr>
          <w:rFonts w:ascii="Arial" w:hAnsi="Arial" w:cs="Arial"/>
          <w:sz w:val="18"/>
          <w:szCs w:val="18"/>
          <w:lang w:val="en-GB"/>
        </w:rPr>
        <w:t xml:space="preserve">The full fair value of a hedging derivative is classified as a current or non-current asset or liability following the maturity of related hedged item. </w:t>
      </w:r>
    </w:p>
    <w:p w14:paraId="31C2D95C" w14:textId="77777777" w:rsidR="00505C30" w:rsidRPr="005C291D" w:rsidRDefault="00505C30" w:rsidP="00BB1C7D">
      <w:pPr>
        <w:ind w:left="540"/>
        <w:jc w:val="both"/>
        <w:rPr>
          <w:rFonts w:ascii="Arial" w:hAnsi="Arial" w:cs="Arial"/>
          <w:sz w:val="18"/>
          <w:szCs w:val="18"/>
          <w:lang w:val="en-GB"/>
        </w:rPr>
      </w:pPr>
    </w:p>
    <w:p w14:paraId="1B1976FD" w14:textId="77777777" w:rsidR="00F13BC8" w:rsidRPr="005C291D" w:rsidRDefault="00F13BC8" w:rsidP="00BB1C7D">
      <w:pPr>
        <w:pStyle w:val="NoSpacing"/>
        <w:ind w:left="540"/>
        <w:rPr>
          <w:rFonts w:ascii="Arial" w:hAnsi="Arial" w:cs="Arial"/>
          <w:i/>
          <w:iCs/>
          <w:color w:val="CF4A02"/>
          <w:sz w:val="18"/>
          <w:szCs w:val="18"/>
          <w:lang w:val="en-GB"/>
        </w:rPr>
      </w:pPr>
      <w:r w:rsidRPr="005C291D">
        <w:rPr>
          <w:rFonts w:ascii="Arial" w:hAnsi="Arial" w:cs="Arial"/>
          <w:i/>
          <w:iCs/>
          <w:color w:val="CF4A02"/>
          <w:sz w:val="18"/>
          <w:szCs w:val="18"/>
          <w:lang w:val="en-GB"/>
        </w:rPr>
        <w:t xml:space="preserve">Cash flow hedges that qualify for hedge accounting </w:t>
      </w:r>
    </w:p>
    <w:p w14:paraId="3AF69636" w14:textId="77777777" w:rsidR="00F13BC8" w:rsidRPr="005C291D" w:rsidRDefault="00F13BC8" w:rsidP="00BB1C7D">
      <w:pPr>
        <w:ind w:left="540"/>
        <w:jc w:val="both"/>
        <w:rPr>
          <w:rFonts w:ascii="Arial" w:hAnsi="Arial" w:cs="Arial"/>
          <w:sz w:val="18"/>
          <w:szCs w:val="18"/>
          <w:lang w:val="en-GB"/>
        </w:rPr>
      </w:pPr>
    </w:p>
    <w:p w14:paraId="20ED6857" w14:textId="77777777" w:rsidR="00F13BC8" w:rsidRPr="005C291D" w:rsidRDefault="00F13BC8" w:rsidP="00BB1C7D">
      <w:pPr>
        <w:ind w:left="540"/>
        <w:jc w:val="both"/>
        <w:rPr>
          <w:rFonts w:ascii="Arial" w:hAnsi="Arial" w:cs="Arial"/>
          <w:sz w:val="18"/>
          <w:szCs w:val="18"/>
          <w:lang w:val="en-GB"/>
        </w:rPr>
      </w:pPr>
      <w:r w:rsidRPr="005C291D">
        <w:rPr>
          <w:rFonts w:ascii="Arial" w:hAnsi="Arial" w:cs="Arial"/>
          <w:sz w:val="18"/>
          <w:szCs w:val="18"/>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4EC89976" w14:textId="77777777" w:rsidR="00F13BC8" w:rsidRPr="005C291D" w:rsidRDefault="00F13BC8" w:rsidP="00BB1C7D">
      <w:pPr>
        <w:ind w:left="540"/>
        <w:jc w:val="both"/>
        <w:rPr>
          <w:rFonts w:ascii="Arial" w:hAnsi="Arial" w:cs="Arial"/>
          <w:sz w:val="18"/>
          <w:szCs w:val="18"/>
          <w:lang w:val="en-GB"/>
        </w:rPr>
      </w:pPr>
    </w:p>
    <w:p w14:paraId="00B42521" w14:textId="47505364" w:rsidR="00F13BC8" w:rsidRPr="005C291D" w:rsidRDefault="00F13BC8" w:rsidP="00BB1C7D">
      <w:pPr>
        <w:ind w:left="540"/>
        <w:jc w:val="both"/>
        <w:rPr>
          <w:rFonts w:ascii="Arial" w:hAnsi="Arial" w:cs="Arial"/>
          <w:sz w:val="18"/>
          <w:szCs w:val="18"/>
          <w:lang w:val="en-GB"/>
        </w:rPr>
      </w:pPr>
      <w:r w:rsidRPr="005C291D">
        <w:rPr>
          <w:rFonts w:ascii="Arial" w:hAnsi="Arial" w:cs="Arial"/>
          <w:sz w:val="18"/>
          <w:szCs w:val="18"/>
          <w:lang w:val="en-GB"/>
        </w:rPr>
        <w:t>The gain</w:t>
      </w:r>
      <w:r w:rsidR="00F4495C" w:rsidRPr="005C291D">
        <w:rPr>
          <w:rFonts w:ascii="Arial" w:hAnsi="Arial" w:cs="Arial"/>
          <w:sz w:val="18"/>
          <w:szCs w:val="18"/>
          <w:lang w:val="en-GB"/>
        </w:rPr>
        <w:t>/</w:t>
      </w:r>
      <w:r w:rsidRPr="005C291D">
        <w:rPr>
          <w:rFonts w:ascii="Arial" w:hAnsi="Arial" w:cs="Arial"/>
          <w:sz w:val="18"/>
          <w:szCs w:val="18"/>
          <w:lang w:val="en-GB"/>
        </w:rPr>
        <w:t xml:space="preserve">loss </w:t>
      </w:r>
      <w:r w:rsidR="00F4495C" w:rsidRPr="005C291D">
        <w:rPr>
          <w:rFonts w:ascii="Arial" w:hAnsi="Arial" w:cs="Arial"/>
          <w:sz w:val="18"/>
          <w:szCs w:val="18"/>
          <w:lang w:val="en-GB"/>
        </w:rPr>
        <w:t>for</w:t>
      </w:r>
      <w:r w:rsidRPr="005C291D">
        <w:rPr>
          <w:rFonts w:ascii="Arial" w:hAnsi="Arial" w:cs="Arial"/>
          <w:sz w:val="18"/>
          <w:szCs w:val="18"/>
          <w:lang w:val="en-GB"/>
        </w:rPr>
        <w:t xml:space="preserve"> the effective portion of the interest rate swaps hedging variable rates borrowings is </w:t>
      </w:r>
      <w:r w:rsidRPr="005C291D">
        <w:rPr>
          <w:rFonts w:ascii="Arial" w:hAnsi="Arial" w:cs="Arial"/>
          <w:spacing w:val="-4"/>
          <w:sz w:val="18"/>
          <w:szCs w:val="18"/>
          <w:lang w:val="en-GB"/>
        </w:rPr>
        <w:t xml:space="preserve">recognised in profit or loss within finance costs at the same time as the interest expense on the hedged borrowings. </w:t>
      </w:r>
    </w:p>
    <w:bookmarkEnd w:id="20"/>
    <w:bookmarkEnd w:id="21"/>
    <w:p w14:paraId="00F13844" w14:textId="77777777" w:rsidR="00502478" w:rsidRPr="005C291D" w:rsidRDefault="00502478" w:rsidP="00BB1C7D">
      <w:pPr>
        <w:ind w:left="540" w:hanging="540"/>
        <w:jc w:val="thaiDistribute"/>
        <w:rPr>
          <w:rFonts w:ascii="Arial" w:eastAsia="Arial Unicode MS" w:hAnsi="Arial" w:cs="Arial"/>
          <w:b/>
          <w:bCs/>
          <w:color w:val="CF4A02"/>
          <w:sz w:val="18"/>
          <w:szCs w:val="18"/>
          <w:lang w:val="en-GB"/>
        </w:rPr>
      </w:pPr>
    </w:p>
    <w:p w14:paraId="3574742A" w14:textId="192D7BC0" w:rsidR="002275B2" w:rsidRPr="005C291D" w:rsidRDefault="00B3704E" w:rsidP="00BB1C7D">
      <w:pPr>
        <w:ind w:left="540" w:hanging="540"/>
        <w:jc w:val="thaiDistribute"/>
        <w:rPr>
          <w:rFonts w:ascii="Arial" w:eastAsia="Arial Unicode MS" w:hAnsi="Arial" w:cs="Arial"/>
          <w:b/>
          <w:bCs/>
          <w:color w:val="CF4A02"/>
          <w:sz w:val="18"/>
          <w:szCs w:val="18"/>
          <w:cs/>
          <w:lang w:val="en-GB"/>
        </w:rPr>
      </w:pPr>
      <w:r w:rsidRPr="005C291D">
        <w:rPr>
          <w:rFonts w:ascii="Arial" w:eastAsia="Arial Unicode MS" w:hAnsi="Arial" w:cs="Arial"/>
          <w:b/>
          <w:bCs/>
          <w:color w:val="CF4A02"/>
          <w:sz w:val="18"/>
          <w:szCs w:val="18"/>
          <w:lang w:val="en-GB"/>
        </w:rPr>
        <w:t>5</w:t>
      </w:r>
      <w:r w:rsidR="002275B2" w:rsidRPr="005C291D">
        <w:rPr>
          <w:rFonts w:ascii="Arial" w:eastAsia="Arial Unicode MS" w:hAnsi="Arial" w:cs="Arial"/>
          <w:b/>
          <w:bCs/>
          <w:color w:val="CF4A02"/>
          <w:sz w:val="18"/>
          <w:szCs w:val="18"/>
          <w:cs/>
          <w:lang w:val="en-GB"/>
        </w:rPr>
        <w:t>.</w:t>
      </w:r>
      <w:bookmarkStart w:id="24" w:name="_Toc249339987"/>
      <w:bookmarkStart w:id="25" w:name="_Toc249341484"/>
      <w:r w:rsidR="005B6E69" w:rsidRPr="005C291D">
        <w:rPr>
          <w:rFonts w:ascii="Arial" w:eastAsia="Arial Unicode MS" w:hAnsi="Arial" w:cs="Arial"/>
          <w:b/>
          <w:bCs/>
          <w:color w:val="CF4A02"/>
          <w:sz w:val="18"/>
          <w:szCs w:val="18"/>
          <w:lang w:val="en-GB"/>
        </w:rPr>
        <w:t>2</w:t>
      </w:r>
      <w:r w:rsidR="00E81858" w:rsidRPr="005C291D">
        <w:rPr>
          <w:rFonts w:ascii="Arial" w:eastAsia="Arial Unicode MS" w:hAnsi="Arial" w:cs="Arial"/>
          <w:b/>
          <w:bCs/>
          <w:color w:val="CF4A02"/>
          <w:sz w:val="18"/>
          <w:szCs w:val="18"/>
          <w:lang w:val="en-GB"/>
        </w:rPr>
        <w:t>2</w:t>
      </w:r>
      <w:r w:rsidR="002275B2" w:rsidRPr="005C291D">
        <w:rPr>
          <w:rFonts w:ascii="Arial" w:eastAsia="Arial Unicode MS" w:hAnsi="Arial" w:cs="Arial"/>
          <w:b/>
          <w:bCs/>
          <w:color w:val="CF4A02"/>
          <w:sz w:val="18"/>
          <w:szCs w:val="18"/>
          <w:cs/>
          <w:lang w:val="en-GB"/>
        </w:rPr>
        <w:tab/>
        <w:t>Segment reporting</w:t>
      </w:r>
      <w:bookmarkEnd w:id="24"/>
      <w:bookmarkEnd w:id="25"/>
    </w:p>
    <w:p w14:paraId="4F9947B6" w14:textId="77777777" w:rsidR="00795F47" w:rsidRPr="005C291D" w:rsidRDefault="00795F47" w:rsidP="00BB1C7D">
      <w:pPr>
        <w:ind w:left="540"/>
        <w:jc w:val="both"/>
        <w:rPr>
          <w:rFonts w:ascii="Arial" w:hAnsi="Arial" w:cs="Arial"/>
          <w:sz w:val="18"/>
          <w:szCs w:val="18"/>
          <w:lang w:val="en-GB"/>
        </w:rPr>
      </w:pPr>
    </w:p>
    <w:p w14:paraId="4B019A48" w14:textId="51E251D8" w:rsidR="00795F47" w:rsidRPr="005C291D" w:rsidRDefault="002275B2" w:rsidP="00BB1C7D">
      <w:pPr>
        <w:ind w:left="540"/>
        <w:jc w:val="both"/>
        <w:rPr>
          <w:rFonts w:ascii="Arial" w:hAnsi="Arial" w:cs="Arial"/>
          <w:color w:val="CF4A02"/>
          <w:sz w:val="18"/>
          <w:szCs w:val="18"/>
          <w:lang w:val="en-GB"/>
        </w:rPr>
      </w:pPr>
      <w:r w:rsidRPr="005C291D">
        <w:rPr>
          <w:rFonts w:ascii="Arial" w:hAnsi="Arial" w:cs="Arial"/>
          <w:sz w:val="18"/>
          <w:szCs w:val="18"/>
          <w:lang w:val="en-GB"/>
        </w:rPr>
        <w:t>Operating segments are reported in a manner consistent with the internal reporting provided to the chief operating decision-maker. The chief operating decision-maker, who</w:t>
      </w:r>
      <w:r w:rsidR="00F4495C" w:rsidRPr="005C291D">
        <w:rPr>
          <w:rFonts w:ascii="Arial" w:hAnsi="Arial" w:cs="Arial"/>
          <w:sz w:val="18"/>
          <w:szCs w:val="18"/>
          <w:lang w:val="en-GB"/>
        </w:rPr>
        <w:t>’</w:t>
      </w:r>
      <w:r w:rsidRPr="005C291D">
        <w:rPr>
          <w:rFonts w:ascii="Arial" w:hAnsi="Arial" w:cs="Arial"/>
          <w:sz w:val="18"/>
          <w:szCs w:val="18"/>
          <w:lang w:val="en-GB"/>
        </w:rPr>
        <w:t xml:space="preserve">s responsible for allocating resources and assessing performance of the operating segments, has been identified as the Board of Directors </w:t>
      </w:r>
      <w:r w:rsidR="00F4495C" w:rsidRPr="005C291D">
        <w:rPr>
          <w:rFonts w:ascii="Arial" w:hAnsi="Arial" w:cs="Arial"/>
          <w:sz w:val="18"/>
          <w:szCs w:val="18"/>
          <w:lang w:val="en-GB"/>
        </w:rPr>
        <w:t>who</w:t>
      </w:r>
      <w:r w:rsidRPr="005C291D">
        <w:rPr>
          <w:rFonts w:ascii="Arial" w:hAnsi="Arial" w:cs="Arial"/>
          <w:sz w:val="18"/>
          <w:szCs w:val="18"/>
          <w:lang w:val="en-GB"/>
        </w:rPr>
        <w:t xml:space="preserve"> makes strategic decisions.</w:t>
      </w:r>
      <w:bookmarkStart w:id="26" w:name="_Toc443764651"/>
    </w:p>
    <w:p w14:paraId="1788A2E3" w14:textId="28C3663C" w:rsidR="00CE0A40" w:rsidRPr="005C291D" w:rsidRDefault="00CE0A40" w:rsidP="00BB1C7D">
      <w:pPr>
        <w:ind w:left="540"/>
        <w:jc w:val="both"/>
        <w:rPr>
          <w:rFonts w:ascii="Arial" w:hAnsi="Arial" w:cs="Arial"/>
          <w:color w:val="CF4A02"/>
          <w:sz w:val="18"/>
          <w:szCs w:val="18"/>
          <w:lang w:val="en-GB"/>
        </w:rPr>
      </w:pPr>
    </w:p>
    <w:p w14:paraId="6B35E722" w14:textId="77777777" w:rsidR="005B66DF" w:rsidRPr="005C291D" w:rsidRDefault="005B66DF" w:rsidP="00BB1C7D">
      <w:pPr>
        <w:ind w:left="540"/>
        <w:jc w:val="both"/>
        <w:rPr>
          <w:rFonts w:ascii="Arial" w:hAnsi="Arial" w:cs="Arial"/>
          <w:color w:val="CF4A02"/>
          <w:sz w:val="18"/>
          <w:szCs w:val="18"/>
          <w:lang w:val="en-GB"/>
        </w:rPr>
      </w:pPr>
    </w:p>
    <w:tbl>
      <w:tblPr>
        <w:tblW w:w="9461" w:type="dxa"/>
        <w:shd w:val="clear" w:color="auto" w:fill="D04A02"/>
        <w:tblLook w:val="04A0" w:firstRow="1" w:lastRow="0" w:firstColumn="1" w:lastColumn="0" w:noHBand="0" w:noVBand="1"/>
      </w:tblPr>
      <w:tblGrid>
        <w:gridCol w:w="9461"/>
      </w:tblGrid>
      <w:tr w:rsidR="00712098" w:rsidRPr="005C291D" w14:paraId="225FBA49" w14:textId="77777777" w:rsidTr="00DD75BD">
        <w:trPr>
          <w:trHeight w:val="386"/>
        </w:trPr>
        <w:tc>
          <w:tcPr>
            <w:tcW w:w="9461" w:type="dxa"/>
            <w:shd w:val="clear" w:color="auto" w:fill="FFA543"/>
            <w:vAlign w:val="center"/>
          </w:tcPr>
          <w:p w14:paraId="6FDD9310" w14:textId="65FC3205" w:rsidR="00712098" w:rsidRPr="005C291D" w:rsidRDefault="00475B4A" w:rsidP="00BB1C7D">
            <w:pPr>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6</w:t>
            </w:r>
            <w:r w:rsidR="00712098" w:rsidRPr="005C291D">
              <w:rPr>
                <w:rFonts w:ascii="Arial" w:eastAsia="Arial Unicode MS" w:hAnsi="Arial" w:cs="Arial"/>
                <w:b/>
                <w:bCs/>
                <w:color w:val="FFFFFF"/>
                <w:sz w:val="18"/>
                <w:szCs w:val="18"/>
                <w:lang w:val="en-GB"/>
              </w:rPr>
              <w:tab/>
            </w:r>
            <w:r w:rsidR="00712098" w:rsidRPr="005C291D">
              <w:rPr>
                <w:rFonts w:ascii="Arial" w:hAnsi="Arial" w:cs="Arial"/>
                <w:b/>
                <w:bCs/>
                <w:color w:val="FFFFFF"/>
                <w:sz w:val="18"/>
                <w:szCs w:val="18"/>
                <w:lang w:val="en-GB"/>
              </w:rPr>
              <w:t>Financial risk management</w:t>
            </w:r>
          </w:p>
        </w:tc>
      </w:tr>
      <w:bookmarkEnd w:id="26"/>
    </w:tbl>
    <w:p w14:paraId="4D7A4488" w14:textId="1739C692" w:rsidR="00EE0CB1" w:rsidRPr="005C291D" w:rsidRDefault="00EE0CB1" w:rsidP="009349E2">
      <w:pPr>
        <w:rPr>
          <w:rFonts w:ascii="Arial" w:hAnsi="Arial" w:cs="Arial"/>
          <w:sz w:val="18"/>
          <w:szCs w:val="18"/>
          <w:lang w:val="en-GB"/>
        </w:rPr>
      </w:pPr>
    </w:p>
    <w:p w14:paraId="2E2972A8" w14:textId="77777777" w:rsidR="00117EB7" w:rsidRPr="005C291D" w:rsidRDefault="00117EB7" w:rsidP="009349E2">
      <w:pPr>
        <w:pStyle w:val="BlockText"/>
        <w:ind w:left="0" w:right="0"/>
        <w:jc w:val="both"/>
        <w:rPr>
          <w:rFonts w:ascii="Arial" w:hAnsi="Arial" w:cs="Arial"/>
          <w:sz w:val="18"/>
          <w:szCs w:val="18"/>
          <w:lang w:val="en-GB"/>
        </w:rPr>
      </w:pPr>
      <w:r w:rsidRPr="005C291D">
        <w:rPr>
          <w:rFonts w:ascii="Arial" w:hAnsi="Arial" w:cs="Arial"/>
          <w:sz w:val="18"/>
          <w:szCs w:val="18"/>
          <w:lang w:val="en-GB"/>
        </w:rPr>
        <w:t xml:space="preserve">The Group’s exposed to a variety of financial risks: market risk (including foreign exchange risk, and interest rate </w:t>
      </w:r>
      <w:r w:rsidRPr="005C291D">
        <w:rPr>
          <w:rFonts w:ascii="Arial" w:hAnsi="Arial" w:cs="Arial"/>
          <w:spacing w:val="-2"/>
          <w:sz w:val="18"/>
          <w:szCs w:val="18"/>
          <w:lang w:val="en-GB"/>
        </w:rPr>
        <w:t>risk), credit risk and liquidity risk. The Group’s overall risk management programme focuses on the unpredictability</w:t>
      </w:r>
      <w:r w:rsidRPr="005C291D">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07205467" w14:textId="77777777" w:rsidR="00117EB7" w:rsidRPr="005C291D" w:rsidRDefault="00117EB7" w:rsidP="009349E2">
      <w:pPr>
        <w:pStyle w:val="BlockText"/>
        <w:ind w:left="0" w:right="0"/>
        <w:jc w:val="both"/>
        <w:rPr>
          <w:rFonts w:ascii="Arial" w:hAnsi="Arial" w:cs="Arial"/>
          <w:sz w:val="18"/>
          <w:szCs w:val="18"/>
          <w:lang w:val="en-GB"/>
        </w:rPr>
      </w:pPr>
    </w:p>
    <w:p w14:paraId="7E529DD3" w14:textId="11143074" w:rsidR="00117EB7" w:rsidRPr="005C291D" w:rsidRDefault="00117EB7" w:rsidP="009349E2">
      <w:pPr>
        <w:pStyle w:val="BlockText"/>
        <w:ind w:left="0" w:right="0"/>
        <w:jc w:val="both"/>
        <w:rPr>
          <w:rFonts w:ascii="Arial" w:hAnsi="Arial" w:cs="Arial"/>
          <w:sz w:val="18"/>
          <w:szCs w:val="18"/>
          <w:lang w:val="en-GB"/>
        </w:rPr>
      </w:pPr>
      <w:r w:rsidRPr="005C291D">
        <w:rPr>
          <w:rFonts w:ascii="Arial" w:hAnsi="Arial" w:cs="Arial"/>
          <w:sz w:val="18"/>
          <w:szCs w:val="18"/>
          <w:lang w:val="en-GB"/>
        </w:rPr>
        <w:t xml:space="preserve">The Group Treasury Committee carries out the financial risk management. The Group’s policy includes areas such as foreign exchange risk, interest rate risk, credit risk and liquidity risk. The framework parameters are approved by the Board of Directors and used as the key communication and control tools for the Treasury </w:t>
      </w:r>
      <w:r w:rsidR="00054C02" w:rsidRPr="005C291D">
        <w:rPr>
          <w:rFonts w:ascii="Arial" w:hAnsi="Arial" w:cs="Arial"/>
          <w:sz w:val="18"/>
          <w:szCs w:val="18"/>
          <w:lang w:val="en-GB"/>
        </w:rPr>
        <w:t>committees of the Group.</w:t>
      </w:r>
    </w:p>
    <w:p w14:paraId="427DA083" w14:textId="77777777" w:rsidR="00117EB7" w:rsidRPr="005C291D" w:rsidRDefault="00117EB7" w:rsidP="009349E2">
      <w:pPr>
        <w:pStyle w:val="BlockText"/>
        <w:ind w:left="0" w:right="0"/>
        <w:jc w:val="both"/>
        <w:rPr>
          <w:rFonts w:ascii="Arial" w:hAnsi="Arial" w:cs="Arial"/>
          <w:sz w:val="18"/>
          <w:szCs w:val="18"/>
          <w:lang w:val="en-GB"/>
        </w:rPr>
      </w:pPr>
    </w:p>
    <w:p w14:paraId="68839AFA" w14:textId="2483B14A" w:rsidR="00117EB7" w:rsidRPr="005C291D" w:rsidRDefault="00117EB7" w:rsidP="009349E2">
      <w:pPr>
        <w:pStyle w:val="BlockText"/>
        <w:ind w:left="0" w:right="0"/>
        <w:rPr>
          <w:rFonts w:ascii="Arial" w:hAnsi="Arial" w:cs="Arial"/>
          <w:sz w:val="18"/>
          <w:szCs w:val="18"/>
          <w:lang w:val="en-GB"/>
        </w:rPr>
      </w:pPr>
      <w:r w:rsidRPr="005C291D">
        <w:rPr>
          <w:rFonts w:ascii="Arial" w:hAnsi="Arial" w:cs="Arial"/>
          <w:sz w:val="18"/>
          <w:szCs w:val="18"/>
          <w:lang w:val="en-GB"/>
        </w:rPr>
        <w:t xml:space="preserve">The Group’s risk management is controlled by a central treasury department under policies approved by the Board of Directors. The Group’s treasury identifies, </w:t>
      </w:r>
      <w:proofErr w:type="gramStart"/>
      <w:r w:rsidRPr="005C291D">
        <w:rPr>
          <w:rFonts w:ascii="Arial" w:hAnsi="Arial" w:cs="Arial"/>
          <w:sz w:val="18"/>
          <w:szCs w:val="18"/>
          <w:lang w:val="en-GB"/>
        </w:rPr>
        <w:t>evaluates</w:t>
      </w:r>
      <w:proofErr w:type="gramEnd"/>
      <w:r w:rsidRPr="005C291D">
        <w:rPr>
          <w:rFonts w:ascii="Arial" w:hAnsi="Arial" w:cs="Arial"/>
          <w:sz w:val="18"/>
          <w:szCs w:val="18"/>
          <w:lang w:val="en-GB"/>
        </w:rPr>
        <w:t xml:space="preserve"> and manages financial risks in close co-operation with the Group’s operating units. The board provides written principles for overall risk management, and policies covering specific areas, such as foreign exchange risk</w:t>
      </w:r>
      <w:r w:rsidR="0040535B" w:rsidRPr="005C291D">
        <w:rPr>
          <w:rFonts w:ascii="Arial" w:hAnsi="Arial" w:cs="Arial"/>
          <w:sz w:val="18"/>
          <w:szCs w:val="18"/>
          <w:lang w:val="en-GB"/>
        </w:rPr>
        <w:t xml:space="preserve"> management</w:t>
      </w:r>
      <w:r w:rsidRPr="005C291D">
        <w:rPr>
          <w:rFonts w:ascii="Arial" w:hAnsi="Arial" w:cs="Arial"/>
          <w:sz w:val="18"/>
          <w:szCs w:val="18"/>
          <w:lang w:val="en-GB"/>
        </w:rPr>
        <w:t>, interest rate risk</w:t>
      </w:r>
      <w:r w:rsidR="0040535B" w:rsidRPr="005C291D">
        <w:rPr>
          <w:rFonts w:ascii="Arial" w:hAnsi="Arial" w:cs="Arial"/>
          <w:sz w:val="18"/>
          <w:szCs w:val="18"/>
          <w:lang w:val="en-GB"/>
        </w:rPr>
        <w:t xml:space="preserve"> management</w:t>
      </w:r>
      <w:r w:rsidRPr="005C291D">
        <w:rPr>
          <w:rFonts w:ascii="Arial" w:hAnsi="Arial" w:cs="Arial"/>
          <w:sz w:val="18"/>
          <w:szCs w:val="18"/>
          <w:lang w:val="en-GB"/>
        </w:rPr>
        <w:t>, credit risk</w:t>
      </w:r>
      <w:r w:rsidR="0040535B" w:rsidRPr="005C291D">
        <w:rPr>
          <w:rFonts w:ascii="Arial" w:hAnsi="Arial" w:cs="Arial"/>
          <w:sz w:val="18"/>
          <w:szCs w:val="18"/>
          <w:lang w:val="en-GB"/>
        </w:rPr>
        <w:t xml:space="preserve"> management</w:t>
      </w:r>
      <w:r w:rsidRPr="005C291D">
        <w:rPr>
          <w:rFonts w:ascii="Arial" w:hAnsi="Arial" w:cs="Arial"/>
          <w:sz w:val="18"/>
          <w:szCs w:val="18"/>
          <w:lang w:val="en-GB"/>
        </w:rPr>
        <w:t>, use of derivatives and other financial instruments, as well as investment of excess liquidity.</w:t>
      </w:r>
    </w:p>
    <w:p w14:paraId="1BDD5D69" w14:textId="77777777" w:rsidR="00117EB7" w:rsidRPr="005C291D" w:rsidRDefault="00117EB7" w:rsidP="009349E2">
      <w:pPr>
        <w:pStyle w:val="BlockText"/>
        <w:ind w:left="0" w:right="0"/>
        <w:rPr>
          <w:rFonts w:ascii="Arial" w:hAnsi="Arial" w:cs="Arial"/>
          <w:sz w:val="18"/>
          <w:szCs w:val="18"/>
          <w:lang w:val="en-GB"/>
        </w:rPr>
      </w:pPr>
    </w:p>
    <w:p w14:paraId="165550E6" w14:textId="77777777" w:rsidR="00117EB7" w:rsidRPr="005C291D" w:rsidRDefault="00117EB7" w:rsidP="009349E2">
      <w:pPr>
        <w:pStyle w:val="BlockText"/>
        <w:spacing w:line="259" w:lineRule="auto"/>
        <w:ind w:left="0" w:right="-27"/>
        <w:rPr>
          <w:rFonts w:ascii="Arial" w:hAnsi="Arial" w:cs="Arial"/>
          <w:sz w:val="18"/>
          <w:szCs w:val="18"/>
          <w:lang w:val="en-GB"/>
        </w:rPr>
      </w:pPr>
      <w:r w:rsidRPr="005C291D">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expenses at a fixed interest rate for the hedged floating rate loans and inventory at the fixed foreign currency rate for the hedged purchases.</w:t>
      </w:r>
    </w:p>
    <w:p w14:paraId="1E8393AD" w14:textId="38C51603" w:rsidR="00117EB7" w:rsidRPr="005C291D" w:rsidRDefault="00117EB7" w:rsidP="009349E2">
      <w:pPr>
        <w:rPr>
          <w:rFonts w:ascii="Arial" w:hAnsi="Arial" w:cs="Arial"/>
          <w:sz w:val="18"/>
          <w:szCs w:val="18"/>
          <w:lang w:val="en-GB"/>
        </w:rPr>
      </w:pPr>
    </w:p>
    <w:p w14:paraId="7BEA3379" w14:textId="7B3E850A" w:rsidR="009349E2" w:rsidRPr="005C291D" w:rsidRDefault="009349E2">
      <w:pPr>
        <w:rPr>
          <w:rFonts w:ascii="Arial" w:hAnsi="Arial" w:cs="Arial"/>
          <w:sz w:val="18"/>
          <w:szCs w:val="18"/>
          <w:lang w:val="en-GB"/>
        </w:rPr>
      </w:pPr>
      <w:r w:rsidRPr="005C291D">
        <w:rPr>
          <w:rFonts w:ascii="Arial" w:hAnsi="Arial" w:cs="Arial"/>
          <w:sz w:val="18"/>
          <w:szCs w:val="18"/>
          <w:lang w:val="en-GB"/>
        </w:rPr>
        <w:br w:type="page"/>
      </w:r>
    </w:p>
    <w:p w14:paraId="2882BDF4" w14:textId="3ABE1414" w:rsidR="00117EB7" w:rsidRPr="005C291D" w:rsidRDefault="00117EB7" w:rsidP="00BB1C7D">
      <w:pPr>
        <w:ind w:left="540"/>
        <w:rPr>
          <w:rFonts w:ascii="Arial" w:hAnsi="Arial" w:cs="Arial"/>
          <w:sz w:val="18"/>
          <w:szCs w:val="18"/>
          <w:lang w:val="en-GB"/>
        </w:rPr>
      </w:pPr>
    </w:p>
    <w:p w14:paraId="29152653" w14:textId="77777777" w:rsidR="009349E2" w:rsidRPr="005C291D" w:rsidRDefault="009349E2" w:rsidP="00BB1C7D">
      <w:pPr>
        <w:ind w:left="540"/>
        <w:rPr>
          <w:rFonts w:ascii="Arial" w:hAnsi="Arial" w:cs="Arial"/>
          <w:sz w:val="18"/>
          <w:szCs w:val="18"/>
          <w:lang w:val="en-GB"/>
        </w:rPr>
      </w:pPr>
    </w:p>
    <w:p w14:paraId="2C3DEE4F" w14:textId="41BDBE89" w:rsidR="00BB1C7D" w:rsidRPr="005C291D" w:rsidRDefault="00475B4A" w:rsidP="00117EB7">
      <w:pPr>
        <w:pStyle w:val="Heading2"/>
        <w:tabs>
          <w:tab w:val="left" w:pos="567"/>
        </w:tabs>
        <w:rPr>
          <w:rFonts w:ascii="Arial" w:hAnsi="Arial" w:cs="Arial"/>
          <w:color w:val="CF4A02"/>
          <w:sz w:val="18"/>
          <w:szCs w:val="18"/>
          <w:lang w:val="en-GB"/>
        </w:rPr>
      </w:pPr>
      <w:bookmarkStart w:id="27" w:name="_Toc48736044"/>
      <w:r w:rsidRPr="005C291D">
        <w:rPr>
          <w:rFonts w:ascii="Arial" w:hAnsi="Arial" w:cs="Arial"/>
          <w:color w:val="CF4A02"/>
          <w:sz w:val="18"/>
          <w:szCs w:val="18"/>
          <w:cs/>
          <w:lang w:val="en-GB"/>
        </w:rPr>
        <w:t>6</w:t>
      </w:r>
      <w:r w:rsidR="00D06178" w:rsidRPr="005C291D">
        <w:rPr>
          <w:rFonts w:ascii="Arial" w:hAnsi="Arial" w:cs="Arial"/>
          <w:color w:val="CF4A02"/>
          <w:sz w:val="18"/>
          <w:szCs w:val="18"/>
          <w:lang w:val="en-GB"/>
        </w:rPr>
        <w:t>.1</w:t>
      </w:r>
      <w:r w:rsidR="00D06178" w:rsidRPr="005C291D">
        <w:rPr>
          <w:rFonts w:ascii="Arial" w:hAnsi="Arial" w:cs="Arial"/>
          <w:color w:val="CF4A02"/>
          <w:sz w:val="18"/>
          <w:szCs w:val="18"/>
          <w:cs/>
          <w:lang w:val="en-GB"/>
        </w:rPr>
        <w:tab/>
      </w:r>
      <w:r w:rsidR="00D06178" w:rsidRPr="005C291D">
        <w:rPr>
          <w:rFonts w:ascii="Arial" w:hAnsi="Arial" w:cs="Arial"/>
          <w:color w:val="CF4A02"/>
          <w:sz w:val="18"/>
          <w:szCs w:val="18"/>
          <w:lang w:val="en-GB"/>
        </w:rPr>
        <w:t>Financial risk</w:t>
      </w:r>
      <w:bookmarkEnd w:id="27"/>
      <w:r w:rsidR="00D06178" w:rsidRPr="005C291D">
        <w:rPr>
          <w:rFonts w:ascii="Arial" w:hAnsi="Arial" w:cs="Arial"/>
          <w:color w:val="CF4A02"/>
          <w:sz w:val="18"/>
          <w:szCs w:val="18"/>
          <w:lang w:val="en-GB"/>
        </w:rPr>
        <w:t xml:space="preserve"> </w:t>
      </w:r>
    </w:p>
    <w:p w14:paraId="1C47B801" w14:textId="77777777" w:rsidR="00BB1C7D" w:rsidRPr="005C291D" w:rsidRDefault="00BB1C7D" w:rsidP="00BB1C7D">
      <w:pPr>
        <w:ind w:left="540"/>
        <w:rPr>
          <w:rFonts w:ascii="Arial" w:hAnsi="Arial" w:cs="Arial"/>
          <w:b/>
          <w:bCs/>
          <w:color w:val="CF4A02"/>
          <w:spacing w:val="-4"/>
          <w:sz w:val="18"/>
          <w:szCs w:val="18"/>
          <w:lang w:val="en-US"/>
        </w:rPr>
      </w:pPr>
    </w:p>
    <w:p w14:paraId="25FCBDC2" w14:textId="06E05224" w:rsidR="00D06178" w:rsidRPr="005C291D" w:rsidRDefault="00475B4A" w:rsidP="00863222">
      <w:pPr>
        <w:pStyle w:val="Heading3"/>
        <w:spacing w:line="259" w:lineRule="auto"/>
        <w:ind w:left="1080" w:hanging="540"/>
        <w:rPr>
          <w:rFonts w:ascii="Arial" w:hAnsi="Arial" w:cs="Arial"/>
          <w:color w:val="CF4A02"/>
          <w:sz w:val="18"/>
          <w:szCs w:val="18"/>
          <w:lang w:val="en-GB"/>
        </w:rPr>
      </w:pPr>
      <w:bookmarkStart w:id="28" w:name="_Toc48736045"/>
      <w:r w:rsidRPr="005C291D">
        <w:rPr>
          <w:rFonts w:ascii="Arial" w:hAnsi="Arial" w:cs="Arial"/>
          <w:color w:val="CF4A02"/>
          <w:sz w:val="18"/>
          <w:szCs w:val="18"/>
          <w:lang w:val="en-GB"/>
        </w:rPr>
        <w:t>6</w:t>
      </w:r>
      <w:r w:rsidR="00D06178" w:rsidRPr="005C291D">
        <w:rPr>
          <w:rFonts w:ascii="Arial" w:hAnsi="Arial" w:cs="Arial"/>
          <w:color w:val="CF4A02"/>
          <w:sz w:val="18"/>
          <w:szCs w:val="18"/>
          <w:lang w:val="en-GB"/>
        </w:rPr>
        <w:t xml:space="preserve">.1.1 </w:t>
      </w:r>
      <w:r w:rsidR="00D06178" w:rsidRPr="005C291D">
        <w:rPr>
          <w:rFonts w:ascii="Arial" w:hAnsi="Arial" w:cs="Arial"/>
          <w:color w:val="CF4A02"/>
          <w:sz w:val="18"/>
          <w:szCs w:val="18"/>
          <w:lang w:val="en-GB"/>
        </w:rPr>
        <w:tab/>
        <w:t>Market risk</w:t>
      </w:r>
      <w:bookmarkEnd w:id="28"/>
    </w:p>
    <w:p w14:paraId="6C088594" w14:textId="77777777" w:rsidR="00D06178" w:rsidRPr="005C291D" w:rsidRDefault="00D06178" w:rsidP="00BB1C7D">
      <w:pPr>
        <w:spacing w:line="259" w:lineRule="auto"/>
        <w:ind w:left="1080"/>
        <w:jc w:val="thaiDistribute"/>
        <w:rPr>
          <w:rFonts w:ascii="Arial" w:hAnsi="Arial" w:cs="Arial"/>
          <w:b/>
          <w:bCs/>
          <w:color w:val="CF4A02"/>
          <w:spacing w:val="-4"/>
          <w:sz w:val="18"/>
          <w:szCs w:val="18"/>
          <w:lang w:val="en-GB"/>
        </w:rPr>
      </w:pPr>
    </w:p>
    <w:p w14:paraId="1DF97142" w14:textId="77777777" w:rsidR="00D06178" w:rsidRPr="005C291D" w:rsidRDefault="00D06178"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pacing w:val="-2"/>
          <w:sz w:val="18"/>
          <w:szCs w:val="18"/>
          <w:lang w:val="en-GB"/>
        </w:rPr>
      </w:pPr>
      <w:r w:rsidRPr="005C291D">
        <w:rPr>
          <w:rFonts w:ascii="Arial" w:hAnsi="Arial" w:cs="Arial"/>
          <w:b w:val="0"/>
          <w:bCs w:val="0"/>
          <w:color w:val="CF4A02"/>
          <w:sz w:val="18"/>
          <w:szCs w:val="18"/>
          <w:lang w:val="en-GB"/>
        </w:rPr>
        <w:t>a)</w:t>
      </w:r>
      <w:r w:rsidRPr="005C291D">
        <w:rPr>
          <w:rFonts w:ascii="Arial" w:hAnsi="Arial" w:cs="Arial"/>
          <w:b w:val="0"/>
          <w:bCs w:val="0"/>
          <w:color w:val="CF4A02"/>
          <w:spacing w:val="-2"/>
          <w:sz w:val="18"/>
          <w:szCs w:val="18"/>
          <w:lang w:val="en-GB"/>
        </w:rPr>
        <w:tab/>
      </w:r>
      <w:proofErr w:type="gramStart"/>
      <w:r w:rsidRPr="005C291D">
        <w:rPr>
          <w:rFonts w:ascii="Arial" w:hAnsi="Arial" w:cs="Arial"/>
          <w:b w:val="0"/>
          <w:bCs w:val="0"/>
          <w:color w:val="CF4A02"/>
          <w:spacing w:val="-2"/>
          <w:sz w:val="18"/>
          <w:szCs w:val="18"/>
          <w:lang w:val="en-GB"/>
        </w:rPr>
        <w:t>Foreign</w:t>
      </w:r>
      <w:proofErr w:type="gramEnd"/>
      <w:r w:rsidRPr="005C291D">
        <w:rPr>
          <w:rFonts w:ascii="Arial" w:hAnsi="Arial" w:cs="Arial"/>
          <w:b w:val="0"/>
          <w:bCs w:val="0"/>
          <w:color w:val="CF4A02"/>
          <w:spacing w:val="-2"/>
          <w:sz w:val="18"/>
          <w:szCs w:val="18"/>
          <w:lang w:val="en-GB"/>
        </w:rPr>
        <w:t xml:space="preserve"> exchange risk</w:t>
      </w:r>
    </w:p>
    <w:p w14:paraId="29FEDC85" w14:textId="77777777" w:rsidR="00BB1C7D" w:rsidRPr="005C291D" w:rsidRDefault="00BB1C7D" w:rsidP="00863222">
      <w:pPr>
        <w:pStyle w:val="BlockText"/>
        <w:spacing w:line="259" w:lineRule="auto"/>
        <w:ind w:left="1080" w:right="0"/>
        <w:rPr>
          <w:rFonts w:ascii="Arial" w:hAnsi="Arial" w:cs="Arial"/>
          <w:sz w:val="18"/>
          <w:szCs w:val="18"/>
          <w:lang w:val="en-GB"/>
        </w:rPr>
      </w:pPr>
    </w:p>
    <w:p w14:paraId="5028A39A" w14:textId="1B9FF149" w:rsidR="002B07FB" w:rsidRPr="005C291D" w:rsidRDefault="00D06178" w:rsidP="00863222">
      <w:pPr>
        <w:pStyle w:val="BlockText"/>
        <w:spacing w:line="259" w:lineRule="auto"/>
        <w:ind w:left="1080" w:right="0"/>
        <w:rPr>
          <w:rFonts w:ascii="Arial" w:hAnsi="Arial" w:cs="Arial"/>
          <w:spacing w:val="-4"/>
          <w:sz w:val="18"/>
          <w:szCs w:val="18"/>
          <w:lang w:val="en-GB"/>
        </w:rPr>
      </w:pPr>
      <w:r w:rsidRPr="005C291D">
        <w:rPr>
          <w:rFonts w:ascii="Arial" w:hAnsi="Arial" w:cs="Arial"/>
          <w:spacing w:val="-4"/>
          <w:sz w:val="18"/>
          <w:szCs w:val="18"/>
          <w:lang w:val="en-GB"/>
        </w:rPr>
        <w:t xml:space="preserve">The Group operates internationally and is exposed to foreign currency risk </w:t>
      </w:r>
      <w:r w:rsidR="0013131E" w:rsidRPr="005C291D">
        <w:rPr>
          <w:rFonts w:ascii="Arial" w:hAnsi="Arial" w:cs="Arial"/>
          <w:spacing w:val="-4"/>
          <w:sz w:val="18"/>
          <w:szCs w:val="18"/>
          <w:lang w:val="en-GB"/>
        </w:rPr>
        <w:t>from</w:t>
      </w:r>
      <w:r w:rsidRPr="005C291D">
        <w:rPr>
          <w:rFonts w:ascii="Arial" w:hAnsi="Arial" w:cs="Arial"/>
          <w:spacing w:val="-4"/>
          <w:sz w:val="18"/>
          <w:szCs w:val="18"/>
          <w:lang w:val="en-GB"/>
        </w:rPr>
        <w:t xml:space="preserve"> </w:t>
      </w:r>
      <w:r w:rsidR="0002408E" w:rsidRPr="005C291D">
        <w:rPr>
          <w:rFonts w:ascii="Arial" w:hAnsi="Arial" w:cs="Arial"/>
          <w:spacing w:val="-4"/>
          <w:sz w:val="18"/>
          <w:szCs w:val="18"/>
          <w:lang w:val="en-GB"/>
        </w:rPr>
        <w:t xml:space="preserve">the </w:t>
      </w:r>
      <w:r w:rsidR="008F26B8" w:rsidRPr="005C291D">
        <w:rPr>
          <w:rFonts w:ascii="Arial" w:hAnsi="Arial" w:cs="Arial"/>
          <w:spacing w:val="-4"/>
          <w:sz w:val="18"/>
          <w:szCs w:val="18"/>
          <w:lang w:val="en-GB"/>
        </w:rPr>
        <w:t>Lao kip</w:t>
      </w:r>
      <w:r w:rsidR="00CE2AC9">
        <w:rPr>
          <w:rFonts w:ascii="Arial" w:hAnsi="Arial" w:cstheme="minorBidi" w:hint="cs"/>
          <w:spacing w:val="-4"/>
          <w:sz w:val="18"/>
          <w:szCs w:val="18"/>
          <w:cs/>
          <w:lang w:val="en-GB"/>
        </w:rPr>
        <w:t xml:space="preserve"> </w:t>
      </w:r>
      <w:r w:rsidR="00CE2AC9">
        <w:rPr>
          <w:rFonts w:ascii="Arial" w:hAnsi="Arial" w:cstheme="minorBidi"/>
          <w:spacing w:val="-4"/>
          <w:sz w:val="18"/>
          <w:szCs w:val="18"/>
          <w:lang w:val="en-GB"/>
        </w:rPr>
        <w:t xml:space="preserve">and Vietnamese </w:t>
      </w:r>
      <w:r w:rsidR="008C4A39">
        <w:rPr>
          <w:rFonts w:ascii="Arial" w:hAnsi="Arial" w:cstheme="minorBidi"/>
          <w:spacing w:val="-4"/>
          <w:sz w:val="18"/>
          <w:szCs w:val="18"/>
          <w:lang w:val="en-GB"/>
        </w:rPr>
        <w:t>dong</w:t>
      </w:r>
      <w:r w:rsidR="0013131E" w:rsidRPr="005C291D">
        <w:rPr>
          <w:rFonts w:ascii="Arial" w:hAnsi="Arial" w:cs="Arial"/>
          <w:spacing w:val="-4"/>
          <w:sz w:val="18"/>
          <w:szCs w:val="18"/>
          <w:lang w:val="en-GB"/>
        </w:rPr>
        <w:t>.</w:t>
      </w:r>
      <w:r w:rsidR="002B07FB" w:rsidRPr="005C291D">
        <w:rPr>
          <w:rFonts w:ascii="Arial" w:hAnsi="Arial" w:cs="Arial"/>
          <w:spacing w:val="-4"/>
          <w:sz w:val="18"/>
          <w:szCs w:val="18"/>
          <w:lang w:val="en-GB"/>
        </w:rPr>
        <w:t xml:space="preserve"> Foreign exchange risk arises from future commercial transactions, recognised assets and liabilities and net investments in foreign operation.</w:t>
      </w:r>
    </w:p>
    <w:p w14:paraId="42192156" w14:textId="77777777" w:rsidR="0013131E" w:rsidRPr="005C291D" w:rsidRDefault="0013131E" w:rsidP="00863222">
      <w:pPr>
        <w:pStyle w:val="BlockText"/>
        <w:spacing w:line="259" w:lineRule="auto"/>
        <w:ind w:left="1080" w:right="0"/>
        <w:rPr>
          <w:rFonts w:ascii="Arial" w:hAnsi="Arial" w:cs="Arial"/>
          <w:spacing w:val="-4"/>
          <w:sz w:val="18"/>
          <w:szCs w:val="18"/>
          <w:lang w:val="en-GB"/>
        </w:rPr>
      </w:pPr>
    </w:p>
    <w:p w14:paraId="5920CAA4" w14:textId="11CBD12F" w:rsidR="00BD32AE" w:rsidRPr="005C291D" w:rsidRDefault="00BD32AE" w:rsidP="00863222">
      <w:pPr>
        <w:pStyle w:val="BlockText"/>
        <w:spacing w:line="259" w:lineRule="auto"/>
        <w:ind w:left="1080" w:right="0"/>
        <w:rPr>
          <w:rFonts w:ascii="Arial" w:hAnsi="Arial" w:cs="Arial"/>
          <w:sz w:val="18"/>
          <w:szCs w:val="18"/>
          <w:lang w:val="en-GB"/>
        </w:rPr>
      </w:pPr>
      <w:r w:rsidRPr="005C291D">
        <w:rPr>
          <w:rFonts w:ascii="Arial" w:hAnsi="Arial" w:cs="Arial"/>
          <w:sz w:val="18"/>
          <w:szCs w:val="18"/>
          <w:lang w:val="en-GB"/>
        </w:rPr>
        <w:t>The Group invest</w:t>
      </w:r>
      <w:r w:rsidR="0002408E" w:rsidRPr="005C291D">
        <w:rPr>
          <w:rFonts w:ascii="Arial" w:hAnsi="Arial" w:cs="Arial"/>
          <w:sz w:val="18"/>
          <w:szCs w:val="18"/>
          <w:lang w:val="en-GB"/>
        </w:rPr>
        <w:t>s</w:t>
      </w:r>
      <w:r w:rsidRPr="005C291D">
        <w:rPr>
          <w:rFonts w:ascii="Arial" w:hAnsi="Arial" w:cs="Arial"/>
          <w:sz w:val="18"/>
          <w:szCs w:val="18"/>
          <w:lang w:val="en-GB"/>
        </w:rPr>
        <w:t xml:space="preserve"> in </w:t>
      </w:r>
      <w:r w:rsidR="0002408E" w:rsidRPr="005C291D">
        <w:rPr>
          <w:rFonts w:ascii="Arial" w:hAnsi="Arial" w:cs="Arial"/>
          <w:sz w:val="18"/>
          <w:szCs w:val="18"/>
          <w:lang w:val="en-GB"/>
        </w:rPr>
        <w:t xml:space="preserve">a </w:t>
      </w:r>
      <w:r w:rsidRPr="005C291D">
        <w:rPr>
          <w:rFonts w:ascii="Arial" w:hAnsi="Arial" w:cs="Arial"/>
          <w:sz w:val="18"/>
          <w:szCs w:val="18"/>
          <w:lang w:val="en-GB"/>
        </w:rPr>
        <w:t xml:space="preserve">subsidiary in the Lao People’s Democratic Republic </w:t>
      </w:r>
      <w:r w:rsidR="002D4A1B" w:rsidRPr="005C291D">
        <w:rPr>
          <w:rFonts w:ascii="Arial" w:hAnsi="Arial" w:cs="Arial"/>
          <w:sz w:val="18"/>
          <w:szCs w:val="22"/>
          <w:lang w:val="en-GB"/>
        </w:rPr>
        <w:t xml:space="preserve">and Vietnam </w:t>
      </w:r>
      <w:r w:rsidR="0002408E" w:rsidRPr="005C291D">
        <w:rPr>
          <w:rFonts w:ascii="Arial" w:hAnsi="Arial" w:cs="Arial"/>
          <w:sz w:val="18"/>
          <w:szCs w:val="18"/>
          <w:lang w:val="en-GB"/>
        </w:rPr>
        <w:t>where</w:t>
      </w:r>
      <w:r w:rsidRPr="005C291D">
        <w:rPr>
          <w:rFonts w:ascii="Arial" w:hAnsi="Arial" w:cs="Arial"/>
          <w:sz w:val="18"/>
          <w:szCs w:val="18"/>
          <w:lang w:val="en-GB"/>
        </w:rPr>
        <w:t xml:space="preserve"> there </w:t>
      </w:r>
      <w:r w:rsidR="007625A9" w:rsidRPr="005C291D">
        <w:rPr>
          <w:rFonts w:ascii="Arial" w:hAnsi="Arial" w:cs="Arial"/>
          <w:sz w:val="18"/>
          <w:szCs w:val="22"/>
          <w:lang w:val="en-GB"/>
        </w:rPr>
        <w:t>are</w:t>
      </w:r>
      <w:r w:rsidRPr="005C291D">
        <w:rPr>
          <w:rFonts w:ascii="Arial" w:hAnsi="Arial" w:cs="Arial"/>
          <w:sz w:val="18"/>
          <w:szCs w:val="18"/>
          <w:lang w:val="en-GB"/>
        </w:rPr>
        <w:t xml:space="preserve"> risk</w:t>
      </w:r>
      <w:r w:rsidR="007625A9" w:rsidRPr="005C291D">
        <w:rPr>
          <w:rFonts w:ascii="Arial" w:hAnsi="Arial" w:cs="Arial"/>
          <w:sz w:val="18"/>
          <w:szCs w:val="18"/>
          <w:lang w:val="en-GB"/>
        </w:rPr>
        <w:t>s</w:t>
      </w:r>
      <w:r w:rsidRPr="005C291D">
        <w:rPr>
          <w:rFonts w:ascii="Arial" w:hAnsi="Arial" w:cs="Arial"/>
          <w:sz w:val="18"/>
          <w:szCs w:val="18"/>
          <w:lang w:val="en-GB"/>
        </w:rPr>
        <w:t xml:space="preserve"> related to currency. </w:t>
      </w:r>
      <w:r w:rsidR="007625A9" w:rsidRPr="005C291D">
        <w:rPr>
          <w:rFonts w:ascii="Arial" w:hAnsi="Arial" w:cs="Arial"/>
          <w:sz w:val="18"/>
          <w:szCs w:val="18"/>
          <w:lang w:val="en-GB"/>
        </w:rPr>
        <w:t xml:space="preserve">The Group </w:t>
      </w:r>
      <w:r w:rsidR="0055568A" w:rsidRPr="005C291D">
        <w:rPr>
          <w:rFonts w:ascii="Arial" w:hAnsi="Arial" w:cs="Arial"/>
          <w:sz w:val="18"/>
          <w:szCs w:val="18"/>
          <w:lang w:val="en-GB"/>
        </w:rPr>
        <w:t>considers that even</w:t>
      </w:r>
      <w:r w:rsidRPr="005C291D">
        <w:rPr>
          <w:rFonts w:ascii="Arial" w:hAnsi="Arial" w:cs="Arial"/>
          <w:sz w:val="18"/>
          <w:szCs w:val="18"/>
          <w:lang w:val="en-GB"/>
        </w:rPr>
        <w:t xml:space="preserve"> the currency risk from </w:t>
      </w:r>
      <w:r w:rsidR="0002408E" w:rsidRPr="005C291D">
        <w:rPr>
          <w:rFonts w:ascii="Arial" w:hAnsi="Arial" w:cs="Arial"/>
          <w:sz w:val="18"/>
          <w:szCs w:val="18"/>
          <w:lang w:val="en-GB"/>
        </w:rPr>
        <w:t xml:space="preserve">the </w:t>
      </w:r>
      <w:r w:rsidRPr="005C291D">
        <w:rPr>
          <w:rFonts w:ascii="Arial" w:hAnsi="Arial" w:cs="Arial"/>
          <w:sz w:val="18"/>
          <w:szCs w:val="18"/>
          <w:lang w:val="en-GB"/>
        </w:rPr>
        <w:t xml:space="preserve">Lao kip from trading </w:t>
      </w:r>
      <w:proofErr w:type="spellStart"/>
      <w:r w:rsidRPr="005C291D">
        <w:rPr>
          <w:rFonts w:ascii="Arial" w:hAnsi="Arial" w:cs="Arial"/>
          <w:sz w:val="18"/>
          <w:szCs w:val="18"/>
          <w:lang w:val="en-GB"/>
        </w:rPr>
        <w:t>trasactions</w:t>
      </w:r>
      <w:proofErr w:type="spellEnd"/>
      <w:r w:rsidRPr="005C291D">
        <w:rPr>
          <w:rFonts w:ascii="Arial" w:hAnsi="Arial" w:cs="Arial"/>
          <w:sz w:val="18"/>
          <w:szCs w:val="18"/>
          <w:lang w:val="en-GB"/>
        </w:rPr>
        <w:t xml:space="preserve"> is</w:t>
      </w:r>
      <w:r w:rsidR="00601F4F" w:rsidRPr="005C291D">
        <w:rPr>
          <w:rFonts w:ascii="Arial" w:hAnsi="Arial" w:cs="Arial"/>
          <w:sz w:val="18"/>
          <w:szCs w:val="18"/>
          <w:lang w:val="en-GB"/>
        </w:rPr>
        <w:t xml:space="preserve"> </w:t>
      </w:r>
      <w:proofErr w:type="gramStart"/>
      <w:r w:rsidR="00525BE0" w:rsidRPr="005C291D">
        <w:rPr>
          <w:rFonts w:ascii="Arial" w:hAnsi="Arial" w:cs="Arial"/>
          <w:sz w:val="18"/>
          <w:szCs w:val="18"/>
          <w:lang w:val="en-GB"/>
        </w:rPr>
        <w:t>high</w:t>
      </w:r>
      <w:proofErr w:type="gramEnd"/>
      <w:r w:rsidR="00525BE0" w:rsidRPr="005C291D">
        <w:rPr>
          <w:rFonts w:ascii="Arial" w:hAnsi="Arial" w:cs="Arial"/>
          <w:sz w:val="18"/>
          <w:szCs w:val="18"/>
          <w:lang w:val="en-GB"/>
        </w:rPr>
        <w:t xml:space="preserve"> but the transaction is not material</w:t>
      </w:r>
      <w:r w:rsidR="0012497F" w:rsidRPr="005C291D">
        <w:rPr>
          <w:rFonts w:ascii="Arial" w:hAnsi="Arial" w:cs="Arial"/>
          <w:sz w:val="18"/>
          <w:szCs w:val="18"/>
          <w:lang w:val="en-GB"/>
        </w:rPr>
        <w:t xml:space="preserve"> to the Group while the currency risk from the Vietnam</w:t>
      </w:r>
      <w:r w:rsidR="00627603" w:rsidRPr="005C291D">
        <w:rPr>
          <w:rFonts w:ascii="Arial" w:hAnsi="Arial" w:cs="Arial"/>
          <w:sz w:val="18"/>
          <w:szCs w:val="22"/>
          <w:lang w:val="en-GB"/>
        </w:rPr>
        <w:t>ese</w:t>
      </w:r>
      <w:r w:rsidR="0012497F" w:rsidRPr="005C291D">
        <w:rPr>
          <w:rFonts w:ascii="Arial" w:hAnsi="Arial" w:cs="Arial"/>
          <w:sz w:val="18"/>
          <w:szCs w:val="18"/>
          <w:lang w:val="en-GB"/>
        </w:rPr>
        <w:t xml:space="preserve"> Dong</w:t>
      </w:r>
      <w:r w:rsidR="00E452DF" w:rsidRPr="005C291D">
        <w:rPr>
          <w:rFonts w:ascii="Arial" w:hAnsi="Arial" w:cs="Arial"/>
          <w:sz w:val="18"/>
          <w:szCs w:val="18"/>
          <w:lang w:val="en-GB"/>
        </w:rPr>
        <w:t xml:space="preserve"> is</w:t>
      </w:r>
      <w:r w:rsidR="00D10CB6" w:rsidRPr="005C291D">
        <w:rPr>
          <w:rFonts w:ascii="Arial" w:hAnsi="Arial" w:cs="Arial"/>
          <w:sz w:val="18"/>
          <w:szCs w:val="18"/>
          <w:lang w:val="en-GB"/>
        </w:rPr>
        <w:t xml:space="preserve"> moderate</w:t>
      </w:r>
      <w:r w:rsidRPr="005C291D">
        <w:rPr>
          <w:rFonts w:ascii="Arial" w:hAnsi="Arial" w:cs="Arial"/>
          <w:sz w:val="18"/>
          <w:szCs w:val="18"/>
          <w:lang w:val="en-GB"/>
        </w:rPr>
        <w:t>.</w:t>
      </w:r>
      <w:r w:rsidR="0013131E" w:rsidRPr="005C291D">
        <w:rPr>
          <w:rFonts w:ascii="Arial" w:hAnsi="Arial" w:cs="Arial"/>
          <w:sz w:val="18"/>
          <w:szCs w:val="18"/>
          <w:lang w:val="en-GB"/>
        </w:rPr>
        <w:t xml:space="preserve"> </w:t>
      </w:r>
    </w:p>
    <w:p w14:paraId="7542F33A" w14:textId="2479EE76" w:rsidR="00E411B0" w:rsidRPr="005C291D" w:rsidRDefault="00E411B0" w:rsidP="00863222">
      <w:pPr>
        <w:pStyle w:val="BlockText"/>
        <w:spacing w:line="259" w:lineRule="auto"/>
        <w:ind w:left="1080" w:right="0"/>
        <w:rPr>
          <w:rFonts w:ascii="Arial" w:hAnsi="Arial" w:cs="Arial"/>
          <w:sz w:val="18"/>
          <w:szCs w:val="18"/>
          <w:lang w:val="en-GB"/>
        </w:rPr>
      </w:pPr>
    </w:p>
    <w:p w14:paraId="0DCCA306" w14:textId="26007F54" w:rsidR="00BC7C46" w:rsidRPr="005C291D" w:rsidRDefault="00B71E3B" w:rsidP="00863222">
      <w:pPr>
        <w:pStyle w:val="BlockText"/>
        <w:spacing w:line="259" w:lineRule="auto"/>
        <w:ind w:left="1080" w:right="0"/>
        <w:rPr>
          <w:rFonts w:ascii="Arial" w:hAnsi="Arial" w:cs="Arial"/>
          <w:sz w:val="18"/>
          <w:szCs w:val="18"/>
          <w:lang w:val="en-GB"/>
        </w:rPr>
      </w:pPr>
      <w:r w:rsidRPr="005C291D">
        <w:rPr>
          <w:rFonts w:ascii="Arial" w:hAnsi="Arial" w:cs="Arial"/>
          <w:sz w:val="18"/>
          <w:szCs w:val="18"/>
          <w:lang w:val="en-GB"/>
        </w:rPr>
        <w:t xml:space="preserve">The Group’s exposure to foreign currency risk at the end of the reporting period, expressed in </w:t>
      </w:r>
      <w:r w:rsidR="00251414" w:rsidRPr="005C291D">
        <w:rPr>
          <w:rFonts w:ascii="Arial" w:hAnsi="Arial" w:cs="Arial"/>
          <w:sz w:val="18"/>
          <w:szCs w:val="18"/>
          <w:lang w:val="en-GB"/>
        </w:rPr>
        <w:t xml:space="preserve">Thai </w:t>
      </w:r>
      <w:r w:rsidR="00251414" w:rsidRPr="005C291D">
        <w:rPr>
          <w:rFonts w:ascii="Arial" w:hAnsi="Arial" w:cs="Arial"/>
          <w:sz w:val="18"/>
          <w:szCs w:val="22"/>
          <w:lang w:val="en-GB"/>
        </w:rPr>
        <w:t xml:space="preserve">Baht </w:t>
      </w:r>
      <w:r w:rsidRPr="005C291D">
        <w:rPr>
          <w:rFonts w:ascii="Arial" w:hAnsi="Arial" w:cs="Arial"/>
          <w:sz w:val="18"/>
          <w:szCs w:val="18"/>
          <w:lang w:val="en-GB"/>
        </w:rPr>
        <w:t>are as follows:</w:t>
      </w:r>
    </w:p>
    <w:tbl>
      <w:tblPr>
        <w:tblW w:w="8557" w:type="dxa"/>
        <w:tblInd w:w="900" w:type="dxa"/>
        <w:tblLook w:val="04A0" w:firstRow="1" w:lastRow="0" w:firstColumn="1" w:lastColumn="0" w:noHBand="0" w:noVBand="1"/>
      </w:tblPr>
      <w:tblGrid>
        <w:gridCol w:w="4500"/>
        <w:gridCol w:w="2028"/>
        <w:gridCol w:w="2029"/>
      </w:tblGrid>
      <w:tr w:rsidR="00695C5A" w:rsidRPr="005C291D" w14:paraId="366A056B" w14:textId="77777777" w:rsidTr="00BF6B74">
        <w:tc>
          <w:tcPr>
            <w:tcW w:w="4500" w:type="dxa"/>
            <w:shd w:val="clear" w:color="auto" w:fill="auto"/>
          </w:tcPr>
          <w:p w14:paraId="112B9F46" w14:textId="77777777" w:rsidR="00695C5A" w:rsidRPr="005C291D" w:rsidRDefault="00695C5A" w:rsidP="00BF6B74">
            <w:pPr>
              <w:pStyle w:val="BlockText"/>
              <w:spacing w:line="259" w:lineRule="auto"/>
              <w:ind w:left="74" w:right="0"/>
              <w:jc w:val="left"/>
              <w:rPr>
                <w:rFonts w:ascii="Arial" w:hAnsi="Arial" w:cs="Arial"/>
                <w:sz w:val="18"/>
                <w:szCs w:val="18"/>
                <w:lang w:val="en-GB"/>
              </w:rPr>
            </w:pPr>
          </w:p>
        </w:tc>
        <w:tc>
          <w:tcPr>
            <w:tcW w:w="4057" w:type="dxa"/>
            <w:gridSpan w:val="2"/>
            <w:tcBorders>
              <w:bottom w:val="single" w:sz="4" w:space="0" w:color="auto"/>
            </w:tcBorders>
            <w:shd w:val="clear" w:color="auto" w:fill="auto"/>
          </w:tcPr>
          <w:p w14:paraId="518A018B" w14:textId="77777777" w:rsidR="00695C5A" w:rsidRPr="005C291D" w:rsidRDefault="00695C5A" w:rsidP="00BF6B74">
            <w:pPr>
              <w:pStyle w:val="BlockText"/>
              <w:spacing w:line="259" w:lineRule="auto"/>
              <w:ind w:left="0" w:right="0"/>
              <w:jc w:val="center"/>
              <w:rPr>
                <w:rFonts w:ascii="Arial" w:hAnsi="Arial" w:cs="Arial"/>
                <w:b/>
                <w:bCs/>
                <w:sz w:val="18"/>
                <w:szCs w:val="18"/>
                <w:cs/>
                <w:lang w:val="en-GB"/>
              </w:rPr>
            </w:pPr>
            <w:r w:rsidRPr="005C291D">
              <w:rPr>
                <w:rFonts w:ascii="Arial" w:hAnsi="Arial" w:cs="Arial"/>
                <w:b/>
                <w:bCs/>
                <w:sz w:val="18"/>
                <w:szCs w:val="18"/>
                <w:lang w:val="en-GB"/>
              </w:rPr>
              <w:t>Consolidated financial statements</w:t>
            </w:r>
          </w:p>
        </w:tc>
      </w:tr>
      <w:tr w:rsidR="00251414" w:rsidRPr="005C291D" w14:paraId="566E5F3F" w14:textId="77777777" w:rsidTr="00BF6B74">
        <w:tc>
          <w:tcPr>
            <w:tcW w:w="4500" w:type="dxa"/>
            <w:shd w:val="clear" w:color="auto" w:fill="auto"/>
          </w:tcPr>
          <w:p w14:paraId="27D0BB40" w14:textId="77777777" w:rsidR="00251414" w:rsidRPr="005C291D" w:rsidRDefault="00251414" w:rsidP="00BF6B74">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auto"/>
          </w:tcPr>
          <w:p w14:paraId="0DAC47E4" w14:textId="4DEB1844" w:rsidR="00251414" w:rsidRPr="005C291D" w:rsidRDefault="00251414" w:rsidP="00251414">
            <w:pPr>
              <w:pStyle w:val="BlockText"/>
              <w:spacing w:line="259" w:lineRule="auto"/>
              <w:ind w:left="0" w:right="-64"/>
              <w:jc w:val="center"/>
              <w:rPr>
                <w:rFonts w:ascii="Arial" w:hAnsi="Arial" w:cs="Arial"/>
                <w:b/>
                <w:bCs/>
                <w:sz w:val="18"/>
                <w:szCs w:val="18"/>
                <w:lang w:val="en-GB"/>
              </w:rPr>
            </w:pPr>
            <w:r w:rsidRPr="005C291D">
              <w:rPr>
                <w:rFonts w:ascii="Arial" w:hAnsi="Arial" w:cs="Arial"/>
                <w:b/>
                <w:bCs/>
                <w:sz w:val="18"/>
                <w:szCs w:val="18"/>
                <w:lang w:val="en-GB"/>
              </w:rPr>
              <w:t xml:space="preserve">31 </w:t>
            </w:r>
            <w:r w:rsidR="00BF00FB" w:rsidRPr="005C291D">
              <w:rPr>
                <w:rFonts w:ascii="Arial" w:hAnsi="Arial" w:cs="Arial"/>
                <w:b/>
                <w:bCs/>
                <w:sz w:val="18"/>
                <w:szCs w:val="18"/>
                <w:lang w:val="en-GB"/>
              </w:rPr>
              <w:t>December 2022</w:t>
            </w:r>
          </w:p>
        </w:tc>
        <w:tc>
          <w:tcPr>
            <w:tcW w:w="2029" w:type="dxa"/>
            <w:tcBorders>
              <w:top w:val="single" w:sz="4" w:space="0" w:color="auto"/>
            </w:tcBorders>
            <w:shd w:val="clear" w:color="auto" w:fill="auto"/>
          </w:tcPr>
          <w:p w14:paraId="254EADCD" w14:textId="62730253" w:rsidR="00251414" w:rsidRPr="005C291D" w:rsidRDefault="00BF00FB" w:rsidP="00BF00FB">
            <w:pPr>
              <w:pStyle w:val="BlockText"/>
              <w:spacing w:line="259" w:lineRule="auto"/>
              <w:ind w:left="0" w:right="-64"/>
              <w:jc w:val="center"/>
              <w:rPr>
                <w:rFonts w:ascii="Arial" w:hAnsi="Arial" w:cs="Arial"/>
                <w:b/>
                <w:bCs/>
                <w:sz w:val="18"/>
                <w:szCs w:val="18"/>
                <w:lang w:val="en-GB"/>
              </w:rPr>
            </w:pPr>
            <w:r w:rsidRPr="005C291D">
              <w:rPr>
                <w:rFonts w:ascii="Arial" w:hAnsi="Arial" w:cs="Arial"/>
                <w:b/>
                <w:bCs/>
                <w:sz w:val="18"/>
                <w:szCs w:val="18"/>
                <w:lang w:val="en-GB"/>
              </w:rPr>
              <w:t>31 December 2021</w:t>
            </w:r>
          </w:p>
        </w:tc>
      </w:tr>
      <w:tr w:rsidR="00695C5A" w:rsidRPr="005C291D" w14:paraId="5194B3D5" w14:textId="77777777" w:rsidTr="00BF6B74">
        <w:tc>
          <w:tcPr>
            <w:tcW w:w="4500" w:type="dxa"/>
            <w:shd w:val="clear" w:color="auto" w:fill="auto"/>
          </w:tcPr>
          <w:p w14:paraId="1C5E9E22" w14:textId="77777777" w:rsidR="00695C5A" w:rsidRPr="005C291D" w:rsidRDefault="00695C5A" w:rsidP="00BF6B74">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auto"/>
          </w:tcPr>
          <w:p w14:paraId="74E54408" w14:textId="6C24F188" w:rsidR="00695C5A" w:rsidRPr="005C291D" w:rsidRDefault="008C4A39" w:rsidP="00BF6B74">
            <w:pPr>
              <w:pStyle w:val="BlockText"/>
              <w:spacing w:line="259" w:lineRule="auto"/>
              <w:ind w:left="0" w:right="-64"/>
              <w:jc w:val="right"/>
              <w:rPr>
                <w:rFonts w:ascii="Arial" w:hAnsi="Arial" w:cs="Arial"/>
                <w:b/>
                <w:bCs/>
                <w:sz w:val="18"/>
                <w:szCs w:val="18"/>
                <w:lang w:val="en-GB"/>
              </w:rPr>
            </w:pPr>
            <w:r>
              <w:rPr>
                <w:rFonts w:ascii="Arial" w:hAnsi="Arial" w:cs="Arial"/>
                <w:b/>
                <w:bCs/>
                <w:sz w:val="18"/>
                <w:szCs w:val="18"/>
                <w:lang w:val="en-GB"/>
              </w:rPr>
              <w:t>Vietnamese d</w:t>
            </w:r>
            <w:r w:rsidR="00BF00FB" w:rsidRPr="005C291D">
              <w:rPr>
                <w:rFonts w:ascii="Arial" w:hAnsi="Arial" w:cs="Arial"/>
                <w:b/>
                <w:bCs/>
                <w:sz w:val="18"/>
                <w:szCs w:val="18"/>
                <w:lang w:val="en-GB"/>
              </w:rPr>
              <w:t>ong</w:t>
            </w:r>
          </w:p>
        </w:tc>
        <w:tc>
          <w:tcPr>
            <w:tcW w:w="2029" w:type="dxa"/>
            <w:tcBorders>
              <w:top w:val="single" w:sz="4" w:space="0" w:color="auto"/>
            </w:tcBorders>
            <w:shd w:val="clear" w:color="auto" w:fill="auto"/>
          </w:tcPr>
          <w:p w14:paraId="1A6FE444" w14:textId="52CFB522" w:rsidR="00695C5A" w:rsidRPr="005C291D" w:rsidRDefault="008C4A39" w:rsidP="00BF6B74">
            <w:pPr>
              <w:pStyle w:val="BlockText"/>
              <w:spacing w:line="259" w:lineRule="auto"/>
              <w:ind w:left="0" w:right="-64"/>
              <w:jc w:val="right"/>
              <w:rPr>
                <w:rFonts w:ascii="Arial" w:hAnsi="Arial" w:cs="Arial"/>
                <w:b/>
                <w:bCs/>
                <w:sz w:val="18"/>
                <w:szCs w:val="18"/>
                <w:lang w:val="en-GB"/>
              </w:rPr>
            </w:pPr>
            <w:r>
              <w:rPr>
                <w:rFonts w:ascii="Arial" w:hAnsi="Arial" w:cs="Arial"/>
                <w:b/>
                <w:bCs/>
                <w:sz w:val="18"/>
                <w:szCs w:val="18"/>
                <w:lang w:val="en-GB"/>
              </w:rPr>
              <w:t>Vietnamese d</w:t>
            </w:r>
            <w:r w:rsidRPr="005C291D">
              <w:rPr>
                <w:rFonts w:ascii="Arial" w:hAnsi="Arial" w:cs="Arial"/>
                <w:b/>
                <w:bCs/>
                <w:sz w:val="18"/>
                <w:szCs w:val="18"/>
                <w:lang w:val="en-GB"/>
              </w:rPr>
              <w:t>ong</w:t>
            </w:r>
          </w:p>
        </w:tc>
      </w:tr>
      <w:tr w:rsidR="00695C5A" w:rsidRPr="005C291D" w14:paraId="7D2862D9" w14:textId="77777777" w:rsidTr="00BF6B74">
        <w:tc>
          <w:tcPr>
            <w:tcW w:w="4500" w:type="dxa"/>
            <w:shd w:val="clear" w:color="auto" w:fill="auto"/>
          </w:tcPr>
          <w:p w14:paraId="50C3D5E2" w14:textId="77777777" w:rsidR="00695C5A" w:rsidRPr="005C291D" w:rsidRDefault="00695C5A" w:rsidP="00BF6B74">
            <w:pPr>
              <w:pStyle w:val="BlockText"/>
              <w:spacing w:line="259" w:lineRule="auto"/>
              <w:ind w:left="74"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03F12156" w14:textId="3E14841B" w:rsidR="00695C5A" w:rsidRPr="005C291D" w:rsidRDefault="00BF00FB" w:rsidP="00BF6B74">
            <w:pPr>
              <w:pStyle w:val="BlockText"/>
              <w:spacing w:line="259" w:lineRule="auto"/>
              <w:ind w:left="0" w:right="-64"/>
              <w:jc w:val="right"/>
              <w:rPr>
                <w:rFonts w:ascii="Arial" w:hAnsi="Arial" w:cs="Arial"/>
                <w:b/>
                <w:bCs/>
                <w:sz w:val="18"/>
                <w:szCs w:val="18"/>
                <w:lang w:val="en-GB"/>
              </w:rPr>
            </w:pPr>
            <w:r w:rsidRPr="005C291D">
              <w:rPr>
                <w:rFonts w:ascii="Arial" w:hAnsi="Arial" w:cs="Arial"/>
                <w:b/>
                <w:bCs/>
                <w:sz w:val="18"/>
                <w:szCs w:val="18"/>
                <w:lang w:val="en-GB"/>
              </w:rPr>
              <w:t>Baht</w:t>
            </w:r>
            <w:r w:rsidR="00695C5A" w:rsidRPr="005C291D">
              <w:rPr>
                <w:rFonts w:ascii="Arial" w:hAnsi="Arial" w:cs="Arial"/>
                <w:b/>
                <w:bCs/>
                <w:sz w:val="18"/>
                <w:szCs w:val="18"/>
                <w:lang w:val="en-GB"/>
              </w:rPr>
              <w:t>’000</w:t>
            </w:r>
          </w:p>
        </w:tc>
        <w:tc>
          <w:tcPr>
            <w:tcW w:w="2029" w:type="dxa"/>
            <w:tcBorders>
              <w:bottom w:val="single" w:sz="4" w:space="0" w:color="auto"/>
            </w:tcBorders>
            <w:shd w:val="clear" w:color="auto" w:fill="auto"/>
            <w:vAlign w:val="bottom"/>
          </w:tcPr>
          <w:p w14:paraId="549898BD" w14:textId="572A11A4" w:rsidR="00695C5A" w:rsidRPr="005C291D" w:rsidRDefault="00BF00FB" w:rsidP="00BF6B74">
            <w:pPr>
              <w:pStyle w:val="BlockText"/>
              <w:spacing w:line="259" w:lineRule="auto"/>
              <w:ind w:left="0" w:right="-64"/>
              <w:jc w:val="right"/>
              <w:rPr>
                <w:rFonts w:ascii="Arial" w:hAnsi="Arial" w:cs="Arial"/>
                <w:b/>
                <w:bCs/>
                <w:sz w:val="18"/>
                <w:szCs w:val="18"/>
                <w:lang w:val="en-GB"/>
              </w:rPr>
            </w:pPr>
            <w:r w:rsidRPr="005C291D">
              <w:rPr>
                <w:rFonts w:ascii="Arial" w:hAnsi="Arial" w:cs="Arial"/>
                <w:b/>
                <w:bCs/>
                <w:sz w:val="18"/>
                <w:szCs w:val="18"/>
                <w:lang w:val="en-GB"/>
              </w:rPr>
              <w:t>Baht</w:t>
            </w:r>
            <w:r w:rsidR="004C6999" w:rsidRPr="005C291D">
              <w:rPr>
                <w:rFonts w:ascii="Arial" w:hAnsi="Arial" w:cs="Arial"/>
                <w:b/>
                <w:bCs/>
                <w:sz w:val="18"/>
                <w:szCs w:val="18"/>
                <w:lang w:val="en-GB"/>
              </w:rPr>
              <w:t>’000</w:t>
            </w:r>
          </w:p>
        </w:tc>
      </w:tr>
      <w:tr w:rsidR="00695C5A" w:rsidRPr="005C291D" w14:paraId="4CEB593B" w14:textId="77777777" w:rsidTr="00BF6B74">
        <w:tc>
          <w:tcPr>
            <w:tcW w:w="4500" w:type="dxa"/>
            <w:shd w:val="clear" w:color="auto" w:fill="auto"/>
          </w:tcPr>
          <w:p w14:paraId="11651705" w14:textId="77777777" w:rsidR="00695C5A" w:rsidRPr="005C291D" w:rsidRDefault="00695C5A" w:rsidP="00BF6B74">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FAFAFA"/>
            <w:vAlign w:val="bottom"/>
          </w:tcPr>
          <w:p w14:paraId="6E30DBC7" w14:textId="77777777" w:rsidR="00695C5A" w:rsidRPr="005C291D" w:rsidRDefault="00695C5A" w:rsidP="00BF6B74">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vAlign w:val="bottom"/>
          </w:tcPr>
          <w:p w14:paraId="636C4DA3" w14:textId="77777777" w:rsidR="00695C5A" w:rsidRPr="005C291D" w:rsidRDefault="00695C5A" w:rsidP="00BF6B74">
            <w:pPr>
              <w:pStyle w:val="BlockText"/>
              <w:spacing w:line="259" w:lineRule="auto"/>
              <w:ind w:left="0" w:right="-106"/>
              <w:jc w:val="right"/>
              <w:rPr>
                <w:rFonts w:ascii="Arial" w:hAnsi="Arial" w:cs="Arial"/>
                <w:b/>
                <w:bCs/>
                <w:sz w:val="18"/>
                <w:szCs w:val="18"/>
                <w:lang w:val="en-GB"/>
              </w:rPr>
            </w:pPr>
          </w:p>
        </w:tc>
      </w:tr>
      <w:tr w:rsidR="00CA2CCE" w:rsidRPr="005C291D" w14:paraId="1F06C7FC" w14:textId="77777777" w:rsidTr="005077EE">
        <w:trPr>
          <w:trHeight w:val="58"/>
        </w:trPr>
        <w:tc>
          <w:tcPr>
            <w:tcW w:w="4500" w:type="dxa"/>
            <w:shd w:val="clear" w:color="auto" w:fill="auto"/>
          </w:tcPr>
          <w:p w14:paraId="7BCAFF4D" w14:textId="6B661A6D" w:rsidR="00CA2CCE" w:rsidRPr="00644EEB" w:rsidRDefault="00CA2CCE" w:rsidP="00CA2CCE">
            <w:pPr>
              <w:spacing w:line="259" w:lineRule="auto"/>
              <w:ind w:left="74"/>
              <w:rPr>
                <w:rFonts w:ascii="Arial" w:hAnsi="Arial" w:cs="Arial"/>
                <w:sz w:val="18"/>
                <w:szCs w:val="18"/>
                <w:lang w:val="en-GB"/>
              </w:rPr>
            </w:pPr>
            <w:r w:rsidRPr="00644EEB">
              <w:rPr>
                <w:rFonts w:ascii="Arial" w:hAnsi="Arial" w:cs="Arial"/>
                <w:sz w:val="18"/>
                <w:szCs w:val="18"/>
                <w:lang w:val="en-GB"/>
              </w:rPr>
              <w:t>Cash and cash equivalents</w:t>
            </w:r>
          </w:p>
        </w:tc>
        <w:tc>
          <w:tcPr>
            <w:tcW w:w="2028" w:type="dxa"/>
            <w:shd w:val="clear" w:color="auto" w:fill="FAFAFA"/>
          </w:tcPr>
          <w:p w14:paraId="35B12921" w14:textId="12A157C7" w:rsidR="00CA2CCE" w:rsidRPr="005C291D" w:rsidRDefault="00CA2CCE" w:rsidP="00CA2CCE">
            <w:pPr>
              <w:pStyle w:val="BlockText"/>
              <w:spacing w:line="259" w:lineRule="auto"/>
              <w:ind w:left="0" w:right="-106"/>
              <w:jc w:val="right"/>
              <w:rPr>
                <w:rFonts w:ascii="Arial" w:hAnsi="Arial" w:cs="Arial"/>
                <w:sz w:val="18"/>
                <w:szCs w:val="18"/>
                <w:lang w:val="en-GB"/>
              </w:rPr>
            </w:pPr>
            <w:r w:rsidRPr="00CA2CCE">
              <w:rPr>
                <w:rFonts w:ascii="Arial" w:hAnsi="Arial" w:cs="Arial"/>
                <w:sz w:val="18"/>
                <w:szCs w:val="18"/>
                <w:cs/>
                <w:lang w:val="en-GB"/>
              </w:rPr>
              <w:t>9,779</w:t>
            </w:r>
          </w:p>
        </w:tc>
        <w:tc>
          <w:tcPr>
            <w:tcW w:w="2029" w:type="dxa"/>
            <w:shd w:val="clear" w:color="auto" w:fill="auto"/>
          </w:tcPr>
          <w:p w14:paraId="6883B013" w14:textId="52B11F92" w:rsidR="00CA2CCE" w:rsidRPr="005C291D" w:rsidRDefault="00CA2CCE" w:rsidP="00CA2CCE">
            <w:pPr>
              <w:pStyle w:val="BlockText"/>
              <w:spacing w:line="259" w:lineRule="auto"/>
              <w:ind w:left="0" w:right="-106"/>
              <w:jc w:val="right"/>
              <w:rPr>
                <w:rFonts w:ascii="Arial" w:hAnsi="Arial" w:cs="Arial"/>
                <w:sz w:val="18"/>
                <w:szCs w:val="18"/>
                <w:lang w:val="en-GB"/>
              </w:rPr>
            </w:pPr>
            <w:r w:rsidRPr="00CA2CCE">
              <w:rPr>
                <w:rFonts w:ascii="Arial" w:hAnsi="Arial" w:cs="Arial"/>
                <w:sz w:val="18"/>
                <w:szCs w:val="18"/>
                <w:cs/>
                <w:lang w:val="en-GB"/>
              </w:rPr>
              <w:t>-</w:t>
            </w:r>
          </w:p>
        </w:tc>
      </w:tr>
      <w:tr w:rsidR="00CA2CCE" w:rsidRPr="005C291D" w14:paraId="7B4B2746" w14:textId="77777777" w:rsidTr="005077EE">
        <w:trPr>
          <w:trHeight w:val="58"/>
        </w:trPr>
        <w:tc>
          <w:tcPr>
            <w:tcW w:w="4500" w:type="dxa"/>
            <w:shd w:val="clear" w:color="auto" w:fill="auto"/>
          </w:tcPr>
          <w:p w14:paraId="2D5C6470" w14:textId="00009325" w:rsidR="00CA2CCE" w:rsidRPr="00644EEB" w:rsidRDefault="007C1521" w:rsidP="00644EEB">
            <w:pPr>
              <w:spacing w:line="259" w:lineRule="auto"/>
              <w:ind w:left="74"/>
              <w:rPr>
                <w:rFonts w:ascii="Arial" w:hAnsi="Arial" w:cs="Arial"/>
                <w:sz w:val="18"/>
                <w:szCs w:val="18"/>
                <w:lang w:val="en-GB"/>
              </w:rPr>
            </w:pPr>
            <w:r w:rsidRPr="00644EEB">
              <w:rPr>
                <w:rFonts w:ascii="Arial" w:hAnsi="Arial" w:cs="Arial"/>
                <w:sz w:val="18"/>
                <w:szCs w:val="18"/>
                <w:lang w:val="en-GB"/>
              </w:rPr>
              <w:t>Loans to customers and accrued interest, net</w:t>
            </w:r>
          </w:p>
        </w:tc>
        <w:tc>
          <w:tcPr>
            <w:tcW w:w="2028" w:type="dxa"/>
            <w:shd w:val="clear" w:color="auto" w:fill="FAFAFA"/>
          </w:tcPr>
          <w:p w14:paraId="4C85F9AC" w14:textId="7014F94E" w:rsidR="00CA2CCE" w:rsidRPr="005C291D" w:rsidRDefault="00CA2CCE" w:rsidP="00CA2CCE">
            <w:pPr>
              <w:pStyle w:val="BlockText"/>
              <w:spacing w:line="259" w:lineRule="auto"/>
              <w:ind w:left="0" w:right="-106"/>
              <w:jc w:val="right"/>
              <w:rPr>
                <w:rFonts w:ascii="Arial" w:hAnsi="Arial" w:cs="Arial"/>
                <w:sz w:val="18"/>
                <w:szCs w:val="18"/>
                <w:lang w:val="en-GB"/>
              </w:rPr>
            </w:pPr>
            <w:r w:rsidRPr="00CA2CCE">
              <w:rPr>
                <w:rFonts w:ascii="Arial" w:hAnsi="Arial" w:cs="Arial"/>
                <w:sz w:val="18"/>
                <w:szCs w:val="18"/>
                <w:cs/>
                <w:lang w:val="en-GB"/>
              </w:rPr>
              <w:t>170,738</w:t>
            </w:r>
          </w:p>
        </w:tc>
        <w:tc>
          <w:tcPr>
            <w:tcW w:w="2029" w:type="dxa"/>
            <w:shd w:val="clear" w:color="auto" w:fill="auto"/>
          </w:tcPr>
          <w:p w14:paraId="4AC82548" w14:textId="6FAD1A4C" w:rsidR="00CA2CCE" w:rsidRPr="005C291D" w:rsidRDefault="00CA2CCE" w:rsidP="00CA2CCE">
            <w:pPr>
              <w:pStyle w:val="BlockText"/>
              <w:spacing w:line="259" w:lineRule="auto"/>
              <w:ind w:left="0" w:right="-106"/>
              <w:jc w:val="right"/>
              <w:rPr>
                <w:rFonts w:ascii="Arial" w:hAnsi="Arial" w:cs="Arial"/>
                <w:sz w:val="18"/>
                <w:szCs w:val="18"/>
                <w:cs/>
                <w:lang w:val="en-GB"/>
              </w:rPr>
            </w:pPr>
            <w:r w:rsidRPr="00CA2CCE">
              <w:rPr>
                <w:rFonts w:ascii="Arial" w:hAnsi="Arial" w:cs="Arial"/>
                <w:sz w:val="18"/>
                <w:szCs w:val="18"/>
                <w:cs/>
                <w:lang w:val="en-GB"/>
              </w:rPr>
              <w:t>-</w:t>
            </w:r>
          </w:p>
        </w:tc>
      </w:tr>
      <w:tr w:rsidR="00CA2CCE" w:rsidRPr="005C291D" w14:paraId="14D0EE60" w14:textId="77777777" w:rsidTr="005077EE">
        <w:trPr>
          <w:trHeight w:val="58"/>
        </w:trPr>
        <w:tc>
          <w:tcPr>
            <w:tcW w:w="4500" w:type="dxa"/>
            <w:shd w:val="clear" w:color="auto" w:fill="auto"/>
          </w:tcPr>
          <w:p w14:paraId="334D25B3" w14:textId="026F8F99" w:rsidR="00CA2CCE" w:rsidRPr="00644EEB" w:rsidRDefault="007C1521" w:rsidP="00644EEB">
            <w:pPr>
              <w:spacing w:line="259" w:lineRule="auto"/>
              <w:ind w:left="74"/>
              <w:rPr>
                <w:rFonts w:ascii="Arial" w:hAnsi="Arial" w:cs="Arial"/>
                <w:sz w:val="18"/>
                <w:szCs w:val="18"/>
                <w:lang w:val="en-GB"/>
              </w:rPr>
            </w:pPr>
            <w:r w:rsidRPr="00644EEB">
              <w:rPr>
                <w:rFonts w:ascii="Arial" w:hAnsi="Arial" w:cs="Arial"/>
                <w:sz w:val="18"/>
                <w:szCs w:val="18"/>
                <w:lang w:val="en-GB"/>
              </w:rPr>
              <w:t>Other receivables</w:t>
            </w:r>
          </w:p>
        </w:tc>
        <w:tc>
          <w:tcPr>
            <w:tcW w:w="2028" w:type="dxa"/>
            <w:shd w:val="clear" w:color="auto" w:fill="FAFAFA"/>
          </w:tcPr>
          <w:p w14:paraId="31AC0EA8" w14:textId="5ED6C447" w:rsidR="00CA2CCE" w:rsidRPr="005C291D" w:rsidRDefault="00CA2CCE" w:rsidP="00CA2CCE">
            <w:pPr>
              <w:pStyle w:val="BlockText"/>
              <w:spacing w:line="259" w:lineRule="auto"/>
              <w:ind w:left="0" w:right="-106"/>
              <w:jc w:val="right"/>
              <w:rPr>
                <w:rFonts w:ascii="Arial" w:hAnsi="Arial" w:cs="Arial"/>
                <w:sz w:val="18"/>
                <w:szCs w:val="18"/>
                <w:lang w:val="en-GB"/>
              </w:rPr>
            </w:pPr>
            <w:r w:rsidRPr="00CA2CCE">
              <w:rPr>
                <w:rFonts w:ascii="Arial" w:hAnsi="Arial" w:cs="Arial"/>
                <w:sz w:val="18"/>
                <w:szCs w:val="18"/>
                <w:cs/>
                <w:lang w:val="en-GB"/>
              </w:rPr>
              <w:t>53,056</w:t>
            </w:r>
          </w:p>
        </w:tc>
        <w:tc>
          <w:tcPr>
            <w:tcW w:w="2029" w:type="dxa"/>
            <w:shd w:val="clear" w:color="auto" w:fill="auto"/>
          </w:tcPr>
          <w:p w14:paraId="30BB1993" w14:textId="7034BC92" w:rsidR="00CA2CCE" w:rsidRPr="005C291D" w:rsidRDefault="00CA2CCE" w:rsidP="00CA2CCE">
            <w:pPr>
              <w:pStyle w:val="BlockText"/>
              <w:spacing w:line="259" w:lineRule="auto"/>
              <w:ind w:left="0" w:right="-106"/>
              <w:jc w:val="right"/>
              <w:rPr>
                <w:rFonts w:ascii="Arial" w:hAnsi="Arial" w:cs="Arial"/>
                <w:sz w:val="18"/>
                <w:szCs w:val="18"/>
                <w:cs/>
                <w:lang w:val="en-GB"/>
              </w:rPr>
            </w:pPr>
            <w:r w:rsidRPr="00CA2CCE">
              <w:rPr>
                <w:rFonts w:ascii="Arial" w:hAnsi="Arial" w:cs="Arial"/>
                <w:sz w:val="18"/>
                <w:szCs w:val="18"/>
                <w:cs/>
                <w:lang w:val="en-GB"/>
              </w:rPr>
              <w:t>-</w:t>
            </w:r>
          </w:p>
        </w:tc>
      </w:tr>
      <w:tr w:rsidR="00CA2CCE" w:rsidRPr="005C291D" w14:paraId="11FA7749" w14:textId="77777777" w:rsidTr="005077EE">
        <w:trPr>
          <w:trHeight w:val="58"/>
        </w:trPr>
        <w:tc>
          <w:tcPr>
            <w:tcW w:w="4500" w:type="dxa"/>
            <w:shd w:val="clear" w:color="auto" w:fill="auto"/>
          </w:tcPr>
          <w:p w14:paraId="007882B2" w14:textId="3B67349D" w:rsidR="00CA2CCE" w:rsidRPr="005C291D" w:rsidRDefault="00CA2CCE" w:rsidP="00CA2CCE">
            <w:pPr>
              <w:spacing w:line="259" w:lineRule="auto"/>
              <w:ind w:left="74"/>
              <w:rPr>
                <w:rFonts w:ascii="Arial" w:hAnsi="Arial" w:cs="Arial"/>
                <w:sz w:val="18"/>
                <w:szCs w:val="18"/>
                <w:lang w:val="en-GB"/>
              </w:rPr>
            </w:pPr>
          </w:p>
        </w:tc>
        <w:tc>
          <w:tcPr>
            <w:tcW w:w="2028" w:type="dxa"/>
            <w:shd w:val="clear" w:color="auto" w:fill="FAFAFA"/>
          </w:tcPr>
          <w:p w14:paraId="2A3A9DD0" w14:textId="77777777" w:rsidR="00CA2CCE" w:rsidRPr="005C291D" w:rsidRDefault="00CA2CCE" w:rsidP="00CA2CCE">
            <w:pPr>
              <w:pStyle w:val="BlockText"/>
              <w:spacing w:line="259" w:lineRule="auto"/>
              <w:ind w:left="0" w:right="-106"/>
              <w:jc w:val="right"/>
              <w:rPr>
                <w:rFonts w:ascii="Arial" w:hAnsi="Arial" w:cs="Arial"/>
                <w:sz w:val="18"/>
                <w:szCs w:val="18"/>
                <w:lang w:val="en-GB"/>
              </w:rPr>
            </w:pPr>
          </w:p>
        </w:tc>
        <w:tc>
          <w:tcPr>
            <w:tcW w:w="2029" w:type="dxa"/>
            <w:shd w:val="clear" w:color="auto" w:fill="auto"/>
          </w:tcPr>
          <w:p w14:paraId="25C5026B" w14:textId="77777777" w:rsidR="00CA2CCE" w:rsidRPr="005C291D" w:rsidRDefault="00CA2CCE" w:rsidP="00CA2CCE">
            <w:pPr>
              <w:pStyle w:val="BlockText"/>
              <w:spacing w:line="259" w:lineRule="auto"/>
              <w:ind w:left="0" w:right="-106"/>
              <w:jc w:val="right"/>
              <w:rPr>
                <w:rFonts w:ascii="Arial" w:hAnsi="Arial" w:cs="Arial"/>
                <w:sz w:val="18"/>
                <w:szCs w:val="18"/>
                <w:cs/>
                <w:lang w:val="en-GB"/>
              </w:rPr>
            </w:pPr>
          </w:p>
        </w:tc>
      </w:tr>
      <w:tr w:rsidR="00CA2CCE" w:rsidRPr="005C291D" w14:paraId="1B4E6CFD" w14:textId="77777777" w:rsidTr="005077EE">
        <w:trPr>
          <w:trHeight w:val="58"/>
        </w:trPr>
        <w:tc>
          <w:tcPr>
            <w:tcW w:w="4500" w:type="dxa"/>
            <w:shd w:val="clear" w:color="auto" w:fill="auto"/>
          </w:tcPr>
          <w:p w14:paraId="18B5259A" w14:textId="178559ED" w:rsidR="00CA2CCE" w:rsidRPr="005C291D" w:rsidRDefault="00644EEB" w:rsidP="00CA2CCE">
            <w:pPr>
              <w:spacing w:line="259" w:lineRule="auto"/>
              <w:ind w:left="74"/>
              <w:rPr>
                <w:rFonts w:ascii="Arial" w:hAnsi="Arial" w:cs="Arial"/>
                <w:sz w:val="18"/>
                <w:szCs w:val="18"/>
                <w:lang w:val="en-GB"/>
              </w:rPr>
            </w:pPr>
            <w:r w:rsidRPr="00644EEB">
              <w:rPr>
                <w:rFonts w:ascii="Arial" w:hAnsi="Arial" w:cs="Arial"/>
                <w:sz w:val="18"/>
                <w:szCs w:val="18"/>
                <w:lang w:val="en-GB"/>
              </w:rPr>
              <w:t>Other payables</w:t>
            </w:r>
          </w:p>
        </w:tc>
        <w:tc>
          <w:tcPr>
            <w:tcW w:w="2028" w:type="dxa"/>
            <w:shd w:val="clear" w:color="auto" w:fill="FAFAFA"/>
          </w:tcPr>
          <w:p w14:paraId="78704289" w14:textId="2711FA85" w:rsidR="00CA2CCE" w:rsidRPr="005C291D" w:rsidRDefault="006D5CD0" w:rsidP="00CA2CCE">
            <w:pPr>
              <w:pStyle w:val="BlockText"/>
              <w:spacing w:line="259" w:lineRule="auto"/>
              <w:ind w:left="0" w:right="-106"/>
              <w:jc w:val="right"/>
              <w:rPr>
                <w:rFonts w:ascii="Arial" w:hAnsi="Arial" w:cs="Arial"/>
                <w:sz w:val="18"/>
                <w:szCs w:val="18"/>
                <w:lang w:val="en-GB"/>
              </w:rPr>
            </w:pPr>
            <w:r>
              <w:rPr>
                <w:rFonts w:ascii="Arial" w:hAnsi="Arial" w:cs="Arial"/>
                <w:sz w:val="18"/>
                <w:szCs w:val="18"/>
                <w:lang w:val="en-GB"/>
              </w:rPr>
              <w:t>49,586</w:t>
            </w:r>
          </w:p>
        </w:tc>
        <w:tc>
          <w:tcPr>
            <w:tcW w:w="2029" w:type="dxa"/>
            <w:shd w:val="clear" w:color="auto" w:fill="auto"/>
          </w:tcPr>
          <w:p w14:paraId="05B56773" w14:textId="22869568" w:rsidR="00CA2CCE" w:rsidRPr="005C291D" w:rsidRDefault="00CA2CCE" w:rsidP="00CA2CCE">
            <w:pPr>
              <w:pStyle w:val="BlockText"/>
              <w:spacing w:line="259" w:lineRule="auto"/>
              <w:ind w:left="0" w:right="-106"/>
              <w:jc w:val="right"/>
              <w:rPr>
                <w:rFonts w:ascii="Arial" w:hAnsi="Arial" w:cs="Arial"/>
                <w:sz w:val="18"/>
                <w:szCs w:val="18"/>
                <w:cs/>
                <w:lang w:val="en-GB"/>
              </w:rPr>
            </w:pPr>
            <w:r w:rsidRPr="00CA2CCE">
              <w:rPr>
                <w:rFonts w:ascii="Arial" w:hAnsi="Arial" w:cs="Arial"/>
                <w:sz w:val="18"/>
                <w:szCs w:val="18"/>
                <w:cs/>
                <w:lang w:val="en-GB"/>
              </w:rPr>
              <w:t>-</w:t>
            </w:r>
          </w:p>
        </w:tc>
      </w:tr>
    </w:tbl>
    <w:p w14:paraId="7CDAB72A" w14:textId="77777777" w:rsidR="00BC7C46" w:rsidRPr="005C291D" w:rsidRDefault="00BC7C46" w:rsidP="00863222">
      <w:pPr>
        <w:pStyle w:val="BlockText"/>
        <w:spacing w:line="259" w:lineRule="auto"/>
        <w:ind w:left="1080" w:right="0"/>
        <w:rPr>
          <w:rFonts w:ascii="Arial" w:hAnsi="Arial" w:cs="Arial"/>
          <w:sz w:val="18"/>
          <w:szCs w:val="18"/>
          <w:lang w:val="en-GB"/>
        </w:rPr>
      </w:pPr>
    </w:p>
    <w:p w14:paraId="6B5C9232" w14:textId="77777777" w:rsidR="008F26B8" w:rsidRPr="005C291D" w:rsidRDefault="008F26B8"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b)</w:t>
      </w:r>
      <w:r w:rsidRPr="005C291D">
        <w:rPr>
          <w:rFonts w:ascii="Arial" w:hAnsi="Arial" w:cs="Arial"/>
          <w:b w:val="0"/>
          <w:bCs w:val="0"/>
          <w:color w:val="CF4A02"/>
          <w:sz w:val="18"/>
          <w:szCs w:val="18"/>
          <w:lang w:val="en-GB"/>
        </w:rPr>
        <w:tab/>
        <w:t>Cash flow and fair value interest rate risk</w:t>
      </w:r>
    </w:p>
    <w:p w14:paraId="596182D2" w14:textId="77777777" w:rsidR="008F26B8" w:rsidRPr="005C291D" w:rsidRDefault="008F26B8" w:rsidP="00863222">
      <w:pPr>
        <w:pStyle w:val="BlockText"/>
        <w:spacing w:line="259" w:lineRule="auto"/>
        <w:ind w:left="1080" w:right="0"/>
        <w:rPr>
          <w:rFonts w:ascii="Arial" w:hAnsi="Arial" w:cs="Arial"/>
          <w:sz w:val="18"/>
          <w:szCs w:val="18"/>
          <w:lang w:val="en-GB"/>
        </w:rPr>
      </w:pPr>
    </w:p>
    <w:p w14:paraId="0CE49978" w14:textId="410EF93D" w:rsidR="005A1AD1" w:rsidRPr="005C291D" w:rsidRDefault="00FC6AF5" w:rsidP="00863222">
      <w:pPr>
        <w:pStyle w:val="BlockText"/>
        <w:spacing w:line="259" w:lineRule="auto"/>
        <w:ind w:left="1080" w:right="0"/>
        <w:rPr>
          <w:rFonts w:ascii="Arial" w:hAnsi="Arial" w:cs="Arial"/>
          <w:sz w:val="18"/>
          <w:szCs w:val="18"/>
          <w:lang w:val="en-GB"/>
        </w:rPr>
      </w:pPr>
      <w:r w:rsidRPr="005C291D">
        <w:rPr>
          <w:rFonts w:ascii="Arial" w:hAnsi="Arial" w:cs="Arial"/>
          <w:spacing w:val="-2"/>
          <w:sz w:val="18"/>
          <w:szCs w:val="18"/>
          <w:lang w:val="en-GB"/>
        </w:rPr>
        <w:t>Part of t</w:t>
      </w:r>
      <w:r w:rsidR="00505C30" w:rsidRPr="005C291D">
        <w:rPr>
          <w:rFonts w:ascii="Arial" w:hAnsi="Arial" w:cs="Arial"/>
          <w:spacing w:val="-2"/>
          <w:sz w:val="18"/>
          <w:szCs w:val="18"/>
          <w:lang w:val="en-GB"/>
        </w:rPr>
        <w:t xml:space="preserve">he Group’s interest rate risk arises from financial liabilities with variable rates, which expose the Group </w:t>
      </w:r>
      <w:r w:rsidR="00505C30" w:rsidRPr="005C291D">
        <w:rPr>
          <w:rFonts w:ascii="Arial" w:hAnsi="Arial" w:cs="Arial"/>
          <w:sz w:val="18"/>
          <w:szCs w:val="18"/>
          <w:lang w:val="en-GB"/>
        </w:rPr>
        <w:t xml:space="preserve">to cash flow risk. </w:t>
      </w:r>
      <w:r w:rsidR="00045149" w:rsidRPr="005C291D">
        <w:rPr>
          <w:rFonts w:ascii="Arial" w:hAnsi="Arial" w:cs="Arial"/>
          <w:sz w:val="18"/>
          <w:szCs w:val="18"/>
          <w:lang w:val="en-GB"/>
        </w:rPr>
        <w:t xml:space="preserve">The </w:t>
      </w:r>
      <w:r w:rsidR="00505C30" w:rsidRPr="005C291D">
        <w:rPr>
          <w:rFonts w:ascii="Arial" w:hAnsi="Arial" w:cs="Arial"/>
          <w:sz w:val="18"/>
          <w:szCs w:val="18"/>
          <w:lang w:val="en-GB"/>
        </w:rPr>
        <w:t xml:space="preserve">Group policy is using interest rate swaps to achieve this. During </w:t>
      </w:r>
      <w:r w:rsidR="00D22B40" w:rsidRPr="005C291D">
        <w:rPr>
          <w:rFonts w:ascii="Arial" w:hAnsi="Arial" w:cs="Arial"/>
          <w:sz w:val="18"/>
          <w:szCs w:val="18"/>
          <w:lang w:val="en-GB"/>
        </w:rPr>
        <w:t>202</w:t>
      </w:r>
      <w:r w:rsidR="00DD0C66" w:rsidRPr="005C291D">
        <w:rPr>
          <w:rFonts w:ascii="Arial" w:hAnsi="Arial" w:cs="Arial"/>
          <w:sz w:val="18"/>
          <w:szCs w:val="18"/>
          <w:lang w:val="en-GB"/>
        </w:rPr>
        <w:t>2</w:t>
      </w:r>
      <w:r w:rsidR="00505C30" w:rsidRPr="005C291D">
        <w:rPr>
          <w:rFonts w:ascii="Arial" w:hAnsi="Arial" w:cs="Arial"/>
          <w:sz w:val="18"/>
          <w:szCs w:val="18"/>
          <w:lang w:val="en-GB"/>
        </w:rPr>
        <w:t xml:space="preserve"> and </w:t>
      </w:r>
      <w:r w:rsidR="00D10538" w:rsidRPr="005C291D">
        <w:rPr>
          <w:rFonts w:ascii="Arial" w:hAnsi="Arial" w:cs="Arial"/>
          <w:sz w:val="18"/>
          <w:szCs w:val="18"/>
          <w:lang w:val="en-GB"/>
        </w:rPr>
        <w:t>202</w:t>
      </w:r>
      <w:r w:rsidR="00DD0C66" w:rsidRPr="005C291D">
        <w:rPr>
          <w:rFonts w:ascii="Arial" w:hAnsi="Arial" w:cs="Arial"/>
          <w:sz w:val="18"/>
          <w:szCs w:val="18"/>
          <w:lang w:val="en-GB"/>
        </w:rPr>
        <w:t>1</w:t>
      </w:r>
      <w:r w:rsidR="00505C30" w:rsidRPr="005C291D">
        <w:rPr>
          <w:rFonts w:ascii="Arial" w:hAnsi="Arial" w:cs="Arial"/>
          <w:sz w:val="18"/>
          <w:szCs w:val="18"/>
          <w:lang w:val="en-GB"/>
        </w:rPr>
        <w:t xml:space="preserve">, </w:t>
      </w:r>
      <w:r w:rsidR="009B36BF" w:rsidRPr="005C291D">
        <w:rPr>
          <w:rFonts w:ascii="Arial" w:hAnsi="Arial" w:cs="Arial"/>
          <w:sz w:val="18"/>
          <w:szCs w:val="18"/>
          <w:lang w:val="en-GB"/>
        </w:rPr>
        <w:br/>
      </w:r>
      <w:r w:rsidR="00505C30" w:rsidRPr="005C291D">
        <w:rPr>
          <w:rFonts w:ascii="Arial" w:hAnsi="Arial" w:cs="Arial"/>
          <w:sz w:val="18"/>
          <w:szCs w:val="18"/>
          <w:lang w:val="en-GB"/>
        </w:rPr>
        <w:t xml:space="preserve">the Group’s </w:t>
      </w:r>
      <w:r w:rsidR="00C01CB8" w:rsidRPr="005C291D">
        <w:rPr>
          <w:rFonts w:ascii="Arial" w:hAnsi="Arial" w:cs="Arial"/>
          <w:sz w:val="18"/>
          <w:szCs w:val="18"/>
          <w:lang w:val="en-GB"/>
        </w:rPr>
        <w:t>financial liabilities</w:t>
      </w:r>
      <w:r w:rsidR="00505C30" w:rsidRPr="005C291D">
        <w:rPr>
          <w:rFonts w:ascii="Arial" w:hAnsi="Arial" w:cs="Arial"/>
          <w:sz w:val="18"/>
          <w:szCs w:val="18"/>
          <w:lang w:val="en-GB"/>
        </w:rPr>
        <w:t xml:space="preserve"> at </w:t>
      </w:r>
      <w:r w:rsidR="0002408E" w:rsidRPr="005C291D">
        <w:rPr>
          <w:rFonts w:ascii="Arial" w:hAnsi="Arial" w:cs="Arial"/>
          <w:sz w:val="18"/>
          <w:szCs w:val="18"/>
          <w:lang w:val="en-GB"/>
        </w:rPr>
        <w:t xml:space="preserve">a </w:t>
      </w:r>
      <w:r w:rsidR="00505C30" w:rsidRPr="005C291D">
        <w:rPr>
          <w:rFonts w:ascii="Arial" w:hAnsi="Arial" w:cs="Arial"/>
          <w:sz w:val="18"/>
          <w:szCs w:val="18"/>
          <w:lang w:val="en-GB"/>
        </w:rPr>
        <w:t xml:space="preserve">variable rate were mainly denominated in </w:t>
      </w:r>
      <w:r w:rsidR="0002408E" w:rsidRPr="005C291D">
        <w:rPr>
          <w:rFonts w:ascii="Arial" w:hAnsi="Arial" w:cs="Arial"/>
          <w:sz w:val="18"/>
          <w:szCs w:val="18"/>
          <w:lang w:val="en-GB"/>
        </w:rPr>
        <w:t>Thai b</w:t>
      </w:r>
      <w:r w:rsidR="00505C30" w:rsidRPr="005C291D">
        <w:rPr>
          <w:rFonts w:ascii="Arial" w:hAnsi="Arial" w:cs="Arial"/>
          <w:sz w:val="18"/>
          <w:szCs w:val="18"/>
          <w:lang w:val="en-GB"/>
        </w:rPr>
        <w:t>aht.</w:t>
      </w:r>
      <w:r w:rsidR="005A1AD1" w:rsidRPr="005C291D">
        <w:rPr>
          <w:rFonts w:ascii="Arial" w:hAnsi="Arial" w:cs="Arial"/>
          <w:sz w:val="18"/>
          <w:szCs w:val="18"/>
          <w:lang w:val="en-GB"/>
        </w:rPr>
        <w:t xml:space="preserve"> </w:t>
      </w:r>
    </w:p>
    <w:p w14:paraId="38E048A4" w14:textId="77777777" w:rsidR="00045149" w:rsidRPr="005C291D" w:rsidRDefault="00045149" w:rsidP="00863222">
      <w:pPr>
        <w:pStyle w:val="BlockText"/>
        <w:spacing w:line="259" w:lineRule="auto"/>
        <w:ind w:left="1080" w:right="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045149" w:rsidRPr="005C291D" w14:paraId="63C1BC52" w14:textId="77777777" w:rsidTr="00BB1C7D">
        <w:tc>
          <w:tcPr>
            <w:tcW w:w="4500" w:type="dxa"/>
            <w:shd w:val="clear" w:color="auto" w:fill="auto"/>
          </w:tcPr>
          <w:p w14:paraId="0F4F9053" w14:textId="77777777" w:rsidR="00045149" w:rsidRPr="005C291D" w:rsidRDefault="00045149" w:rsidP="00BB1C7D">
            <w:pPr>
              <w:pStyle w:val="BlockText"/>
              <w:spacing w:line="259" w:lineRule="auto"/>
              <w:ind w:left="74" w:right="0"/>
              <w:jc w:val="left"/>
              <w:rPr>
                <w:rFonts w:ascii="Arial" w:hAnsi="Arial" w:cs="Arial"/>
                <w:sz w:val="18"/>
                <w:szCs w:val="18"/>
                <w:lang w:val="en-GB"/>
              </w:rPr>
            </w:pPr>
          </w:p>
        </w:tc>
        <w:tc>
          <w:tcPr>
            <w:tcW w:w="4057" w:type="dxa"/>
            <w:gridSpan w:val="2"/>
            <w:tcBorders>
              <w:bottom w:val="single" w:sz="4" w:space="0" w:color="auto"/>
            </w:tcBorders>
            <w:shd w:val="clear" w:color="auto" w:fill="auto"/>
          </w:tcPr>
          <w:p w14:paraId="7A608455" w14:textId="77777777" w:rsidR="00045149" w:rsidRPr="005C291D" w:rsidRDefault="00045149" w:rsidP="00863222">
            <w:pPr>
              <w:pStyle w:val="BlockText"/>
              <w:spacing w:line="259" w:lineRule="auto"/>
              <w:ind w:left="0" w:right="0"/>
              <w:jc w:val="center"/>
              <w:rPr>
                <w:rFonts w:ascii="Arial" w:hAnsi="Arial" w:cs="Arial"/>
                <w:b/>
                <w:bCs/>
                <w:sz w:val="18"/>
                <w:szCs w:val="18"/>
                <w:cs/>
                <w:lang w:val="en-GB"/>
              </w:rPr>
            </w:pPr>
            <w:r w:rsidRPr="005C291D">
              <w:rPr>
                <w:rFonts w:ascii="Arial" w:hAnsi="Arial" w:cs="Arial"/>
                <w:b/>
                <w:bCs/>
                <w:sz w:val="18"/>
                <w:szCs w:val="18"/>
                <w:lang w:val="en-GB"/>
              </w:rPr>
              <w:t>Conso</w:t>
            </w:r>
            <w:r w:rsidR="0013131E" w:rsidRPr="005C291D">
              <w:rPr>
                <w:rFonts w:ascii="Arial" w:hAnsi="Arial" w:cs="Arial"/>
                <w:b/>
                <w:bCs/>
                <w:sz w:val="18"/>
                <w:szCs w:val="18"/>
                <w:lang w:val="en-GB"/>
              </w:rPr>
              <w:t>l</w:t>
            </w:r>
            <w:r w:rsidRPr="005C291D">
              <w:rPr>
                <w:rFonts w:ascii="Arial" w:hAnsi="Arial" w:cs="Arial"/>
                <w:b/>
                <w:bCs/>
                <w:sz w:val="18"/>
                <w:szCs w:val="18"/>
                <w:lang w:val="en-GB"/>
              </w:rPr>
              <w:t>idated financial statements</w:t>
            </w:r>
          </w:p>
        </w:tc>
      </w:tr>
      <w:tr w:rsidR="00045149" w:rsidRPr="005C291D" w14:paraId="0A5FD566" w14:textId="77777777" w:rsidTr="00BB1C7D">
        <w:tc>
          <w:tcPr>
            <w:tcW w:w="4500" w:type="dxa"/>
            <w:shd w:val="clear" w:color="auto" w:fill="auto"/>
          </w:tcPr>
          <w:p w14:paraId="1A6270FB" w14:textId="77777777" w:rsidR="00045149" w:rsidRPr="005C291D" w:rsidRDefault="00045149" w:rsidP="00BB1C7D">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auto"/>
          </w:tcPr>
          <w:p w14:paraId="4D9502D5" w14:textId="21B03D84" w:rsidR="00045149" w:rsidRPr="005C291D" w:rsidRDefault="00D22B40" w:rsidP="00DD0C66">
            <w:pPr>
              <w:pStyle w:val="BlockText"/>
              <w:spacing w:line="259" w:lineRule="auto"/>
              <w:ind w:left="0" w:right="-64"/>
              <w:jc w:val="right"/>
              <w:rPr>
                <w:rFonts w:ascii="Arial" w:hAnsi="Arial" w:cs="Arial"/>
                <w:b/>
                <w:bCs/>
                <w:sz w:val="18"/>
                <w:szCs w:val="18"/>
                <w:lang w:val="en-GB"/>
              </w:rPr>
            </w:pPr>
            <w:r w:rsidRPr="005C291D">
              <w:rPr>
                <w:rFonts w:ascii="Arial" w:hAnsi="Arial" w:cs="Arial"/>
                <w:b/>
                <w:bCs/>
                <w:sz w:val="18"/>
                <w:szCs w:val="18"/>
                <w:lang w:val="en-GB"/>
              </w:rPr>
              <w:t>202</w:t>
            </w:r>
            <w:r w:rsidR="00DD0C66" w:rsidRPr="005C291D">
              <w:rPr>
                <w:rFonts w:ascii="Arial" w:hAnsi="Arial" w:cs="Arial"/>
                <w:b/>
                <w:bCs/>
                <w:sz w:val="18"/>
                <w:szCs w:val="18"/>
                <w:lang w:val="en-GB"/>
              </w:rPr>
              <w:t>2</w:t>
            </w:r>
          </w:p>
        </w:tc>
        <w:tc>
          <w:tcPr>
            <w:tcW w:w="2029" w:type="dxa"/>
            <w:tcBorders>
              <w:top w:val="single" w:sz="4" w:space="0" w:color="auto"/>
            </w:tcBorders>
            <w:shd w:val="clear" w:color="auto" w:fill="auto"/>
          </w:tcPr>
          <w:p w14:paraId="689A8150" w14:textId="5E0D452E" w:rsidR="00045149" w:rsidRPr="005C291D" w:rsidRDefault="00D10538" w:rsidP="00DD0C66">
            <w:pPr>
              <w:pStyle w:val="BlockText"/>
              <w:spacing w:line="259" w:lineRule="auto"/>
              <w:ind w:left="0" w:right="-64"/>
              <w:jc w:val="right"/>
              <w:rPr>
                <w:rFonts w:ascii="Arial" w:hAnsi="Arial" w:cs="Arial"/>
                <w:b/>
                <w:bCs/>
                <w:sz w:val="18"/>
                <w:szCs w:val="18"/>
                <w:lang w:val="en-GB"/>
              </w:rPr>
            </w:pPr>
            <w:r w:rsidRPr="005C291D">
              <w:rPr>
                <w:rFonts w:ascii="Arial" w:hAnsi="Arial" w:cs="Arial"/>
                <w:b/>
                <w:bCs/>
                <w:sz w:val="18"/>
                <w:szCs w:val="18"/>
                <w:lang w:val="en-GB"/>
              </w:rPr>
              <w:t>202</w:t>
            </w:r>
            <w:r w:rsidR="00DD0C66" w:rsidRPr="005C291D">
              <w:rPr>
                <w:rFonts w:ascii="Arial" w:hAnsi="Arial" w:cs="Arial"/>
                <w:b/>
                <w:bCs/>
                <w:sz w:val="18"/>
                <w:szCs w:val="18"/>
                <w:lang w:val="en-GB"/>
              </w:rPr>
              <w:t>1</w:t>
            </w:r>
          </w:p>
        </w:tc>
      </w:tr>
      <w:tr w:rsidR="00045149" w:rsidRPr="005C291D" w14:paraId="45102D4E" w14:textId="77777777" w:rsidTr="00BB1C7D">
        <w:tc>
          <w:tcPr>
            <w:tcW w:w="4500" w:type="dxa"/>
            <w:shd w:val="clear" w:color="auto" w:fill="auto"/>
          </w:tcPr>
          <w:p w14:paraId="198A5CC9" w14:textId="77777777" w:rsidR="00045149" w:rsidRPr="005C291D" w:rsidRDefault="00045149" w:rsidP="00BB1C7D">
            <w:pPr>
              <w:pStyle w:val="BlockText"/>
              <w:spacing w:line="259" w:lineRule="auto"/>
              <w:ind w:left="74" w:right="0"/>
              <w:jc w:val="left"/>
              <w:rPr>
                <w:rFonts w:ascii="Arial" w:hAnsi="Arial" w:cs="Arial"/>
                <w:sz w:val="18"/>
                <w:szCs w:val="18"/>
                <w:lang w:val="en-GB"/>
              </w:rPr>
            </w:pPr>
          </w:p>
        </w:tc>
        <w:tc>
          <w:tcPr>
            <w:tcW w:w="2028" w:type="dxa"/>
            <w:tcBorders>
              <w:bottom w:val="single" w:sz="4" w:space="0" w:color="auto"/>
            </w:tcBorders>
            <w:shd w:val="clear" w:color="auto" w:fill="auto"/>
            <w:vAlign w:val="bottom"/>
          </w:tcPr>
          <w:p w14:paraId="6C163D5E" w14:textId="6A6ABA6E" w:rsidR="00045149" w:rsidRPr="005C291D" w:rsidRDefault="0014263D" w:rsidP="00DD0C66">
            <w:pPr>
              <w:pStyle w:val="BlockText"/>
              <w:spacing w:line="259" w:lineRule="auto"/>
              <w:ind w:left="0" w:right="-64"/>
              <w:jc w:val="right"/>
              <w:rPr>
                <w:rFonts w:ascii="Arial" w:hAnsi="Arial" w:cs="Arial"/>
                <w:b/>
                <w:bCs/>
                <w:sz w:val="18"/>
                <w:szCs w:val="18"/>
                <w:lang w:val="en-GB"/>
              </w:rPr>
            </w:pPr>
            <w:r>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2C3D41C0" w14:textId="71E80E9A" w:rsidR="00045149" w:rsidRPr="005C291D" w:rsidRDefault="0014263D" w:rsidP="00DD0C66">
            <w:pPr>
              <w:pStyle w:val="BlockText"/>
              <w:spacing w:line="259" w:lineRule="auto"/>
              <w:ind w:left="0" w:right="-64"/>
              <w:jc w:val="right"/>
              <w:rPr>
                <w:rFonts w:ascii="Arial" w:hAnsi="Arial" w:cs="Arial"/>
                <w:b/>
                <w:bCs/>
                <w:sz w:val="18"/>
                <w:szCs w:val="18"/>
                <w:lang w:val="en-GB"/>
              </w:rPr>
            </w:pPr>
            <w:r>
              <w:rPr>
                <w:rFonts w:ascii="Arial" w:hAnsi="Arial" w:cs="Arial"/>
                <w:b/>
                <w:bCs/>
                <w:sz w:val="18"/>
                <w:szCs w:val="18"/>
                <w:lang w:val="en-GB"/>
              </w:rPr>
              <w:t>Baht’000</w:t>
            </w:r>
          </w:p>
        </w:tc>
      </w:tr>
      <w:tr w:rsidR="00735EC7" w:rsidRPr="005C291D" w14:paraId="492AE7B3" w14:textId="77777777" w:rsidTr="00BB1C7D">
        <w:tc>
          <w:tcPr>
            <w:tcW w:w="4500" w:type="dxa"/>
            <w:shd w:val="clear" w:color="auto" w:fill="auto"/>
          </w:tcPr>
          <w:p w14:paraId="18A6D8EA" w14:textId="77777777" w:rsidR="00735EC7" w:rsidRPr="005C291D" w:rsidRDefault="00735EC7" w:rsidP="00BB1C7D">
            <w:pPr>
              <w:pStyle w:val="BlockText"/>
              <w:spacing w:line="259" w:lineRule="auto"/>
              <w:ind w:left="74" w:right="0"/>
              <w:jc w:val="left"/>
              <w:rPr>
                <w:rFonts w:ascii="Arial" w:hAnsi="Arial" w:cs="Arial"/>
                <w:sz w:val="18"/>
                <w:szCs w:val="18"/>
                <w:lang w:val="en-GB"/>
              </w:rPr>
            </w:pPr>
          </w:p>
        </w:tc>
        <w:tc>
          <w:tcPr>
            <w:tcW w:w="2028" w:type="dxa"/>
            <w:tcBorders>
              <w:top w:val="single" w:sz="4" w:space="0" w:color="auto"/>
            </w:tcBorders>
            <w:shd w:val="clear" w:color="auto" w:fill="FAFAFA"/>
            <w:vAlign w:val="bottom"/>
          </w:tcPr>
          <w:p w14:paraId="53DC38BC" w14:textId="77777777" w:rsidR="00735EC7" w:rsidRPr="005C291D" w:rsidRDefault="00735EC7" w:rsidP="00863222">
            <w:pPr>
              <w:pStyle w:val="BlockText"/>
              <w:spacing w:line="259" w:lineRule="auto"/>
              <w:ind w:left="0" w:right="-106"/>
              <w:jc w:val="right"/>
              <w:rPr>
                <w:rFonts w:ascii="Arial" w:hAnsi="Arial" w:cs="Arial"/>
                <w:b/>
                <w:bCs/>
                <w:sz w:val="18"/>
                <w:szCs w:val="18"/>
                <w:lang w:val="en-GB"/>
              </w:rPr>
            </w:pPr>
          </w:p>
        </w:tc>
        <w:tc>
          <w:tcPr>
            <w:tcW w:w="2029" w:type="dxa"/>
            <w:tcBorders>
              <w:top w:val="single" w:sz="4" w:space="0" w:color="auto"/>
            </w:tcBorders>
            <w:shd w:val="clear" w:color="auto" w:fill="auto"/>
            <w:vAlign w:val="bottom"/>
          </w:tcPr>
          <w:p w14:paraId="4279792F" w14:textId="77777777" w:rsidR="00735EC7" w:rsidRPr="005C291D" w:rsidRDefault="00735EC7" w:rsidP="00863222">
            <w:pPr>
              <w:pStyle w:val="BlockText"/>
              <w:spacing w:line="259" w:lineRule="auto"/>
              <w:ind w:left="0" w:right="-106"/>
              <w:jc w:val="right"/>
              <w:rPr>
                <w:rFonts w:ascii="Arial" w:hAnsi="Arial" w:cs="Arial"/>
                <w:b/>
                <w:bCs/>
                <w:sz w:val="18"/>
                <w:szCs w:val="18"/>
                <w:lang w:val="en-GB"/>
              </w:rPr>
            </w:pPr>
          </w:p>
        </w:tc>
      </w:tr>
      <w:tr w:rsidR="0006252B" w:rsidRPr="005C291D" w14:paraId="7FD828A1" w14:textId="77777777" w:rsidTr="00BF6B74">
        <w:trPr>
          <w:trHeight w:val="58"/>
        </w:trPr>
        <w:tc>
          <w:tcPr>
            <w:tcW w:w="4500" w:type="dxa"/>
            <w:shd w:val="clear" w:color="auto" w:fill="auto"/>
          </w:tcPr>
          <w:p w14:paraId="0E079FE3" w14:textId="77777777" w:rsidR="0006252B" w:rsidRPr="005C291D" w:rsidRDefault="0006252B" w:rsidP="0006252B">
            <w:pPr>
              <w:spacing w:line="259" w:lineRule="auto"/>
              <w:ind w:left="74"/>
              <w:rPr>
                <w:rFonts w:ascii="Arial" w:hAnsi="Arial" w:cs="Arial"/>
                <w:sz w:val="18"/>
                <w:szCs w:val="18"/>
                <w:lang w:val="en-GB"/>
              </w:rPr>
            </w:pPr>
            <w:r w:rsidRPr="005C291D">
              <w:rPr>
                <w:rFonts w:ascii="Arial" w:hAnsi="Arial" w:cs="Arial"/>
                <w:sz w:val="18"/>
                <w:szCs w:val="18"/>
                <w:lang w:val="en-GB"/>
              </w:rPr>
              <w:t>Financial liabilities with floating interest rate</w:t>
            </w:r>
          </w:p>
        </w:tc>
        <w:tc>
          <w:tcPr>
            <w:tcW w:w="2028" w:type="dxa"/>
            <w:shd w:val="clear" w:color="auto" w:fill="FAFAFA"/>
            <w:vAlign w:val="bottom"/>
          </w:tcPr>
          <w:p w14:paraId="558D837B" w14:textId="28EFEB11" w:rsidR="0006252B" w:rsidRPr="005C291D" w:rsidRDefault="0006252B" w:rsidP="0006252B">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lang w:val="en-GB"/>
              </w:rPr>
              <w:t>-</w:t>
            </w:r>
          </w:p>
        </w:tc>
        <w:tc>
          <w:tcPr>
            <w:tcW w:w="2029" w:type="dxa"/>
            <w:shd w:val="clear" w:color="auto" w:fill="auto"/>
          </w:tcPr>
          <w:p w14:paraId="30F9F27B" w14:textId="6D238FA0" w:rsidR="0006252B" w:rsidRPr="005C291D" w:rsidRDefault="0006252B" w:rsidP="0006252B">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cs/>
                <w:lang w:val="en-GB"/>
              </w:rPr>
              <w:t>683</w:t>
            </w:r>
            <w:r w:rsidRPr="005C291D">
              <w:rPr>
                <w:rFonts w:ascii="Arial" w:hAnsi="Arial" w:cs="Arial"/>
                <w:sz w:val="18"/>
                <w:szCs w:val="18"/>
                <w:lang w:val="en-GB"/>
              </w:rPr>
              <w:t>,</w:t>
            </w:r>
            <w:r w:rsidRPr="005C291D">
              <w:rPr>
                <w:rFonts w:ascii="Arial" w:hAnsi="Arial" w:cs="Arial"/>
                <w:sz w:val="18"/>
                <w:szCs w:val="18"/>
                <w:cs/>
                <w:lang w:val="en-GB"/>
              </w:rPr>
              <w:t>634</w:t>
            </w:r>
          </w:p>
        </w:tc>
      </w:tr>
      <w:tr w:rsidR="0006252B" w:rsidRPr="005C291D" w14:paraId="11873F2C" w14:textId="77777777" w:rsidTr="00BF6B74">
        <w:tc>
          <w:tcPr>
            <w:tcW w:w="4500" w:type="dxa"/>
            <w:shd w:val="clear" w:color="auto" w:fill="auto"/>
          </w:tcPr>
          <w:p w14:paraId="229BA16D" w14:textId="77777777" w:rsidR="0006252B" w:rsidRPr="005C291D" w:rsidRDefault="0006252B" w:rsidP="0006252B">
            <w:pPr>
              <w:spacing w:line="259" w:lineRule="auto"/>
              <w:ind w:left="74"/>
              <w:rPr>
                <w:rFonts w:ascii="Arial" w:hAnsi="Arial" w:cs="Arial"/>
                <w:sz w:val="18"/>
                <w:szCs w:val="18"/>
                <w:lang w:val="en-GB"/>
              </w:rPr>
            </w:pPr>
            <w:r w:rsidRPr="005C291D">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vAlign w:val="bottom"/>
          </w:tcPr>
          <w:p w14:paraId="478C8CAB" w14:textId="1719B655" w:rsidR="0006252B" w:rsidRPr="005C291D" w:rsidRDefault="0006252B" w:rsidP="0006252B">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lang w:val="en-GB"/>
              </w:rPr>
              <w:t>27,657,980</w:t>
            </w:r>
          </w:p>
        </w:tc>
        <w:tc>
          <w:tcPr>
            <w:tcW w:w="2029" w:type="dxa"/>
            <w:tcBorders>
              <w:bottom w:val="single" w:sz="4" w:space="0" w:color="auto"/>
            </w:tcBorders>
            <w:shd w:val="clear" w:color="auto" w:fill="auto"/>
          </w:tcPr>
          <w:p w14:paraId="75FD4D31" w14:textId="14931EC0" w:rsidR="0006252B" w:rsidRPr="005C291D" w:rsidRDefault="0006252B" w:rsidP="0006252B">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lang w:val="en-GB"/>
              </w:rPr>
              <w:t>18,458,924</w:t>
            </w:r>
          </w:p>
        </w:tc>
      </w:tr>
      <w:tr w:rsidR="0006252B" w:rsidRPr="005C291D" w14:paraId="73C8EDF8" w14:textId="77777777" w:rsidTr="00BB1C7D">
        <w:tc>
          <w:tcPr>
            <w:tcW w:w="4500" w:type="dxa"/>
            <w:shd w:val="clear" w:color="auto" w:fill="auto"/>
          </w:tcPr>
          <w:p w14:paraId="0C8F43E5" w14:textId="77777777" w:rsidR="0006252B" w:rsidRPr="005C291D" w:rsidRDefault="0006252B" w:rsidP="0006252B">
            <w:pPr>
              <w:spacing w:line="259" w:lineRule="auto"/>
              <w:ind w:left="74"/>
              <w:rPr>
                <w:rFonts w:ascii="Arial" w:hAnsi="Arial" w:cs="Arial"/>
                <w:sz w:val="18"/>
                <w:szCs w:val="18"/>
                <w:lang w:val="en-GB"/>
              </w:rPr>
            </w:pPr>
          </w:p>
        </w:tc>
        <w:tc>
          <w:tcPr>
            <w:tcW w:w="2028" w:type="dxa"/>
            <w:tcBorders>
              <w:top w:val="single" w:sz="4" w:space="0" w:color="auto"/>
            </w:tcBorders>
            <w:shd w:val="clear" w:color="auto" w:fill="FAFAFA"/>
          </w:tcPr>
          <w:p w14:paraId="6F2C518D" w14:textId="77777777" w:rsidR="0006252B" w:rsidRPr="005C291D" w:rsidRDefault="0006252B" w:rsidP="0006252B">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12417241" w14:textId="77777777" w:rsidR="0006252B" w:rsidRPr="005C291D" w:rsidRDefault="0006252B" w:rsidP="0006252B">
            <w:pPr>
              <w:pStyle w:val="BlockText"/>
              <w:spacing w:line="259" w:lineRule="auto"/>
              <w:ind w:left="0" w:right="-106"/>
              <w:jc w:val="right"/>
              <w:rPr>
                <w:rFonts w:ascii="Arial" w:hAnsi="Arial" w:cs="Arial"/>
                <w:sz w:val="18"/>
                <w:szCs w:val="18"/>
                <w:lang w:val="en-GB"/>
              </w:rPr>
            </w:pPr>
          </w:p>
        </w:tc>
      </w:tr>
      <w:tr w:rsidR="0006252B" w:rsidRPr="005C291D" w14:paraId="70B92230" w14:textId="77777777" w:rsidTr="00BB1C7D">
        <w:tc>
          <w:tcPr>
            <w:tcW w:w="4500" w:type="dxa"/>
            <w:shd w:val="clear" w:color="auto" w:fill="auto"/>
          </w:tcPr>
          <w:p w14:paraId="7E5E326F" w14:textId="77777777" w:rsidR="0006252B" w:rsidRPr="005C291D" w:rsidRDefault="0006252B" w:rsidP="0006252B">
            <w:pPr>
              <w:spacing w:line="259" w:lineRule="auto"/>
              <w:ind w:left="74"/>
              <w:rPr>
                <w:rFonts w:ascii="Arial" w:hAnsi="Arial" w:cs="Arial"/>
                <w:sz w:val="18"/>
                <w:szCs w:val="18"/>
                <w:cs/>
                <w:lang w:val="en-GB"/>
              </w:rPr>
            </w:pPr>
          </w:p>
        </w:tc>
        <w:tc>
          <w:tcPr>
            <w:tcW w:w="2028" w:type="dxa"/>
            <w:tcBorders>
              <w:bottom w:val="single" w:sz="4" w:space="0" w:color="auto"/>
            </w:tcBorders>
            <w:shd w:val="clear" w:color="auto" w:fill="FAFAFA"/>
          </w:tcPr>
          <w:p w14:paraId="7EC1C987" w14:textId="67AE032E" w:rsidR="0006252B" w:rsidRPr="005C291D" w:rsidRDefault="0006252B" w:rsidP="0006252B">
            <w:pPr>
              <w:pStyle w:val="BlockText"/>
              <w:spacing w:line="259" w:lineRule="auto"/>
              <w:ind w:left="0" w:right="-106"/>
              <w:jc w:val="right"/>
              <w:rPr>
                <w:rFonts w:ascii="Arial" w:hAnsi="Arial" w:cs="Arial"/>
                <w:sz w:val="18"/>
                <w:szCs w:val="18"/>
                <w:cs/>
                <w:lang w:val="en-GB"/>
              </w:rPr>
            </w:pPr>
            <w:r w:rsidRPr="005C291D">
              <w:rPr>
                <w:rFonts w:ascii="Arial" w:hAnsi="Arial" w:cs="Arial"/>
                <w:sz w:val="18"/>
                <w:szCs w:val="18"/>
                <w:lang w:val="en-GB"/>
              </w:rPr>
              <w:t>27,657,980</w:t>
            </w:r>
          </w:p>
        </w:tc>
        <w:tc>
          <w:tcPr>
            <w:tcW w:w="2029" w:type="dxa"/>
            <w:tcBorders>
              <w:bottom w:val="single" w:sz="4" w:space="0" w:color="auto"/>
            </w:tcBorders>
            <w:shd w:val="clear" w:color="auto" w:fill="auto"/>
          </w:tcPr>
          <w:p w14:paraId="6B5D2DF6" w14:textId="4B9379E6" w:rsidR="0006252B" w:rsidRPr="005C291D" w:rsidRDefault="0006252B" w:rsidP="0006252B">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lang w:val="en-GB"/>
              </w:rPr>
              <w:t>19,142,558</w:t>
            </w:r>
          </w:p>
        </w:tc>
      </w:tr>
    </w:tbl>
    <w:p w14:paraId="13190C5A" w14:textId="77777777" w:rsidR="00117EB7" w:rsidRPr="005C291D" w:rsidRDefault="00117EB7" w:rsidP="00BB1C7D">
      <w:pPr>
        <w:pStyle w:val="BlockText"/>
        <w:spacing w:line="259" w:lineRule="auto"/>
        <w:ind w:left="1080" w:right="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045149" w:rsidRPr="005C291D" w14:paraId="5E6C7FC5" w14:textId="77777777" w:rsidTr="00BB1C7D">
        <w:tc>
          <w:tcPr>
            <w:tcW w:w="4500" w:type="dxa"/>
            <w:shd w:val="clear" w:color="auto" w:fill="auto"/>
          </w:tcPr>
          <w:p w14:paraId="7AAA8D30" w14:textId="77777777" w:rsidR="00045149" w:rsidRPr="005C291D" w:rsidRDefault="00045149" w:rsidP="00BB1C7D">
            <w:pPr>
              <w:pStyle w:val="BlockText"/>
              <w:spacing w:line="259" w:lineRule="auto"/>
              <w:ind w:left="74" w:right="0"/>
              <w:rPr>
                <w:rFonts w:ascii="Arial" w:hAnsi="Arial" w:cs="Arial"/>
                <w:sz w:val="18"/>
                <w:szCs w:val="18"/>
                <w:lang w:val="en-GB"/>
              </w:rPr>
            </w:pPr>
          </w:p>
        </w:tc>
        <w:tc>
          <w:tcPr>
            <w:tcW w:w="4057" w:type="dxa"/>
            <w:gridSpan w:val="2"/>
            <w:tcBorders>
              <w:bottom w:val="single" w:sz="4" w:space="0" w:color="auto"/>
            </w:tcBorders>
            <w:shd w:val="clear" w:color="auto" w:fill="auto"/>
          </w:tcPr>
          <w:p w14:paraId="7BF76F0F" w14:textId="77777777" w:rsidR="00045149" w:rsidRPr="005C291D" w:rsidRDefault="00045149" w:rsidP="00863222">
            <w:pPr>
              <w:pStyle w:val="BlockText"/>
              <w:spacing w:line="259" w:lineRule="auto"/>
              <w:ind w:left="0" w:right="0"/>
              <w:jc w:val="center"/>
              <w:rPr>
                <w:rFonts w:ascii="Arial" w:hAnsi="Arial" w:cs="Arial"/>
                <w:b/>
                <w:bCs/>
                <w:sz w:val="18"/>
                <w:szCs w:val="18"/>
                <w:cs/>
                <w:lang w:val="en-GB"/>
              </w:rPr>
            </w:pPr>
            <w:r w:rsidRPr="005C291D">
              <w:rPr>
                <w:rFonts w:ascii="Arial" w:hAnsi="Arial" w:cs="Arial"/>
                <w:b/>
                <w:bCs/>
                <w:sz w:val="18"/>
                <w:szCs w:val="18"/>
                <w:lang w:val="en-GB"/>
              </w:rPr>
              <w:t>Separate financial statements</w:t>
            </w:r>
          </w:p>
        </w:tc>
      </w:tr>
      <w:tr w:rsidR="00DD0C66" w:rsidRPr="005C291D" w14:paraId="33518941" w14:textId="77777777" w:rsidTr="00BB1C7D">
        <w:tc>
          <w:tcPr>
            <w:tcW w:w="4500" w:type="dxa"/>
            <w:shd w:val="clear" w:color="auto" w:fill="auto"/>
          </w:tcPr>
          <w:p w14:paraId="036E8302" w14:textId="77777777" w:rsidR="00DD0C66" w:rsidRPr="005C291D" w:rsidRDefault="00DD0C66" w:rsidP="00DD0C66">
            <w:pPr>
              <w:pStyle w:val="BlockText"/>
              <w:spacing w:line="259" w:lineRule="auto"/>
              <w:ind w:left="74" w:right="0"/>
              <w:rPr>
                <w:rFonts w:ascii="Arial" w:hAnsi="Arial" w:cs="Arial"/>
                <w:sz w:val="18"/>
                <w:szCs w:val="18"/>
                <w:lang w:val="en-GB"/>
              </w:rPr>
            </w:pPr>
          </w:p>
        </w:tc>
        <w:tc>
          <w:tcPr>
            <w:tcW w:w="2028" w:type="dxa"/>
            <w:tcBorders>
              <w:top w:val="single" w:sz="4" w:space="0" w:color="auto"/>
            </w:tcBorders>
            <w:shd w:val="clear" w:color="auto" w:fill="auto"/>
          </w:tcPr>
          <w:p w14:paraId="41A4A06B" w14:textId="5BD153A9" w:rsidR="00DD0C66" w:rsidRPr="005C291D" w:rsidRDefault="00DD0C66" w:rsidP="00DD0C66">
            <w:pPr>
              <w:pStyle w:val="BlockText"/>
              <w:spacing w:line="259" w:lineRule="auto"/>
              <w:ind w:left="0" w:right="-64"/>
              <w:jc w:val="right"/>
              <w:rPr>
                <w:rFonts w:ascii="Arial" w:hAnsi="Arial" w:cs="Arial"/>
                <w:b/>
                <w:bCs/>
                <w:sz w:val="18"/>
                <w:szCs w:val="18"/>
                <w:lang w:val="en-GB"/>
              </w:rPr>
            </w:pPr>
            <w:r w:rsidRPr="005C291D">
              <w:rPr>
                <w:rFonts w:ascii="Arial" w:hAnsi="Arial" w:cs="Arial"/>
                <w:b/>
                <w:bCs/>
                <w:sz w:val="18"/>
                <w:szCs w:val="18"/>
                <w:lang w:val="en-GB"/>
              </w:rPr>
              <w:t>2022</w:t>
            </w:r>
          </w:p>
        </w:tc>
        <w:tc>
          <w:tcPr>
            <w:tcW w:w="2029" w:type="dxa"/>
            <w:tcBorders>
              <w:top w:val="single" w:sz="4" w:space="0" w:color="auto"/>
            </w:tcBorders>
            <w:shd w:val="clear" w:color="auto" w:fill="auto"/>
          </w:tcPr>
          <w:p w14:paraId="63AB07A7" w14:textId="353CE5B0" w:rsidR="00DD0C66" w:rsidRPr="005C291D" w:rsidRDefault="00DD0C66" w:rsidP="00DD0C66">
            <w:pPr>
              <w:pStyle w:val="BlockText"/>
              <w:spacing w:line="259" w:lineRule="auto"/>
              <w:ind w:left="0" w:right="-64"/>
              <w:jc w:val="right"/>
              <w:rPr>
                <w:rFonts w:ascii="Arial" w:hAnsi="Arial" w:cs="Arial"/>
                <w:b/>
                <w:bCs/>
                <w:sz w:val="18"/>
                <w:szCs w:val="18"/>
                <w:lang w:val="en-GB"/>
              </w:rPr>
            </w:pPr>
            <w:r w:rsidRPr="005C291D">
              <w:rPr>
                <w:rFonts w:ascii="Arial" w:hAnsi="Arial" w:cs="Arial"/>
                <w:b/>
                <w:bCs/>
                <w:sz w:val="18"/>
                <w:szCs w:val="18"/>
                <w:lang w:val="en-GB"/>
              </w:rPr>
              <w:t>2021</w:t>
            </w:r>
          </w:p>
        </w:tc>
      </w:tr>
      <w:tr w:rsidR="00AB392E" w:rsidRPr="005C291D" w14:paraId="70BC5F52" w14:textId="77777777" w:rsidTr="00BB1C7D">
        <w:tc>
          <w:tcPr>
            <w:tcW w:w="4500" w:type="dxa"/>
            <w:shd w:val="clear" w:color="auto" w:fill="auto"/>
          </w:tcPr>
          <w:p w14:paraId="5A0B588E" w14:textId="77777777" w:rsidR="00AB392E" w:rsidRPr="005C291D" w:rsidRDefault="00AB392E" w:rsidP="00AB392E">
            <w:pPr>
              <w:pStyle w:val="BlockText"/>
              <w:spacing w:line="259" w:lineRule="auto"/>
              <w:ind w:left="74" w:right="0"/>
              <w:rPr>
                <w:rFonts w:ascii="Arial" w:hAnsi="Arial" w:cs="Arial"/>
                <w:sz w:val="18"/>
                <w:szCs w:val="18"/>
                <w:lang w:val="en-GB"/>
              </w:rPr>
            </w:pPr>
          </w:p>
        </w:tc>
        <w:tc>
          <w:tcPr>
            <w:tcW w:w="2028" w:type="dxa"/>
            <w:tcBorders>
              <w:bottom w:val="single" w:sz="4" w:space="0" w:color="auto"/>
            </w:tcBorders>
            <w:shd w:val="clear" w:color="auto" w:fill="auto"/>
            <w:vAlign w:val="bottom"/>
          </w:tcPr>
          <w:p w14:paraId="0051268B" w14:textId="058C471B" w:rsidR="00AB392E" w:rsidRPr="005C291D" w:rsidRDefault="0014263D" w:rsidP="00AB392E">
            <w:pPr>
              <w:pStyle w:val="BlockText"/>
              <w:spacing w:line="259" w:lineRule="auto"/>
              <w:ind w:left="0" w:right="-64"/>
              <w:jc w:val="right"/>
              <w:rPr>
                <w:rFonts w:ascii="Arial" w:hAnsi="Arial" w:cs="Arial"/>
                <w:b/>
                <w:bCs/>
                <w:sz w:val="18"/>
                <w:szCs w:val="18"/>
                <w:lang w:val="en-GB"/>
              </w:rPr>
            </w:pPr>
            <w:r>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444045A3" w14:textId="53BC45AB" w:rsidR="00AB392E" w:rsidRPr="005C291D" w:rsidRDefault="0014263D" w:rsidP="00AB392E">
            <w:pPr>
              <w:pStyle w:val="BlockText"/>
              <w:spacing w:line="259" w:lineRule="auto"/>
              <w:ind w:left="0" w:right="-64"/>
              <w:jc w:val="right"/>
              <w:rPr>
                <w:rFonts w:ascii="Arial" w:hAnsi="Arial" w:cs="Arial"/>
                <w:b/>
                <w:bCs/>
                <w:sz w:val="18"/>
                <w:szCs w:val="18"/>
                <w:lang w:val="en-GB"/>
              </w:rPr>
            </w:pPr>
            <w:r>
              <w:rPr>
                <w:rFonts w:ascii="Arial" w:hAnsi="Arial" w:cs="Arial"/>
                <w:b/>
                <w:bCs/>
                <w:sz w:val="18"/>
                <w:szCs w:val="18"/>
                <w:lang w:val="en-GB"/>
              </w:rPr>
              <w:t>Baht’000</w:t>
            </w:r>
          </w:p>
        </w:tc>
      </w:tr>
      <w:tr w:rsidR="00AB392E" w:rsidRPr="005C291D" w14:paraId="34B9FFBE" w14:textId="77777777" w:rsidTr="00BB1C7D">
        <w:tc>
          <w:tcPr>
            <w:tcW w:w="4500" w:type="dxa"/>
            <w:shd w:val="clear" w:color="auto" w:fill="auto"/>
          </w:tcPr>
          <w:p w14:paraId="05A1C49A" w14:textId="77777777" w:rsidR="00AB392E" w:rsidRPr="005C291D" w:rsidRDefault="00AB392E" w:rsidP="00AB392E">
            <w:pPr>
              <w:spacing w:line="259" w:lineRule="auto"/>
              <w:ind w:left="74"/>
              <w:jc w:val="thaiDistribute"/>
              <w:rPr>
                <w:rFonts w:ascii="Arial" w:hAnsi="Arial" w:cs="Arial"/>
                <w:sz w:val="18"/>
                <w:szCs w:val="18"/>
                <w:lang w:val="en-GB"/>
              </w:rPr>
            </w:pPr>
          </w:p>
        </w:tc>
        <w:tc>
          <w:tcPr>
            <w:tcW w:w="2028" w:type="dxa"/>
            <w:tcBorders>
              <w:top w:val="single" w:sz="4" w:space="0" w:color="auto"/>
            </w:tcBorders>
            <w:shd w:val="clear" w:color="auto" w:fill="FAFAFA"/>
            <w:vAlign w:val="bottom"/>
          </w:tcPr>
          <w:p w14:paraId="2A000C82" w14:textId="77777777" w:rsidR="00AB392E" w:rsidRPr="005C291D" w:rsidRDefault="00AB392E" w:rsidP="00AB392E">
            <w:pPr>
              <w:spacing w:line="259" w:lineRule="auto"/>
              <w:jc w:val="right"/>
              <w:rPr>
                <w:rFonts w:ascii="Arial" w:hAnsi="Arial" w:cs="Arial"/>
                <w:sz w:val="18"/>
                <w:szCs w:val="18"/>
                <w:lang w:val="en-GB"/>
              </w:rPr>
            </w:pPr>
          </w:p>
        </w:tc>
        <w:tc>
          <w:tcPr>
            <w:tcW w:w="2029" w:type="dxa"/>
            <w:tcBorders>
              <w:top w:val="single" w:sz="4" w:space="0" w:color="auto"/>
            </w:tcBorders>
            <w:shd w:val="clear" w:color="auto" w:fill="auto"/>
            <w:vAlign w:val="bottom"/>
          </w:tcPr>
          <w:p w14:paraId="5EEC926B" w14:textId="77777777" w:rsidR="00AB392E" w:rsidRPr="005C291D" w:rsidRDefault="00AB392E" w:rsidP="00AB392E">
            <w:pPr>
              <w:spacing w:line="259" w:lineRule="auto"/>
              <w:jc w:val="right"/>
              <w:rPr>
                <w:rFonts w:ascii="Arial" w:hAnsi="Arial" w:cs="Arial"/>
                <w:sz w:val="18"/>
                <w:szCs w:val="18"/>
                <w:lang w:val="en-GB"/>
              </w:rPr>
            </w:pPr>
          </w:p>
        </w:tc>
      </w:tr>
      <w:tr w:rsidR="00AB392E" w:rsidRPr="005C291D" w14:paraId="0FB17903" w14:textId="77777777" w:rsidTr="00BF6B74">
        <w:trPr>
          <w:trHeight w:val="58"/>
        </w:trPr>
        <w:tc>
          <w:tcPr>
            <w:tcW w:w="4500" w:type="dxa"/>
            <w:shd w:val="clear" w:color="auto" w:fill="auto"/>
          </w:tcPr>
          <w:p w14:paraId="5E94F2F0" w14:textId="77777777" w:rsidR="00AB392E" w:rsidRPr="005C291D" w:rsidRDefault="00AB392E" w:rsidP="00AB392E">
            <w:pPr>
              <w:spacing w:line="259" w:lineRule="auto"/>
              <w:ind w:left="74"/>
              <w:jc w:val="thaiDistribute"/>
              <w:rPr>
                <w:rFonts w:ascii="Arial" w:hAnsi="Arial" w:cs="Arial"/>
                <w:sz w:val="18"/>
                <w:szCs w:val="18"/>
                <w:lang w:val="en-GB"/>
              </w:rPr>
            </w:pPr>
            <w:r w:rsidRPr="005C291D">
              <w:rPr>
                <w:rFonts w:ascii="Arial" w:hAnsi="Arial" w:cs="Arial"/>
                <w:sz w:val="18"/>
                <w:szCs w:val="18"/>
                <w:lang w:val="en-GB"/>
              </w:rPr>
              <w:t>Financial liabilities with floating interest rate</w:t>
            </w:r>
          </w:p>
        </w:tc>
        <w:tc>
          <w:tcPr>
            <w:tcW w:w="2028" w:type="dxa"/>
            <w:shd w:val="clear" w:color="auto" w:fill="FAFAFA"/>
            <w:vAlign w:val="bottom"/>
          </w:tcPr>
          <w:p w14:paraId="1338D601" w14:textId="02A95391" w:rsidR="00AB392E" w:rsidRPr="005C291D" w:rsidRDefault="00AB392E" w:rsidP="00AB392E">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lang w:val="en-GB"/>
              </w:rPr>
              <w:t>-</w:t>
            </w:r>
          </w:p>
        </w:tc>
        <w:tc>
          <w:tcPr>
            <w:tcW w:w="2029" w:type="dxa"/>
            <w:shd w:val="clear" w:color="auto" w:fill="auto"/>
          </w:tcPr>
          <w:p w14:paraId="06769EA9" w14:textId="3D695E1C" w:rsidR="00AB392E" w:rsidRPr="005C291D" w:rsidRDefault="00AB392E" w:rsidP="00AB392E">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cs/>
                <w:lang w:val="en-GB"/>
              </w:rPr>
              <w:t>683</w:t>
            </w:r>
            <w:r w:rsidRPr="005C291D">
              <w:rPr>
                <w:rFonts w:ascii="Arial" w:hAnsi="Arial" w:cs="Arial"/>
                <w:sz w:val="18"/>
                <w:szCs w:val="18"/>
                <w:lang w:val="en-GB"/>
              </w:rPr>
              <w:t>,</w:t>
            </w:r>
            <w:r w:rsidRPr="005C291D">
              <w:rPr>
                <w:rFonts w:ascii="Arial" w:hAnsi="Arial" w:cs="Arial"/>
                <w:sz w:val="18"/>
                <w:szCs w:val="18"/>
                <w:cs/>
                <w:lang w:val="en-GB"/>
              </w:rPr>
              <w:t>634</w:t>
            </w:r>
          </w:p>
        </w:tc>
      </w:tr>
      <w:tr w:rsidR="00AB392E" w:rsidRPr="005C291D" w14:paraId="78243388" w14:textId="77777777" w:rsidTr="00BF6B74">
        <w:tc>
          <w:tcPr>
            <w:tcW w:w="4500" w:type="dxa"/>
            <w:shd w:val="clear" w:color="auto" w:fill="auto"/>
          </w:tcPr>
          <w:p w14:paraId="267C23BC" w14:textId="77777777" w:rsidR="00AB392E" w:rsidRPr="005C291D" w:rsidRDefault="00AB392E" w:rsidP="00AB392E">
            <w:pPr>
              <w:spacing w:line="259" w:lineRule="auto"/>
              <w:ind w:left="74"/>
              <w:jc w:val="thaiDistribute"/>
              <w:rPr>
                <w:rFonts w:ascii="Arial" w:hAnsi="Arial" w:cs="Arial"/>
                <w:sz w:val="18"/>
                <w:szCs w:val="18"/>
                <w:lang w:val="en-GB"/>
              </w:rPr>
            </w:pPr>
            <w:r w:rsidRPr="005C291D">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vAlign w:val="bottom"/>
          </w:tcPr>
          <w:p w14:paraId="0373AD41" w14:textId="34F7A231" w:rsidR="00AB392E" w:rsidRPr="005C291D" w:rsidRDefault="00AB392E" w:rsidP="00AB392E">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lang w:val="en-GB"/>
              </w:rPr>
              <w:t>24,372,884</w:t>
            </w:r>
          </w:p>
        </w:tc>
        <w:tc>
          <w:tcPr>
            <w:tcW w:w="2029" w:type="dxa"/>
            <w:tcBorders>
              <w:bottom w:val="single" w:sz="4" w:space="0" w:color="auto"/>
            </w:tcBorders>
            <w:shd w:val="clear" w:color="auto" w:fill="auto"/>
          </w:tcPr>
          <w:p w14:paraId="07CA54CF" w14:textId="1DF35A12" w:rsidR="00AB392E" w:rsidRPr="005C291D" w:rsidRDefault="00AB392E" w:rsidP="00AB392E">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cs/>
                <w:lang w:val="en-GB"/>
              </w:rPr>
              <w:t>15</w:t>
            </w:r>
            <w:r w:rsidRPr="005C291D">
              <w:rPr>
                <w:rFonts w:ascii="Arial" w:hAnsi="Arial" w:cs="Arial"/>
                <w:sz w:val="18"/>
                <w:szCs w:val="18"/>
                <w:lang w:val="en-GB"/>
              </w:rPr>
              <w:t>,</w:t>
            </w:r>
            <w:r w:rsidRPr="005C291D">
              <w:rPr>
                <w:rFonts w:ascii="Arial" w:hAnsi="Arial" w:cs="Arial"/>
                <w:sz w:val="18"/>
                <w:szCs w:val="18"/>
                <w:cs/>
                <w:lang w:val="en-GB"/>
              </w:rPr>
              <w:t>4</w:t>
            </w:r>
            <w:r w:rsidRPr="005C291D">
              <w:rPr>
                <w:rFonts w:ascii="Arial" w:hAnsi="Arial" w:cs="Arial"/>
                <w:sz w:val="18"/>
                <w:szCs w:val="18"/>
                <w:lang w:val="en-GB"/>
              </w:rPr>
              <w:t>47,599</w:t>
            </w:r>
          </w:p>
        </w:tc>
      </w:tr>
      <w:tr w:rsidR="00AB392E" w:rsidRPr="005C291D" w14:paraId="45CCCFEB" w14:textId="77777777" w:rsidTr="00BB1C7D">
        <w:tc>
          <w:tcPr>
            <w:tcW w:w="4500" w:type="dxa"/>
            <w:shd w:val="clear" w:color="auto" w:fill="auto"/>
          </w:tcPr>
          <w:p w14:paraId="1FD9DA4D" w14:textId="77777777" w:rsidR="00AB392E" w:rsidRPr="005C291D" w:rsidRDefault="00AB392E" w:rsidP="00AB392E">
            <w:pPr>
              <w:spacing w:line="259" w:lineRule="auto"/>
              <w:ind w:left="74"/>
              <w:jc w:val="thaiDistribute"/>
              <w:rPr>
                <w:rFonts w:ascii="Arial" w:hAnsi="Arial" w:cs="Arial"/>
                <w:sz w:val="18"/>
                <w:szCs w:val="18"/>
                <w:lang w:val="en-GB"/>
              </w:rPr>
            </w:pPr>
          </w:p>
        </w:tc>
        <w:tc>
          <w:tcPr>
            <w:tcW w:w="2028" w:type="dxa"/>
            <w:tcBorders>
              <w:top w:val="single" w:sz="4" w:space="0" w:color="auto"/>
            </w:tcBorders>
            <w:shd w:val="clear" w:color="auto" w:fill="FAFAFA"/>
          </w:tcPr>
          <w:p w14:paraId="0398730D" w14:textId="77777777" w:rsidR="00AB392E" w:rsidRPr="005C291D" w:rsidRDefault="00AB392E" w:rsidP="00AB392E">
            <w:pPr>
              <w:pStyle w:val="BlockText"/>
              <w:spacing w:line="259" w:lineRule="auto"/>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0A825A3F" w14:textId="77777777" w:rsidR="00AB392E" w:rsidRPr="005C291D" w:rsidRDefault="00AB392E" w:rsidP="00AB392E">
            <w:pPr>
              <w:spacing w:line="259" w:lineRule="auto"/>
              <w:jc w:val="right"/>
              <w:rPr>
                <w:rFonts w:ascii="Arial" w:hAnsi="Arial" w:cs="Arial"/>
                <w:sz w:val="18"/>
                <w:szCs w:val="18"/>
                <w:lang w:val="en-GB"/>
              </w:rPr>
            </w:pPr>
          </w:p>
        </w:tc>
      </w:tr>
      <w:tr w:rsidR="00AB392E" w:rsidRPr="005C291D" w14:paraId="7EE661E3" w14:textId="77777777" w:rsidTr="00BB1C7D">
        <w:tc>
          <w:tcPr>
            <w:tcW w:w="4500" w:type="dxa"/>
            <w:shd w:val="clear" w:color="auto" w:fill="auto"/>
          </w:tcPr>
          <w:p w14:paraId="5D514A94" w14:textId="77777777" w:rsidR="00AB392E" w:rsidRPr="005C291D" w:rsidRDefault="00AB392E" w:rsidP="00AB392E">
            <w:pPr>
              <w:spacing w:line="259" w:lineRule="auto"/>
              <w:ind w:left="74"/>
              <w:jc w:val="thaiDistribute"/>
              <w:rPr>
                <w:rFonts w:ascii="Arial" w:hAnsi="Arial" w:cs="Arial"/>
                <w:sz w:val="18"/>
                <w:szCs w:val="18"/>
                <w:cs/>
                <w:lang w:val="en-GB"/>
              </w:rPr>
            </w:pPr>
          </w:p>
        </w:tc>
        <w:tc>
          <w:tcPr>
            <w:tcW w:w="2028" w:type="dxa"/>
            <w:tcBorders>
              <w:bottom w:val="single" w:sz="4" w:space="0" w:color="auto"/>
            </w:tcBorders>
            <w:shd w:val="clear" w:color="auto" w:fill="FAFAFA"/>
          </w:tcPr>
          <w:p w14:paraId="12A6F24D" w14:textId="344B8379" w:rsidR="00AB392E" w:rsidRPr="005C291D" w:rsidRDefault="00AB392E" w:rsidP="00AB392E">
            <w:pPr>
              <w:pStyle w:val="BlockText"/>
              <w:spacing w:line="259" w:lineRule="auto"/>
              <w:ind w:left="0" w:right="-106"/>
              <w:jc w:val="right"/>
              <w:rPr>
                <w:rFonts w:ascii="Arial" w:hAnsi="Arial" w:cs="Arial"/>
                <w:sz w:val="18"/>
                <w:szCs w:val="18"/>
                <w:cs/>
                <w:lang w:val="en-GB"/>
              </w:rPr>
            </w:pPr>
            <w:r w:rsidRPr="005C291D">
              <w:rPr>
                <w:rFonts w:ascii="Arial" w:hAnsi="Arial" w:cs="Arial"/>
                <w:sz w:val="18"/>
                <w:szCs w:val="18"/>
                <w:lang w:val="en-GB"/>
              </w:rPr>
              <w:t>24,372,884</w:t>
            </w:r>
          </w:p>
        </w:tc>
        <w:tc>
          <w:tcPr>
            <w:tcW w:w="2029" w:type="dxa"/>
            <w:tcBorders>
              <w:bottom w:val="single" w:sz="4" w:space="0" w:color="auto"/>
            </w:tcBorders>
            <w:shd w:val="clear" w:color="auto" w:fill="auto"/>
          </w:tcPr>
          <w:p w14:paraId="29AA21FB" w14:textId="10E7AE1B" w:rsidR="00AB392E" w:rsidRPr="005C291D" w:rsidRDefault="00AB392E" w:rsidP="00AB392E">
            <w:pPr>
              <w:pStyle w:val="BlockText"/>
              <w:spacing w:line="259" w:lineRule="auto"/>
              <w:ind w:left="0" w:right="-106"/>
              <w:jc w:val="right"/>
              <w:rPr>
                <w:rFonts w:ascii="Arial" w:hAnsi="Arial" w:cs="Arial"/>
                <w:sz w:val="18"/>
                <w:szCs w:val="18"/>
                <w:lang w:val="en-GB"/>
              </w:rPr>
            </w:pPr>
            <w:r w:rsidRPr="005C291D">
              <w:rPr>
                <w:rFonts w:ascii="Arial" w:hAnsi="Arial" w:cs="Arial"/>
                <w:sz w:val="18"/>
                <w:szCs w:val="18"/>
                <w:cs/>
                <w:lang w:val="en-GB"/>
              </w:rPr>
              <w:t>16</w:t>
            </w:r>
            <w:r w:rsidRPr="005C291D">
              <w:rPr>
                <w:rFonts w:ascii="Arial" w:hAnsi="Arial" w:cs="Arial"/>
                <w:sz w:val="18"/>
                <w:szCs w:val="18"/>
                <w:lang w:val="en-GB"/>
              </w:rPr>
              <w:t>,</w:t>
            </w:r>
            <w:r w:rsidRPr="005C291D">
              <w:rPr>
                <w:rFonts w:ascii="Arial" w:hAnsi="Arial" w:cs="Arial"/>
                <w:sz w:val="18"/>
                <w:szCs w:val="18"/>
                <w:cs/>
                <w:lang w:val="en-GB"/>
              </w:rPr>
              <w:t>1</w:t>
            </w:r>
            <w:r w:rsidRPr="005C291D">
              <w:rPr>
                <w:rFonts w:ascii="Arial" w:hAnsi="Arial" w:cs="Arial"/>
                <w:sz w:val="18"/>
                <w:szCs w:val="18"/>
                <w:lang w:val="en-GB"/>
              </w:rPr>
              <w:t>31,233</w:t>
            </w:r>
          </w:p>
        </w:tc>
      </w:tr>
    </w:tbl>
    <w:p w14:paraId="67463B25" w14:textId="735891C0" w:rsidR="00AB392E" w:rsidRPr="005C291D" w:rsidRDefault="00AB392E" w:rsidP="00BB1C7D">
      <w:pPr>
        <w:ind w:left="1080"/>
        <w:jc w:val="thaiDistribute"/>
        <w:rPr>
          <w:rFonts w:ascii="Arial" w:hAnsi="Arial" w:cs="Arial"/>
          <w:sz w:val="18"/>
          <w:szCs w:val="18"/>
          <w:lang w:val="en-GB"/>
        </w:rPr>
      </w:pPr>
    </w:p>
    <w:p w14:paraId="27DC6A26" w14:textId="77777777" w:rsidR="00AB392E" w:rsidRPr="005C291D" w:rsidRDefault="00AB392E">
      <w:pPr>
        <w:rPr>
          <w:rFonts w:ascii="Arial" w:hAnsi="Arial" w:cs="Arial"/>
          <w:sz w:val="18"/>
          <w:szCs w:val="18"/>
          <w:lang w:val="en-GB"/>
        </w:rPr>
      </w:pPr>
      <w:r w:rsidRPr="005C291D">
        <w:rPr>
          <w:rFonts w:ascii="Arial" w:hAnsi="Arial" w:cs="Arial"/>
          <w:sz w:val="18"/>
          <w:szCs w:val="18"/>
          <w:lang w:val="en-GB"/>
        </w:rPr>
        <w:br w:type="page"/>
      </w:r>
    </w:p>
    <w:p w14:paraId="205B8DB8" w14:textId="4DE10B8C" w:rsidR="005A1AD1" w:rsidRPr="005C291D" w:rsidRDefault="005A1AD1" w:rsidP="00BB1C7D">
      <w:pPr>
        <w:ind w:left="1080"/>
        <w:jc w:val="thaiDistribute"/>
        <w:rPr>
          <w:rFonts w:ascii="Arial" w:hAnsi="Arial" w:cs="Arial"/>
          <w:sz w:val="18"/>
          <w:szCs w:val="18"/>
          <w:lang w:val="en-GB"/>
        </w:rPr>
      </w:pPr>
    </w:p>
    <w:p w14:paraId="4D84C83C" w14:textId="77777777" w:rsidR="00AB392E" w:rsidRPr="005C291D" w:rsidRDefault="00AB392E" w:rsidP="00BB1C7D">
      <w:pPr>
        <w:ind w:left="1080"/>
        <w:jc w:val="thaiDistribute"/>
        <w:rPr>
          <w:rFonts w:ascii="Arial" w:hAnsi="Arial" w:cs="Arial"/>
          <w:sz w:val="18"/>
          <w:szCs w:val="18"/>
          <w:lang w:val="en-GB"/>
        </w:rPr>
      </w:pPr>
    </w:p>
    <w:p w14:paraId="0C57FA0C" w14:textId="4E573122" w:rsidR="00A0548B" w:rsidRPr="005C291D" w:rsidRDefault="00045149" w:rsidP="00BB1C7D">
      <w:pPr>
        <w:pStyle w:val="BlockText"/>
        <w:ind w:left="1080" w:right="0"/>
        <w:rPr>
          <w:rFonts w:ascii="Arial" w:hAnsi="Arial" w:cs="Arial"/>
          <w:sz w:val="18"/>
          <w:szCs w:val="18"/>
          <w:lang w:val="en-GB"/>
        </w:rPr>
      </w:pPr>
      <w:r w:rsidRPr="005C291D">
        <w:rPr>
          <w:rFonts w:ascii="Arial" w:hAnsi="Arial" w:cs="Arial"/>
          <w:sz w:val="18"/>
          <w:szCs w:val="18"/>
          <w:lang w:val="en-GB"/>
        </w:rPr>
        <w:t xml:space="preserve">An analysis by maturities is provided in Note </w:t>
      </w:r>
      <w:r w:rsidR="00475B4A" w:rsidRPr="005C291D">
        <w:rPr>
          <w:rFonts w:ascii="Arial" w:hAnsi="Arial" w:cs="Arial"/>
          <w:sz w:val="18"/>
          <w:szCs w:val="18"/>
          <w:lang w:val="en-GB"/>
        </w:rPr>
        <w:t>6</w:t>
      </w:r>
      <w:r w:rsidRPr="005C291D">
        <w:rPr>
          <w:rFonts w:ascii="Arial" w:hAnsi="Arial" w:cs="Arial"/>
          <w:sz w:val="18"/>
          <w:szCs w:val="18"/>
          <w:lang w:val="en-GB"/>
        </w:rPr>
        <w:t>.1.3</w:t>
      </w:r>
    </w:p>
    <w:p w14:paraId="59ACC81C" w14:textId="77777777" w:rsidR="00DD75BD" w:rsidRPr="005C291D" w:rsidRDefault="00DD75BD" w:rsidP="00BB1C7D">
      <w:pPr>
        <w:ind w:left="1080"/>
        <w:jc w:val="thaiDistribute"/>
        <w:rPr>
          <w:rFonts w:ascii="Arial" w:hAnsi="Arial" w:cs="Arial"/>
          <w:sz w:val="18"/>
          <w:szCs w:val="18"/>
          <w:lang w:val="en-GB"/>
        </w:rPr>
      </w:pPr>
    </w:p>
    <w:p w14:paraId="42DBDA4D" w14:textId="5435EA79" w:rsidR="005A1AD1" w:rsidRPr="005C291D" w:rsidRDefault="005A1AD1" w:rsidP="00BB1C7D">
      <w:pPr>
        <w:ind w:left="1080"/>
        <w:jc w:val="thaiDistribute"/>
        <w:rPr>
          <w:rFonts w:ascii="Arial" w:hAnsi="Arial" w:cs="Arial"/>
          <w:i/>
          <w:iCs/>
          <w:color w:val="CF4A02"/>
          <w:sz w:val="18"/>
          <w:szCs w:val="18"/>
          <w:lang w:val="en-GB"/>
        </w:rPr>
      </w:pPr>
      <w:r w:rsidRPr="005C291D">
        <w:rPr>
          <w:rFonts w:ascii="Arial" w:hAnsi="Arial" w:cs="Arial"/>
          <w:i/>
          <w:iCs/>
          <w:color w:val="CF4A02"/>
          <w:sz w:val="18"/>
          <w:szCs w:val="18"/>
          <w:lang w:val="en-GB"/>
        </w:rPr>
        <w:t>Instruments used by the Group</w:t>
      </w:r>
      <w:r w:rsidR="004D7F66" w:rsidRPr="005C291D">
        <w:rPr>
          <w:rFonts w:ascii="Arial" w:hAnsi="Arial" w:cs="Arial"/>
          <w:i/>
          <w:iCs/>
          <w:color w:val="CF4A02"/>
          <w:sz w:val="18"/>
          <w:szCs w:val="18"/>
          <w:lang w:val="en-GB"/>
        </w:rPr>
        <w:t xml:space="preserve"> to risk management</w:t>
      </w:r>
    </w:p>
    <w:p w14:paraId="64D41481" w14:textId="77777777" w:rsidR="00505C30" w:rsidRPr="005C291D" w:rsidRDefault="00505C30" w:rsidP="00BB1C7D">
      <w:pPr>
        <w:ind w:left="1080"/>
        <w:jc w:val="thaiDistribute"/>
        <w:rPr>
          <w:rFonts w:ascii="Arial" w:hAnsi="Arial" w:cs="Arial"/>
          <w:sz w:val="18"/>
          <w:szCs w:val="18"/>
          <w:highlight w:val="yellow"/>
          <w:lang w:val="en-GB"/>
        </w:rPr>
      </w:pPr>
    </w:p>
    <w:p w14:paraId="387C2079" w14:textId="04FB94CA" w:rsidR="00654F3A" w:rsidRPr="005C291D" w:rsidRDefault="00654F3A" w:rsidP="00BB1C7D">
      <w:pPr>
        <w:ind w:left="1080"/>
        <w:jc w:val="thaiDistribute"/>
        <w:rPr>
          <w:rFonts w:ascii="Arial" w:hAnsi="Arial" w:cs="Arial"/>
          <w:sz w:val="18"/>
          <w:szCs w:val="18"/>
          <w:lang w:val="en-GB"/>
        </w:rPr>
      </w:pPr>
      <w:r w:rsidRPr="005C291D">
        <w:rPr>
          <w:rFonts w:ascii="Arial" w:hAnsi="Arial" w:cs="Arial"/>
          <w:sz w:val="18"/>
          <w:szCs w:val="18"/>
          <w:lang w:val="en-GB"/>
        </w:rPr>
        <w:t xml:space="preserve">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2022, </w:t>
      </w:r>
      <w:r w:rsidR="00C159AA" w:rsidRPr="005C291D">
        <w:rPr>
          <w:rFonts w:ascii="Arial" w:hAnsi="Arial" w:cs="Arial"/>
          <w:sz w:val="18"/>
          <w:szCs w:val="18"/>
          <w:lang w:val="en-GB"/>
        </w:rPr>
        <w:t>there is</w:t>
      </w:r>
      <w:r w:rsidRPr="005C291D">
        <w:rPr>
          <w:rFonts w:ascii="Arial" w:hAnsi="Arial" w:cs="Arial"/>
          <w:sz w:val="18"/>
          <w:szCs w:val="18"/>
          <w:lang w:val="en-GB"/>
        </w:rPr>
        <w:t xml:space="preserve"> no </w:t>
      </w:r>
      <w:r w:rsidR="00FE2977" w:rsidRPr="005C291D">
        <w:rPr>
          <w:rFonts w:ascii="Arial" w:hAnsi="Arial" w:cs="Arial"/>
          <w:sz w:val="18"/>
          <w:szCs w:val="18"/>
          <w:lang w:val="en-GB"/>
        </w:rPr>
        <w:t xml:space="preserve">instruments used </w:t>
      </w:r>
      <w:r w:rsidR="00C159AA" w:rsidRPr="005C291D">
        <w:rPr>
          <w:rFonts w:ascii="Arial" w:hAnsi="Arial" w:cs="Arial"/>
          <w:sz w:val="18"/>
          <w:szCs w:val="18"/>
          <w:lang w:val="en-GB"/>
        </w:rPr>
        <w:t xml:space="preserve">by the Group </w:t>
      </w:r>
      <w:r w:rsidR="00FE2977" w:rsidRPr="005C291D">
        <w:rPr>
          <w:rFonts w:ascii="Arial" w:hAnsi="Arial" w:cs="Arial"/>
          <w:sz w:val="18"/>
          <w:szCs w:val="18"/>
          <w:lang w:val="en-GB"/>
        </w:rPr>
        <w:t xml:space="preserve">to </w:t>
      </w:r>
      <w:r w:rsidR="00C159AA" w:rsidRPr="005C291D">
        <w:rPr>
          <w:rFonts w:ascii="Arial" w:hAnsi="Arial" w:cs="Arial"/>
          <w:sz w:val="18"/>
          <w:szCs w:val="18"/>
          <w:lang w:val="en-GB"/>
        </w:rPr>
        <w:t>risk management.</w:t>
      </w:r>
    </w:p>
    <w:p w14:paraId="4287BE48" w14:textId="77777777" w:rsidR="00C159AA" w:rsidRPr="005C291D" w:rsidRDefault="00C159AA" w:rsidP="00BB1C7D">
      <w:pPr>
        <w:ind w:left="1080"/>
        <w:jc w:val="thaiDistribute"/>
        <w:rPr>
          <w:rFonts w:ascii="Arial" w:hAnsi="Arial" w:cs="Arial"/>
          <w:sz w:val="18"/>
          <w:szCs w:val="18"/>
          <w:lang w:val="en-GB"/>
        </w:rPr>
      </w:pPr>
    </w:p>
    <w:p w14:paraId="37239120" w14:textId="71206746" w:rsidR="00750B4A" w:rsidRPr="005C291D" w:rsidRDefault="00750B4A" w:rsidP="00BB1C7D">
      <w:pPr>
        <w:ind w:left="1080"/>
        <w:jc w:val="thaiDistribute"/>
        <w:rPr>
          <w:rFonts w:ascii="Arial" w:hAnsi="Arial" w:cs="Arial"/>
          <w:sz w:val="18"/>
          <w:szCs w:val="18"/>
          <w:lang w:val="en-GB"/>
        </w:rPr>
      </w:pPr>
      <w:r w:rsidRPr="005C291D">
        <w:rPr>
          <w:rFonts w:ascii="Arial" w:hAnsi="Arial" w:cs="Arial"/>
          <w:sz w:val="18"/>
          <w:szCs w:val="18"/>
          <w:lang w:val="en-GB"/>
        </w:rPr>
        <w:t xml:space="preserve">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w:t>
      </w:r>
      <w:r w:rsidR="00F251A3" w:rsidRPr="005C291D">
        <w:rPr>
          <w:rFonts w:ascii="Arial" w:hAnsi="Arial" w:cs="Arial"/>
          <w:sz w:val="18"/>
          <w:szCs w:val="18"/>
          <w:lang w:val="en-GB"/>
        </w:rPr>
        <w:t>1</w:t>
      </w:r>
      <w:r w:rsidRPr="005C291D">
        <w:rPr>
          <w:rFonts w:ascii="Arial" w:hAnsi="Arial" w:cs="Arial"/>
          <w:sz w:val="18"/>
          <w:szCs w:val="18"/>
          <w:lang w:val="en-GB"/>
        </w:rPr>
        <w:t xml:space="preserve">, the </w:t>
      </w:r>
      <w:r w:rsidR="00C159AA" w:rsidRPr="005C291D">
        <w:rPr>
          <w:rFonts w:ascii="Arial" w:hAnsi="Arial" w:cs="Arial"/>
          <w:sz w:val="18"/>
          <w:szCs w:val="18"/>
          <w:lang w:val="en-GB"/>
        </w:rPr>
        <w:t>Group</w:t>
      </w:r>
      <w:r w:rsidRPr="005C291D">
        <w:rPr>
          <w:rFonts w:ascii="Arial" w:hAnsi="Arial" w:cs="Arial"/>
          <w:sz w:val="18"/>
          <w:szCs w:val="18"/>
          <w:lang w:val="en-GB"/>
        </w:rPr>
        <w:t xml:space="preserve"> ha</w:t>
      </w:r>
      <w:r w:rsidR="00F90E0F" w:rsidRPr="005C291D">
        <w:rPr>
          <w:rFonts w:ascii="Arial" w:hAnsi="Arial" w:cs="Arial"/>
          <w:sz w:val="18"/>
          <w:szCs w:val="18"/>
          <w:lang w:val="en-GB"/>
        </w:rPr>
        <w:t>d</w:t>
      </w:r>
      <w:r w:rsidRPr="005C291D">
        <w:rPr>
          <w:rFonts w:ascii="Arial" w:hAnsi="Arial" w:cs="Arial"/>
          <w:sz w:val="18"/>
          <w:szCs w:val="18"/>
          <w:lang w:val="en-GB"/>
        </w:rPr>
        <w:t xml:space="preserve"> interest rate swap contracts with decreasing notional feature</w:t>
      </w:r>
      <w:r w:rsidR="0002408E" w:rsidRPr="005C291D">
        <w:rPr>
          <w:rFonts w:ascii="Arial" w:hAnsi="Arial" w:cs="Arial"/>
          <w:sz w:val="18"/>
          <w:szCs w:val="18"/>
          <w:lang w:val="en-GB"/>
        </w:rPr>
        <w:t>s</w:t>
      </w:r>
      <w:r w:rsidRPr="005C291D">
        <w:rPr>
          <w:rFonts w:ascii="Arial" w:hAnsi="Arial" w:cs="Arial"/>
          <w:sz w:val="18"/>
          <w:szCs w:val="18"/>
          <w:lang w:val="en-GB"/>
        </w:rPr>
        <w:t xml:space="preserve"> from </w:t>
      </w:r>
      <w:r w:rsidR="0002408E" w:rsidRPr="005C291D">
        <w:rPr>
          <w:rFonts w:ascii="Arial" w:hAnsi="Arial" w:cs="Arial"/>
          <w:sz w:val="18"/>
          <w:szCs w:val="18"/>
          <w:lang w:val="en-GB"/>
        </w:rPr>
        <w:t>B</w:t>
      </w:r>
      <w:r w:rsidR="0035057C" w:rsidRPr="005C291D">
        <w:rPr>
          <w:rFonts w:ascii="Arial" w:hAnsi="Arial" w:cs="Arial"/>
          <w:sz w:val="18"/>
          <w:szCs w:val="18"/>
          <w:lang w:val="en-GB"/>
        </w:rPr>
        <w:t xml:space="preserve">aht </w:t>
      </w:r>
      <w:r w:rsidRPr="005C291D">
        <w:rPr>
          <w:rFonts w:ascii="Arial" w:hAnsi="Arial" w:cs="Arial"/>
          <w:sz w:val="18"/>
          <w:szCs w:val="18"/>
          <w:lang w:val="en-GB"/>
        </w:rPr>
        <w:t>1,500</w:t>
      </w:r>
      <w:r w:rsidR="0035057C" w:rsidRPr="005C291D">
        <w:rPr>
          <w:rFonts w:ascii="Arial" w:hAnsi="Arial" w:cs="Arial"/>
          <w:sz w:val="18"/>
          <w:szCs w:val="18"/>
          <w:lang w:val="en-GB"/>
        </w:rPr>
        <w:t xml:space="preserve"> </w:t>
      </w:r>
      <w:r w:rsidRPr="005C291D">
        <w:rPr>
          <w:rFonts w:ascii="Arial" w:hAnsi="Arial" w:cs="Arial"/>
          <w:sz w:val="18"/>
          <w:szCs w:val="18"/>
          <w:lang w:val="en-GB"/>
        </w:rPr>
        <w:t xml:space="preserve">m. These contracts have floating interest rate converting to fixed interest rate which </w:t>
      </w:r>
      <w:r w:rsidR="00C159AA" w:rsidRPr="005C291D">
        <w:rPr>
          <w:rFonts w:ascii="Arial" w:hAnsi="Arial" w:cs="Arial"/>
          <w:sz w:val="18"/>
          <w:szCs w:val="18"/>
          <w:lang w:val="en-GB"/>
        </w:rPr>
        <w:t>was</w:t>
      </w:r>
      <w:r w:rsidRPr="005C291D">
        <w:rPr>
          <w:rFonts w:ascii="Arial" w:hAnsi="Arial" w:cs="Arial"/>
          <w:sz w:val="18"/>
          <w:szCs w:val="18"/>
          <w:lang w:val="en-GB"/>
        </w:rPr>
        <w:t xml:space="preserve"> expired in 2022.</w:t>
      </w:r>
    </w:p>
    <w:p w14:paraId="6A83408E" w14:textId="77777777" w:rsidR="00750B4A" w:rsidRPr="005C291D" w:rsidRDefault="00750B4A" w:rsidP="00BB1C7D">
      <w:pPr>
        <w:ind w:left="1080"/>
        <w:jc w:val="thaiDistribute"/>
        <w:rPr>
          <w:rFonts w:ascii="Arial" w:hAnsi="Arial" w:cs="Arial"/>
          <w:sz w:val="18"/>
          <w:szCs w:val="18"/>
          <w:lang w:val="en-GB"/>
        </w:rPr>
      </w:pPr>
    </w:p>
    <w:p w14:paraId="50DE4B70" w14:textId="2412A353" w:rsidR="009349E2" w:rsidRPr="005C291D" w:rsidRDefault="00505C30" w:rsidP="00952BAE">
      <w:pPr>
        <w:ind w:left="1080"/>
        <w:jc w:val="thaiDistribute"/>
        <w:rPr>
          <w:rFonts w:ascii="Arial" w:hAnsi="Arial" w:cs="Arial"/>
          <w:sz w:val="18"/>
          <w:szCs w:val="18"/>
          <w:lang w:val="en-GB"/>
        </w:rPr>
      </w:pPr>
      <w:r w:rsidRPr="005C291D">
        <w:rPr>
          <w:rFonts w:ascii="Arial" w:hAnsi="Arial" w:cs="Arial"/>
          <w:sz w:val="18"/>
          <w:szCs w:val="18"/>
          <w:lang w:val="en-GB"/>
        </w:rPr>
        <w:t>The</w:t>
      </w:r>
      <w:r w:rsidR="00F90E0F" w:rsidRPr="005C291D">
        <w:rPr>
          <w:rFonts w:ascii="Arial" w:hAnsi="Arial" w:cs="Arial"/>
          <w:sz w:val="18"/>
          <w:szCs w:val="18"/>
          <w:lang w:val="en-GB"/>
        </w:rPr>
        <w:t xml:space="preserve"> interest rate</w:t>
      </w:r>
      <w:r w:rsidRPr="005C291D">
        <w:rPr>
          <w:rFonts w:ascii="Arial" w:hAnsi="Arial" w:cs="Arial"/>
          <w:sz w:val="18"/>
          <w:szCs w:val="18"/>
          <w:lang w:val="en-GB"/>
        </w:rPr>
        <w:t xml:space="preserve"> swap contracts require settlement of net interest receivable</w:t>
      </w:r>
      <w:r w:rsidR="00F90E0F" w:rsidRPr="005C291D">
        <w:rPr>
          <w:rFonts w:ascii="Arial" w:hAnsi="Arial" w:cs="Arial"/>
          <w:sz w:val="18"/>
          <w:szCs w:val="18"/>
          <w:lang w:val="en-GB"/>
        </w:rPr>
        <w:t>s</w:t>
      </w:r>
      <w:r w:rsidRPr="005C291D">
        <w:rPr>
          <w:rFonts w:ascii="Arial" w:hAnsi="Arial" w:cs="Arial"/>
          <w:sz w:val="18"/>
          <w:szCs w:val="18"/>
          <w:lang w:val="en-GB"/>
        </w:rPr>
        <w:t xml:space="preserve"> or payable</w:t>
      </w:r>
      <w:r w:rsidR="00F90E0F" w:rsidRPr="005C291D">
        <w:rPr>
          <w:rFonts w:ascii="Arial" w:hAnsi="Arial" w:cs="Arial"/>
          <w:sz w:val="18"/>
          <w:szCs w:val="18"/>
          <w:lang w:val="en-GB"/>
        </w:rPr>
        <w:t>s</w:t>
      </w:r>
      <w:r w:rsidRPr="005C291D">
        <w:rPr>
          <w:rFonts w:ascii="Arial" w:hAnsi="Arial" w:cs="Arial"/>
          <w:sz w:val="18"/>
          <w:szCs w:val="18"/>
          <w:lang w:val="en-GB"/>
        </w:rPr>
        <w:t xml:space="preserve"> every 30 days. The settlement dates coincide with the dates</w:t>
      </w:r>
      <w:r w:rsidR="00F90E0F" w:rsidRPr="005C291D">
        <w:rPr>
          <w:rFonts w:ascii="Arial" w:hAnsi="Arial" w:cs="Arial"/>
          <w:sz w:val="18"/>
          <w:szCs w:val="18"/>
          <w:lang w:val="en-GB"/>
        </w:rPr>
        <w:t xml:space="preserve"> that</w:t>
      </w:r>
      <w:r w:rsidRPr="005C291D">
        <w:rPr>
          <w:rFonts w:ascii="Arial" w:hAnsi="Arial" w:cs="Arial"/>
          <w:sz w:val="18"/>
          <w:szCs w:val="18"/>
          <w:lang w:val="en-GB"/>
        </w:rPr>
        <w:t xml:space="preserve"> </w:t>
      </w:r>
      <w:r w:rsidR="0002408E" w:rsidRPr="005C291D">
        <w:rPr>
          <w:rFonts w:ascii="Arial" w:hAnsi="Arial" w:cs="Arial"/>
          <w:sz w:val="18"/>
          <w:szCs w:val="18"/>
          <w:lang w:val="en-GB"/>
        </w:rPr>
        <w:t>the</w:t>
      </w:r>
      <w:r w:rsidRPr="005C291D">
        <w:rPr>
          <w:rFonts w:ascii="Arial" w:hAnsi="Arial" w:cs="Arial"/>
          <w:sz w:val="18"/>
          <w:szCs w:val="18"/>
          <w:lang w:val="en-GB"/>
        </w:rPr>
        <w:t xml:space="preserve"> interest is </w:t>
      </w:r>
      <w:r w:rsidR="00F90E0F" w:rsidRPr="005C291D">
        <w:rPr>
          <w:rFonts w:ascii="Arial" w:hAnsi="Arial" w:cs="Arial"/>
          <w:sz w:val="18"/>
          <w:szCs w:val="18"/>
          <w:lang w:val="en-GB"/>
        </w:rPr>
        <w:t>due</w:t>
      </w:r>
      <w:r w:rsidRPr="005C291D">
        <w:rPr>
          <w:rFonts w:ascii="Arial" w:hAnsi="Arial" w:cs="Arial"/>
          <w:sz w:val="18"/>
          <w:szCs w:val="18"/>
          <w:lang w:val="en-GB"/>
        </w:rPr>
        <w:t xml:space="preserve"> on the underlying debt.</w:t>
      </w:r>
    </w:p>
    <w:p w14:paraId="116E6921" w14:textId="53C3E0A4" w:rsidR="00505C30" w:rsidRPr="005C291D" w:rsidRDefault="00505C30" w:rsidP="00BB1C7D">
      <w:pPr>
        <w:ind w:left="1080"/>
        <w:jc w:val="thaiDistribute"/>
        <w:rPr>
          <w:rFonts w:ascii="Arial" w:hAnsi="Arial" w:cs="Arial"/>
          <w:sz w:val="18"/>
          <w:szCs w:val="18"/>
          <w:lang w:val="en-GB"/>
        </w:rPr>
      </w:pPr>
    </w:p>
    <w:p w14:paraId="7B00EF76" w14:textId="0A05398A" w:rsidR="00751027" w:rsidRPr="005C291D" w:rsidRDefault="00475B4A" w:rsidP="00BB1C7D">
      <w:pPr>
        <w:pStyle w:val="Heading3"/>
        <w:ind w:left="1080" w:hanging="513"/>
        <w:rPr>
          <w:rFonts w:ascii="Arial" w:hAnsi="Arial" w:cs="Arial"/>
          <w:color w:val="CF4A02"/>
          <w:sz w:val="18"/>
          <w:szCs w:val="18"/>
          <w:lang w:val="en-GB"/>
        </w:rPr>
      </w:pPr>
      <w:bookmarkStart w:id="29" w:name="_Toc48736046"/>
      <w:r w:rsidRPr="005C291D">
        <w:rPr>
          <w:rFonts w:ascii="Arial" w:hAnsi="Arial" w:cs="Arial"/>
          <w:color w:val="CF4A02"/>
          <w:sz w:val="18"/>
          <w:szCs w:val="18"/>
          <w:lang w:val="en-GB"/>
        </w:rPr>
        <w:t>6</w:t>
      </w:r>
      <w:r w:rsidR="00751027" w:rsidRPr="005C291D">
        <w:rPr>
          <w:rFonts w:ascii="Arial" w:hAnsi="Arial" w:cs="Arial"/>
          <w:color w:val="CF4A02"/>
          <w:sz w:val="18"/>
          <w:szCs w:val="18"/>
          <w:lang w:val="en-GB"/>
        </w:rPr>
        <w:t>.1.2</w:t>
      </w:r>
      <w:r w:rsidR="00751027" w:rsidRPr="005C291D">
        <w:rPr>
          <w:rFonts w:ascii="Arial" w:hAnsi="Arial" w:cs="Arial"/>
          <w:color w:val="CF4A02"/>
          <w:sz w:val="18"/>
          <w:szCs w:val="18"/>
          <w:cs/>
          <w:lang w:val="en-GB"/>
        </w:rPr>
        <w:tab/>
      </w:r>
      <w:r w:rsidR="00751027" w:rsidRPr="005C291D">
        <w:rPr>
          <w:rFonts w:ascii="Arial" w:hAnsi="Arial" w:cs="Arial"/>
          <w:color w:val="CF4A02"/>
          <w:sz w:val="18"/>
          <w:szCs w:val="18"/>
          <w:lang w:val="en-GB"/>
        </w:rPr>
        <w:t>Credit risk</w:t>
      </w:r>
      <w:bookmarkEnd w:id="29"/>
      <w:r w:rsidR="00751027" w:rsidRPr="005C291D">
        <w:rPr>
          <w:rFonts w:ascii="Arial" w:hAnsi="Arial" w:cs="Arial"/>
          <w:color w:val="CF4A02"/>
          <w:sz w:val="18"/>
          <w:szCs w:val="18"/>
          <w:cs/>
          <w:lang w:val="en-GB"/>
        </w:rPr>
        <w:t xml:space="preserve"> </w:t>
      </w:r>
    </w:p>
    <w:p w14:paraId="6DEF71A8" w14:textId="77777777" w:rsidR="00751027" w:rsidRPr="005C291D" w:rsidRDefault="00751027" w:rsidP="00BB1C7D">
      <w:pPr>
        <w:ind w:left="1080"/>
        <w:jc w:val="thaiDistribute"/>
        <w:rPr>
          <w:rFonts w:ascii="Arial" w:hAnsi="Arial" w:cs="Arial"/>
          <w:sz w:val="18"/>
          <w:szCs w:val="18"/>
          <w:lang w:val="en-GB"/>
        </w:rPr>
      </w:pPr>
    </w:p>
    <w:p w14:paraId="174523F3" w14:textId="7F1EB92E" w:rsidR="00BB1C7D" w:rsidRPr="005C291D" w:rsidRDefault="00751027" w:rsidP="00117EB7">
      <w:pPr>
        <w:pStyle w:val="BlockText"/>
        <w:ind w:left="1080" w:right="0"/>
        <w:jc w:val="both"/>
        <w:rPr>
          <w:rFonts w:ascii="Arial" w:hAnsi="Arial" w:cs="Arial"/>
          <w:sz w:val="18"/>
          <w:szCs w:val="18"/>
          <w:lang w:val="en-GB"/>
        </w:rPr>
      </w:pPr>
      <w:r w:rsidRPr="005C291D">
        <w:rPr>
          <w:rFonts w:ascii="Arial" w:hAnsi="Arial" w:cs="Arial"/>
          <w:sz w:val="18"/>
          <w:szCs w:val="18"/>
          <w:lang w:val="en-GB"/>
        </w:rPr>
        <w:t>Credit risk arises from cash and cash equivalents, contractual cash flows of debt investments carried at amortised cost, at fair value through other comprehensive income</w:t>
      </w:r>
      <w:r w:rsidR="002905EF" w:rsidRPr="005C291D">
        <w:rPr>
          <w:rFonts w:ascii="Arial" w:hAnsi="Arial" w:cs="Arial"/>
          <w:sz w:val="18"/>
          <w:szCs w:val="18"/>
          <w:lang w:val="en-GB"/>
        </w:rPr>
        <w:t xml:space="preserve"> </w:t>
      </w:r>
      <w:r w:rsidRPr="005C291D">
        <w:rPr>
          <w:rFonts w:ascii="Arial" w:hAnsi="Arial" w:cs="Arial"/>
          <w:sz w:val="18"/>
          <w:szCs w:val="18"/>
          <w:lang w:val="en-GB"/>
        </w:rPr>
        <w:t xml:space="preserve">and at fair value through profit or loss as well as credit exposures to </w:t>
      </w:r>
      <w:r w:rsidR="000227C6" w:rsidRPr="005C291D">
        <w:rPr>
          <w:rFonts w:ascii="Arial" w:hAnsi="Arial" w:cs="Arial"/>
          <w:sz w:val="18"/>
          <w:szCs w:val="18"/>
          <w:lang w:val="en-GB"/>
        </w:rPr>
        <w:t>loans to customers</w:t>
      </w:r>
      <w:r w:rsidRPr="005C291D">
        <w:rPr>
          <w:rFonts w:ascii="Arial" w:hAnsi="Arial" w:cs="Arial"/>
          <w:sz w:val="18"/>
          <w:szCs w:val="18"/>
          <w:lang w:val="en-GB"/>
        </w:rPr>
        <w:t>.</w:t>
      </w:r>
    </w:p>
    <w:p w14:paraId="3562EB49" w14:textId="77777777" w:rsidR="00BB1C7D" w:rsidRPr="005C291D" w:rsidRDefault="00BB1C7D" w:rsidP="00BB1C7D">
      <w:pPr>
        <w:ind w:left="1080"/>
        <w:rPr>
          <w:rFonts w:ascii="Arial" w:hAnsi="Arial" w:cs="Arial"/>
          <w:sz w:val="18"/>
          <w:szCs w:val="18"/>
          <w:lang w:val="en-GB"/>
        </w:rPr>
      </w:pPr>
    </w:p>
    <w:p w14:paraId="5409196A" w14:textId="77777777" w:rsidR="00751027" w:rsidRPr="005C291D"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a</w:t>
      </w:r>
      <w:r w:rsidR="00751027" w:rsidRPr="005C291D">
        <w:rPr>
          <w:rFonts w:ascii="Arial" w:hAnsi="Arial" w:cs="Arial"/>
          <w:b w:val="0"/>
          <w:bCs w:val="0"/>
          <w:color w:val="CF4A02"/>
          <w:sz w:val="18"/>
          <w:szCs w:val="18"/>
          <w:lang w:val="en-GB"/>
        </w:rPr>
        <w:t>)</w:t>
      </w:r>
      <w:r w:rsidR="00751027" w:rsidRPr="005C291D">
        <w:rPr>
          <w:rFonts w:ascii="Arial" w:hAnsi="Arial" w:cs="Arial"/>
          <w:b w:val="0"/>
          <w:bCs w:val="0"/>
          <w:color w:val="CF4A02"/>
          <w:sz w:val="18"/>
          <w:szCs w:val="18"/>
          <w:lang w:val="en-GB"/>
        </w:rPr>
        <w:tab/>
        <w:t>Risk management</w:t>
      </w:r>
    </w:p>
    <w:p w14:paraId="7C20E978" w14:textId="77777777" w:rsidR="00751027" w:rsidRPr="005C291D" w:rsidRDefault="00751027" w:rsidP="00BB1C7D">
      <w:pPr>
        <w:pStyle w:val="BlockText"/>
        <w:ind w:left="1080" w:right="0"/>
        <w:rPr>
          <w:rFonts w:ascii="Arial" w:hAnsi="Arial" w:cs="Arial"/>
          <w:sz w:val="18"/>
          <w:szCs w:val="18"/>
          <w:lang w:val="en-GB"/>
        </w:rPr>
      </w:pPr>
    </w:p>
    <w:p w14:paraId="15A9AB5D" w14:textId="24C37041" w:rsidR="00751027" w:rsidRPr="005C291D" w:rsidRDefault="00751027" w:rsidP="00BB1C7D">
      <w:pPr>
        <w:pStyle w:val="BlockText"/>
        <w:ind w:left="1080" w:right="0"/>
        <w:jc w:val="both"/>
        <w:rPr>
          <w:rFonts w:ascii="Arial" w:hAnsi="Arial" w:cs="Arial"/>
          <w:sz w:val="18"/>
          <w:szCs w:val="18"/>
          <w:lang w:val="en-GB"/>
        </w:rPr>
      </w:pPr>
      <w:r w:rsidRPr="005C291D">
        <w:rPr>
          <w:rFonts w:ascii="Arial" w:hAnsi="Arial" w:cs="Arial"/>
          <w:sz w:val="18"/>
          <w:szCs w:val="18"/>
          <w:lang w:val="en-GB"/>
        </w:rPr>
        <w:t xml:space="preserve">Credit risk is managed on a group basis. For banks and financial institutions, only independently rated parties with a minimum rating of </w:t>
      </w:r>
      <w:r w:rsidR="004F2B29" w:rsidRPr="005C291D">
        <w:rPr>
          <w:rFonts w:ascii="Arial" w:hAnsi="Arial" w:cs="Arial"/>
          <w:sz w:val="18"/>
          <w:szCs w:val="18"/>
          <w:lang w:val="en-GB"/>
        </w:rPr>
        <w:t>investment grade</w:t>
      </w:r>
      <w:r w:rsidRPr="005C291D">
        <w:rPr>
          <w:rFonts w:ascii="Arial" w:hAnsi="Arial" w:cs="Arial"/>
          <w:sz w:val="18"/>
          <w:szCs w:val="18"/>
          <w:lang w:val="en-GB"/>
        </w:rPr>
        <w:t xml:space="preserve"> are accep</w:t>
      </w:r>
      <w:r w:rsidR="00C833B9" w:rsidRPr="005C291D">
        <w:rPr>
          <w:rFonts w:ascii="Arial" w:hAnsi="Arial" w:cs="Arial"/>
          <w:sz w:val="18"/>
          <w:szCs w:val="18"/>
          <w:lang w:val="en-GB"/>
        </w:rPr>
        <w:t>ted</w:t>
      </w:r>
      <w:r w:rsidRPr="005C291D">
        <w:rPr>
          <w:rFonts w:ascii="Arial" w:hAnsi="Arial" w:cs="Arial"/>
          <w:sz w:val="18"/>
          <w:szCs w:val="18"/>
          <w:lang w:val="en-GB"/>
        </w:rPr>
        <w:t>.</w:t>
      </w:r>
    </w:p>
    <w:p w14:paraId="03EDC299" w14:textId="77777777" w:rsidR="000D0C96" w:rsidRPr="005C291D" w:rsidRDefault="000D0C96" w:rsidP="00DD0C66">
      <w:pPr>
        <w:pStyle w:val="BlockText"/>
        <w:ind w:left="1080" w:right="0"/>
        <w:rPr>
          <w:rFonts w:ascii="Arial" w:hAnsi="Arial" w:cs="Arial"/>
          <w:sz w:val="18"/>
          <w:szCs w:val="18"/>
          <w:lang w:val="en-GB"/>
        </w:rPr>
      </w:pPr>
    </w:p>
    <w:p w14:paraId="44B6BBA1" w14:textId="218C5C15" w:rsidR="00751027" w:rsidRPr="005C291D" w:rsidRDefault="00751027" w:rsidP="00BB1C7D">
      <w:pPr>
        <w:pStyle w:val="BlockText"/>
        <w:ind w:left="1080" w:right="0"/>
        <w:jc w:val="both"/>
        <w:rPr>
          <w:rFonts w:ascii="Arial" w:hAnsi="Arial" w:cs="Arial"/>
          <w:spacing w:val="-4"/>
          <w:sz w:val="18"/>
          <w:szCs w:val="18"/>
          <w:lang w:val="en-GB"/>
        </w:rPr>
      </w:pPr>
      <w:r w:rsidRPr="005C291D">
        <w:rPr>
          <w:rFonts w:ascii="Arial" w:hAnsi="Arial" w:cs="Arial"/>
          <w:spacing w:val="-4"/>
          <w:sz w:val="18"/>
          <w:szCs w:val="18"/>
          <w:lang w:val="en-GB"/>
        </w:rPr>
        <w:t>If customers are independently rated, these ratings are used. Otherwise, if there is no independent rating, risk control assesses the credit quality of the customer</w:t>
      </w:r>
      <w:r w:rsidR="00C833B9" w:rsidRPr="005C291D">
        <w:rPr>
          <w:rFonts w:ascii="Arial" w:hAnsi="Arial" w:cs="Arial"/>
          <w:spacing w:val="-4"/>
          <w:sz w:val="18"/>
          <w:szCs w:val="18"/>
          <w:lang w:val="en-GB"/>
        </w:rPr>
        <w:t>s</w:t>
      </w:r>
      <w:r w:rsidRPr="005C291D">
        <w:rPr>
          <w:rFonts w:ascii="Arial" w:hAnsi="Arial" w:cs="Arial"/>
          <w:spacing w:val="-4"/>
          <w:sz w:val="18"/>
          <w:szCs w:val="18"/>
          <w:lang w:val="en-GB"/>
        </w:rPr>
        <w:t xml:space="preserve">, </w:t>
      </w:r>
      <w:r w:rsidR="00DA16F7" w:rsidRPr="005C291D">
        <w:rPr>
          <w:rFonts w:ascii="Arial" w:hAnsi="Arial" w:cs="Arial"/>
          <w:spacing w:val="-4"/>
          <w:sz w:val="18"/>
          <w:szCs w:val="18"/>
          <w:lang w:val="en-GB"/>
        </w:rPr>
        <w:t>considering</w:t>
      </w:r>
      <w:r w:rsidRPr="005C291D">
        <w:rPr>
          <w:rFonts w:ascii="Arial" w:hAnsi="Arial" w:cs="Arial"/>
          <w:spacing w:val="-4"/>
          <w:sz w:val="18"/>
          <w:szCs w:val="18"/>
          <w:lang w:val="en-GB"/>
        </w:rPr>
        <w:t xml:space="preserve"> its financial position, </w:t>
      </w:r>
      <w:proofErr w:type="gramStart"/>
      <w:r w:rsidRPr="005C291D">
        <w:rPr>
          <w:rFonts w:ascii="Arial" w:hAnsi="Arial" w:cs="Arial"/>
          <w:spacing w:val="-4"/>
          <w:sz w:val="18"/>
          <w:szCs w:val="18"/>
          <w:lang w:val="en-GB"/>
        </w:rPr>
        <w:t>past experience</w:t>
      </w:r>
      <w:proofErr w:type="gramEnd"/>
      <w:r w:rsidRPr="005C291D">
        <w:rPr>
          <w:rFonts w:ascii="Arial" w:hAnsi="Arial" w:cs="Arial"/>
          <w:spacing w:val="-4"/>
          <w:sz w:val="18"/>
          <w:szCs w:val="18"/>
          <w:lang w:val="en-GB"/>
        </w:rPr>
        <w:t xml:space="preserve"> and other factors. Individual risk limits are set based on</w:t>
      </w:r>
      <w:r w:rsidR="002905EF" w:rsidRPr="005C291D">
        <w:rPr>
          <w:rFonts w:ascii="Arial" w:hAnsi="Arial" w:cs="Arial"/>
          <w:spacing w:val="-4"/>
          <w:sz w:val="18"/>
          <w:szCs w:val="18"/>
          <w:lang w:val="en-GB"/>
        </w:rPr>
        <w:t xml:space="preserve"> ti</w:t>
      </w:r>
      <w:r w:rsidRPr="005C291D">
        <w:rPr>
          <w:rFonts w:ascii="Arial" w:hAnsi="Arial" w:cs="Arial"/>
          <w:spacing w:val="-4"/>
          <w:sz w:val="18"/>
          <w:szCs w:val="18"/>
          <w:lang w:val="en-GB"/>
        </w:rPr>
        <w:t xml:space="preserve">ps assessments in </w:t>
      </w:r>
      <w:r w:rsidR="00DA16F7" w:rsidRPr="005C291D">
        <w:rPr>
          <w:rFonts w:ascii="Arial" w:hAnsi="Arial" w:cs="Arial"/>
          <w:spacing w:val="-4"/>
          <w:sz w:val="18"/>
          <w:szCs w:val="18"/>
          <w:lang w:val="en-GB"/>
        </w:rPr>
        <w:t>line</w:t>
      </w:r>
      <w:r w:rsidRPr="005C291D">
        <w:rPr>
          <w:rFonts w:ascii="Arial" w:hAnsi="Arial" w:cs="Arial"/>
          <w:spacing w:val="-4"/>
          <w:sz w:val="18"/>
          <w:szCs w:val="18"/>
          <w:lang w:val="en-GB"/>
        </w:rPr>
        <w:t xml:space="preserve"> with limits set by the board. The compliance with </w:t>
      </w:r>
      <w:r w:rsidR="00DA16F7" w:rsidRPr="005C291D">
        <w:rPr>
          <w:rFonts w:ascii="Arial" w:hAnsi="Arial" w:cs="Arial"/>
          <w:spacing w:val="-4"/>
          <w:sz w:val="18"/>
          <w:szCs w:val="18"/>
          <w:lang w:val="en-GB"/>
        </w:rPr>
        <w:t xml:space="preserve">customer </w:t>
      </w:r>
      <w:r w:rsidRPr="005C291D">
        <w:rPr>
          <w:rFonts w:ascii="Arial" w:hAnsi="Arial" w:cs="Arial"/>
          <w:spacing w:val="-4"/>
          <w:sz w:val="18"/>
          <w:szCs w:val="18"/>
          <w:lang w:val="en-GB"/>
        </w:rPr>
        <w:t>credit limits is regularly monitored by line management.</w:t>
      </w:r>
    </w:p>
    <w:p w14:paraId="3148EC2D" w14:textId="77777777" w:rsidR="00751027" w:rsidRPr="005C291D" w:rsidRDefault="00751027" w:rsidP="00BB1C7D">
      <w:pPr>
        <w:pStyle w:val="BlockText"/>
        <w:ind w:left="1080" w:right="0"/>
        <w:jc w:val="both"/>
        <w:rPr>
          <w:rFonts w:ascii="Arial" w:hAnsi="Arial" w:cs="Arial"/>
          <w:sz w:val="18"/>
          <w:szCs w:val="18"/>
          <w:lang w:val="en-GB"/>
        </w:rPr>
      </w:pPr>
    </w:p>
    <w:p w14:paraId="55994846" w14:textId="4A24FD17" w:rsidR="00751027" w:rsidRPr="005C291D" w:rsidRDefault="00751027" w:rsidP="00BB1C7D">
      <w:pPr>
        <w:pStyle w:val="BlockText"/>
        <w:ind w:left="1080" w:right="0"/>
        <w:jc w:val="both"/>
        <w:rPr>
          <w:rFonts w:ascii="Arial" w:hAnsi="Arial" w:cs="Arial"/>
          <w:sz w:val="18"/>
          <w:szCs w:val="18"/>
          <w:lang w:val="en-GB"/>
        </w:rPr>
      </w:pPr>
      <w:r w:rsidRPr="005C291D">
        <w:rPr>
          <w:rFonts w:ascii="Arial" w:hAnsi="Arial" w:cs="Arial"/>
          <w:sz w:val="18"/>
          <w:szCs w:val="18"/>
          <w:lang w:val="en-GB"/>
        </w:rPr>
        <w:t>The Group</w:t>
      </w:r>
      <w:r w:rsidR="004F2B29" w:rsidRPr="005C291D">
        <w:rPr>
          <w:rFonts w:ascii="Arial" w:hAnsi="Arial" w:cs="Arial"/>
          <w:sz w:val="18"/>
          <w:szCs w:val="18"/>
          <w:lang w:val="en-GB"/>
        </w:rPr>
        <w:t xml:space="preserve"> and the </w:t>
      </w:r>
      <w:r w:rsidR="0028544F" w:rsidRPr="005C291D">
        <w:rPr>
          <w:rFonts w:ascii="Arial" w:hAnsi="Arial" w:cs="Arial"/>
          <w:sz w:val="18"/>
          <w:szCs w:val="18"/>
          <w:lang w:val="en-GB"/>
        </w:rPr>
        <w:t>Company</w:t>
      </w:r>
      <w:r w:rsidR="004F2B29" w:rsidRPr="005C291D">
        <w:rPr>
          <w:rFonts w:ascii="Arial" w:hAnsi="Arial" w:cs="Arial"/>
          <w:sz w:val="18"/>
          <w:szCs w:val="18"/>
          <w:lang w:val="en-GB"/>
        </w:rPr>
        <w:t>’s</w:t>
      </w:r>
      <w:r w:rsidRPr="005C291D">
        <w:rPr>
          <w:rFonts w:ascii="Arial" w:hAnsi="Arial" w:cs="Arial"/>
          <w:sz w:val="18"/>
          <w:szCs w:val="18"/>
          <w:lang w:val="en-GB"/>
        </w:rPr>
        <w:t xml:space="preserve"> investments in debt instruments </w:t>
      </w:r>
      <w:proofErr w:type="gramStart"/>
      <w:r w:rsidRPr="005C291D">
        <w:rPr>
          <w:rFonts w:ascii="Arial" w:hAnsi="Arial" w:cs="Arial"/>
          <w:sz w:val="18"/>
          <w:szCs w:val="18"/>
          <w:lang w:val="en-GB"/>
        </w:rPr>
        <w:t>are considered to be</w:t>
      </w:r>
      <w:proofErr w:type="gramEnd"/>
      <w:r w:rsidRPr="005C291D">
        <w:rPr>
          <w:rFonts w:ascii="Arial" w:hAnsi="Arial" w:cs="Arial"/>
          <w:sz w:val="18"/>
          <w:szCs w:val="18"/>
          <w:lang w:val="en-GB"/>
        </w:rPr>
        <w:t xml:space="preserve"> low risk investments</w:t>
      </w:r>
      <w:r w:rsidR="00EF5645" w:rsidRPr="005C291D">
        <w:rPr>
          <w:rFonts w:ascii="Arial" w:hAnsi="Arial" w:cs="Arial"/>
          <w:sz w:val="18"/>
          <w:szCs w:val="18"/>
          <w:lang w:val="en-GB"/>
        </w:rPr>
        <w:t xml:space="preserve"> as</w:t>
      </w:r>
      <w:r w:rsidRPr="005C291D">
        <w:rPr>
          <w:rFonts w:ascii="Arial" w:hAnsi="Arial" w:cs="Arial"/>
          <w:sz w:val="18"/>
          <w:szCs w:val="18"/>
          <w:lang w:val="en-GB"/>
        </w:rPr>
        <w:t xml:space="preserve"> </w:t>
      </w:r>
      <w:r w:rsidR="00EF5645" w:rsidRPr="005C291D">
        <w:rPr>
          <w:rFonts w:ascii="Arial" w:hAnsi="Arial" w:cs="Arial"/>
          <w:sz w:val="18"/>
          <w:szCs w:val="18"/>
          <w:lang w:val="en-GB"/>
        </w:rPr>
        <w:t>t</w:t>
      </w:r>
      <w:r w:rsidRPr="005C291D">
        <w:rPr>
          <w:rFonts w:ascii="Arial" w:hAnsi="Arial" w:cs="Arial"/>
          <w:sz w:val="18"/>
          <w:szCs w:val="18"/>
          <w:lang w:val="en-GB"/>
        </w:rPr>
        <w:t>he Group regularly monitors the credit ratings of the investments for credit deterioration.</w:t>
      </w:r>
    </w:p>
    <w:p w14:paraId="0321D07E" w14:textId="77777777" w:rsidR="009D3AD4" w:rsidRPr="005C291D" w:rsidRDefault="009D3AD4" w:rsidP="00BB1C7D">
      <w:pPr>
        <w:pStyle w:val="BlockText"/>
        <w:ind w:left="1080" w:right="0"/>
        <w:rPr>
          <w:rFonts w:ascii="Arial" w:hAnsi="Arial" w:cs="Arial"/>
          <w:sz w:val="18"/>
          <w:szCs w:val="18"/>
          <w:lang w:val="en-GB"/>
        </w:rPr>
      </w:pPr>
    </w:p>
    <w:p w14:paraId="007351F3" w14:textId="566C9A05" w:rsidR="00792EE2" w:rsidRPr="005C291D"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b</w:t>
      </w:r>
      <w:r w:rsidR="00792EE2" w:rsidRPr="005C291D">
        <w:rPr>
          <w:rFonts w:ascii="Arial" w:hAnsi="Arial" w:cs="Arial"/>
          <w:b w:val="0"/>
          <w:bCs w:val="0"/>
          <w:color w:val="CF4A02"/>
          <w:sz w:val="18"/>
          <w:szCs w:val="18"/>
          <w:lang w:val="en-GB"/>
        </w:rPr>
        <w:t>)</w:t>
      </w:r>
      <w:r w:rsidR="00792EE2" w:rsidRPr="005C291D">
        <w:rPr>
          <w:rFonts w:ascii="Arial" w:hAnsi="Arial" w:cs="Arial"/>
          <w:b w:val="0"/>
          <w:bCs w:val="0"/>
          <w:color w:val="CF4A02"/>
          <w:sz w:val="18"/>
          <w:szCs w:val="18"/>
          <w:lang w:val="en-GB"/>
        </w:rPr>
        <w:tab/>
        <w:t xml:space="preserve">Credit </w:t>
      </w:r>
      <w:r w:rsidR="00DA16F7" w:rsidRPr="005C291D">
        <w:rPr>
          <w:rFonts w:ascii="Arial" w:hAnsi="Arial" w:cs="Arial"/>
          <w:b w:val="0"/>
          <w:bCs w:val="0"/>
          <w:color w:val="CF4A02"/>
          <w:sz w:val="18"/>
          <w:szCs w:val="18"/>
          <w:lang w:val="en-GB"/>
        </w:rPr>
        <w:t xml:space="preserve">risk </w:t>
      </w:r>
      <w:r w:rsidR="00792EE2" w:rsidRPr="005C291D">
        <w:rPr>
          <w:rFonts w:ascii="Arial" w:hAnsi="Arial" w:cs="Arial"/>
          <w:b w:val="0"/>
          <w:bCs w:val="0"/>
          <w:color w:val="CF4A02"/>
          <w:sz w:val="18"/>
          <w:szCs w:val="18"/>
          <w:lang w:val="en-GB"/>
        </w:rPr>
        <w:t>rating</w:t>
      </w:r>
      <w:r w:rsidR="00DA16F7" w:rsidRPr="005C291D">
        <w:rPr>
          <w:rFonts w:ascii="Arial" w:hAnsi="Arial" w:cs="Arial"/>
          <w:b w:val="0"/>
          <w:bCs w:val="0"/>
          <w:color w:val="CF4A02"/>
          <w:sz w:val="18"/>
          <w:szCs w:val="18"/>
          <w:lang w:val="en-GB"/>
        </w:rPr>
        <w:t xml:space="preserve"> for the Group’s financial assets</w:t>
      </w:r>
    </w:p>
    <w:p w14:paraId="03CB7691" w14:textId="77777777" w:rsidR="00505C30" w:rsidRPr="005C291D" w:rsidRDefault="00505C30" w:rsidP="00BB1C7D">
      <w:pPr>
        <w:pStyle w:val="BlockText"/>
        <w:spacing w:line="259" w:lineRule="auto"/>
        <w:ind w:left="1080" w:right="0"/>
        <w:jc w:val="both"/>
        <w:rPr>
          <w:rFonts w:ascii="Arial" w:hAnsi="Arial" w:cs="Arial"/>
          <w:sz w:val="18"/>
          <w:szCs w:val="18"/>
          <w:lang w:val="en-GB"/>
        </w:rPr>
      </w:pPr>
    </w:p>
    <w:p w14:paraId="2F9054FF" w14:textId="0D40DD73" w:rsidR="00792EE2" w:rsidRPr="005C291D" w:rsidRDefault="00505C30" w:rsidP="00BB1C7D">
      <w:pPr>
        <w:spacing w:line="259" w:lineRule="auto"/>
        <w:ind w:left="1080"/>
        <w:jc w:val="both"/>
        <w:rPr>
          <w:rFonts w:ascii="Arial" w:hAnsi="Arial" w:cs="Arial"/>
          <w:iCs/>
          <w:sz w:val="18"/>
          <w:szCs w:val="18"/>
          <w:lang w:val="en-GB"/>
        </w:rPr>
      </w:pPr>
      <w:r w:rsidRPr="005C291D">
        <w:rPr>
          <w:rFonts w:ascii="Arial" w:hAnsi="Arial" w:cs="Arial"/>
          <w:iCs/>
          <w:sz w:val="18"/>
          <w:szCs w:val="18"/>
          <w:lang w:val="en-GB"/>
        </w:rPr>
        <w:t>Loan</w:t>
      </w:r>
      <w:r w:rsidR="00DA16F7" w:rsidRPr="005C291D">
        <w:rPr>
          <w:rFonts w:ascii="Arial" w:hAnsi="Arial" w:cs="Arial"/>
          <w:iCs/>
          <w:sz w:val="18"/>
          <w:szCs w:val="18"/>
          <w:lang w:val="en-GB"/>
        </w:rPr>
        <w:t>s</w:t>
      </w:r>
      <w:r w:rsidRPr="005C291D">
        <w:rPr>
          <w:rFonts w:ascii="Arial" w:hAnsi="Arial" w:cs="Arial"/>
          <w:iCs/>
          <w:sz w:val="18"/>
          <w:szCs w:val="18"/>
          <w:lang w:val="en-GB"/>
        </w:rPr>
        <w:t xml:space="preserve"> to customers</w:t>
      </w:r>
    </w:p>
    <w:p w14:paraId="4F197694" w14:textId="77777777" w:rsidR="00505C30" w:rsidRPr="005C291D" w:rsidRDefault="00505C30" w:rsidP="00BB1C7D">
      <w:pPr>
        <w:pStyle w:val="BlockText"/>
        <w:spacing w:line="259" w:lineRule="auto"/>
        <w:ind w:left="1080" w:right="0"/>
        <w:rPr>
          <w:rFonts w:ascii="Arial" w:hAnsi="Arial" w:cs="Arial"/>
          <w:sz w:val="18"/>
          <w:szCs w:val="18"/>
          <w:lang w:val="en-GB"/>
        </w:rPr>
      </w:pPr>
    </w:p>
    <w:tbl>
      <w:tblPr>
        <w:tblW w:w="837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229"/>
      </w:tblGrid>
      <w:tr w:rsidR="00792EE2" w:rsidRPr="005C291D" w14:paraId="52497114" w14:textId="77777777" w:rsidTr="009349E2">
        <w:tc>
          <w:tcPr>
            <w:tcW w:w="3150" w:type="dxa"/>
            <w:shd w:val="clear" w:color="auto" w:fill="auto"/>
          </w:tcPr>
          <w:p w14:paraId="1EE6F198" w14:textId="77777777" w:rsidR="00792EE2" w:rsidRPr="005C291D" w:rsidRDefault="00792EE2" w:rsidP="00863222">
            <w:pPr>
              <w:spacing w:line="259" w:lineRule="auto"/>
              <w:ind w:left="195"/>
              <w:jc w:val="center"/>
              <w:outlineLvl w:val="0"/>
              <w:rPr>
                <w:rFonts w:ascii="Arial" w:hAnsi="Arial" w:cs="Arial"/>
                <w:b/>
                <w:bCs/>
                <w:spacing w:val="-4"/>
                <w:sz w:val="18"/>
                <w:szCs w:val="18"/>
                <w:lang w:val="en-GB"/>
              </w:rPr>
            </w:pPr>
            <w:r w:rsidRPr="005C291D">
              <w:rPr>
                <w:rFonts w:ascii="Arial" w:hAnsi="Arial" w:cs="Arial"/>
                <w:b/>
                <w:bCs/>
                <w:sz w:val="18"/>
                <w:szCs w:val="18"/>
                <w:lang w:val="en-GB"/>
              </w:rPr>
              <w:t>Rating classification</w:t>
            </w:r>
          </w:p>
        </w:tc>
        <w:tc>
          <w:tcPr>
            <w:tcW w:w="5229" w:type="dxa"/>
            <w:shd w:val="clear" w:color="auto" w:fill="auto"/>
          </w:tcPr>
          <w:p w14:paraId="1CCF284A" w14:textId="77777777" w:rsidR="00792EE2" w:rsidRPr="005C291D" w:rsidRDefault="00792EE2" w:rsidP="00863222">
            <w:pPr>
              <w:spacing w:line="259" w:lineRule="auto"/>
              <w:jc w:val="center"/>
              <w:outlineLvl w:val="0"/>
              <w:rPr>
                <w:rFonts w:ascii="Arial" w:hAnsi="Arial" w:cs="Arial"/>
                <w:b/>
                <w:bCs/>
                <w:spacing w:val="-4"/>
                <w:sz w:val="18"/>
                <w:szCs w:val="18"/>
                <w:lang w:val="en-GB"/>
              </w:rPr>
            </w:pPr>
            <w:r w:rsidRPr="005C291D">
              <w:rPr>
                <w:rFonts w:ascii="Arial" w:hAnsi="Arial" w:cs="Arial"/>
                <w:b/>
                <w:bCs/>
                <w:sz w:val="18"/>
                <w:szCs w:val="18"/>
                <w:lang w:val="en-GB"/>
              </w:rPr>
              <w:t>Internal rating</w:t>
            </w:r>
          </w:p>
        </w:tc>
      </w:tr>
      <w:tr w:rsidR="00505C30" w:rsidRPr="004A28C3" w14:paraId="34002A88" w14:textId="77777777" w:rsidTr="009349E2">
        <w:tc>
          <w:tcPr>
            <w:tcW w:w="3150" w:type="dxa"/>
            <w:shd w:val="clear" w:color="auto" w:fill="auto"/>
          </w:tcPr>
          <w:p w14:paraId="6683F011" w14:textId="77777777" w:rsidR="00505C30" w:rsidRPr="005C291D" w:rsidRDefault="00505C30" w:rsidP="00863222">
            <w:pPr>
              <w:spacing w:line="259" w:lineRule="auto"/>
              <w:ind w:left="195"/>
              <w:outlineLvl w:val="0"/>
              <w:rPr>
                <w:rFonts w:ascii="Arial" w:hAnsi="Arial" w:cs="Arial"/>
                <w:spacing w:val="-4"/>
                <w:sz w:val="18"/>
                <w:szCs w:val="18"/>
                <w:lang w:val="en-GB"/>
              </w:rPr>
            </w:pPr>
            <w:r w:rsidRPr="005C291D">
              <w:rPr>
                <w:rFonts w:ascii="Arial" w:hAnsi="Arial" w:cs="Arial"/>
                <w:sz w:val="18"/>
                <w:szCs w:val="18"/>
                <w:lang w:val="en-GB"/>
              </w:rPr>
              <w:t xml:space="preserve">Good </w:t>
            </w:r>
          </w:p>
        </w:tc>
        <w:tc>
          <w:tcPr>
            <w:tcW w:w="5229" w:type="dxa"/>
            <w:shd w:val="clear" w:color="auto" w:fill="auto"/>
          </w:tcPr>
          <w:p w14:paraId="6E9DBA47" w14:textId="421E96A6" w:rsidR="00505C30" w:rsidRPr="005C291D" w:rsidRDefault="00F21002" w:rsidP="00863222">
            <w:pPr>
              <w:spacing w:line="259" w:lineRule="auto"/>
              <w:jc w:val="center"/>
              <w:outlineLvl w:val="0"/>
              <w:rPr>
                <w:rFonts w:ascii="Arial" w:hAnsi="Arial" w:cs="Arial"/>
                <w:spacing w:val="-4"/>
                <w:sz w:val="18"/>
                <w:szCs w:val="18"/>
                <w:lang w:val="en-GB"/>
              </w:rPr>
            </w:pPr>
            <w:r w:rsidRPr="005C291D">
              <w:rPr>
                <w:rFonts w:ascii="Arial" w:hAnsi="Arial" w:cs="Arial"/>
                <w:spacing w:val="-4"/>
                <w:sz w:val="18"/>
                <w:szCs w:val="18"/>
                <w:lang w:val="en-GB"/>
              </w:rPr>
              <w:t>L</w:t>
            </w:r>
            <w:r w:rsidR="00505C30" w:rsidRPr="005C291D">
              <w:rPr>
                <w:rFonts w:ascii="Arial" w:hAnsi="Arial" w:cs="Arial"/>
                <w:spacing w:val="-4"/>
                <w:sz w:val="18"/>
                <w:szCs w:val="18"/>
                <w:lang w:val="en-GB"/>
              </w:rPr>
              <w:t>ess than 30 days</w:t>
            </w:r>
            <w:r w:rsidR="00505547" w:rsidRPr="005C291D">
              <w:rPr>
                <w:rFonts w:ascii="Arial" w:hAnsi="Arial" w:cs="Arial"/>
                <w:spacing w:val="-4"/>
                <w:sz w:val="18"/>
                <w:szCs w:val="18"/>
                <w:lang w:val="en-GB"/>
              </w:rPr>
              <w:t xml:space="preserve"> </w:t>
            </w:r>
            <w:r w:rsidR="00EE7CAC" w:rsidRPr="005C291D">
              <w:rPr>
                <w:rFonts w:ascii="Arial" w:hAnsi="Arial" w:cs="Arial"/>
                <w:spacing w:val="-4"/>
                <w:sz w:val="18"/>
                <w:szCs w:val="18"/>
                <w:lang w:val="en-GB"/>
              </w:rPr>
              <w:t>past due</w:t>
            </w:r>
          </w:p>
        </w:tc>
      </w:tr>
      <w:tr w:rsidR="00505C30" w:rsidRPr="004A28C3" w14:paraId="5D7B6656" w14:textId="77777777" w:rsidTr="009349E2">
        <w:tc>
          <w:tcPr>
            <w:tcW w:w="3150" w:type="dxa"/>
            <w:shd w:val="clear" w:color="auto" w:fill="auto"/>
          </w:tcPr>
          <w:p w14:paraId="056C7D40" w14:textId="77777777" w:rsidR="00505C30" w:rsidRPr="005C291D" w:rsidRDefault="00A16646" w:rsidP="00863222">
            <w:pPr>
              <w:spacing w:line="259" w:lineRule="auto"/>
              <w:ind w:left="195"/>
              <w:outlineLvl w:val="0"/>
              <w:rPr>
                <w:rFonts w:ascii="Arial" w:hAnsi="Arial" w:cs="Arial"/>
                <w:spacing w:val="-4"/>
                <w:sz w:val="18"/>
                <w:szCs w:val="18"/>
                <w:cs/>
                <w:lang w:val="en-GB"/>
              </w:rPr>
            </w:pPr>
            <w:r w:rsidRPr="005C291D">
              <w:rPr>
                <w:rFonts w:ascii="Arial" w:hAnsi="Arial" w:cs="Arial"/>
                <w:sz w:val="18"/>
                <w:szCs w:val="18"/>
                <w:cs/>
                <w:lang w:val="en-GB"/>
              </w:rPr>
              <w:t>Fair</w:t>
            </w:r>
          </w:p>
        </w:tc>
        <w:tc>
          <w:tcPr>
            <w:tcW w:w="5229" w:type="dxa"/>
            <w:shd w:val="clear" w:color="auto" w:fill="auto"/>
          </w:tcPr>
          <w:p w14:paraId="2E0DAB8F" w14:textId="7CDF27BA" w:rsidR="00505C30" w:rsidRPr="005C291D" w:rsidRDefault="00F21002" w:rsidP="00863222">
            <w:pPr>
              <w:spacing w:line="259" w:lineRule="auto"/>
              <w:jc w:val="center"/>
              <w:outlineLvl w:val="0"/>
              <w:rPr>
                <w:rFonts w:ascii="Arial" w:hAnsi="Arial" w:cs="Arial"/>
                <w:spacing w:val="-4"/>
                <w:sz w:val="18"/>
                <w:szCs w:val="18"/>
                <w:cs/>
                <w:lang w:val="en-GB"/>
              </w:rPr>
            </w:pPr>
            <w:r w:rsidRPr="005C291D">
              <w:rPr>
                <w:rFonts w:ascii="Arial" w:hAnsi="Arial" w:cs="Arial"/>
                <w:spacing w:val="-4"/>
                <w:sz w:val="18"/>
                <w:szCs w:val="18"/>
                <w:lang w:val="en-GB"/>
              </w:rPr>
              <w:t>B</w:t>
            </w:r>
            <w:r w:rsidR="00505C30" w:rsidRPr="005C291D">
              <w:rPr>
                <w:rFonts w:ascii="Arial" w:hAnsi="Arial" w:cs="Arial"/>
                <w:spacing w:val="-4"/>
                <w:sz w:val="18"/>
                <w:szCs w:val="18"/>
                <w:cs/>
                <w:lang w:val="en-GB"/>
              </w:rPr>
              <w:t>etween 3</w:t>
            </w:r>
            <w:r w:rsidR="00505547" w:rsidRPr="005C291D">
              <w:rPr>
                <w:rFonts w:ascii="Arial" w:hAnsi="Arial" w:cs="Arial"/>
                <w:spacing w:val="-4"/>
                <w:sz w:val="18"/>
                <w:szCs w:val="18"/>
                <w:lang w:val="en-GB"/>
              </w:rPr>
              <w:t>1</w:t>
            </w:r>
            <w:r w:rsidR="00505C30" w:rsidRPr="005C291D">
              <w:rPr>
                <w:rFonts w:ascii="Arial" w:hAnsi="Arial" w:cs="Arial"/>
                <w:spacing w:val="-4"/>
                <w:sz w:val="18"/>
                <w:szCs w:val="18"/>
                <w:cs/>
                <w:lang w:val="en-GB"/>
              </w:rPr>
              <w:t xml:space="preserve"> </w:t>
            </w:r>
            <w:r w:rsidRPr="005C291D">
              <w:rPr>
                <w:rFonts w:ascii="Arial" w:hAnsi="Arial" w:cs="Arial"/>
                <w:spacing w:val="-4"/>
                <w:sz w:val="18"/>
                <w:szCs w:val="18"/>
                <w:lang w:val="en-GB"/>
              </w:rPr>
              <w:t>and</w:t>
            </w:r>
            <w:r w:rsidR="00505C30" w:rsidRPr="005C291D">
              <w:rPr>
                <w:rFonts w:ascii="Arial" w:hAnsi="Arial" w:cs="Arial"/>
                <w:spacing w:val="-4"/>
                <w:sz w:val="18"/>
                <w:szCs w:val="18"/>
                <w:cs/>
                <w:lang w:val="en-GB"/>
              </w:rPr>
              <w:t xml:space="preserve"> 90 days</w:t>
            </w:r>
            <w:r w:rsidR="00505C30" w:rsidRPr="005C291D">
              <w:rPr>
                <w:rFonts w:ascii="Arial" w:hAnsi="Arial" w:cs="Arial"/>
                <w:spacing w:val="-4"/>
                <w:sz w:val="18"/>
                <w:szCs w:val="18"/>
                <w:lang w:val="en-GB"/>
              </w:rPr>
              <w:t xml:space="preserve"> </w:t>
            </w:r>
            <w:r w:rsidR="00EE7CAC" w:rsidRPr="005C291D">
              <w:rPr>
                <w:rFonts w:ascii="Arial" w:hAnsi="Arial" w:cs="Arial"/>
                <w:spacing w:val="-4"/>
                <w:sz w:val="18"/>
                <w:szCs w:val="18"/>
                <w:lang w:val="en-GB"/>
              </w:rPr>
              <w:t>past due</w:t>
            </w:r>
            <w:r w:rsidR="00505547" w:rsidRPr="005C291D">
              <w:rPr>
                <w:rFonts w:ascii="Arial" w:hAnsi="Arial" w:cs="Arial"/>
                <w:spacing w:val="-4"/>
                <w:sz w:val="18"/>
                <w:szCs w:val="18"/>
                <w:lang w:val="en-GB"/>
              </w:rPr>
              <w:t xml:space="preserve"> </w:t>
            </w:r>
            <w:r w:rsidR="00505C30" w:rsidRPr="005C291D">
              <w:rPr>
                <w:rFonts w:ascii="Arial" w:hAnsi="Arial" w:cs="Arial"/>
                <w:spacing w:val="-4"/>
                <w:sz w:val="18"/>
                <w:szCs w:val="18"/>
                <w:lang w:val="en-GB"/>
              </w:rPr>
              <w:t>and qualitative consideration</w:t>
            </w:r>
          </w:p>
        </w:tc>
      </w:tr>
      <w:tr w:rsidR="00505C30" w:rsidRPr="004A28C3" w14:paraId="2E982C55" w14:textId="77777777" w:rsidTr="009349E2">
        <w:tc>
          <w:tcPr>
            <w:tcW w:w="3150" w:type="dxa"/>
            <w:shd w:val="clear" w:color="auto" w:fill="auto"/>
          </w:tcPr>
          <w:p w14:paraId="6211E5D4" w14:textId="77777777" w:rsidR="00505C30" w:rsidRPr="005C291D" w:rsidRDefault="00505C30" w:rsidP="00863222">
            <w:pPr>
              <w:spacing w:line="259" w:lineRule="auto"/>
              <w:ind w:left="195"/>
              <w:outlineLvl w:val="0"/>
              <w:rPr>
                <w:rFonts w:ascii="Arial" w:hAnsi="Arial" w:cs="Arial"/>
                <w:spacing w:val="-4"/>
                <w:sz w:val="18"/>
                <w:szCs w:val="18"/>
                <w:lang w:val="en-GB"/>
              </w:rPr>
            </w:pPr>
            <w:r w:rsidRPr="005C291D">
              <w:rPr>
                <w:rFonts w:ascii="Arial" w:hAnsi="Arial" w:cs="Arial"/>
                <w:sz w:val="18"/>
                <w:szCs w:val="18"/>
                <w:lang w:val="en-GB"/>
              </w:rPr>
              <w:t>Impaired</w:t>
            </w:r>
          </w:p>
        </w:tc>
        <w:tc>
          <w:tcPr>
            <w:tcW w:w="5229" w:type="dxa"/>
            <w:shd w:val="clear" w:color="auto" w:fill="auto"/>
          </w:tcPr>
          <w:p w14:paraId="63AAE821" w14:textId="31DFA042" w:rsidR="00505C30" w:rsidRPr="005C291D" w:rsidRDefault="00F21002" w:rsidP="00863222">
            <w:pPr>
              <w:spacing w:line="259" w:lineRule="auto"/>
              <w:jc w:val="center"/>
              <w:outlineLvl w:val="0"/>
              <w:rPr>
                <w:rFonts w:ascii="Arial" w:hAnsi="Arial" w:cs="Arial"/>
                <w:spacing w:val="-4"/>
                <w:sz w:val="18"/>
                <w:szCs w:val="18"/>
                <w:cs/>
                <w:lang w:val="en-GB"/>
              </w:rPr>
            </w:pPr>
            <w:r w:rsidRPr="005C291D">
              <w:rPr>
                <w:rFonts w:ascii="Arial" w:hAnsi="Arial" w:cs="Arial"/>
                <w:spacing w:val="-4"/>
                <w:sz w:val="18"/>
                <w:szCs w:val="18"/>
                <w:lang w:val="en-GB"/>
              </w:rPr>
              <w:t>O</w:t>
            </w:r>
            <w:r w:rsidR="00505C30" w:rsidRPr="005C291D">
              <w:rPr>
                <w:rFonts w:ascii="Arial" w:hAnsi="Arial" w:cs="Arial"/>
                <w:spacing w:val="-4"/>
                <w:sz w:val="18"/>
                <w:szCs w:val="18"/>
                <w:cs/>
                <w:lang w:val="en-GB"/>
              </w:rPr>
              <w:t>ver 9</w:t>
            </w:r>
            <w:r w:rsidR="009974F1" w:rsidRPr="005C291D">
              <w:rPr>
                <w:rFonts w:ascii="Arial" w:hAnsi="Arial" w:cs="Arial"/>
                <w:spacing w:val="-4"/>
                <w:sz w:val="18"/>
                <w:szCs w:val="18"/>
                <w:lang w:val="en-GB"/>
              </w:rPr>
              <w:t>0</w:t>
            </w:r>
            <w:r w:rsidR="00505C30" w:rsidRPr="005C291D">
              <w:rPr>
                <w:rFonts w:ascii="Arial" w:hAnsi="Arial" w:cs="Arial"/>
                <w:spacing w:val="-4"/>
                <w:sz w:val="18"/>
                <w:szCs w:val="18"/>
                <w:cs/>
                <w:lang w:val="en-GB"/>
              </w:rPr>
              <w:t xml:space="preserve"> days </w:t>
            </w:r>
            <w:r w:rsidR="00EE7CAC" w:rsidRPr="005C291D">
              <w:rPr>
                <w:rFonts w:ascii="Arial" w:hAnsi="Arial" w:cs="Arial"/>
                <w:spacing w:val="-4"/>
                <w:sz w:val="18"/>
                <w:szCs w:val="18"/>
                <w:lang w:val="en-GB"/>
              </w:rPr>
              <w:t>past due</w:t>
            </w:r>
            <w:r w:rsidR="00505547" w:rsidRPr="005C291D">
              <w:rPr>
                <w:rFonts w:ascii="Arial" w:hAnsi="Arial" w:cs="Arial"/>
                <w:spacing w:val="-4"/>
                <w:sz w:val="18"/>
                <w:szCs w:val="18"/>
                <w:lang w:val="en-GB"/>
              </w:rPr>
              <w:t xml:space="preserve"> </w:t>
            </w:r>
            <w:r w:rsidR="00505C30" w:rsidRPr="005C291D">
              <w:rPr>
                <w:rFonts w:ascii="Arial" w:hAnsi="Arial" w:cs="Arial"/>
                <w:spacing w:val="-4"/>
                <w:sz w:val="18"/>
                <w:szCs w:val="18"/>
                <w:lang w:val="en-GB"/>
              </w:rPr>
              <w:t>and qualitative consideration</w:t>
            </w:r>
          </w:p>
        </w:tc>
      </w:tr>
    </w:tbl>
    <w:p w14:paraId="1EE97366" w14:textId="77777777" w:rsidR="00792EE2" w:rsidRPr="005C291D" w:rsidRDefault="00792EE2" w:rsidP="00BB1C7D">
      <w:pPr>
        <w:pStyle w:val="BlockText"/>
        <w:spacing w:line="259" w:lineRule="auto"/>
        <w:ind w:left="1080" w:right="0"/>
        <w:rPr>
          <w:rFonts w:ascii="Arial" w:hAnsi="Arial" w:cs="Arial"/>
          <w:sz w:val="18"/>
          <w:szCs w:val="18"/>
          <w:lang w:val="en-GB"/>
        </w:rPr>
      </w:pPr>
    </w:p>
    <w:p w14:paraId="7CFCE492" w14:textId="77777777" w:rsidR="00792EE2" w:rsidRPr="005C291D" w:rsidRDefault="00792EE2" w:rsidP="00BB1C7D">
      <w:pPr>
        <w:spacing w:line="259" w:lineRule="auto"/>
        <w:ind w:left="1080"/>
        <w:jc w:val="both"/>
        <w:rPr>
          <w:rFonts w:ascii="Arial" w:hAnsi="Arial" w:cs="Arial"/>
          <w:iCs/>
          <w:sz w:val="18"/>
          <w:szCs w:val="18"/>
          <w:lang w:val="en-GB"/>
        </w:rPr>
      </w:pPr>
      <w:r w:rsidRPr="005C291D">
        <w:rPr>
          <w:rFonts w:ascii="Arial" w:hAnsi="Arial" w:cs="Arial"/>
          <w:iCs/>
          <w:sz w:val="18"/>
          <w:szCs w:val="18"/>
          <w:lang w:val="en-GB"/>
        </w:rPr>
        <w:t xml:space="preserve">Other financial assets </w:t>
      </w:r>
    </w:p>
    <w:p w14:paraId="0CD9B10D" w14:textId="77777777" w:rsidR="00792EE2" w:rsidRPr="005C291D" w:rsidRDefault="00792EE2" w:rsidP="00BB1C7D">
      <w:pPr>
        <w:pStyle w:val="BlockText"/>
        <w:spacing w:line="259" w:lineRule="auto"/>
        <w:ind w:left="1080" w:right="0"/>
        <w:rPr>
          <w:rFonts w:ascii="Arial" w:hAnsi="Arial" w:cs="Arial"/>
          <w:sz w:val="18"/>
          <w:szCs w:val="18"/>
          <w:lang w:val="en-GB"/>
        </w:rPr>
      </w:pPr>
    </w:p>
    <w:tbl>
      <w:tblPr>
        <w:tblW w:w="8381"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5227"/>
      </w:tblGrid>
      <w:tr w:rsidR="00792EE2" w:rsidRPr="005C291D" w14:paraId="2BB51459" w14:textId="77777777" w:rsidTr="009349E2">
        <w:tc>
          <w:tcPr>
            <w:tcW w:w="3154" w:type="dxa"/>
            <w:shd w:val="clear" w:color="auto" w:fill="auto"/>
          </w:tcPr>
          <w:p w14:paraId="1669E484" w14:textId="77777777" w:rsidR="00792EE2" w:rsidRPr="005C291D" w:rsidRDefault="00792EE2" w:rsidP="00863222">
            <w:pPr>
              <w:spacing w:line="259" w:lineRule="auto"/>
              <w:ind w:left="195"/>
              <w:jc w:val="center"/>
              <w:outlineLvl w:val="0"/>
              <w:rPr>
                <w:rFonts w:ascii="Arial" w:hAnsi="Arial" w:cs="Arial"/>
                <w:b/>
                <w:bCs/>
                <w:spacing w:val="-4"/>
                <w:sz w:val="18"/>
                <w:szCs w:val="18"/>
                <w:lang w:val="en-GB"/>
              </w:rPr>
            </w:pPr>
            <w:r w:rsidRPr="005C291D">
              <w:rPr>
                <w:rFonts w:ascii="Arial" w:hAnsi="Arial" w:cs="Arial"/>
                <w:b/>
                <w:bCs/>
                <w:sz w:val="18"/>
                <w:szCs w:val="18"/>
                <w:lang w:val="en-GB"/>
              </w:rPr>
              <w:t>Rating classification</w:t>
            </w:r>
          </w:p>
        </w:tc>
        <w:tc>
          <w:tcPr>
            <w:tcW w:w="5227" w:type="dxa"/>
            <w:shd w:val="clear" w:color="auto" w:fill="auto"/>
          </w:tcPr>
          <w:p w14:paraId="7770568B" w14:textId="77777777" w:rsidR="00792EE2" w:rsidRPr="005C291D" w:rsidRDefault="00792EE2" w:rsidP="00863222">
            <w:pPr>
              <w:spacing w:line="259" w:lineRule="auto"/>
              <w:jc w:val="center"/>
              <w:outlineLvl w:val="0"/>
              <w:rPr>
                <w:rFonts w:ascii="Arial" w:hAnsi="Arial" w:cs="Arial"/>
                <w:b/>
                <w:bCs/>
                <w:sz w:val="18"/>
                <w:szCs w:val="18"/>
                <w:lang w:val="en-GB"/>
              </w:rPr>
            </w:pPr>
            <w:r w:rsidRPr="005C291D">
              <w:rPr>
                <w:rFonts w:ascii="Arial" w:hAnsi="Arial" w:cs="Arial"/>
                <w:b/>
                <w:bCs/>
                <w:sz w:val="18"/>
                <w:szCs w:val="18"/>
                <w:lang w:val="en-GB"/>
              </w:rPr>
              <w:t>External rating</w:t>
            </w:r>
          </w:p>
        </w:tc>
      </w:tr>
      <w:tr w:rsidR="00792EE2" w:rsidRPr="005C291D" w14:paraId="2BB0BF73" w14:textId="77777777" w:rsidTr="009349E2">
        <w:tc>
          <w:tcPr>
            <w:tcW w:w="3154" w:type="dxa"/>
            <w:shd w:val="clear" w:color="auto" w:fill="auto"/>
          </w:tcPr>
          <w:p w14:paraId="5CDA6BED" w14:textId="5FBF7E15" w:rsidR="00792EE2" w:rsidRPr="005C291D" w:rsidRDefault="00792EE2" w:rsidP="00863222">
            <w:pPr>
              <w:spacing w:line="259" w:lineRule="auto"/>
              <w:ind w:left="195"/>
              <w:outlineLvl w:val="0"/>
              <w:rPr>
                <w:rFonts w:ascii="Arial" w:hAnsi="Arial" w:cs="Arial"/>
                <w:spacing w:val="-4"/>
                <w:sz w:val="18"/>
                <w:szCs w:val="18"/>
                <w:lang w:val="en-GB"/>
              </w:rPr>
            </w:pPr>
            <w:r w:rsidRPr="005C291D">
              <w:rPr>
                <w:rFonts w:ascii="Arial" w:hAnsi="Arial" w:cs="Arial"/>
                <w:spacing w:val="-4"/>
                <w:sz w:val="18"/>
                <w:szCs w:val="18"/>
                <w:lang w:val="en-GB"/>
              </w:rPr>
              <w:t xml:space="preserve">Investment </w:t>
            </w:r>
            <w:r w:rsidR="00DA16F7" w:rsidRPr="005C291D">
              <w:rPr>
                <w:rFonts w:ascii="Arial" w:hAnsi="Arial" w:cs="Arial"/>
                <w:spacing w:val="-4"/>
                <w:sz w:val="18"/>
                <w:szCs w:val="18"/>
                <w:lang w:val="en-GB"/>
              </w:rPr>
              <w:t>g</w:t>
            </w:r>
            <w:r w:rsidRPr="005C291D">
              <w:rPr>
                <w:rFonts w:ascii="Arial" w:hAnsi="Arial" w:cs="Arial"/>
                <w:spacing w:val="-4"/>
                <w:sz w:val="18"/>
                <w:szCs w:val="18"/>
                <w:lang w:val="en-GB"/>
              </w:rPr>
              <w:t>rade</w:t>
            </w:r>
          </w:p>
        </w:tc>
        <w:tc>
          <w:tcPr>
            <w:tcW w:w="5227" w:type="dxa"/>
            <w:shd w:val="clear" w:color="auto" w:fill="auto"/>
          </w:tcPr>
          <w:p w14:paraId="426B5BE2" w14:textId="77777777" w:rsidR="00792EE2" w:rsidRPr="005C291D" w:rsidRDefault="00792EE2" w:rsidP="00863222">
            <w:pPr>
              <w:spacing w:line="259" w:lineRule="auto"/>
              <w:jc w:val="center"/>
              <w:outlineLvl w:val="0"/>
              <w:rPr>
                <w:rFonts w:ascii="Arial" w:hAnsi="Arial" w:cs="Arial"/>
                <w:sz w:val="18"/>
                <w:szCs w:val="18"/>
                <w:lang w:val="en-GB"/>
              </w:rPr>
            </w:pPr>
            <w:r w:rsidRPr="005C291D">
              <w:rPr>
                <w:rFonts w:ascii="Arial" w:hAnsi="Arial" w:cs="Arial"/>
                <w:sz w:val="18"/>
                <w:szCs w:val="18"/>
                <w:lang w:val="en-GB"/>
              </w:rPr>
              <w:t xml:space="preserve">AAA </w:t>
            </w:r>
            <w:r w:rsidR="00505C30" w:rsidRPr="005C291D">
              <w:rPr>
                <w:rFonts w:ascii="Arial" w:hAnsi="Arial" w:cs="Arial"/>
                <w:sz w:val="18"/>
                <w:szCs w:val="18"/>
                <w:cs/>
                <w:lang w:val="en-GB"/>
              </w:rPr>
              <w:t>to</w:t>
            </w:r>
            <w:r w:rsidRPr="005C291D">
              <w:rPr>
                <w:rFonts w:ascii="Arial" w:hAnsi="Arial" w:cs="Arial"/>
                <w:sz w:val="18"/>
                <w:szCs w:val="18"/>
                <w:lang w:val="en-GB"/>
              </w:rPr>
              <w:t xml:space="preserve"> BBB-</w:t>
            </w:r>
          </w:p>
        </w:tc>
      </w:tr>
      <w:tr w:rsidR="00792EE2" w:rsidRPr="005C291D" w14:paraId="46E11208" w14:textId="77777777" w:rsidTr="009349E2">
        <w:tc>
          <w:tcPr>
            <w:tcW w:w="3154" w:type="dxa"/>
            <w:shd w:val="clear" w:color="auto" w:fill="auto"/>
          </w:tcPr>
          <w:p w14:paraId="36AD6A28" w14:textId="1A4D97CB" w:rsidR="00792EE2" w:rsidRPr="005C291D" w:rsidRDefault="00792EE2" w:rsidP="00863222">
            <w:pPr>
              <w:spacing w:line="259" w:lineRule="auto"/>
              <w:ind w:left="195"/>
              <w:outlineLvl w:val="0"/>
              <w:rPr>
                <w:rFonts w:ascii="Arial" w:hAnsi="Arial" w:cs="Arial"/>
                <w:spacing w:val="-4"/>
                <w:sz w:val="18"/>
                <w:szCs w:val="18"/>
                <w:lang w:val="en-GB"/>
              </w:rPr>
            </w:pPr>
            <w:r w:rsidRPr="005C291D">
              <w:rPr>
                <w:rFonts w:ascii="Arial" w:hAnsi="Arial" w:cs="Arial"/>
                <w:sz w:val="18"/>
                <w:szCs w:val="18"/>
                <w:lang w:val="en-GB"/>
              </w:rPr>
              <w:t>Non-</w:t>
            </w:r>
            <w:r w:rsidR="00DA16F7" w:rsidRPr="005C291D">
              <w:rPr>
                <w:rFonts w:ascii="Arial" w:hAnsi="Arial" w:cs="Arial"/>
                <w:sz w:val="18"/>
                <w:szCs w:val="18"/>
                <w:lang w:val="en-GB"/>
              </w:rPr>
              <w:t>i</w:t>
            </w:r>
            <w:r w:rsidRPr="005C291D">
              <w:rPr>
                <w:rFonts w:ascii="Arial" w:hAnsi="Arial" w:cs="Arial"/>
                <w:sz w:val="18"/>
                <w:szCs w:val="18"/>
                <w:lang w:val="en-GB"/>
              </w:rPr>
              <w:t xml:space="preserve">nvestment </w:t>
            </w:r>
            <w:r w:rsidR="00DA16F7" w:rsidRPr="005C291D">
              <w:rPr>
                <w:rFonts w:ascii="Arial" w:hAnsi="Arial" w:cs="Arial"/>
                <w:sz w:val="18"/>
                <w:szCs w:val="18"/>
                <w:lang w:val="en-GB"/>
              </w:rPr>
              <w:t>g</w:t>
            </w:r>
            <w:r w:rsidRPr="005C291D">
              <w:rPr>
                <w:rFonts w:ascii="Arial" w:hAnsi="Arial" w:cs="Arial"/>
                <w:sz w:val="18"/>
                <w:szCs w:val="18"/>
                <w:lang w:val="en-GB"/>
              </w:rPr>
              <w:t>rade</w:t>
            </w:r>
          </w:p>
        </w:tc>
        <w:tc>
          <w:tcPr>
            <w:tcW w:w="5227" w:type="dxa"/>
            <w:shd w:val="clear" w:color="auto" w:fill="auto"/>
          </w:tcPr>
          <w:p w14:paraId="35CE5008" w14:textId="77777777" w:rsidR="00792EE2" w:rsidRPr="005C291D" w:rsidRDefault="00792EE2" w:rsidP="00863222">
            <w:pPr>
              <w:spacing w:line="259" w:lineRule="auto"/>
              <w:jc w:val="center"/>
              <w:outlineLvl w:val="0"/>
              <w:rPr>
                <w:rFonts w:ascii="Arial" w:hAnsi="Arial" w:cs="Arial"/>
                <w:sz w:val="18"/>
                <w:szCs w:val="18"/>
                <w:lang w:val="en-GB"/>
              </w:rPr>
            </w:pPr>
            <w:r w:rsidRPr="005C291D">
              <w:rPr>
                <w:rFonts w:ascii="Arial" w:hAnsi="Arial" w:cs="Arial"/>
                <w:sz w:val="18"/>
                <w:szCs w:val="18"/>
                <w:lang w:val="en-GB"/>
              </w:rPr>
              <w:t xml:space="preserve">BB+ </w:t>
            </w:r>
            <w:r w:rsidR="00DD4C46" w:rsidRPr="005C291D">
              <w:rPr>
                <w:rFonts w:ascii="Arial" w:hAnsi="Arial" w:cs="Arial"/>
                <w:sz w:val="18"/>
                <w:szCs w:val="18"/>
                <w:lang w:val="en-GB"/>
              </w:rPr>
              <w:t>or</w:t>
            </w:r>
            <w:r w:rsidRPr="005C291D">
              <w:rPr>
                <w:rFonts w:ascii="Arial" w:hAnsi="Arial" w:cs="Arial"/>
                <w:sz w:val="18"/>
                <w:szCs w:val="18"/>
                <w:lang w:val="en-GB"/>
              </w:rPr>
              <w:t xml:space="preserve"> below</w:t>
            </w:r>
          </w:p>
        </w:tc>
      </w:tr>
      <w:tr w:rsidR="00C656F9" w:rsidRPr="005C291D" w14:paraId="64D43655" w14:textId="77777777" w:rsidTr="009349E2">
        <w:tc>
          <w:tcPr>
            <w:tcW w:w="3154" w:type="dxa"/>
            <w:shd w:val="clear" w:color="auto" w:fill="auto"/>
          </w:tcPr>
          <w:p w14:paraId="437D8F8D" w14:textId="77777777" w:rsidR="00C656F9" w:rsidRPr="005C291D" w:rsidRDefault="00C656F9" w:rsidP="00863222">
            <w:pPr>
              <w:spacing w:line="259" w:lineRule="auto"/>
              <w:ind w:left="195"/>
              <w:outlineLvl w:val="0"/>
              <w:rPr>
                <w:rFonts w:ascii="Arial" w:hAnsi="Arial" w:cs="Arial"/>
                <w:sz w:val="18"/>
                <w:szCs w:val="18"/>
                <w:cs/>
                <w:lang w:val="en-GB"/>
              </w:rPr>
            </w:pPr>
            <w:r w:rsidRPr="005C291D">
              <w:rPr>
                <w:rFonts w:ascii="Arial" w:hAnsi="Arial" w:cs="Arial"/>
                <w:sz w:val="18"/>
                <w:szCs w:val="18"/>
                <w:cs/>
                <w:lang w:val="en-GB"/>
              </w:rPr>
              <w:t>No rating</w:t>
            </w:r>
          </w:p>
        </w:tc>
        <w:tc>
          <w:tcPr>
            <w:tcW w:w="5227" w:type="dxa"/>
            <w:shd w:val="clear" w:color="auto" w:fill="auto"/>
          </w:tcPr>
          <w:p w14:paraId="42F8FB79" w14:textId="77777777" w:rsidR="00C656F9" w:rsidRPr="005C291D" w:rsidRDefault="00C656F9" w:rsidP="00863222">
            <w:pPr>
              <w:spacing w:line="259" w:lineRule="auto"/>
              <w:jc w:val="center"/>
              <w:outlineLvl w:val="0"/>
              <w:rPr>
                <w:rFonts w:ascii="Arial" w:hAnsi="Arial" w:cs="Arial"/>
                <w:sz w:val="18"/>
                <w:szCs w:val="18"/>
                <w:lang w:val="en-GB"/>
              </w:rPr>
            </w:pPr>
            <w:r w:rsidRPr="005C291D">
              <w:rPr>
                <w:rFonts w:ascii="Arial" w:hAnsi="Arial" w:cs="Arial"/>
                <w:sz w:val="18"/>
                <w:szCs w:val="18"/>
                <w:lang w:val="en-GB"/>
              </w:rPr>
              <w:t>No rating</w:t>
            </w:r>
          </w:p>
        </w:tc>
      </w:tr>
    </w:tbl>
    <w:p w14:paraId="7B9757DD" w14:textId="49BAF34C" w:rsidR="001935D0" w:rsidRPr="005C291D" w:rsidRDefault="001935D0" w:rsidP="001935D0">
      <w:pPr>
        <w:pStyle w:val="BlockText"/>
        <w:spacing w:line="259" w:lineRule="auto"/>
        <w:ind w:left="0" w:right="0"/>
        <w:rPr>
          <w:rFonts w:ascii="Arial" w:hAnsi="Arial" w:cs="Arial"/>
          <w:sz w:val="18"/>
          <w:szCs w:val="18"/>
          <w:lang w:val="en-GB"/>
        </w:rPr>
      </w:pPr>
    </w:p>
    <w:p w14:paraId="2414898C" w14:textId="77777777" w:rsidR="001935D0" w:rsidRPr="005C291D" w:rsidRDefault="001935D0">
      <w:pPr>
        <w:rPr>
          <w:rFonts w:ascii="Arial" w:hAnsi="Arial" w:cs="Arial"/>
          <w:sz w:val="18"/>
          <w:szCs w:val="18"/>
          <w:lang w:val="en-GB"/>
        </w:rPr>
      </w:pPr>
      <w:r w:rsidRPr="005C291D">
        <w:rPr>
          <w:rFonts w:ascii="Arial" w:hAnsi="Arial" w:cs="Arial"/>
          <w:sz w:val="18"/>
          <w:szCs w:val="18"/>
          <w:lang w:val="en-GB"/>
        </w:rPr>
        <w:br w:type="page"/>
      </w:r>
    </w:p>
    <w:p w14:paraId="176CF335" w14:textId="790BD98E" w:rsidR="00117EB7" w:rsidRPr="005C291D" w:rsidRDefault="00117EB7" w:rsidP="001935D0">
      <w:pPr>
        <w:pStyle w:val="BlockText"/>
        <w:spacing w:line="259" w:lineRule="auto"/>
        <w:ind w:left="0" w:right="0"/>
        <w:rPr>
          <w:rFonts w:ascii="Arial" w:hAnsi="Arial" w:cs="Arial"/>
          <w:sz w:val="18"/>
          <w:szCs w:val="18"/>
          <w:lang w:val="en-GB"/>
        </w:rPr>
      </w:pPr>
    </w:p>
    <w:p w14:paraId="56A60ABB" w14:textId="77777777" w:rsidR="00D45EE3" w:rsidRPr="005C291D" w:rsidRDefault="00D45EE3" w:rsidP="001935D0">
      <w:pPr>
        <w:pStyle w:val="BlockText"/>
        <w:spacing w:line="259" w:lineRule="auto"/>
        <w:ind w:left="0" w:right="0"/>
        <w:rPr>
          <w:rFonts w:ascii="Arial" w:hAnsi="Arial" w:cs="Arial"/>
          <w:sz w:val="18"/>
          <w:szCs w:val="18"/>
          <w:lang w:val="en-GB"/>
        </w:rPr>
      </w:pPr>
    </w:p>
    <w:p w14:paraId="2B04E212" w14:textId="77777777" w:rsidR="00CC1556" w:rsidRPr="005C291D" w:rsidRDefault="00A16646" w:rsidP="00863222">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c</w:t>
      </w:r>
      <w:r w:rsidR="00CC1556" w:rsidRPr="005C291D">
        <w:rPr>
          <w:rFonts w:ascii="Arial" w:hAnsi="Arial" w:cs="Arial"/>
          <w:b w:val="0"/>
          <w:bCs w:val="0"/>
          <w:color w:val="CF4A02"/>
          <w:sz w:val="18"/>
          <w:szCs w:val="18"/>
          <w:lang w:val="en-GB"/>
        </w:rPr>
        <w:t>)</w:t>
      </w:r>
      <w:r w:rsidR="00CC1556" w:rsidRPr="005C291D">
        <w:rPr>
          <w:rFonts w:ascii="Arial" w:hAnsi="Arial" w:cs="Arial"/>
          <w:b w:val="0"/>
          <w:bCs w:val="0"/>
          <w:color w:val="CF4A02"/>
          <w:sz w:val="18"/>
          <w:szCs w:val="18"/>
          <w:lang w:val="en-GB"/>
        </w:rPr>
        <w:tab/>
        <w:t>Maximum exposure to credit risk</w:t>
      </w:r>
    </w:p>
    <w:p w14:paraId="7561A374" w14:textId="77777777" w:rsidR="00DF2342" w:rsidRPr="005C291D" w:rsidRDefault="00DF2342" w:rsidP="00BB1C7D">
      <w:pPr>
        <w:pStyle w:val="BlockText"/>
        <w:tabs>
          <w:tab w:val="left" w:pos="9450"/>
        </w:tabs>
        <w:spacing w:line="259" w:lineRule="auto"/>
        <w:ind w:left="1080" w:right="0"/>
        <w:jc w:val="both"/>
        <w:rPr>
          <w:rFonts w:ascii="Arial" w:hAnsi="Arial" w:cs="Arial"/>
          <w:sz w:val="18"/>
          <w:szCs w:val="18"/>
          <w:lang w:val="en-GB"/>
        </w:rPr>
      </w:pPr>
    </w:p>
    <w:p w14:paraId="6B33786B" w14:textId="566C8228" w:rsidR="00DD75BD" w:rsidRPr="005C291D" w:rsidRDefault="00CC1556" w:rsidP="008D38A8">
      <w:pPr>
        <w:pStyle w:val="BlockText"/>
        <w:spacing w:line="259" w:lineRule="auto"/>
        <w:ind w:left="1080" w:right="11"/>
        <w:jc w:val="both"/>
        <w:rPr>
          <w:rFonts w:ascii="Arial" w:hAnsi="Arial" w:cs="Arial"/>
          <w:spacing w:val="-4"/>
          <w:sz w:val="18"/>
          <w:szCs w:val="18"/>
          <w:lang w:val="en-GB"/>
        </w:rPr>
      </w:pPr>
      <w:r w:rsidRPr="005C291D">
        <w:rPr>
          <w:rFonts w:ascii="Arial" w:hAnsi="Arial" w:cs="Arial"/>
          <w:sz w:val="18"/>
          <w:szCs w:val="18"/>
          <w:lang w:val="en-GB"/>
        </w:rPr>
        <w:t xml:space="preserve">The </w:t>
      </w:r>
      <w:r w:rsidR="00DA16F7" w:rsidRPr="005C291D">
        <w:rPr>
          <w:rFonts w:ascii="Arial" w:hAnsi="Arial" w:cs="Arial"/>
          <w:sz w:val="18"/>
          <w:szCs w:val="18"/>
          <w:lang w:val="en-GB"/>
        </w:rPr>
        <w:t xml:space="preserve">Group’s </w:t>
      </w:r>
      <w:r w:rsidRPr="005C291D">
        <w:rPr>
          <w:rFonts w:ascii="Arial" w:hAnsi="Arial" w:cs="Arial"/>
          <w:sz w:val="18"/>
          <w:szCs w:val="18"/>
          <w:lang w:val="en-GB"/>
        </w:rPr>
        <w:t xml:space="preserve">maximum credit risk exposure </w:t>
      </w:r>
      <w:r w:rsidR="00DA16F7" w:rsidRPr="005C291D">
        <w:rPr>
          <w:rFonts w:ascii="Arial" w:hAnsi="Arial" w:cs="Arial"/>
          <w:sz w:val="18"/>
          <w:szCs w:val="18"/>
          <w:lang w:val="en-GB"/>
        </w:rPr>
        <w:t>if</w:t>
      </w:r>
      <w:r w:rsidRPr="005C291D">
        <w:rPr>
          <w:rFonts w:ascii="Arial" w:hAnsi="Arial" w:cs="Arial"/>
          <w:sz w:val="18"/>
          <w:szCs w:val="18"/>
          <w:lang w:val="en-GB"/>
        </w:rPr>
        <w:t xml:space="preserve"> other </w:t>
      </w:r>
      <w:r w:rsidRPr="005C291D">
        <w:rPr>
          <w:rFonts w:ascii="Arial" w:hAnsi="Arial" w:cs="Arial"/>
          <w:spacing w:val="-4"/>
          <w:sz w:val="18"/>
          <w:szCs w:val="18"/>
          <w:lang w:val="en-GB"/>
        </w:rPr>
        <w:t xml:space="preserve">parties fail to perform their obligation is detailed below. No account </w:t>
      </w:r>
      <w:r w:rsidR="00DA16F7" w:rsidRPr="005C291D">
        <w:rPr>
          <w:rFonts w:ascii="Arial" w:hAnsi="Arial" w:cs="Arial"/>
          <w:spacing w:val="-4"/>
          <w:sz w:val="18"/>
          <w:szCs w:val="18"/>
          <w:lang w:val="en-GB"/>
        </w:rPr>
        <w:t xml:space="preserve">is </w:t>
      </w:r>
      <w:r w:rsidRPr="005C291D">
        <w:rPr>
          <w:rFonts w:ascii="Arial" w:hAnsi="Arial" w:cs="Arial"/>
          <w:spacing w:val="-4"/>
          <w:sz w:val="18"/>
          <w:szCs w:val="18"/>
          <w:lang w:val="en-GB"/>
        </w:rPr>
        <w:t>taken of any collateral held</w:t>
      </w:r>
      <w:r w:rsidR="00DA16F7" w:rsidRPr="005C291D">
        <w:rPr>
          <w:rFonts w:ascii="Arial" w:hAnsi="Arial" w:cs="Arial"/>
          <w:spacing w:val="-4"/>
          <w:sz w:val="18"/>
          <w:szCs w:val="18"/>
          <w:lang w:val="en-GB"/>
        </w:rPr>
        <w:t>.</w:t>
      </w:r>
      <w:r w:rsidRPr="005C291D">
        <w:rPr>
          <w:rFonts w:ascii="Arial" w:hAnsi="Arial" w:cs="Arial"/>
          <w:spacing w:val="-4"/>
          <w:sz w:val="18"/>
          <w:szCs w:val="18"/>
          <w:lang w:val="en-GB"/>
        </w:rPr>
        <w:t xml:space="preserve"> </w:t>
      </w:r>
      <w:r w:rsidR="00DA16F7" w:rsidRPr="005C291D">
        <w:rPr>
          <w:rFonts w:ascii="Arial" w:hAnsi="Arial" w:cs="Arial"/>
          <w:spacing w:val="-4"/>
          <w:sz w:val="18"/>
          <w:szCs w:val="18"/>
          <w:lang w:val="en-GB"/>
        </w:rPr>
        <w:t>T</w:t>
      </w:r>
      <w:r w:rsidRPr="005C291D">
        <w:rPr>
          <w:rFonts w:ascii="Arial" w:hAnsi="Arial" w:cs="Arial"/>
          <w:spacing w:val="-4"/>
          <w:sz w:val="18"/>
          <w:szCs w:val="18"/>
          <w:lang w:val="en-GB"/>
        </w:rPr>
        <w:t xml:space="preserve">he maximum exposure to loss </w:t>
      </w:r>
      <w:proofErr w:type="gramStart"/>
      <w:r w:rsidRPr="005C291D">
        <w:rPr>
          <w:rFonts w:ascii="Arial" w:hAnsi="Arial" w:cs="Arial"/>
          <w:spacing w:val="-4"/>
          <w:sz w:val="18"/>
          <w:szCs w:val="18"/>
          <w:lang w:val="en-GB"/>
        </w:rPr>
        <w:t>is considered to be</w:t>
      </w:r>
      <w:proofErr w:type="gramEnd"/>
      <w:r w:rsidRPr="005C291D">
        <w:rPr>
          <w:rFonts w:ascii="Arial" w:hAnsi="Arial" w:cs="Arial"/>
          <w:spacing w:val="-4"/>
          <w:sz w:val="18"/>
          <w:szCs w:val="18"/>
          <w:lang w:val="en-GB"/>
        </w:rPr>
        <w:t xml:space="preserve"> the </w:t>
      </w:r>
      <w:proofErr w:type="spellStart"/>
      <w:r w:rsidR="00DA16F7" w:rsidRPr="005C291D">
        <w:rPr>
          <w:rFonts w:ascii="Arial" w:hAnsi="Arial" w:cs="Arial"/>
          <w:spacing w:val="-4"/>
          <w:sz w:val="18"/>
          <w:szCs w:val="18"/>
          <w:lang w:val="en-GB"/>
        </w:rPr>
        <w:t>i</w:t>
      </w:r>
      <w:proofErr w:type="spellEnd"/>
      <w:r w:rsidR="00DA16F7" w:rsidRPr="005C291D">
        <w:rPr>
          <w:rFonts w:ascii="Arial" w:hAnsi="Arial" w:cs="Arial"/>
          <w:spacing w:val="-4"/>
          <w:sz w:val="18"/>
          <w:szCs w:val="18"/>
          <w:lang w:val="en-GB"/>
        </w:rPr>
        <w:t xml:space="preserve">) carrying amount in the </w:t>
      </w:r>
      <w:r w:rsidRPr="005C291D">
        <w:rPr>
          <w:rFonts w:ascii="Arial" w:hAnsi="Arial" w:cs="Arial"/>
          <w:spacing w:val="-4"/>
          <w:sz w:val="18"/>
          <w:szCs w:val="18"/>
          <w:lang w:val="en-GB"/>
        </w:rPr>
        <w:t xml:space="preserve">statement of financial position or, </w:t>
      </w:r>
      <w:r w:rsidR="00DA16F7" w:rsidRPr="005C291D">
        <w:rPr>
          <w:rFonts w:ascii="Arial" w:hAnsi="Arial" w:cs="Arial"/>
          <w:spacing w:val="-4"/>
          <w:sz w:val="18"/>
          <w:szCs w:val="18"/>
          <w:lang w:val="en-GB"/>
        </w:rPr>
        <w:t xml:space="preserve">ii) </w:t>
      </w:r>
      <w:r w:rsidRPr="005C291D">
        <w:rPr>
          <w:rFonts w:ascii="Arial" w:hAnsi="Arial" w:cs="Arial"/>
          <w:spacing w:val="-4"/>
          <w:sz w:val="18"/>
          <w:szCs w:val="18"/>
          <w:lang w:val="en-GB"/>
        </w:rPr>
        <w:t>for non-derivative off-statement</w:t>
      </w:r>
      <w:r w:rsidR="00DA16F7" w:rsidRPr="005C291D">
        <w:rPr>
          <w:rFonts w:ascii="Arial" w:hAnsi="Arial" w:cs="Arial"/>
          <w:spacing w:val="-4"/>
          <w:sz w:val="18"/>
          <w:szCs w:val="18"/>
          <w:lang w:val="en-GB"/>
        </w:rPr>
        <w:t>s</w:t>
      </w:r>
      <w:r w:rsidRPr="005C291D">
        <w:rPr>
          <w:rFonts w:ascii="Arial" w:hAnsi="Arial" w:cs="Arial"/>
          <w:spacing w:val="-4"/>
          <w:sz w:val="18"/>
          <w:szCs w:val="18"/>
          <w:lang w:val="en-GB"/>
        </w:rPr>
        <w:t xml:space="preserve"> of financial position transaction</w:t>
      </w:r>
      <w:r w:rsidR="00DA16F7" w:rsidRPr="005C291D">
        <w:rPr>
          <w:rFonts w:ascii="Arial" w:hAnsi="Arial" w:cs="Arial"/>
          <w:spacing w:val="-4"/>
          <w:sz w:val="18"/>
          <w:szCs w:val="18"/>
          <w:lang w:val="en-GB"/>
        </w:rPr>
        <w:t>s</w:t>
      </w:r>
      <w:r w:rsidRPr="005C291D">
        <w:rPr>
          <w:rFonts w:ascii="Arial" w:hAnsi="Arial" w:cs="Arial"/>
          <w:spacing w:val="-4"/>
          <w:sz w:val="18"/>
          <w:szCs w:val="18"/>
          <w:lang w:val="en-GB"/>
        </w:rPr>
        <w:t xml:space="preserve"> and financial guarantee</w:t>
      </w:r>
      <w:r w:rsidR="00DA16F7" w:rsidRPr="005C291D">
        <w:rPr>
          <w:rFonts w:ascii="Arial" w:hAnsi="Arial" w:cs="Arial"/>
          <w:spacing w:val="-4"/>
          <w:sz w:val="18"/>
          <w:szCs w:val="18"/>
          <w:lang w:val="en-GB"/>
        </w:rPr>
        <w:t>s</w:t>
      </w:r>
      <w:r w:rsidRPr="005C291D">
        <w:rPr>
          <w:rFonts w:ascii="Arial" w:hAnsi="Arial" w:cs="Arial"/>
          <w:spacing w:val="-4"/>
          <w:sz w:val="18"/>
          <w:szCs w:val="18"/>
          <w:lang w:val="en-GB"/>
        </w:rPr>
        <w:t xml:space="preserve">, their contractual nominal amounts. The </w:t>
      </w:r>
      <w:proofErr w:type="spellStart"/>
      <w:r w:rsidR="00DA16F7" w:rsidRPr="005C291D">
        <w:rPr>
          <w:rFonts w:ascii="Arial" w:hAnsi="Arial" w:cs="Arial"/>
          <w:spacing w:val="-4"/>
          <w:sz w:val="18"/>
          <w:szCs w:val="18"/>
          <w:lang w:val="en-GB"/>
        </w:rPr>
        <w:t>the</w:t>
      </w:r>
      <w:proofErr w:type="spellEnd"/>
      <w:r w:rsidR="00DA16F7" w:rsidRPr="005C291D">
        <w:rPr>
          <w:rFonts w:ascii="Arial" w:hAnsi="Arial" w:cs="Arial"/>
          <w:spacing w:val="-4"/>
          <w:sz w:val="18"/>
          <w:szCs w:val="18"/>
          <w:lang w:val="en-GB"/>
        </w:rPr>
        <w:t xml:space="preserve"> Group’s </w:t>
      </w:r>
      <w:r w:rsidRPr="005C291D">
        <w:rPr>
          <w:rFonts w:ascii="Arial" w:hAnsi="Arial" w:cs="Arial"/>
          <w:spacing w:val="-4"/>
          <w:sz w:val="18"/>
          <w:szCs w:val="18"/>
          <w:lang w:val="en-GB"/>
        </w:rPr>
        <w:t xml:space="preserve">exposure to credit risk equals their carrying amount in the statement of financial position at </w:t>
      </w:r>
      <w:r w:rsidR="00DA16F7" w:rsidRPr="005C291D">
        <w:rPr>
          <w:rFonts w:ascii="Arial" w:hAnsi="Arial" w:cs="Arial"/>
          <w:spacing w:val="-4"/>
          <w:sz w:val="18"/>
          <w:szCs w:val="18"/>
          <w:lang w:val="en-GB"/>
        </w:rPr>
        <w:t xml:space="preserve">the </w:t>
      </w:r>
      <w:r w:rsidRPr="005C291D">
        <w:rPr>
          <w:rFonts w:ascii="Arial" w:hAnsi="Arial" w:cs="Arial"/>
          <w:spacing w:val="-4"/>
          <w:sz w:val="18"/>
          <w:szCs w:val="18"/>
          <w:lang w:val="en-GB"/>
        </w:rPr>
        <w:t>reporting date, except for the following</w:t>
      </w:r>
      <w:r w:rsidR="00DA16F7" w:rsidRPr="005C291D">
        <w:rPr>
          <w:rFonts w:ascii="Arial" w:hAnsi="Arial" w:cs="Arial"/>
          <w:spacing w:val="-4"/>
          <w:sz w:val="18"/>
          <w:szCs w:val="18"/>
          <w:lang w:val="en-GB"/>
        </w:rPr>
        <w:t>.</w:t>
      </w:r>
    </w:p>
    <w:p w14:paraId="1606097B" w14:textId="77777777" w:rsidR="008C041B" w:rsidRPr="005C291D" w:rsidRDefault="008C041B" w:rsidP="00BB1C7D">
      <w:pPr>
        <w:rPr>
          <w:rFonts w:ascii="Arial" w:hAnsi="Arial" w:cs="Arial"/>
          <w:sz w:val="18"/>
          <w:szCs w:val="18"/>
          <w:lang w:val="en-GB"/>
        </w:rPr>
      </w:pPr>
    </w:p>
    <w:tbl>
      <w:tblPr>
        <w:tblW w:w="8898" w:type="dxa"/>
        <w:tblInd w:w="570" w:type="dxa"/>
        <w:tblLook w:val="04A0" w:firstRow="1" w:lastRow="0" w:firstColumn="1" w:lastColumn="0" w:noHBand="0" w:noVBand="1"/>
      </w:tblPr>
      <w:tblGrid>
        <w:gridCol w:w="5010"/>
        <w:gridCol w:w="1944"/>
        <w:gridCol w:w="1944"/>
      </w:tblGrid>
      <w:tr w:rsidR="008C041B" w:rsidRPr="005C291D" w14:paraId="09B41BEE" w14:textId="77777777" w:rsidTr="00BF243B">
        <w:tc>
          <w:tcPr>
            <w:tcW w:w="5010" w:type="dxa"/>
            <w:shd w:val="clear" w:color="auto" w:fill="auto"/>
          </w:tcPr>
          <w:p w14:paraId="51FDE6E4" w14:textId="77777777" w:rsidR="008C041B" w:rsidRPr="005C291D" w:rsidRDefault="008C041B" w:rsidP="00BF243B">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148FA28E" w14:textId="77777777" w:rsidR="008C041B" w:rsidRPr="005C291D" w:rsidRDefault="008C041B" w:rsidP="00BF243B">
            <w:pPr>
              <w:pStyle w:val="a"/>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Consolidated financial statements</w:t>
            </w:r>
          </w:p>
        </w:tc>
        <w:tc>
          <w:tcPr>
            <w:tcW w:w="1944" w:type="dxa"/>
            <w:tcBorders>
              <w:bottom w:val="single" w:sz="4" w:space="0" w:color="auto"/>
            </w:tcBorders>
            <w:shd w:val="clear" w:color="auto" w:fill="auto"/>
          </w:tcPr>
          <w:p w14:paraId="655BE060" w14:textId="77777777" w:rsidR="008C041B" w:rsidRPr="005C291D" w:rsidRDefault="008C041B" w:rsidP="00BF243B">
            <w:pPr>
              <w:pStyle w:val="a"/>
              <w:tabs>
                <w:tab w:val="left" w:pos="1162"/>
              </w:tabs>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Separate </w:t>
            </w:r>
          </w:p>
          <w:p w14:paraId="10BBA4F6" w14:textId="77777777" w:rsidR="008C041B" w:rsidRPr="005C291D" w:rsidRDefault="008C041B" w:rsidP="00BF243B">
            <w:pPr>
              <w:pStyle w:val="a"/>
              <w:tabs>
                <w:tab w:val="left" w:pos="1162"/>
              </w:tabs>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r>
      <w:tr w:rsidR="008C041B" w:rsidRPr="005C291D" w14:paraId="39752E22" w14:textId="77777777" w:rsidTr="00BF243B">
        <w:tc>
          <w:tcPr>
            <w:tcW w:w="5010" w:type="dxa"/>
            <w:shd w:val="clear" w:color="auto" w:fill="auto"/>
          </w:tcPr>
          <w:p w14:paraId="5DA03387" w14:textId="77777777" w:rsidR="008C041B" w:rsidRPr="005C291D" w:rsidRDefault="008C041B" w:rsidP="00BF243B">
            <w:pPr>
              <w:pStyle w:val="a"/>
              <w:spacing w:line="259" w:lineRule="auto"/>
              <w:ind w:left="400" w:right="-168" w:firstLine="6"/>
              <w:rPr>
                <w:rFonts w:ascii="Arial" w:hAnsi="Arial" w:cs="Arial"/>
                <w:sz w:val="18"/>
                <w:szCs w:val="18"/>
                <w:lang w:val="en-GB"/>
              </w:rPr>
            </w:pPr>
          </w:p>
        </w:tc>
        <w:tc>
          <w:tcPr>
            <w:tcW w:w="1944" w:type="dxa"/>
            <w:shd w:val="clear" w:color="auto" w:fill="auto"/>
          </w:tcPr>
          <w:p w14:paraId="65E5B97A" w14:textId="77777777" w:rsidR="008C041B" w:rsidRPr="005C291D" w:rsidRDefault="008C041B" w:rsidP="00BF243B">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Maximum exposure</w:t>
            </w:r>
          </w:p>
        </w:tc>
        <w:tc>
          <w:tcPr>
            <w:tcW w:w="1944" w:type="dxa"/>
            <w:shd w:val="clear" w:color="auto" w:fill="auto"/>
          </w:tcPr>
          <w:p w14:paraId="39096BB1" w14:textId="77777777" w:rsidR="008C041B" w:rsidRPr="005C291D" w:rsidRDefault="008C041B" w:rsidP="00BF243B">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Maximum exposure</w:t>
            </w:r>
          </w:p>
        </w:tc>
      </w:tr>
      <w:tr w:rsidR="00563A64" w:rsidRPr="005C291D" w14:paraId="2B555E54" w14:textId="77777777" w:rsidTr="00AB3769">
        <w:tc>
          <w:tcPr>
            <w:tcW w:w="5010" w:type="dxa"/>
            <w:shd w:val="clear" w:color="auto" w:fill="auto"/>
          </w:tcPr>
          <w:p w14:paraId="5F77971B"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vAlign w:val="bottom"/>
          </w:tcPr>
          <w:p w14:paraId="09ECCEF6" w14:textId="6A93A69E" w:rsidR="00563A64" w:rsidRPr="005C291D" w:rsidRDefault="0014263D" w:rsidP="00563A64">
            <w:pPr>
              <w:pStyle w:val="a"/>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944" w:type="dxa"/>
            <w:tcBorders>
              <w:bottom w:val="single" w:sz="4" w:space="0" w:color="auto"/>
            </w:tcBorders>
            <w:shd w:val="clear" w:color="auto" w:fill="auto"/>
            <w:vAlign w:val="bottom"/>
          </w:tcPr>
          <w:p w14:paraId="5CCC7946" w14:textId="713BA4A7" w:rsidR="00563A64" w:rsidRPr="005C291D" w:rsidRDefault="0014263D" w:rsidP="00563A64">
            <w:pPr>
              <w:pStyle w:val="a"/>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563A64" w:rsidRPr="005C291D" w14:paraId="333215F5" w14:textId="77777777" w:rsidTr="00BF243B">
        <w:tc>
          <w:tcPr>
            <w:tcW w:w="5010" w:type="dxa"/>
            <w:shd w:val="clear" w:color="auto" w:fill="auto"/>
          </w:tcPr>
          <w:p w14:paraId="05108593" w14:textId="17F6288E" w:rsidR="00563A64" w:rsidRPr="005C291D" w:rsidRDefault="00563A64" w:rsidP="00563A64">
            <w:pPr>
              <w:pStyle w:val="a"/>
              <w:spacing w:line="259" w:lineRule="auto"/>
              <w:ind w:left="400" w:right="-168" w:firstLine="6"/>
              <w:rPr>
                <w:rFonts w:ascii="Arial" w:hAnsi="Arial" w:cs="Arial"/>
                <w:b/>
                <w:bCs/>
                <w:sz w:val="18"/>
                <w:szCs w:val="18"/>
                <w:lang w:val="en-GB"/>
              </w:rPr>
            </w:pPr>
            <w:r w:rsidRPr="005C291D">
              <w:rPr>
                <w:rFonts w:ascii="Arial" w:hAnsi="Arial" w:cs="Arial"/>
                <w:b/>
                <w:bCs/>
                <w:sz w:val="18"/>
                <w:szCs w:val="18"/>
                <w:lang w:val="en-GB"/>
              </w:rPr>
              <w:t xml:space="preserve">As </w:t>
            </w: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2022</w:t>
            </w:r>
          </w:p>
        </w:tc>
        <w:tc>
          <w:tcPr>
            <w:tcW w:w="1944" w:type="dxa"/>
            <w:shd w:val="clear" w:color="auto" w:fill="FAFAFA"/>
          </w:tcPr>
          <w:p w14:paraId="65E10FB3"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062421D1"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4A28C3" w14:paraId="757B4918" w14:textId="77777777" w:rsidTr="00BF243B">
        <w:tc>
          <w:tcPr>
            <w:tcW w:w="5010" w:type="dxa"/>
            <w:shd w:val="clear" w:color="auto" w:fill="auto"/>
          </w:tcPr>
          <w:p w14:paraId="23813956" w14:textId="1049F939" w:rsidR="00563A64" w:rsidRPr="005C291D" w:rsidRDefault="00563A64" w:rsidP="00563A64">
            <w:pPr>
              <w:pStyle w:val="a"/>
              <w:spacing w:line="259" w:lineRule="auto"/>
              <w:ind w:left="400" w:right="-168" w:firstLine="6"/>
              <w:rPr>
                <w:rFonts w:ascii="Arial" w:hAnsi="Arial" w:cs="Arial"/>
                <w:b/>
                <w:bCs/>
                <w:sz w:val="18"/>
                <w:szCs w:val="18"/>
                <w:cs/>
                <w:lang w:val="en-GB"/>
              </w:rPr>
            </w:pPr>
            <w:r w:rsidRPr="005C291D">
              <w:rPr>
                <w:rFonts w:ascii="Arial" w:hAnsi="Arial" w:cs="Arial"/>
                <w:b/>
                <w:bCs/>
                <w:sz w:val="18"/>
                <w:szCs w:val="18"/>
                <w:lang w:val="en-GB"/>
              </w:rPr>
              <w:t>Credit risk exposures of on-statement</w:t>
            </w:r>
          </w:p>
        </w:tc>
        <w:tc>
          <w:tcPr>
            <w:tcW w:w="1944" w:type="dxa"/>
            <w:shd w:val="clear" w:color="auto" w:fill="FAFAFA"/>
          </w:tcPr>
          <w:p w14:paraId="2F817036"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13BA8489"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6650E253" w14:textId="77777777" w:rsidTr="00BF243B">
        <w:tc>
          <w:tcPr>
            <w:tcW w:w="5010" w:type="dxa"/>
            <w:shd w:val="clear" w:color="auto" w:fill="auto"/>
          </w:tcPr>
          <w:p w14:paraId="15B008F2" w14:textId="00EAAD7E" w:rsidR="00563A64" w:rsidRPr="005C291D" w:rsidRDefault="00563A64" w:rsidP="00563A64">
            <w:pPr>
              <w:pStyle w:val="a"/>
              <w:spacing w:line="259" w:lineRule="auto"/>
              <w:ind w:left="400" w:right="-168" w:firstLine="6"/>
              <w:rPr>
                <w:rFonts w:ascii="Arial" w:hAnsi="Arial" w:cs="Arial"/>
                <w:b/>
                <w:bCs/>
                <w:sz w:val="18"/>
                <w:szCs w:val="18"/>
                <w:lang w:val="en-GB"/>
              </w:rPr>
            </w:pPr>
            <w:r w:rsidRPr="005C291D">
              <w:rPr>
                <w:rFonts w:ascii="Arial" w:hAnsi="Arial" w:cs="Arial"/>
                <w:b/>
                <w:bCs/>
                <w:sz w:val="18"/>
                <w:szCs w:val="18"/>
                <w:lang w:val="en-GB"/>
              </w:rPr>
              <w:t xml:space="preserve">   financial position assets:</w:t>
            </w:r>
          </w:p>
        </w:tc>
        <w:tc>
          <w:tcPr>
            <w:tcW w:w="1944" w:type="dxa"/>
            <w:shd w:val="clear" w:color="auto" w:fill="FAFAFA"/>
          </w:tcPr>
          <w:p w14:paraId="1D53DCB2"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354655A8"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4A28C3" w14:paraId="1E8E1374" w14:textId="77777777" w:rsidTr="00BF243B">
        <w:tc>
          <w:tcPr>
            <w:tcW w:w="5010" w:type="dxa"/>
            <w:shd w:val="clear" w:color="auto" w:fill="auto"/>
          </w:tcPr>
          <w:p w14:paraId="48077141" w14:textId="77777777" w:rsidR="00563A64" w:rsidRPr="005C291D" w:rsidRDefault="00563A64" w:rsidP="00563A64">
            <w:pPr>
              <w:pStyle w:val="a"/>
              <w:spacing w:line="259" w:lineRule="auto"/>
              <w:ind w:left="400" w:right="-168" w:firstLine="6"/>
              <w:rPr>
                <w:rFonts w:ascii="Arial" w:hAnsi="Arial" w:cs="Arial"/>
                <w:b/>
                <w:bCs/>
                <w:sz w:val="18"/>
                <w:szCs w:val="18"/>
                <w:lang w:val="en-GB"/>
              </w:rPr>
            </w:pPr>
            <w:r w:rsidRPr="005C291D">
              <w:rPr>
                <w:rFonts w:ascii="Arial" w:hAnsi="Arial" w:cs="Arial"/>
                <w:sz w:val="18"/>
                <w:szCs w:val="18"/>
                <w:lang w:val="en-GB"/>
              </w:rPr>
              <w:t>Financial assets measured at fair value</w:t>
            </w:r>
          </w:p>
        </w:tc>
        <w:tc>
          <w:tcPr>
            <w:tcW w:w="1944" w:type="dxa"/>
            <w:shd w:val="clear" w:color="auto" w:fill="FAFAFA"/>
          </w:tcPr>
          <w:p w14:paraId="6090A20E"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27A5CBF4"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1D3D52C9" w14:textId="77777777" w:rsidTr="00BF6B74">
        <w:tc>
          <w:tcPr>
            <w:tcW w:w="5010" w:type="dxa"/>
            <w:shd w:val="clear" w:color="auto" w:fill="auto"/>
          </w:tcPr>
          <w:p w14:paraId="4B8D0B60" w14:textId="77777777" w:rsidR="00563A64" w:rsidRPr="005C291D" w:rsidRDefault="00563A64" w:rsidP="00563A64">
            <w:pPr>
              <w:pStyle w:val="a"/>
              <w:spacing w:line="259" w:lineRule="auto"/>
              <w:ind w:left="400" w:right="-168" w:firstLine="6"/>
              <w:rPr>
                <w:rFonts w:ascii="Arial" w:hAnsi="Arial" w:cs="Arial"/>
                <w:b/>
                <w:bCs/>
                <w:sz w:val="18"/>
                <w:szCs w:val="18"/>
                <w:lang w:val="en-GB"/>
              </w:rPr>
            </w:pPr>
            <w:r w:rsidRPr="005C291D">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FAFAFA"/>
            <w:vAlign w:val="bottom"/>
          </w:tcPr>
          <w:p w14:paraId="7CFA5197" w14:textId="726526AF"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w:t>
            </w:r>
            <w:r w:rsidRPr="005C291D">
              <w:rPr>
                <w:rFonts w:ascii="Arial" w:hAnsi="Arial" w:cs="Arial"/>
                <w:sz w:val="18"/>
                <w:szCs w:val="18"/>
                <w:cs/>
                <w:lang w:val="en-GB"/>
              </w:rPr>
              <w:t>,</w:t>
            </w:r>
            <w:r w:rsidRPr="005C291D">
              <w:rPr>
                <w:rFonts w:ascii="Arial" w:hAnsi="Arial" w:cs="Arial"/>
                <w:sz w:val="18"/>
                <w:szCs w:val="18"/>
                <w:lang w:val="en-GB"/>
              </w:rPr>
              <w:t>000</w:t>
            </w:r>
          </w:p>
        </w:tc>
        <w:tc>
          <w:tcPr>
            <w:tcW w:w="1944" w:type="dxa"/>
            <w:tcBorders>
              <w:bottom w:val="single" w:sz="4" w:space="0" w:color="auto"/>
            </w:tcBorders>
            <w:shd w:val="clear" w:color="auto" w:fill="FAFAFA"/>
            <w:vAlign w:val="bottom"/>
          </w:tcPr>
          <w:p w14:paraId="2A190764" w14:textId="2D8A0215"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cs/>
                <w:lang w:val="en-GB"/>
              </w:rPr>
              <w:t>-</w:t>
            </w:r>
          </w:p>
        </w:tc>
      </w:tr>
      <w:tr w:rsidR="00563A64" w:rsidRPr="005C291D" w14:paraId="7BC768F4" w14:textId="77777777" w:rsidTr="00B90EE6">
        <w:tc>
          <w:tcPr>
            <w:tcW w:w="5010" w:type="dxa"/>
            <w:shd w:val="clear" w:color="auto" w:fill="auto"/>
          </w:tcPr>
          <w:p w14:paraId="549D991F"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FAFAFA"/>
          </w:tcPr>
          <w:p w14:paraId="3D082BA1"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7D7E9281"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447A8961" w14:textId="77777777" w:rsidTr="00BF6B74">
        <w:tc>
          <w:tcPr>
            <w:tcW w:w="5010" w:type="dxa"/>
            <w:shd w:val="clear" w:color="auto" w:fill="auto"/>
          </w:tcPr>
          <w:p w14:paraId="2C124FDA"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FAFAFA"/>
            <w:vAlign w:val="bottom"/>
          </w:tcPr>
          <w:p w14:paraId="558E37BC" w14:textId="7EA5C824"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w:t>
            </w:r>
            <w:r w:rsidRPr="005C291D">
              <w:rPr>
                <w:rFonts w:ascii="Arial" w:hAnsi="Arial" w:cs="Arial"/>
                <w:sz w:val="18"/>
                <w:szCs w:val="18"/>
                <w:cs/>
                <w:lang w:val="en-GB"/>
              </w:rPr>
              <w:t>,</w:t>
            </w:r>
            <w:r w:rsidRPr="005C291D">
              <w:rPr>
                <w:rFonts w:ascii="Arial" w:hAnsi="Arial" w:cs="Arial"/>
                <w:sz w:val="18"/>
                <w:szCs w:val="18"/>
                <w:lang w:val="en-GB"/>
              </w:rPr>
              <w:t>000</w:t>
            </w:r>
          </w:p>
        </w:tc>
        <w:tc>
          <w:tcPr>
            <w:tcW w:w="1944" w:type="dxa"/>
            <w:tcBorders>
              <w:bottom w:val="single" w:sz="4" w:space="0" w:color="auto"/>
            </w:tcBorders>
            <w:shd w:val="clear" w:color="auto" w:fill="FAFAFA"/>
            <w:vAlign w:val="bottom"/>
          </w:tcPr>
          <w:p w14:paraId="4BFD0375" w14:textId="38FC15AC"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cs/>
                <w:lang w:val="en-GB"/>
              </w:rPr>
              <w:t>-</w:t>
            </w:r>
          </w:p>
        </w:tc>
      </w:tr>
      <w:tr w:rsidR="00563A64" w:rsidRPr="004A28C3" w14:paraId="04D40912" w14:textId="77777777" w:rsidTr="00B90EE6">
        <w:tc>
          <w:tcPr>
            <w:tcW w:w="5010" w:type="dxa"/>
            <w:shd w:val="clear" w:color="auto" w:fill="auto"/>
          </w:tcPr>
          <w:p w14:paraId="224C59C1" w14:textId="548EFACC"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Credit risk exposures of off-statement</w:t>
            </w:r>
          </w:p>
        </w:tc>
        <w:tc>
          <w:tcPr>
            <w:tcW w:w="1944" w:type="dxa"/>
            <w:tcBorders>
              <w:top w:val="single" w:sz="4" w:space="0" w:color="auto"/>
            </w:tcBorders>
            <w:shd w:val="clear" w:color="auto" w:fill="FAFAFA"/>
          </w:tcPr>
          <w:p w14:paraId="661C05F8"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5C1DF886"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4C89BED3" w14:textId="77777777" w:rsidTr="007A4002">
        <w:tc>
          <w:tcPr>
            <w:tcW w:w="5010" w:type="dxa"/>
            <w:shd w:val="clear" w:color="auto" w:fill="auto"/>
          </w:tcPr>
          <w:p w14:paraId="556CA997" w14:textId="68653B1A"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 xml:space="preserve">   financial position assets:</w:t>
            </w:r>
          </w:p>
        </w:tc>
        <w:tc>
          <w:tcPr>
            <w:tcW w:w="1944" w:type="dxa"/>
            <w:shd w:val="clear" w:color="auto" w:fill="FAFAFA"/>
          </w:tcPr>
          <w:p w14:paraId="44B2EC95"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FAFAFA"/>
          </w:tcPr>
          <w:p w14:paraId="1F2AEB18"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78769B31" w14:textId="77777777" w:rsidTr="00BF6B74">
        <w:tc>
          <w:tcPr>
            <w:tcW w:w="5010" w:type="dxa"/>
            <w:shd w:val="clear" w:color="auto" w:fill="auto"/>
          </w:tcPr>
          <w:p w14:paraId="5B6A8CF4" w14:textId="3A9F11CD"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sz w:val="18"/>
                <w:szCs w:val="18"/>
                <w:lang w:val="en-GB"/>
              </w:rPr>
              <w:t>Financial guarantees</w:t>
            </w:r>
          </w:p>
        </w:tc>
        <w:tc>
          <w:tcPr>
            <w:tcW w:w="1944" w:type="dxa"/>
            <w:tcBorders>
              <w:bottom w:val="single" w:sz="4" w:space="0" w:color="auto"/>
            </w:tcBorders>
            <w:shd w:val="clear" w:color="auto" w:fill="FAFAFA"/>
            <w:vAlign w:val="bottom"/>
          </w:tcPr>
          <w:p w14:paraId="21AE407D" w14:textId="0DC9AAE3"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1,500,000</w:t>
            </w:r>
          </w:p>
        </w:tc>
        <w:tc>
          <w:tcPr>
            <w:tcW w:w="1944" w:type="dxa"/>
            <w:tcBorders>
              <w:bottom w:val="single" w:sz="4" w:space="0" w:color="auto"/>
            </w:tcBorders>
            <w:shd w:val="clear" w:color="auto" w:fill="FAFAFA"/>
            <w:vAlign w:val="bottom"/>
          </w:tcPr>
          <w:p w14:paraId="34ECB8B4" w14:textId="77CF9157"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2,824,929</w:t>
            </w:r>
          </w:p>
        </w:tc>
      </w:tr>
      <w:tr w:rsidR="00563A64" w:rsidRPr="005C291D" w14:paraId="3A89ADC6" w14:textId="77777777" w:rsidTr="007A4002">
        <w:tc>
          <w:tcPr>
            <w:tcW w:w="5010" w:type="dxa"/>
            <w:shd w:val="clear" w:color="auto" w:fill="auto"/>
          </w:tcPr>
          <w:p w14:paraId="792CA3C7" w14:textId="20DE7562"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FAFAFA"/>
          </w:tcPr>
          <w:p w14:paraId="40940899"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FAFAFA"/>
          </w:tcPr>
          <w:p w14:paraId="0A1AA070"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686766C6" w14:textId="77777777" w:rsidTr="00BF6B74">
        <w:tc>
          <w:tcPr>
            <w:tcW w:w="5010" w:type="dxa"/>
            <w:shd w:val="clear" w:color="auto" w:fill="auto"/>
          </w:tcPr>
          <w:p w14:paraId="4EDC4A8A"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FAFAFA"/>
            <w:vAlign w:val="bottom"/>
          </w:tcPr>
          <w:p w14:paraId="74246027" w14:textId="34A6F846"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1,500,000</w:t>
            </w:r>
          </w:p>
        </w:tc>
        <w:tc>
          <w:tcPr>
            <w:tcW w:w="1944" w:type="dxa"/>
            <w:tcBorders>
              <w:bottom w:val="single" w:sz="4" w:space="0" w:color="auto"/>
            </w:tcBorders>
            <w:shd w:val="clear" w:color="auto" w:fill="FAFAFA"/>
            <w:vAlign w:val="bottom"/>
          </w:tcPr>
          <w:p w14:paraId="3289B812" w14:textId="0DC93A73"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2,824,929</w:t>
            </w:r>
          </w:p>
        </w:tc>
      </w:tr>
      <w:tr w:rsidR="00563A64" w:rsidRPr="005C291D" w14:paraId="7097D0A7" w14:textId="77777777" w:rsidTr="00BF243B">
        <w:tc>
          <w:tcPr>
            <w:tcW w:w="5010" w:type="dxa"/>
            <w:shd w:val="clear" w:color="auto" w:fill="auto"/>
          </w:tcPr>
          <w:p w14:paraId="2BF51AF7" w14:textId="67511925"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 xml:space="preserve">As </w:t>
            </w: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2021</w:t>
            </w:r>
          </w:p>
        </w:tc>
        <w:tc>
          <w:tcPr>
            <w:tcW w:w="1944" w:type="dxa"/>
            <w:tcBorders>
              <w:top w:val="single" w:sz="4" w:space="0" w:color="auto"/>
            </w:tcBorders>
            <w:shd w:val="clear" w:color="auto" w:fill="auto"/>
          </w:tcPr>
          <w:p w14:paraId="75184F91"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0B165B6"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4A28C3" w14:paraId="4206AF21" w14:textId="77777777" w:rsidTr="00BF243B">
        <w:tc>
          <w:tcPr>
            <w:tcW w:w="5010" w:type="dxa"/>
            <w:shd w:val="clear" w:color="auto" w:fill="auto"/>
          </w:tcPr>
          <w:p w14:paraId="66B987C0" w14:textId="17862A34"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Credit risk exposures of on-statement</w:t>
            </w:r>
          </w:p>
        </w:tc>
        <w:tc>
          <w:tcPr>
            <w:tcW w:w="1944" w:type="dxa"/>
            <w:shd w:val="clear" w:color="auto" w:fill="auto"/>
          </w:tcPr>
          <w:p w14:paraId="7699C017"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036B2F6A"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7481F005" w14:textId="77777777" w:rsidTr="00BF243B">
        <w:tc>
          <w:tcPr>
            <w:tcW w:w="5010" w:type="dxa"/>
            <w:shd w:val="clear" w:color="auto" w:fill="auto"/>
          </w:tcPr>
          <w:p w14:paraId="0B2C9932" w14:textId="110DC4B7"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 xml:space="preserve">   financial position assets:</w:t>
            </w:r>
          </w:p>
        </w:tc>
        <w:tc>
          <w:tcPr>
            <w:tcW w:w="1944" w:type="dxa"/>
            <w:shd w:val="clear" w:color="auto" w:fill="auto"/>
          </w:tcPr>
          <w:p w14:paraId="48FDD6D3"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4D273751"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4A28C3" w14:paraId="3AB6CFC6" w14:textId="77777777" w:rsidTr="00BF243B">
        <w:tc>
          <w:tcPr>
            <w:tcW w:w="5010" w:type="dxa"/>
            <w:shd w:val="clear" w:color="auto" w:fill="auto"/>
          </w:tcPr>
          <w:p w14:paraId="37E1E89A" w14:textId="77777777"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sz w:val="18"/>
                <w:szCs w:val="18"/>
                <w:lang w:val="en-GB"/>
              </w:rPr>
              <w:t>Financial assets measured at fair value</w:t>
            </w:r>
          </w:p>
        </w:tc>
        <w:tc>
          <w:tcPr>
            <w:tcW w:w="1944" w:type="dxa"/>
            <w:shd w:val="clear" w:color="auto" w:fill="auto"/>
          </w:tcPr>
          <w:p w14:paraId="70A52E4A"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0BEDBEA1"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7E3C382A" w14:textId="77777777" w:rsidTr="00BF243B">
        <w:tc>
          <w:tcPr>
            <w:tcW w:w="5010" w:type="dxa"/>
            <w:shd w:val="clear" w:color="auto" w:fill="auto"/>
          </w:tcPr>
          <w:p w14:paraId="124DBBFE" w14:textId="77777777"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sz w:val="18"/>
                <w:szCs w:val="18"/>
                <w:lang w:val="en-GB"/>
              </w:rPr>
              <w:t xml:space="preserve">   through other comprehensive income</w:t>
            </w:r>
          </w:p>
        </w:tc>
        <w:tc>
          <w:tcPr>
            <w:tcW w:w="1944" w:type="dxa"/>
            <w:tcBorders>
              <w:bottom w:val="single" w:sz="4" w:space="0" w:color="auto"/>
            </w:tcBorders>
            <w:shd w:val="clear" w:color="auto" w:fill="auto"/>
          </w:tcPr>
          <w:p w14:paraId="4B31C9AD" w14:textId="7248CBD0"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c>
          <w:tcPr>
            <w:tcW w:w="1944" w:type="dxa"/>
            <w:tcBorders>
              <w:bottom w:val="single" w:sz="4" w:space="0" w:color="auto"/>
            </w:tcBorders>
            <w:shd w:val="clear" w:color="auto" w:fill="auto"/>
          </w:tcPr>
          <w:p w14:paraId="5012D9D9" w14:textId="73CF9347"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563A64" w:rsidRPr="005C291D" w14:paraId="3E04000B" w14:textId="77777777" w:rsidTr="003F65E1">
        <w:tc>
          <w:tcPr>
            <w:tcW w:w="5010" w:type="dxa"/>
            <w:shd w:val="clear" w:color="auto" w:fill="auto"/>
          </w:tcPr>
          <w:p w14:paraId="67439765"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shd w:val="clear" w:color="auto" w:fill="auto"/>
          </w:tcPr>
          <w:p w14:paraId="2713EC83"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426529DE"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143BBFC7" w14:textId="77777777" w:rsidTr="003F65E1">
        <w:tc>
          <w:tcPr>
            <w:tcW w:w="5010" w:type="dxa"/>
            <w:shd w:val="clear" w:color="auto" w:fill="auto"/>
          </w:tcPr>
          <w:p w14:paraId="3A826A08"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382A8C0C" w14:textId="4FA4E893"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c>
          <w:tcPr>
            <w:tcW w:w="1944" w:type="dxa"/>
            <w:tcBorders>
              <w:bottom w:val="single" w:sz="4" w:space="0" w:color="auto"/>
            </w:tcBorders>
            <w:shd w:val="clear" w:color="auto" w:fill="auto"/>
          </w:tcPr>
          <w:p w14:paraId="534B8BB7" w14:textId="0201572F"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563A64" w:rsidRPr="004A28C3" w14:paraId="6B0C2973" w14:textId="77777777" w:rsidTr="003F65E1">
        <w:tc>
          <w:tcPr>
            <w:tcW w:w="5010" w:type="dxa"/>
            <w:shd w:val="clear" w:color="auto" w:fill="auto"/>
          </w:tcPr>
          <w:p w14:paraId="40AD84A4" w14:textId="0DD3A0F2"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Credit risk exposures of off-statement</w:t>
            </w:r>
          </w:p>
        </w:tc>
        <w:tc>
          <w:tcPr>
            <w:tcW w:w="1944" w:type="dxa"/>
            <w:tcBorders>
              <w:top w:val="single" w:sz="4" w:space="0" w:color="auto"/>
            </w:tcBorders>
            <w:shd w:val="clear" w:color="auto" w:fill="auto"/>
          </w:tcPr>
          <w:p w14:paraId="5BC66683"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65578EBF"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63738632" w14:textId="77777777" w:rsidTr="003F65E1">
        <w:tc>
          <w:tcPr>
            <w:tcW w:w="5010" w:type="dxa"/>
            <w:shd w:val="clear" w:color="auto" w:fill="auto"/>
          </w:tcPr>
          <w:p w14:paraId="4C9F087A" w14:textId="0AD21A8A"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b/>
                <w:bCs/>
                <w:sz w:val="18"/>
                <w:szCs w:val="18"/>
                <w:lang w:val="en-GB"/>
              </w:rPr>
              <w:t xml:space="preserve">   financial position assets:</w:t>
            </w:r>
          </w:p>
        </w:tc>
        <w:tc>
          <w:tcPr>
            <w:tcW w:w="1944" w:type="dxa"/>
            <w:shd w:val="clear" w:color="auto" w:fill="auto"/>
          </w:tcPr>
          <w:p w14:paraId="0C151926"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shd w:val="clear" w:color="auto" w:fill="auto"/>
          </w:tcPr>
          <w:p w14:paraId="20727EB4"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0DA57525" w14:textId="77777777" w:rsidTr="003F65E1">
        <w:tc>
          <w:tcPr>
            <w:tcW w:w="5010" w:type="dxa"/>
            <w:shd w:val="clear" w:color="auto" w:fill="auto"/>
          </w:tcPr>
          <w:p w14:paraId="61F01EF4" w14:textId="3950E392" w:rsidR="00563A64" w:rsidRPr="005C291D" w:rsidRDefault="00563A64" w:rsidP="00563A64">
            <w:pPr>
              <w:pStyle w:val="a"/>
              <w:spacing w:line="259" w:lineRule="auto"/>
              <w:ind w:left="400" w:right="-168" w:firstLine="6"/>
              <w:rPr>
                <w:rFonts w:ascii="Arial" w:hAnsi="Arial" w:cs="Arial"/>
                <w:sz w:val="18"/>
                <w:szCs w:val="18"/>
                <w:lang w:val="en-GB"/>
              </w:rPr>
            </w:pPr>
            <w:r w:rsidRPr="005C291D">
              <w:rPr>
                <w:rFonts w:ascii="Arial" w:hAnsi="Arial" w:cs="Arial"/>
                <w:sz w:val="18"/>
                <w:szCs w:val="18"/>
                <w:lang w:val="en-GB"/>
              </w:rPr>
              <w:t>Financial guarantees</w:t>
            </w:r>
          </w:p>
        </w:tc>
        <w:tc>
          <w:tcPr>
            <w:tcW w:w="1944" w:type="dxa"/>
            <w:tcBorders>
              <w:bottom w:val="single" w:sz="4" w:space="0" w:color="auto"/>
            </w:tcBorders>
            <w:shd w:val="clear" w:color="auto" w:fill="auto"/>
          </w:tcPr>
          <w:p w14:paraId="53E05AF8" w14:textId="5A3A3758"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3,500,000</w:t>
            </w:r>
          </w:p>
        </w:tc>
        <w:tc>
          <w:tcPr>
            <w:tcW w:w="1944" w:type="dxa"/>
            <w:tcBorders>
              <w:bottom w:val="single" w:sz="4" w:space="0" w:color="auto"/>
            </w:tcBorders>
            <w:shd w:val="clear" w:color="auto" w:fill="auto"/>
          </w:tcPr>
          <w:p w14:paraId="610EBE40" w14:textId="2B585998"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5,224,000</w:t>
            </w:r>
          </w:p>
        </w:tc>
      </w:tr>
      <w:tr w:rsidR="00563A64" w:rsidRPr="005C291D" w14:paraId="415EE9E2" w14:textId="77777777" w:rsidTr="003F65E1">
        <w:tc>
          <w:tcPr>
            <w:tcW w:w="5010" w:type="dxa"/>
            <w:shd w:val="clear" w:color="auto" w:fill="auto"/>
          </w:tcPr>
          <w:p w14:paraId="1F8BC264"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shd w:val="clear" w:color="auto" w:fill="auto"/>
          </w:tcPr>
          <w:p w14:paraId="4FAD47C6" w14:textId="77777777" w:rsidR="00563A64" w:rsidRPr="005C291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shd w:val="clear" w:color="auto" w:fill="auto"/>
          </w:tcPr>
          <w:p w14:paraId="45A761C7" w14:textId="77777777" w:rsidR="00563A64" w:rsidRPr="005C291D" w:rsidRDefault="00563A64" w:rsidP="00563A64">
            <w:pPr>
              <w:pStyle w:val="a"/>
              <w:spacing w:line="259" w:lineRule="auto"/>
              <w:ind w:right="-72"/>
              <w:jc w:val="right"/>
              <w:rPr>
                <w:rFonts w:ascii="Arial" w:hAnsi="Arial" w:cs="Arial"/>
                <w:sz w:val="18"/>
                <w:szCs w:val="18"/>
                <w:lang w:val="en-GB"/>
              </w:rPr>
            </w:pPr>
          </w:p>
        </w:tc>
      </w:tr>
      <w:tr w:rsidR="00563A64" w:rsidRPr="005C291D" w14:paraId="56289B04" w14:textId="77777777" w:rsidTr="003F65E1">
        <w:tc>
          <w:tcPr>
            <w:tcW w:w="5010" w:type="dxa"/>
            <w:shd w:val="clear" w:color="auto" w:fill="auto"/>
          </w:tcPr>
          <w:p w14:paraId="713F4DBA" w14:textId="77777777" w:rsidR="00563A64" w:rsidRPr="005C291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shd w:val="clear" w:color="auto" w:fill="auto"/>
          </w:tcPr>
          <w:p w14:paraId="2495D57A" w14:textId="691C1914"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3,500,000</w:t>
            </w:r>
          </w:p>
        </w:tc>
        <w:tc>
          <w:tcPr>
            <w:tcW w:w="1944" w:type="dxa"/>
            <w:tcBorders>
              <w:bottom w:val="single" w:sz="4" w:space="0" w:color="auto"/>
            </w:tcBorders>
            <w:shd w:val="clear" w:color="auto" w:fill="auto"/>
          </w:tcPr>
          <w:p w14:paraId="232B7B5E" w14:textId="380E8227" w:rsidR="00563A64" w:rsidRPr="005C291D" w:rsidRDefault="00563A64" w:rsidP="00563A6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5,224,000</w:t>
            </w:r>
          </w:p>
        </w:tc>
      </w:tr>
    </w:tbl>
    <w:p w14:paraId="57E4B44A" w14:textId="011BF7A3" w:rsidR="00BB1C7D" w:rsidRPr="005C291D" w:rsidRDefault="00BB1C7D" w:rsidP="00BB1C7D">
      <w:pPr>
        <w:rPr>
          <w:rFonts w:ascii="Arial" w:hAnsi="Arial" w:cs="Arial"/>
          <w:sz w:val="18"/>
          <w:szCs w:val="18"/>
          <w:lang w:val="en-GB"/>
        </w:rPr>
      </w:pPr>
    </w:p>
    <w:p w14:paraId="28F7EAAE" w14:textId="77777777" w:rsidR="001935D0" w:rsidRPr="005C291D" w:rsidRDefault="001935D0">
      <w:pPr>
        <w:rPr>
          <w:rFonts w:ascii="Arial" w:hAnsi="Arial" w:cs="Arial"/>
          <w:sz w:val="18"/>
          <w:szCs w:val="18"/>
          <w:lang w:val="en-GB"/>
        </w:rPr>
      </w:pPr>
      <w:r w:rsidRPr="005C291D">
        <w:rPr>
          <w:rFonts w:ascii="Arial" w:hAnsi="Arial" w:cs="Arial"/>
          <w:sz w:val="18"/>
          <w:szCs w:val="18"/>
          <w:lang w:val="en-GB"/>
        </w:rPr>
        <w:br w:type="page"/>
      </w:r>
    </w:p>
    <w:p w14:paraId="2B3A92BC" w14:textId="3AF6825F" w:rsidR="00BB1C7D" w:rsidRPr="005C291D" w:rsidRDefault="00BB1C7D" w:rsidP="00BB1C7D">
      <w:pPr>
        <w:rPr>
          <w:rFonts w:ascii="Arial" w:hAnsi="Arial" w:cs="Arial"/>
          <w:sz w:val="18"/>
          <w:szCs w:val="18"/>
          <w:lang w:val="en-GB"/>
        </w:rPr>
      </w:pPr>
    </w:p>
    <w:p w14:paraId="1DF45992" w14:textId="77777777" w:rsidR="00D45EE3" w:rsidRPr="005C291D" w:rsidRDefault="00D45EE3" w:rsidP="00BB1C7D">
      <w:pPr>
        <w:rPr>
          <w:rFonts w:ascii="Arial" w:hAnsi="Arial" w:cs="Arial"/>
          <w:sz w:val="18"/>
          <w:szCs w:val="18"/>
          <w:lang w:val="en-GB"/>
        </w:rPr>
      </w:pPr>
    </w:p>
    <w:p w14:paraId="3DA30E66" w14:textId="77777777" w:rsidR="00A16646" w:rsidRPr="005C291D"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d)</w:t>
      </w:r>
      <w:r w:rsidRPr="005C291D">
        <w:rPr>
          <w:rFonts w:ascii="Arial" w:hAnsi="Arial" w:cs="Arial"/>
          <w:b w:val="0"/>
          <w:bCs w:val="0"/>
          <w:color w:val="CF4A02"/>
          <w:sz w:val="18"/>
          <w:szCs w:val="18"/>
          <w:lang w:val="en-GB"/>
        </w:rPr>
        <w:tab/>
        <w:t>Credit quality</w:t>
      </w:r>
    </w:p>
    <w:p w14:paraId="336C3AB1" w14:textId="7BE570AB" w:rsidR="00A16646" w:rsidRPr="005C291D" w:rsidRDefault="00A16646" w:rsidP="00BB1C7D">
      <w:pPr>
        <w:pStyle w:val="Heading4"/>
        <w:tabs>
          <w:tab w:val="clear" w:pos="1134"/>
          <w:tab w:val="clear" w:pos="1276"/>
          <w:tab w:val="clear" w:pos="3402"/>
          <w:tab w:val="clear" w:pos="4536"/>
          <w:tab w:val="clear" w:pos="5670"/>
          <w:tab w:val="clear" w:pos="6804"/>
          <w:tab w:val="clear" w:pos="7655"/>
        </w:tabs>
        <w:spacing w:line="259" w:lineRule="auto"/>
        <w:ind w:left="1080"/>
        <w:jc w:val="left"/>
        <w:rPr>
          <w:rFonts w:ascii="Arial" w:hAnsi="Arial" w:cs="Arial"/>
          <w:color w:val="CF4A02"/>
          <w:sz w:val="18"/>
          <w:szCs w:val="18"/>
          <w:lang w:val="en-GB"/>
        </w:rPr>
      </w:pPr>
    </w:p>
    <w:p w14:paraId="5A1477C2" w14:textId="7548D867" w:rsidR="00D4229E" w:rsidRPr="005C291D" w:rsidRDefault="00D4229E" w:rsidP="00BB1C7D">
      <w:pPr>
        <w:pStyle w:val="BlockText"/>
        <w:ind w:left="1080" w:right="14"/>
        <w:jc w:val="both"/>
        <w:rPr>
          <w:rFonts w:ascii="Arial" w:hAnsi="Arial" w:cs="Arial"/>
          <w:spacing w:val="-4"/>
          <w:sz w:val="18"/>
          <w:szCs w:val="18"/>
          <w:lang w:val="en-GB"/>
        </w:rPr>
      </w:pPr>
      <w:r w:rsidRPr="005C291D">
        <w:rPr>
          <w:rFonts w:ascii="Arial" w:hAnsi="Arial" w:cs="Arial"/>
          <w:spacing w:val="-4"/>
          <w:sz w:val="18"/>
          <w:szCs w:val="18"/>
          <w:lang w:val="en-GB"/>
        </w:rPr>
        <w:t>The table below presents the financial assets measured at fair value through other comprehensive income and loans to customers and accrued interest classified by rating</w:t>
      </w:r>
      <w:r w:rsidR="00505547" w:rsidRPr="005C291D">
        <w:rPr>
          <w:rFonts w:ascii="Arial" w:hAnsi="Arial" w:cs="Arial"/>
          <w:spacing w:val="-4"/>
          <w:sz w:val="18"/>
          <w:szCs w:val="18"/>
          <w:lang w:val="en-GB"/>
        </w:rPr>
        <w:t>.</w:t>
      </w:r>
    </w:p>
    <w:p w14:paraId="5E43370D" w14:textId="77777777" w:rsidR="00D4229E" w:rsidRPr="005C291D" w:rsidRDefault="00D4229E" w:rsidP="00BB1C7D">
      <w:pPr>
        <w:pStyle w:val="BlockText"/>
        <w:spacing w:line="259" w:lineRule="auto"/>
        <w:ind w:left="1080" w:right="115"/>
        <w:jc w:val="both"/>
        <w:rPr>
          <w:rFonts w:ascii="Arial" w:hAnsi="Arial" w:cs="Arial"/>
          <w:sz w:val="18"/>
          <w:szCs w:val="18"/>
          <w:lang w:val="en-GB"/>
        </w:rPr>
      </w:pPr>
    </w:p>
    <w:tbl>
      <w:tblPr>
        <w:tblW w:w="8784" w:type="dxa"/>
        <w:tblInd w:w="675" w:type="dxa"/>
        <w:tblLayout w:type="fixed"/>
        <w:tblLook w:val="04A0" w:firstRow="1" w:lastRow="0" w:firstColumn="1" w:lastColumn="0" w:noHBand="0" w:noVBand="1"/>
      </w:tblPr>
      <w:tblGrid>
        <w:gridCol w:w="3326"/>
        <w:gridCol w:w="1091"/>
        <w:gridCol w:w="1092"/>
        <w:gridCol w:w="1091"/>
        <w:gridCol w:w="1092"/>
        <w:gridCol w:w="1092"/>
      </w:tblGrid>
      <w:tr w:rsidR="00D4229E" w:rsidRPr="005C291D" w14:paraId="0C9112C4" w14:textId="77777777" w:rsidTr="00BB1C7D">
        <w:trPr>
          <w:trHeight w:val="20"/>
        </w:trPr>
        <w:tc>
          <w:tcPr>
            <w:tcW w:w="3326" w:type="dxa"/>
            <w:shd w:val="clear" w:color="auto" w:fill="auto"/>
            <w:vAlign w:val="bottom"/>
          </w:tcPr>
          <w:p w14:paraId="53A3C4F0" w14:textId="77777777" w:rsidR="00D4229E" w:rsidRPr="005C291D" w:rsidRDefault="00D4229E" w:rsidP="00BB1C7D">
            <w:pPr>
              <w:pStyle w:val="a"/>
              <w:spacing w:line="259" w:lineRule="auto"/>
              <w:ind w:left="292" w:right="96"/>
              <w:rPr>
                <w:rFonts w:ascii="Arial" w:hAnsi="Arial" w:cs="Arial"/>
                <w:sz w:val="18"/>
                <w:szCs w:val="18"/>
                <w:lang w:val="en-GB"/>
              </w:rPr>
            </w:pPr>
          </w:p>
        </w:tc>
        <w:tc>
          <w:tcPr>
            <w:tcW w:w="5458" w:type="dxa"/>
            <w:gridSpan w:val="5"/>
            <w:tcBorders>
              <w:bottom w:val="single" w:sz="4" w:space="0" w:color="auto"/>
            </w:tcBorders>
            <w:shd w:val="clear" w:color="auto" w:fill="auto"/>
            <w:vAlign w:val="bottom"/>
          </w:tcPr>
          <w:p w14:paraId="4CC71583" w14:textId="77777777" w:rsidR="00D4229E" w:rsidRPr="005C291D" w:rsidRDefault="00D4229E" w:rsidP="00863222">
            <w:pPr>
              <w:pStyle w:val="a"/>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Consolidated</w:t>
            </w:r>
            <w:r w:rsidR="0016439C" w:rsidRPr="005C291D">
              <w:rPr>
                <w:rFonts w:ascii="Arial" w:hAnsi="Arial" w:cs="Arial"/>
                <w:b/>
                <w:bCs/>
                <w:sz w:val="18"/>
                <w:szCs w:val="18"/>
                <w:lang w:val="en-GB"/>
              </w:rPr>
              <w:t xml:space="preserve"> financial statements</w:t>
            </w:r>
          </w:p>
        </w:tc>
      </w:tr>
      <w:tr w:rsidR="00D4229E" w:rsidRPr="005C291D" w14:paraId="7918B268" w14:textId="77777777" w:rsidTr="00BB1C7D">
        <w:trPr>
          <w:trHeight w:val="20"/>
        </w:trPr>
        <w:tc>
          <w:tcPr>
            <w:tcW w:w="3326" w:type="dxa"/>
            <w:shd w:val="clear" w:color="auto" w:fill="auto"/>
            <w:vAlign w:val="bottom"/>
          </w:tcPr>
          <w:p w14:paraId="02F03FE8" w14:textId="77777777" w:rsidR="00D4229E" w:rsidRPr="005C291D" w:rsidRDefault="00D4229E" w:rsidP="00BB1C7D">
            <w:pPr>
              <w:pStyle w:val="a"/>
              <w:spacing w:line="259" w:lineRule="auto"/>
              <w:ind w:left="292" w:right="96"/>
              <w:rPr>
                <w:rFonts w:ascii="Arial" w:hAnsi="Arial" w:cs="Arial"/>
                <w:sz w:val="18"/>
                <w:szCs w:val="18"/>
                <w:lang w:val="en-GB"/>
              </w:rPr>
            </w:pPr>
          </w:p>
        </w:tc>
        <w:tc>
          <w:tcPr>
            <w:tcW w:w="1091" w:type="dxa"/>
            <w:tcBorders>
              <w:top w:val="single" w:sz="4" w:space="0" w:color="auto"/>
            </w:tcBorders>
            <w:vAlign w:val="bottom"/>
          </w:tcPr>
          <w:p w14:paraId="55D057E9" w14:textId="77777777" w:rsidR="00D4229E" w:rsidRPr="005C291D" w:rsidRDefault="00D4229E" w:rsidP="00863222">
            <w:pPr>
              <w:pStyle w:val="a"/>
              <w:spacing w:line="259" w:lineRule="auto"/>
              <w:ind w:right="-114"/>
              <w:jc w:val="right"/>
              <w:rPr>
                <w:rFonts w:ascii="Arial" w:hAnsi="Arial" w:cs="Arial"/>
                <w:b/>
                <w:bCs/>
                <w:sz w:val="18"/>
                <w:szCs w:val="18"/>
                <w:lang w:val="en-GB"/>
              </w:rPr>
            </w:pPr>
            <w:r w:rsidRPr="005C291D">
              <w:rPr>
                <w:rFonts w:ascii="Arial" w:hAnsi="Arial" w:cs="Arial"/>
                <w:b/>
                <w:bCs/>
                <w:sz w:val="18"/>
                <w:szCs w:val="18"/>
                <w:lang w:val="en-GB"/>
              </w:rPr>
              <w:t>12-month ECL</w:t>
            </w:r>
          </w:p>
        </w:tc>
        <w:tc>
          <w:tcPr>
            <w:tcW w:w="1092" w:type="dxa"/>
            <w:tcBorders>
              <w:top w:val="single" w:sz="4" w:space="0" w:color="auto"/>
            </w:tcBorders>
            <w:shd w:val="clear" w:color="auto" w:fill="auto"/>
            <w:vAlign w:val="bottom"/>
          </w:tcPr>
          <w:p w14:paraId="34C95B11" w14:textId="77777777" w:rsidR="00D4229E" w:rsidRPr="005C291D" w:rsidRDefault="00D4229E" w:rsidP="00863222">
            <w:pPr>
              <w:pStyle w:val="a"/>
              <w:spacing w:line="259" w:lineRule="auto"/>
              <w:ind w:right="-114"/>
              <w:jc w:val="right"/>
              <w:rPr>
                <w:rFonts w:ascii="Arial" w:hAnsi="Arial" w:cs="Arial"/>
                <w:b/>
                <w:bCs/>
                <w:sz w:val="18"/>
                <w:szCs w:val="18"/>
                <w:lang w:val="en-GB"/>
              </w:rPr>
            </w:pPr>
            <w:r w:rsidRPr="005C291D">
              <w:rPr>
                <w:rFonts w:ascii="Arial" w:hAnsi="Arial" w:cs="Arial"/>
                <w:b/>
                <w:bCs/>
                <w:sz w:val="18"/>
                <w:szCs w:val="18"/>
                <w:lang w:val="en-GB"/>
              </w:rPr>
              <w:t>Lifetime ECL not credit-impaired</w:t>
            </w:r>
          </w:p>
        </w:tc>
        <w:tc>
          <w:tcPr>
            <w:tcW w:w="1091" w:type="dxa"/>
            <w:tcBorders>
              <w:top w:val="single" w:sz="4" w:space="0" w:color="auto"/>
            </w:tcBorders>
            <w:shd w:val="clear" w:color="auto" w:fill="auto"/>
            <w:vAlign w:val="bottom"/>
          </w:tcPr>
          <w:p w14:paraId="2BB7685A" w14:textId="77777777" w:rsidR="00D4229E" w:rsidRPr="005C291D" w:rsidRDefault="00D4229E" w:rsidP="00863222">
            <w:pPr>
              <w:pStyle w:val="a"/>
              <w:spacing w:line="259" w:lineRule="auto"/>
              <w:ind w:right="-114"/>
              <w:jc w:val="right"/>
              <w:rPr>
                <w:rFonts w:ascii="Arial" w:hAnsi="Arial" w:cs="Arial"/>
                <w:b/>
                <w:bCs/>
                <w:sz w:val="18"/>
                <w:szCs w:val="18"/>
                <w:lang w:val="en-GB"/>
              </w:rPr>
            </w:pPr>
            <w:r w:rsidRPr="005C291D">
              <w:rPr>
                <w:rFonts w:ascii="Arial" w:hAnsi="Arial" w:cs="Arial"/>
                <w:b/>
                <w:bCs/>
                <w:sz w:val="18"/>
                <w:szCs w:val="18"/>
                <w:lang w:val="en-GB"/>
              </w:rPr>
              <w:t>Lifetime ECL credit-impaired</w:t>
            </w:r>
          </w:p>
        </w:tc>
        <w:tc>
          <w:tcPr>
            <w:tcW w:w="1092" w:type="dxa"/>
            <w:tcBorders>
              <w:top w:val="single" w:sz="4" w:space="0" w:color="auto"/>
            </w:tcBorders>
            <w:vAlign w:val="bottom"/>
          </w:tcPr>
          <w:p w14:paraId="362B21FB" w14:textId="77777777" w:rsidR="00D4229E" w:rsidRPr="005C291D" w:rsidRDefault="00D4229E" w:rsidP="00863222">
            <w:pPr>
              <w:pStyle w:val="a"/>
              <w:spacing w:line="259" w:lineRule="auto"/>
              <w:ind w:right="-114"/>
              <w:jc w:val="right"/>
              <w:rPr>
                <w:rFonts w:ascii="Arial" w:hAnsi="Arial" w:cs="Arial"/>
                <w:b/>
                <w:bCs/>
                <w:sz w:val="18"/>
                <w:szCs w:val="18"/>
                <w:lang w:val="en-GB"/>
              </w:rPr>
            </w:pPr>
            <w:r w:rsidRPr="005C291D">
              <w:rPr>
                <w:rFonts w:ascii="Arial" w:hAnsi="Arial" w:cs="Arial"/>
                <w:b/>
                <w:bCs/>
                <w:sz w:val="18"/>
                <w:szCs w:val="18"/>
                <w:lang w:val="en-GB"/>
              </w:rPr>
              <w:t>Purchased or originated credit-impaired financial assets</w:t>
            </w:r>
          </w:p>
        </w:tc>
        <w:tc>
          <w:tcPr>
            <w:tcW w:w="1092" w:type="dxa"/>
            <w:tcBorders>
              <w:top w:val="single" w:sz="4" w:space="0" w:color="auto"/>
            </w:tcBorders>
            <w:shd w:val="clear" w:color="auto" w:fill="auto"/>
            <w:vAlign w:val="bottom"/>
          </w:tcPr>
          <w:p w14:paraId="2FC3797E" w14:textId="77777777" w:rsidR="00D4229E" w:rsidRPr="005C291D" w:rsidRDefault="00D4229E" w:rsidP="00863222">
            <w:pPr>
              <w:pStyle w:val="a"/>
              <w:spacing w:line="259" w:lineRule="auto"/>
              <w:ind w:right="-114"/>
              <w:jc w:val="right"/>
              <w:rPr>
                <w:rFonts w:ascii="Arial" w:hAnsi="Arial" w:cs="Arial"/>
                <w:b/>
                <w:bCs/>
                <w:sz w:val="18"/>
                <w:szCs w:val="18"/>
                <w:cs/>
                <w:lang w:val="en-GB"/>
              </w:rPr>
            </w:pPr>
            <w:r w:rsidRPr="005C291D">
              <w:rPr>
                <w:rFonts w:ascii="Arial" w:hAnsi="Arial" w:cs="Arial"/>
                <w:b/>
                <w:bCs/>
                <w:sz w:val="18"/>
                <w:szCs w:val="18"/>
                <w:lang w:val="en-GB"/>
              </w:rPr>
              <w:t>Total</w:t>
            </w:r>
          </w:p>
        </w:tc>
      </w:tr>
      <w:tr w:rsidR="00563A64" w:rsidRPr="005C291D" w14:paraId="753BF041" w14:textId="77777777" w:rsidTr="00BB1C7D">
        <w:trPr>
          <w:trHeight w:val="20"/>
        </w:trPr>
        <w:tc>
          <w:tcPr>
            <w:tcW w:w="3326" w:type="dxa"/>
            <w:shd w:val="clear" w:color="auto" w:fill="auto"/>
            <w:vAlign w:val="bottom"/>
          </w:tcPr>
          <w:p w14:paraId="4381459A" w14:textId="77777777" w:rsidR="00563A64" w:rsidRPr="005C291D" w:rsidRDefault="00563A64" w:rsidP="00563A64">
            <w:pPr>
              <w:pStyle w:val="a"/>
              <w:spacing w:line="259" w:lineRule="auto"/>
              <w:ind w:left="292" w:right="96"/>
              <w:rPr>
                <w:rFonts w:ascii="Arial" w:hAnsi="Arial" w:cs="Arial"/>
                <w:sz w:val="18"/>
                <w:szCs w:val="18"/>
                <w:lang w:val="en-GB"/>
              </w:rPr>
            </w:pPr>
          </w:p>
        </w:tc>
        <w:tc>
          <w:tcPr>
            <w:tcW w:w="1091" w:type="dxa"/>
            <w:tcBorders>
              <w:bottom w:val="single" w:sz="4" w:space="0" w:color="auto"/>
            </w:tcBorders>
            <w:vAlign w:val="bottom"/>
          </w:tcPr>
          <w:p w14:paraId="51580EAB" w14:textId="64D09C8A" w:rsidR="00563A64" w:rsidRPr="005C291D" w:rsidRDefault="0014263D" w:rsidP="00563A64">
            <w:pPr>
              <w:spacing w:line="259" w:lineRule="auto"/>
              <w:ind w:right="-114"/>
              <w:jc w:val="right"/>
              <w:rPr>
                <w:rFonts w:ascii="Arial" w:hAnsi="Arial" w:cs="Arial"/>
                <w:sz w:val="18"/>
                <w:szCs w:val="18"/>
                <w:lang w:val="en-GB"/>
              </w:rPr>
            </w:pPr>
            <w:r>
              <w:rPr>
                <w:rFonts w:ascii="Arial" w:hAnsi="Arial" w:cs="Arial"/>
                <w:b/>
                <w:bCs/>
                <w:sz w:val="18"/>
                <w:szCs w:val="18"/>
                <w:lang w:val="en-GB"/>
              </w:rPr>
              <w:t>Baht’000</w:t>
            </w:r>
          </w:p>
        </w:tc>
        <w:tc>
          <w:tcPr>
            <w:tcW w:w="1092" w:type="dxa"/>
            <w:tcBorders>
              <w:bottom w:val="single" w:sz="4" w:space="0" w:color="auto"/>
            </w:tcBorders>
            <w:shd w:val="clear" w:color="auto" w:fill="auto"/>
            <w:vAlign w:val="bottom"/>
          </w:tcPr>
          <w:p w14:paraId="3A379B46" w14:textId="0082FC12" w:rsidR="00563A64" w:rsidRPr="005C291D" w:rsidRDefault="0014263D" w:rsidP="00563A64">
            <w:pPr>
              <w:spacing w:line="259" w:lineRule="auto"/>
              <w:ind w:right="-114"/>
              <w:jc w:val="right"/>
              <w:rPr>
                <w:rFonts w:ascii="Arial" w:hAnsi="Arial" w:cs="Arial"/>
                <w:sz w:val="18"/>
                <w:szCs w:val="18"/>
                <w:lang w:val="en-GB"/>
              </w:rPr>
            </w:pPr>
            <w:r>
              <w:rPr>
                <w:rFonts w:ascii="Arial" w:hAnsi="Arial" w:cs="Arial"/>
                <w:b/>
                <w:bCs/>
                <w:sz w:val="18"/>
                <w:szCs w:val="18"/>
                <w:lang w:val="en-GB"/>
              </w:rPr>
              <w:t>Baht’000</w:t>
            </w:r>
          </w:p>
        </w:tc>
        <w:tc>
          <w:tcPr>
            <w:tcW w:w="1091" w:type="dxa"/>
            <w:tcBorders>
              <w:bottom w:val="single" w:sz="4" w:space="0" w:color="auto"/>
            </w:tcBorders>
            <w:shd w:val="clear" w:color="auto" w:fill="auto"/>
            <w:vAlign w:val="bottom"/>
          </w:tcPr>
          <w:p w14:paraId="024CAE84" w14:textId="58796BF1" w:rsidR="00563A64" w:rsidRPr="005C291D" w:rsidRDefault="0014263D" w:rsidP="00563A64">
            <w:pPr>
              <w:spacing w:line="259" w:lineRule="auto"/>
              <w:ind w:right="-114"/>
              <w:jc w:val="right"/>
              <w:rPr>
                <w:rFonts w:ascii="Arial" w:hAnsi="Arial" w:cs="Arial"/>
                <w:sz w:val="18"/>
                <w:szCs w:val="18"/>
                <w:lang w:val="en-GB"/>
              </w:rPr>
            </w:pPr>
            <w:r>
              <w:rPr>
                <w:rFonts w:ascii="Arial" w:hAnsi="Arial" w:cs="Arial"/>
                <w:b/>
                <w:bCs/>
                <w:sz w:val="18"/>
                <w:szCs w:val="18"/>
                <w:lang w:val="en-GB"/>
              </w:rPr>
              <w:t>Baht’000</w:t>
            </w:r>
          </w:p>
        </w:tc>
        <w:tc>
          <w:tcPr>
            <w:tcW w:w="1092" w:type="dxa"/>
            <w:tcBorders>
              <w:bottom w:val="single" w:sz="4" w:space="0" w:color="auto"/>
            </w:tcBorders>
            <w:vAlign w:val="bottom"/>
          </w:tcPr>
          <w:p w14:paraId="52CFA883" w14:textId="34AF204A" w:rsidR="00563A64" w:rsidRPr="005C291D" w:rsidRDefault="0014263D" w:rsidP="00563A64">
            <w:pPr>
              <w:spacing w:line="259" w:lineRule="auto"/>
              <w:ind w:right="-114"/>
              <w:jc w:val="right"/>
              <w:rPr>
                <w:rFonts w:ascii="Arial" w:hAnsi="Arial" w:cs="Arial"/>
                <w:sz w:val="18"/>
                <w:szCs w:val="18"/>
                <w:lang w:val="en-GB"/>
              </w:rPr>
            </w:pPr>
            <w:r>
              <w:rPr>
                <w:rFonts w:ascii="Arial" w:hAnsi="Arial" w:cs="Arial"/>
                <w:b/>
                <w:bCs/>
                <w:sz w:val="18"/>
                <w:szCs w:val="18"/>
                <w:lang w:val="en-GB"/>
              </w:rPr>
              <w:t>Baht’000</w:t>
            </w:r>
          </w:p>
        </w:tc>
        <w:tc>
          <w:tcPr>
            <w:tcW w:w="1092" w:type="dxa"/>
            <w:tcBorders>
              <w:bottom w:val="single" w:sz="4" w:space="0" w:color="auto"/>
            </w:tcBorders>
            <w:shd w:val="clear" w:color="auto" w:fill="auto"/>
            <w:vAlign w:val="bottom"/>
          </w:tcPr>
          <w:p w14:paraId="03808A07" w14:textId="06C37018" w:rsidR="00563A64" w:rsidRPr="005C291D" w:rsidRDefault="0014263D" w:rsidP="00563A64">
            <w:pPr>
              <w:spacing w:line="259" w:lineRule="auto"/>
              <w:ind w:right="-114"/>
              <w:jc w:val="right"/>
              <w:rPr>
                <w:rFonts w:ascii="Arial" w:hAnsi="Arial" w:cs="Arial"/>
                <w:sz w:val="18"/>
                <w:szCs w:val="18"/>
                <w:lang w:val="en-GB"/>
              </w:rPr>
            </w:pPr>
            <w:r>
              <w:rPr>
                <w:rFonts w:ascii="Arial" w:hAnsi="Arial" w:cs="Arial"/>
                <w:b/>
                <w:bCs/>
                <w:sz w:val="18"/>
                <w:szCs w:val="18"/>
                <w:lang w:val="en-GB"/>
              </w:rPr>
              <w:t>Baht’000</w:t>
            </w:r>
          </w:p>
        </w:tc>
      </w:tr>
      <w:tr w:rsidR="00D4229E" w:rsidRPr="005C291D" w14:paraId="77BB9A34" w14:textId="77777777" w:rsidTr="00BB1C7D">
        <w:trPr>
          <w:trHeight w:val="20"/>
        </w:trPr>
        <w:tc>
          <w:tcPr>
            <w:tcW w:w="3326" w:type="dxa"/>
            <w:shd w:val="clear" w:color="auto" w:fill="auto"/>
            <w:vAlign w:val="bottom"/>
          </w:tcPr>
          <w:p w14:paraId="177CD2EB" w14:textId="77777777" w:rsidR="00D4229E" w:rsidRPr="005C291D" w:rsidRDefault="00D4229E" w:rsidP="00BB1C7D">
            <w:pPr>
              <w:pStyle w:val="a"/>
              <w:spacing w:line="259" w:lineRule="auto"/>
              <w:ind w:left="292" w:right="96"/>
              <w:rPr>
                <w:rFonts w:ascii="Arial" w:hAnsi="Arial" w:cs="Arial"/>
                <w:sz w:val="18"/>
                <w:szCs w:val="18"/>
                <w:lang w:val="en-GB"/>
              </w:rPr>
            </w:pPr>
          </w:p>
        </w:tc>
        <w:tc>
          <w:tcPr>
            <w:tcW w:w="1091" w:type="dxa"/>
            <w:tcBorders>
              <w:top w:val="single" w:sz="4" w:space="0" w:color="auto"/>
            </w:tcBorders>
            <w:shd w:val="clear" w:color="auto" w:fill="FAFAFA"/>
            <w:vAlign w:val="bottom"/>
          </w:tcPr>
          <w:p w14:paraId="2AB44B07" w14:textId="77777777" w:rsidR="00D4229E" w:rsidRPr="005C291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61AF1439" w14:textId="77777777" w:rsidR="00D4229E" w:rsidRPr="005C291D" w:rsidRDefault="00D4229E" w:rsidP="00863222">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14A7AFE4" w14:textId="77777777" w:rsidR="00D4229E" w:rsidRPr="005C291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001387DD" w14:textId="77777777" w:rsidR="00D4229E" w:rsidRPr="005C291D" w:rsidRDefault="00D4229E" w:rsidP="00863222">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084FC816" w14:textId="77777777" w:rsidR="00D4229E" w:rsidRPr="005C291D" w:rsidRDefault="00D4229E" w:rsidP="00863222">
            <w:pPr>
              <w:pStyle w:val="a"/>
              <w:spacing w:line="259" w:lineRule="auto"/>
              <w:ind w:right="-72"/>
              <w:jc w:val="right"/>
              <w:rPr>
                <w:rFonts w:ascii="Arial" w:hAnsi="Arial" w:cs="Arial"/>
                <w:sz w:val="18"/>
                <w:szCs w:val="18"/>
                <w:lang w:val="en-GB"/>
              </w:rPr>
            </w:pPr>
          </w:p>
        </w:tc>
      </w:tr>
      <w:tr w:rsidR="003D348B" w:rsidRPr="005C291D" w14:paraId="72811B13" w14:textId="77777777" w:rsidTr="00BB1C7D">
        <w:trPr>
          <w:trHeight w:val="20"/>
        </w:trPr>
        <w:tc>
          <w:tcPr>
            <w:tcW w:w="3326" w:type="dxa"/>
            <w:shd w:val="clear" w:color="auto" w:fill="auto"/>
            <w:vAlign w:val="bottom"/>
          </w:tcPr>
          <w:p w14:paraId="48113DAD" w14:textId="43D0880D" w:rsidR="003D348B" w:rsidRPr="005C291D" w:rsidRDefault="003D348B" w:rsidP="00BB1C7D">
            <w:pPr>
              <w:pStyle w:val="a"/>
              <w:spacing w:line="259" w:lineRule="auto"/>
              <w:ind w:left="292" w:right="96"/>
              <w:rPr>
                <w:rFonts w:ascii="Arial" w:hAnsi="Arial" w:cs="Arial"/>
                <w:b/>
                <w:bCs/>
                <w:sz w:val="18"/>
                <w:szCs w:val="18"/>
                <w:lang w:val="en-GB"/>
              </w:rPr>
            </w:pPr>
            <w:bookmarkStart w:id="30" w:name="_Hlk89459321"/>
            <w:r w:rsidRPr="005C291D">
              <w:rPr>
                <w:rFonts w:ascii="Arial" w:hAnsi="Arial" w:cs="Arial"/>
                <w:b/>
                <w:bCs/>
                <w:sz w:val="18"/>
                <w:szCs w:val="18"/>
                <w:lang w:val="en-GB"/>
              </w:rPr>
              <w:t xml:space="preserve">As </w:t>
            </w: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w:t>
            </w:r>
            <w:r w:rsidR="00DD0C66" w:rsidRPr="005C291D">
              <w:rPr>
                <w:rFonts w:ascii="Arial" w:hAnsi="Arial" w:cs="Arial"/>
                <w:b/>
                <w:bCs/>
                <w:sz w:val="18"/>
                <w:szCs w:val="18"/>
                <w:lang w:val="en-GB"/>
              </w:rPr>
              <w:t>2</w:t>
            </w:r>
          </w:p>
        </w:tc>
        <w:tc>
          <w:tcPr>
            <w:tcW w:w="1091" w:type="dxa"/>
            <w:shd w:val="clear" w:color="auto" w:fill="FAFAFA"/>
            <w:vAlign w:val="bottom"/>
          </w:tcPr>
          <w:p w14:paraId="5877E845"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0B16716B"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7709BAE2"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4B5365F7"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597B83EE" w14:textId="77777777" w:rsidR="003D348B" w:rsidRPr="005C291D" w:rsidRDefault="003D348B" w:rsidP="00863222">
            <w:pPr>
              <w:pStyle w:val="a"/>
              <w:spacing w:line="259" w:lineRule="auto"/>
              <w:ind w:right="-72"/>
              <w:jc w:val="right"/>
              <w:rPr>
                <w:rFonts w:ascii="Arial" w:hAnsi="Arial" w:cs="Arial"/>
                <w:sz w:val="18"/>
                <w:szCs w:val="18"/>
                <w:lang w:val="en-GB"/>
              </w:rPr>
            </w:pPr>
          </w:p>
        </w:tc>
      </w:tr>
      <w:tr w:rsidR="003D348B" w:rsidRPr="005C291D" w14:paraId="7C1DE24E" w14:textId="77777777" w:rsidTr="00BB1C7D">
        <w:trPr>
          <w:trHeight w:val="20"/>
        </w:trPr>
        <w:tc>
          <w:tcPr>
            <w:tcW w:w="3326" w:type="dxa"/>
            <w:shd w:val="clear" w:color="auto" w:fill="auto"/>
            <w:vAlign w:val="bottom"/>
          </w:tcPr>
          <w:p w14:paraId="5DF88B08" w14:textId="77777777" w:rsidR="003D348B" w:rsidRPr="005C291D" w:rsidRDefault="003D348B" w:rsidP="00BB1C7D">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Financial assets measured at</w:t>
            </w:r>
          </w:p>
        </w:tc>
        <w:tc>
          <w:tcPr>
            <w:tcW w:w="1091" w:type="dxa"/>
            <w:shd w:val="clear" w:color="auto" w:fill="FAFAFA"/>
            <w:vAlign w:val="bottom"/>
          </w:tcPr>
          <w:p w14:paraId="22FA97BC"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029BDB5F"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303B7759"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745E4EC6"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6100F0AC" w14:textId="77777777" w:rsidR="003D348B" w:rsidRPr="005C291D" w:rsidRDefault="003D348B" w:rsidP="00863222">
            <w:pPr>
              <w:pStyle w:val="a"/>
              <w:spacing w:line="259" w:lineRule="auto"/>
              <w:ind w:right="-72"/>
              <w:jc w:val="right"/>
              <w:rPr>
                <w:rFonts w:ascii="Arial" w:hAnsi="Arial" w:cs="Arial"/>
                <w:sz w:val="18"/>
                <w:szCs w:val="18"/>
                <w:lang w:val="en-GB"/>
              </w:rPr>
            </w:pPr>
          </w:p>
        </w:tc>
      </w:tr>
      <w:tr w:rsidR="003D348B" w:rsidRPr="005C291D" w14:paraId="1FAA9B94" w14:textId="77777777" w:rsidTr="00BB1C7D">
        <w:trPr>
          <w:trHeight w:val="20"/>
        </w:trPr>
        <w:tc>
          <w:tcPr>
            <w:tcW w:w="3326" w:type="dxa"/>
            <w:shd w:val="clear" w:color="auto" w:fill="auto"/>
            <w:vAlign w:val="bottom"/>
          </w:tcPr>
          <w:p w14:paraId="217FB2CA" w14:textId="6129AE3A" w:rsidR="003D348B" w:rsidRPr="005C291D" w:rsidRDefault="009D3AD4" w:rsidP="00BB1C7D">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 </w:t>
            </w:r>
            <w:r w:rsidR="003D348B" w:rsidRPr="005C291D">
              <w:rPr>
                <w:rFonts w:ascii="Arial" w:hAnsi="Arial" w:cs="Arial"/>
                <w:b/>
                <w:bCs/>
                <w:sz w:val="18"/>
                <w:szCs w:val="18"/>
                <w:lang w:val="en-GB"/>
              </w:rPr>
              <w:t xml:space="preserve">  fair value through other </w:t>
            </w:r>
          </w:p>
        </w:tc>
        <w:tc>
          <w:tcPr>
            <w:tcW w:w="1091" w:type="dxa"/>
            <w:shd w:val="clear" w:color="auto" w:fill="FAFAFA"/>
            <w:vAlign w:val="bottom"/>
          </w:tcPr>
          <w:p w14:paraId="3AFAAAF4"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D7D15A1"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02B383CE"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BD41FCC"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53D4A429" w14:textId="77777777" w:rsidR="003D348B" w:rsidRPr="005C291D" w:rsidRDefault="003D348B" w:rsidP="00863222">
            <w:pPr>
              <w:pStyle w:val="a"/>
              <w:spacing w:line="259" w:lineRule="auto"/>
              <w:ind w:right="-72"/>
              <w:jc w:val="right"/>
              <w:rPr>
                <w:rFonts w:ascii="Arial" w:hAnsi="Arial" w:cs="Arial"/>
                <w:sz w:val="18"/>
                <w:szCs w:val="18"/>
                <w:lang w:val="en-GB"/>
              </w:rPr>
            </w:pPr>
          </w:p>
        </w:tc>
      </w:tr>
      <w:tr w:rsidR="003D348B" w:rsidRPr="005C291D" w14:paraId="0CA07AC7" w14:textId="77777777" w:rsidTr="00BB1C7D">
        <w:trPr>
          <w:trHeight w:val="20"/>
        </w:trPr>
        <w:tc>
          <w:tcPr>
            <w:tcW w:w="3326" w:type="dxa"/>
            <w:shd w:val="clear" w:color="auto" w:fill="auto"/>
            <w:vAlign w:val="bottom"/>
          </w:tcPr>
          <w:p w14:paraId="6F1F38B5" w14:textId="170DDF2F" w:rsidR="003D348B" w:rsidRPr="005C291D" w:rsidRDefault="009D3AD4" w:rsidP="00BB1C7D">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 </w:t>
            </w:r>
            <w:r w:rsidR="003D348B" w:rsidRPr="005C291D">
              <w:rPr>
                <w:rFonts w:ascii="Arial" w:hAnsi="Arial" w:cs="Arial"/>
                <w:b/>
                <w:bCs/>
                <w:sz w:val="18"/>
                <w:szCs w:val="18"/>
                <w:lang w:val="en-GB"/>
              </w:rPr>
              <w:t xml:space="preserve">  comprehensive income</w:t>
            </w:r>
          </w:p>
        </w:tc>
        <w:tc>
          <w:tcPr>
            <w:tcW w:w="1091" w:type="dxa"/>
            <w:shd w:val="clear" w:color="auto" w:fill="FAFAFA"/>
            <w:vAlign w:val="bottom"/>
          </w:tcPr>
          <w:p w14:paraId="1BCF5D96"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7D45F145"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7F45E397"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7391E0E" w14:textId="77777777" w:rsidR="003D348B" w:rsidRPr="005C291D" w:rsidRDefault="003D348B" w:rsidP="00863222">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2542BEDA" w14:textId="77777777" w:rsidR="003D348B" w:rsidRPr="005C291D" w:rsidRDefault="003D348B" w:rsidP="00863222">
            <w:pPr>
              <w:pStyle w:val="a"/>
              <w:spacing w:line="259" w:lineRule="auto"/>
              <w:ind w:right="-72"/>
              <w:jc w:val="right"/>
              <w:rPr>
                <w:rFonts w:ascii="Arial" w:hAnsi="Arial" w:cs="Arial"/>
                <w:sz w:val="18"/>
                <w:szCs w:val="18"/>
                <w:lang w:val="en-GB"/>
              </w:rPr>
            </w:pPr>
          </w:p>
        </w:tc>
      </w:tr>
      <w:tr w:rsidR="00325D65" w:rsidRPr="005C291D" w14:paraId="4339C7D5" w14:textId="77777777" w:rsidTr="00BB1C7D">
        <w:trPr>
          <w:trHeight w:val="20"/>
        </w:trPr>
        <w:tc>
          <w:tcPr>
            <w:tcW w:w="3326" w:type="dxa"/>
            <w:shd w:val="clear" w:color="auto" w:fill="auto"/>
            <w:vAlign w:val="bottom"/>
          </w:tcPr>
          <w:p w14:paraId="0392E602"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Investment grade</w:t>
            </w:r>
          </w:p>
        </w:tc>
        <w:tc>
          <w:tcPr>
            <w:tcW w:w="1091" w:type="dxa"/>
            <w:shd w:val="clear" w:color="auto" w:fill="FAFAFA"/>
            <w:vAlign w:val="bottom"/>
          </w:tcPr>
          <w:p w14:paraId="358E99AB" w14:textId="245BF9D3"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3AA9FEC7" w14:textId="778BEC8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FAFAFA"/>
            <w:vAlign w:val="bottom"/>
          </w:tcPr>
          <w:p w14:paraId="269FE0FA" w14:textId="4DFD6E20"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5E8691A3" w14:textId="0E76AA4E"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6B8E0A9B" w14:textId="79701C4B"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25D65" w:rsidRPr="005C291D" w14:paraId="036A0289" w14:textId="77777777" w:rsidTr="00BB1C7D">
        <w:trPr>
          <w:trHeight w:val="20"/>
        </w:trPr>
        <w:tc>
          <w:tcPr>
            <w:tcW w:w="3326" w:type="dxa"/>
            <w:shd w:val="clear" w:color="auto" w:fill="auto"/>
            <w:vAlign w:val="bottom"/>
          </w:tcPr>
          <w:p w14:paraId="1AB40308"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Non-investment grade</w:t>
            </w:r>
          </w:p>
        </w:tc>
        <w:tc>
          <w:tcPr>
            <w:tcW w:w="1091" w:type="dxa"/>
            <w:shd w:val="clear" w:color="auto" w:fill="FAFAFA"/>
            <w:vAlign w:val="bottom"/>
          </w:tcPr>
          <w:p w14:paraId="06E51CC8" w14:textId="5CFA5EA8"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1E8DD417" w14:textId="0C0E4527"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FAFAFA"/>
            <w:vAlign w:val="bottom"/>
          </w:tcPr>
          <w:p w14:paraId="420E2902" w14:textId="1A7F8EC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c>
          <w:tcPr>
            <w:tcW w:w="1092" w:type="dxa"/>
            <w:shd w:val="clear" w:color="auto" w:fill="FAFAFA"/>
            <w:vAlign w:val="bottom"/>
          </w:tcPr>
          <w:p w14:paraId="34480379" w14:textId="2A956F8A"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49BA1951" w14:textId="41E4D5A7"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r>
      <w:tr w:rsidR="00325D65" w:rsidRPr="005C291D" w14:paraId="2C991FA6" w14:textId="77777777" w:rsidTr="00BB1C7D">
        <w:trPr>
          <w:trHeight w:val="20"/>
        </w:trPr>
        <w:tc>
          <w:tcPr>
            <w:tcW w:w="3326" w:type="dxa"/>
            <w:shd w:val="clear" w:color="auto" w:fill="auto"/>
            <w:vAlign w:val="bottom"/>
          </w:tcPr>
          <w:p w14:paraId="14EFE789" w14:textId="421CEE76" w:rsidR="00325D65" w:rsidRPr="005C291D" w:rsidRDefault="00325D65" w:rsidP="00325D65">
            <w:pPr>
              <w:pStyle w:val="a"/>
              <w:spacing w:line="259" w:lineRule="auto"/>
              <w:ind w:left="292" w:right="96"/>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w:t>
            </w:r>
          </w:p>
          <w:p w14:paraId="52923B39" w14:textId="6AF4F616" w:rsidR="00325D65" w:rsidRPr="005C291D" w:rsidRDefault="00325D65" w:rsidP="00325D65">
            <w:pPr>
              <w:pStyle w:val="a"/>
              <w:tabs>
                <w:tab w:val="left" w:pos="1252"/>
              </w:tabs>
              <w:spacing w:line="259" w:lineRule="auto"/>
              <w:ind w:left="292" w:right="96"/>
              <w:rPr>
                <w:rFonts w:ascii="Arial" w:hAnsi="Arial" w:cs="Arial"/>
                <w:b/>
                <w:bCs/>
                <w:sz w:val="18"/>
                <w:szCs w:val="18"/>
                <w:lang w:val="en-GB"/>
              </w:rPr>
            </w:pPr>
            <w:r w:rsidRPr="005C291D">
              <w:rPr>
                <w:rFonts w:ascii="Arial" w:hAnsi="Arial" w:cs="Arial"/>
                <w:sz w:val="18"/>
                <w:szCs w:val="18"/>
                <w:lang w:val="en-GB"/>
              </w:rPr>
              <w:t xml:space="preserve">            credit losses</w:t>
            </w:r>
          </w:p>
        </w:tc>
        <w:tc>
          <w:tcPr>
            <w:tcW w:w="1091" w:type="dxa"/>
            <w:tcBorders>
              <w:bottom w:val="single" w:sz="4" w:space="0" w:color="auto"/>
            </w:tcBorders>
            <w:shd w:val="clear" w:color="auto" w:fill="FAFAFA"/>
            <w:vAlign w:val="bottom"/>
          </w:tcPr>
          <w:p w14:paraId="4EF6EC59" w14:textId="02E53D5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FAFAFA"/>
            <w:vAlign w:val="bottom"/>
          </w:tcPr>
          <w:p w14:paraId="71D5E8B9" w14:textId="2F6DF12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tcBorders>
              <w:bottom w:val="single" w:sz="4" w:space="0" w:color="auto"/>
            </w:tcBorders>
            <w:shd w:val="clear" w:color="auto" w:fill="FAFAFA"/>
            <w:vAlign w:val="bottom"/>
          </w:tcPr>
          <w:p w14:paraId="364DEB9B" w14:textId="27C8CC12"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(43,525)</w:t>
            </w:r>
          </w:p>
        </w:tc>
        <w:tc>
          <w:tcPr>
            <w:tcW w:w="1092" w:type="dxa"/>
            <w:tcBorders>
              <w:bottom w:val="single" w:sz="4" w:space="0" w:color="auto"/>
            </w:tcBorders>
            <w:shd w:val="clear" w:color="auto" w:fill="FAFAFA"/>
            <w:vAlign w:val="bottom"/>
          </w:tcPr>
          <w:p w14:paraId="66547073" w14:textId="5D499EC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FAFAFA"/>
            <w:vAlign w:val="bottom"/>
          </w:tcPr>
          <w:p w14:paraId="506ACF22" w14:textId="6C5D7376"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(43,525)</w:t>
            </w:r>
          </w:p>
        </w:tc>
      </w:tr>
      <w:tr w:rsidR="00325D65" w:rsidRPr="005C291D" w14:paraId="03F25D1F" w14:textId="77777777" w:rsidTr="00BB1C7D">
        <w:trPr>
          <w:trHeight w:val="20"/>
        </w:trPr>
        <w:tc>
          <w:tcPr>
            <w:tcW w:w="3326" w:type="dxa"/>
            <w:shd w:val="clear" w:color="auto" w:fill="auto"/>
            <w:vAlign w:val="bottom"/>
          </w:tcPr>
          <w:p w14:paraId="095FE40C" w14:textId="77777777" w:rsidR="00325D65" w:rsidRPr="005C291D" w:rsidRDefault="00325D65" w:rsidP="00325D65">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FAFAFA"/>
            <w:vAlign w:val="bottom"/>
          </w:tcPr>
          <w:p w14:paraId="3EBC5170"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598D0E8D"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13742166"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6932084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3F74EE9A"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79F695F0" w14:textId="77777777" w:rsidTr="00BB1C7D">
        <w:trPr>
          <w:trHeight w:val="20"/>
        </w:trPr>
        <w:tc>
          <w:tcPr>
            <w:tcW w:w="3326" w:type="dxa"/>
            <w:shd w:val="clear" w:color="auto" w:fill="auto"/>
            <w:vAlign w:val="bottom"/>
          </w:tcPr>
          <w:p w14:paraId="03EB1335"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Net carrying amount</w:t>
            </w:r>
          </w:p>
        </w:tc>
        <w:tc>
          <w:tcPr>
            <w:tcW w:w="1091" w:type="dxa"/>
            <w:tcBorders>
              <w:bottom w:val="single" w:sz="4" w:space="0" w:color="auto"/>
            </w:tcBorders>
            <w:shd w:val="clear" w:color="auto" w:fill="FAFAFA"/>
            <w:vAlign w:val="bottom"/>
          </w:tcPr>
          <w:p w14:paraId="6C4C7A6B" w14:textId="0B5BBE6E"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FAFAFA"/>
            <w:vAlign w:val="bottom"/>
          </w:tcPr>
          <w:p w14:paraId="4D01547B" w14:textId="59A534E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tcBorders>
              <w:bottom w:val="single" w:sz="4" w:space="0" w:color="auto"/>
            </w:tcBorders>
            <w:shd w:val="clear" w:color="auto" w:fill="FAFAFA"/>
            <w:vAlign w:val="bottom"/>
          </w:tcPr>
          <w:p w14:paraId="4712C508" w14:textId="31EBBC4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36,475</w:t>
            </w:r>
          </w:p>
        </w:tc>
        <w:tc>
          <w:tcPr>
            <w:tcW w:w="1092" w:type="dxa"/>
            <w:tcBorders>
              <w:bottom w:val="single" w:sz="4" w:space="0" w:color="auto"/>
            </w:tcBorders>
            <w:shd w:val="clear" w:color="auto" w:fill="FAFAFA"/>
            <w:vAlign w:val="bottom"/>
          </w:tcPr>
          <w:p w14:paraId="361D8F49" w14:textId="3BA24C9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FAFAFA"/>
            <w:vAlign w:val="bottom"/>
          </w:tcPr>
          <w:p w14:paraId="270EB305" w14:textId="5C60955E"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36,475</w:t>
            </w:r>
          </w:p>
        </w:tc>
      </w:tr>
      <w:tr w:rsidR="00325D65" w:rsidRPr="005C291D" w14:paraId="0D63DE18" w14:textId="77777777" w:rsidTr="00BB1C7D">
        <w:trPr>
          <w:trHeight w:val="20"/>
        </w:trPr>
        <w:tc>
          <w:tcPr>
            <w:tcW w:w="3326" w:type="dxa"/>
            <w:shd w:val="clear" w:color="auto" w:fill="auto"/>
            <w:vAlign w:val="bottom"/>
          </w:tcPr>
          <w:p w14:paraId="03E31133" w14:textId="77777777" w:rsidR="00325D65" w:rsidRPr="005C291D" w:rsidRDefault="00325D65" w:rsidP="00325D65">
            <w:pPr>
              <w:pStyle w:val="a"/>
              <w:spacing w:line="259" w:lineRule="auto"/>
              <w:ind w:left="292" w:right="96"/>
              <w:rPr>
                <w:rFonts w:ascii="Arial" w:hAnsi="Arial" w:cs="Arial"/>
                <w:b/>
                <w:bCs/>
                <w:sz w:val="18"/>
                <w:szCs w:val="18"/>
                <w:cs/>
                <w:lang w:val="en-GB"/>
              </w:rPr>
            </w:pPr>
          </w:p>
        </w:tc>
        <w:tc>
          <w:tcPr>
            <w:tcW w:w="1091" w:type="dxa"/>
            <w:tcBorders>
              <w:top w:val="single" w:sz="4" w:space="0" w:color="auto"/>
            </w:tcBorders>
            <w:shd w:val="clear" w:color="auto" w:fill="FAFAFA"/>
            <w:vAlign w:val="bottom"/>
          </w:tcPr>
          <w:p w14:paraId="3917927E"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585BB1C1"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50BF2BF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5107011E"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14C2B9F0"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2BE0ACD7" w14:textId="77777777" w:rsidTr="00BB1C7D">
        <w:trPr>
          <w:trHeight w:val="20"/>
        </w:trPr>
        <w:tc>
          <w:tcPr>
            <w:tcW w:w="3326" w:type="dxa"/>
            <w:shd w:val="clear" w:color="auto" w:fill="auto"/>
            <w:vAlign w:val="bottom"/>
          </w:tcPr>
          <w:p w14:paraId="4B4BF125" w14:textId="246B05D5"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Loan to customers and </w:t>
            </w:r>
          </w:p>
        </w:tc>
        <w:tc>
          <w:tcPr>
            <w:tcW w:w="1091" w:type="dxa"/>
            <w:shd w:val="clear" w:color="auto" w:fill="FAFAFA"/>
            <w:vAlign w:val="bottom"/>
          </w:tcPr>
          <w:p w14:paraId="3B6EFBA6"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2BB8D5A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6CE9A3BC"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5A3B605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32EC3CAE"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1CFF4429" w14:textId="77777777" w:rsidTr="00BB1C7D">
        <w:trPr>
          <w:trHeight w:val="20"/>
        </w:trPr>
        <w:tc>
          <w:tcPr>
            <w:tcW w:w="3326" w:type="dxa"/>
            <w:shd w:val="clear" w:color="auto" w:fill="auto"/>
            <w:vAlign w:val="bottom"/>
          </w:tcPr>
          <w:p w14:paraId="65536E79" w14:textId="0731F0FA"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   accrued interest</w:t>
            </w:r>
          </w:p>
        </w:tc>
        <w:tc>
          <w:tcPr>
            <w:tcW w:w="1091" w:type="dxa"/>
            <w:shd w:val="clear" w:color="auto" w:fill="FAFAFA"/>
            <w:vAlign w:val="bottom"/>
          </w:tcPr>
          <w:p w14:paraId="4CC204E7"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4A42EFCE"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FAFAFA"/>
            <w:vAlign w:val="bottom"/>
          </w:tcPr>
          <w:p w14:paraId="04F67C2B"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7F063849"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FAFAFA"/>
            <w:vAlign w:val="bottom"/>
          </w:tcPr>
          <w:p w14:paraId="2CAA5157"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69AA2D71" w14:textId="77777777" w:rsidTr="00BB1C7D">
        <w:trPr>
          <w:trHeight w:val="20"/>
        </w:trPr>
        <w:tc>
          <w:tcPr>
            <w:tcW w:w="3326" w:type="dxa"/>
            <w:shd w:val="clear" w:color="auto" w:fill="auto"/>
            <w:vAlign w:val="bottom"/>
          </w:tcPr>
          <w:p w14:paraId="07E68C4D"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Good</w:t>
            </w:r>
          </w:p>
        </w:tc>
        <w:tc>
          <w:tcPr>
            <w:tcW w:w="1091" w:type="dxa"/>
            <w:shd w:val="clear" w:color="auto" w:fill="FAFAFA"/>
            <w:vAlign w:val="bottom"/>
          </w:tcPr>
          <w:p w14:paraId="32A10A50" w14:textId="6B3049F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50,270,609</w:t>
            </w:r>
          </w:p>
        </w:tc>
        <w:tc>
          <w:tcPr>
            <w:tcW w:w="1092" w:type="dxa"/>
            <w:shd w:val="clear" w:color="auto" w:fill="FAFAFA"/>
            <w:vAlign w:val="bottom"/>
          </w:tcPr>
          <w:p w14:paraId="67157C92" w14:textId="3691A0F5"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FAFAFA"/>
            <w:vAlign w:val="bottom"/>
          </w:tcPr>
          <w:p w14:paraId="3E58E141" w14:textId="0BD89AF8"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72C649E2" w14:textId="0FBDC5E8"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3C0D6A0C" w14:textId="7E5E166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50,270,609</w:t>
            </w:r>
          </w:p>
        </w:tc>
      </w:tr>
      <w:tr w:rsidR="00325D65" w:rsidRPr="005C291D" w14:paraId="52167F35" w14:textId="77777777" w:rsidTr="00BB1C7D">
        <w:trPr>
          <w:trHeight w:val="20"/>
        </w:trPr>
        <w:tc>
          <w:tcPr>
            <w:tcW w:w="3326" w:type="dxa"/>
            <w:shd w:val="clear" w:color="auto" w:fill="auto"/>
            <w:vAlign w:val="bottom"/>
          </w:tcPr>
          <w:p w14:paraId="409E3526"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Fair</w:t>
            </w:r>
          </w:p>
        </w:tc>
        <w:tc>
          <w:tcPr>
            <w:tcW w:w="1091" w:type="dxa"/>
            <w:shd w:val="clear" w:color="auto" w:fill="FAFAFA"/>
            <w:vAlign w:val="bottom"/>
          </w:tcPr>
          <w:p w14:paraId="1069B844" w14:textId="7A8DF49C"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42CECACA" w14:textId="32EDEF4C"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3,613,895</w:t>
            </w:r>
          </w:p>
        </w:tc>
        <w:tc>
          <w:tcPr>
            <w:tcW w:w="1091" w:type="dxa"/>
            <w:shd w:val="clear" w:color="auto" w:fill="FAFAFA"/>
            <w:vAlign w:val="bottom"/>
          </w:tcPr>
          <w:p w14:paraId="1246892B" w14:textId="6D01FC5D"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3708EBAC" w14:textId="003B801D"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6C45F009" w14:textId="05AE839F"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3,613,895</w:t>
            </w:r>
          </w:p>
        </w:tc>
      </w:tr>
      <w:tr w:rsidR="00325D65" w:rsidRPr="005C291D" w14:paraId="727EA10B" w14:textId="77777777" w:rsidTr="00BB1C7D">
        <w:trPr>
          <w:trHeight w:val="20"/>
        </w:trPr>
        <w:tc>
          <w:tcPr>
            <w:tcW w:w="3326" w:type="dxa"/>
            <w:shd w:val="clear" w:color="auto" w:fill="auto"/>
            <w:vAlign w:val="bottom"/>
          </w:tcPr>
          <w:p w14:paraId="441AEA7F"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Impaired</w:t>
            </w:r>
          </w:p>
        </w:tc>
        <w:tc>
          <w:tcPr>
            <w:tcW w:w="1091" w:type="dxa"/>
            <w:shd w:val="clear" w:color="auto" w:fill="FAFAFA"/>
            <w:vAlign w:val="bottom"/>
          </w:tcPr>
          <w:p w14:paraId="57A2E699" w14:textId="12FC2F40"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FAFAFA"/>
            <w:vAlign w:val="bottom"/>
          </w:tcPr>
          <w:p w14:paraId="1F755AF8" w14:textId="6FAD6CD8"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FAFAFA"/>
            <w:vAlign w:val="bottom"/>
          </w:tcPr>
          <w:p w14:paraId="742F9855" w14:textId="6B359623"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1,385,269</w:t>
            </w:r>
          </w:p>
        </w:tc>
        <w:tc>
          <w:tcPr>
            <w:tcW w:w="1092" w:type="dxa"/>
            <w:shd w:val="clear" w:color="auto" w:fill="FAFAFA"/>
            <w:vAlign w:val="bottom"/>
          </w:tcPr>
          <w:p w14:paraId="60F3F694" w14:textId="01CDA21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3,560,461</w:t>
            </w:r>
          </w:p>
        </w:tc>
        <w:tc>
          <w:tcPr>
            <w:tcW w:w="1092" w:type="dxa"/>
            <w:shd w:val="clear" w:color="auto" w:fill="FAFAFA"/>
            <w:vAlign w:val="bottom"/>
          </w:tcPr>
          <w:p w14:paraId="0A4775CB" w14:textId="48D0436B"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4,945,730</w:t>
            </w:r>
          </w:p>
        </w:tc>
      </w:tr>
      <w:tr w:rsidR="00325D65" w:rsidRPr="005C291D" w14:paraId="3127831C" w14:textId="77777777" w:rsidTr="00BB1C7D">
        <w:trPr>
          <w:trHeight w:val="20"/>
        </w:trPr>
        <w:tc>
          <w:tcPr>
            <w:tcW w:w="3326" w:type="dxa"/>
            <w:shd w:val="clear" w:color="auto" w:fill="auto"/>
            <w:vAlign w:val="bottom"/>
          </w:tcPr>
          <w:p w14:paraId="7EF51AF4" w14:textId="5291A64C" w:rsidR="00325D65" w:rsidRPr="005C291D" w:rsidRDefault="00325D65" w:rsidP="00325D65">
            <w:pPr>
              <w:pStyle w:val="a"/>
              <w:spacing w:line="259" w:lineRule="auto"/>
              <w:ind w:left="292" w:right="96"/>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w:t>
            </w:r>
          </w:p>
          <w:p w14:paraId="1C17FB81" w14:textId="38A598A3" w:rsidR="00325D65" w:rsidRPr="005C291D" w:rsidRDefault="00325D65" w:rsidP="00325D65">
            <w:pPr>
              <w:pStyle w:val="a"/>
              <w:tabs>
                <w:tab w:val="left" w:pos="1252"/>
              </w:tabs>
              <w:spacing w:line="259" w:lineRule="auto"/>
              <w:ind w:left="292" w:right="96"/>
              <w:rPr>
                <w:rFonts w:ascii="Arial" w:hAnsi="Arial" w:cs="Arial"/>
                <w:b/>
                <w:bCs/>
                <w:sz w:val="18"/>
                <w:szCs w:val="18"/>
                <w:lang w:val="en-GB"/>
              </w:rPr>
            </w:pPr>
            <w:r w:rsidRPr="005C291D">
              <w:rPr>
                <w:rFonts w:ascii="Arial" w:hAnsi="Arial" w:cs="Arial"/>
                <w:sz w:val="18"/>
                <w:szCs w:val="18"/>
                <w:lang w:val="en-GB"/>
              </w:rPr>
              <w:t xml:space="preserve">            credit losses</w:t>
            </w:r>
          </w:p>
        </w:tc>
        <w:tc>
          <w:tcPr>
            <w:tcW w:w="1091" w:type="dxa"/>
            <w:tcBorders>
              <w:bottom w:val="single" w:sz="4" w:space="0" w:color="auto"/>
            </w:tcBorders>
            <w:shd w:val="clear" w:color="auto" w:fill="FAFAFA"/>
            <w:vAlign w:val="bottom"/>
          </w:tcPr>
          <w:p w14:paraId="5F1836E3" w14:textId="78B72B66"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(170,943)</w:t>
            </w:r>
          </w:p>
        </w:tc>
        <w:tc>
          <w:tcPr>
            <w:tcW w:w="1092" w:type="dxa"/>
            <w:tcBorders>
              <w:bottom w:val="single" w:sz="4" w:space="0" w:color="auto"/>
            </w:tcBorders>
            <w:shd w:val="clear" w:color="auto" w:fill="FAFAFA"/>
            <w:vAlign w:val="bottom"/>
          </w:tcPr>
          <w:p w14:paraId="3EFE970E" w14:textId="2608DC7F"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(237,902)</w:t>
            </w:r>
          </w:p>
        </w:tc>
        <w:tc>
          <w:tcPr>
            <w:tcW w:w="1091" w:type="dxa"/>
            <w:tcBorders>
              <w:bottom w:val="single" w:sz="4" w:space="0" w:color="auto"/>
            </w:tcBorders>
            <w:shd w:val="clear" w:color="auto" w:fill="FAFAFA"/>
            <w:vAlign w:val="bottom"/>
          </w:tcPr>
          <w:p w14:paraId="47F5BFD7" w14:textId="3CFFB21A"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(247,293)</w:t>
            </w:r>
          </w:p>
        </w:tc>
        <w:tc>
          <w:tcPr>
            <w:tcW w:w="1092" w:type="dxa"/>
            <w:tcBorders>
              <w:bottom w:val="single" w:sz="4" w:space="0" w:color="auto"/>
            </w:tcBorders>
            <w:shd w:val="clear" w:color="auto" w:fill="FAFAFA"/>
            <w:vAlign w:val="bottom"/>
          </w:tcPr>
          <w:p w14:paraId="39CD6715" w14:textId="3860719A"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(91,988)</w:t>
            </w:r>
          </w:p>
        </w:tc>
        <w:tc>
          <w:tcPr>
            <w:tcW w:w="1092" w:type="dxa"/>
            <w:tcBorders>
              <w:bottom w:val="single" w:sz="4" w:space="0" w:color="auto"/>
            </w:tcBorders>
            <w:shd w:val="clear" w:color="auto" w:fill="FAFAFA"/>
            <w:vAlign w:val="bottom"/>
          </w:tcPr>
          <w:p w14:paraId="17F87184" w14:textId="66F2F8D6"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(748,126)</w:t>
            </w:r>
          </w:p>
        </w:tc>
      </w:tr>
      <w:tr w:rsidR="00325D65" w:rsidRPr="005C291D" w14:paraId="1C3BAB2B" w14:textId="77777777" w:rsidTr="00BB1C7D">
        <w:trPr>
          <w:trHeight w:val="20"/>
        </w:trPr>
        <w:tc>
          <w:tcPr>
            <w:tcW w:w="3326" w:type="dxa"/>
            <w:shd w:val="clear" w:color="auto" w:fill="auto"/>
            <w:vAlign w:val="bottom"/>
          </w:tcPr>
          <w:p w14:paraId="53DD9ED0" w14:textId="77777777" w:rsidR="00325D65" w:rsidRPr="005C291D" w:rsidRDefault="00325D65" w:rsidP="00325D65">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FAFAFA"/>
            <w:vAlign w:val="bottom"/>
          </w:tcPr>
          <w:p w14:paraId="78228300"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5F08975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FAFAFA"/>
            <w:vAlign w:val="bottom"/>
          </w:tcPr>
          <w:p w14:paraId="67A33760"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7B905C5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FAFAFA"/>
            <w:vAlign w:val="bottom"/>
          </w:tcPr>
          <w:p w14:paraId="6C33D9E9"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56B93295" w14:textId="77777777" w:rsidTr="00BB1C7D">
        <w:trPr>
          <w:trHeight w:val="20"/>
        </w:trPr>
        <w:tc>
          <w:tcPr>
            <w:tcW w:w="3326" w:type="dxa"/>
            <w:shd w:val="clear" w:color="auto" w:fill="auto"/>
            <w:vAlign w:val="bottom"/>
          </w:tcPr>
          <w:p w14:paraId="38225D46" w14:textId="777777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Net carrying amount</w:t>
            </w:r>
          </w:p>
        </w:tc>
        <w:tc>
          <w:tcPr>
            <w:tcW w:w="1091" w:type="dxa"/>
            <w:tcBorders>
              <w:bottom w:val="single" w:sz="4" w:space="0" w:color="auto"/>
            </w:tcBorders>
            <w:shd w:val="clear" w:color="auto" w:fill="FAFAFA"/>
            <w:vAlign w:val="bottom"/>
          </w:tcPr>
          <w:p w14:paraId="1961194E" w14:textId="2DC85FF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50,099,666</w:t>
            </w:r>
          </w:p>
        </w:tc>
        <w:tc>
          <w:tcPr>
            <w:tcW w:w="1092" w:type="dxa"/>
            <w:tcBorders>
              <w:bottom w:val="single" w:sz="4" w:space="0" w:color="auto"/>
            </w:tcBorders>
            <w:shd w:val="clear" w:color="auto" w:fill="FAFAFA"/>
            <w:vAlign w:val="bottom"/>
          </w:tcPr>
          <w:p w14:paraId="3D1474C4" w14:textId="7B15DD4B"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3,375,993</w:t>
            </w:r>
          </w:p>
        </w:tc>
        <w:tc>
          <w:tcPr>
            <w:tcW w:w="1091" w:type="dxa"/>
            <w:tcBorders>
              <w:bottom w:val="single" w:sz="4" w:space="0" w:color="auto"/>
            </w:tcBorders>
            <w:shd w:val="clear" w:color="auto" w:fill="FAFAFA"/>
            <w:vAlign w:val="bottom"/>
          </w:tcPr>
          <w:p w14:paraId="54D05C38" w14:textId="10D7754B"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1,137,976</w:t>
            </w:r>
          </w:p>
        </w:tc>
        <w:tc>
          <w:tcPr>
            <w:tcW w:w="1092" w:type="dxa"/>
            <w:tcBorders>
              <w:bottom w:val="single" w:sz="4" w:space="0" w:color="auto"/>
            </w:tcBorders>
            <w:shd w:val="clear" w:color="auto" w:fill="FAFAFA"/>
            <w:vAlign w:val="bottom"/>
          </w:tcPr>
          <w:p w14:paraId="586EA217" w14:textId="34BB7937"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3,468,473</w:t>
            </w:r>
          </w:p>
        </w:tc>
        <w:tc>
          <w:tcPr>
            <w:tcW w:w="1092" w:type="dxa"/>
            <w:tcBorders>
              <w:bottom w:val="single" w:sz="4" w:space="0" w:color="auto"/>
            </w:tcBorders>
            <w:shd w:val="clear" w:color="auto" w:fill="FAFAFA"/>
            <w:vAlign w:val="bottom"/>
          </w:tcPr>
          <w:p w14:paraId="274D2CB7" w14:textId="17260AF3"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58,082,108</w:t>
            </w:r>
          </w:p>
        </w:tc>
      </w:tr>
      <w:tr w:rsidR="00325D65" w:rsidRPr="005C291D" w14:paraId="3BB64694" w14:textId="77777777" w:rsidTr="00BB1C7D">
        <w:trPr>
          <w:trHeight w:val="20"/>
        </w:trPr>
        <w:tc>
          <w:tcPr>
            <w:tcW w:w="3326" w:type="dxa"/>
            <w:shd w:val="clear" w:color="auto" w:fill="auto"/>
            <w:vAlign w:val="bottom"/>
          </w:tcPr>
          <w:p w14:paraId="5ABE1248" w14:textId="77777777" w:rsidR="00325D65" w:rsidRPr="005C291D" w:rsidRDefault="00325D65" w:rsidP="00325D65">
            <w:pPr>
              <w:pStyle w:val="a"/>
              <w:spacing w:line="259" w:lineRule="auto"/>
              <w:ind w:left="292" w:right="96"/>
              <w:rPr>
                <w:rFonts w:ascii="Arial" w:hAnsi="Arial" w:cs="Arial"/>
                <w:b/>
                <w:bCs/>
                <w:sz w:val="18"/>
                <w:szCs w:val="18"/>
                <w:lang w:val="en-GB"/>
              </w:rPr>
            </w:pPr>
          </w:p>
        </w:tc>
        <w:tc>
          <w:tcPr>
            <w:tcW w:w="1091" w:type="dxa"/>
            <w:shd w:val="clear" w:color="auto" w:fill="auto"/>
            <w:vAlign w:val="bottom"/>
          </w:tcPr>
          <w:p w14:paraId="48D0289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74B26A9E"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7BB124F5"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55E3CB0E"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1EF1C243"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0B580B6A" w14:textId="77777777" w:rsidTr="00BB1C7D">
        <w:trPr>
          <w:trHeight w:val="20"/>
        </w:trPr>
        <w:tc>
          <w:tcPr>
            <w:tcW w:w="3326" w:type="dxa"/>
            <w:shd w:val="clear" w:color="auto" w:fill="auto"/>
            <w:vAlign w:val="bottom"/>
          </w:tcPr>
          <w:p w14:paraId="7317BCCF" w14:textId="41ECE9C3"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As </w:t>
            </w: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2021</w:t>
            </w:r>
          </w:p>
        </w:tc>
        <w:tc>
          <w:tcPr>
            <w:tcW w:w="1091" w:type="dxa"/>
            <w:shd w:val="clear" w:color="auto" w:fill="auto"/>
            <w:vAlign w:val="bottom"/>
          </w:tcPr>
          <w:p w14:paraId="70B34C01"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2977B77A"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70C6998F"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0DFE05C7"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65305C76"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5FB2897F" w14:textId="77777777" w:rsidTr="00BB1C7D">
        <w:trPr>
          <w:trHeight w:val="20"/>
        </w:trPr>
        <w:tc>
          <w:tcPr>
            <w:tcW w:w="3326" w:type="dxa"/>
            <w:shd w:val="clear" w:color="auto" w:fill="auto"/>
            <w:vAlign w:val="bottom"/>
          </w:tcPr>
          <w:p w14:paraId="49BCA397" w14:textId="3A799C01"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Financial assets measured at</w:t>
            </w:r>
          </w:p>
        </w:tc>
        <w:tc>
          <w:tcPr>
            <w:tcW w:w="1091" w:type="dxa"/>
            <w:shd w:val="clear" w:color="auto" w:fill="auto"/>
            <w:vAlign w:val="bottom"/>
          </w:tcPr>
          <w:p w14:paraId="64DCAF98"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01494EF6"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7466E6B1"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2AACFE67"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49A87C3A"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1BB8C6F5" w14:textId="77777777" w:rsidTr="00BB1C7D">
        <w:trPr>
          <w:trHeight w:val="20"/>
        </w:trPr>
        <w:tc>
          <w:tcPr>
            <w:tcW w:w="3326" w:type="dxa"/>
            <w:shd w:val="clear" w:color="auto" w:fill="auto"/>
            <w:vAlign w:val="bottom"/>
          </w:tcPr>
          <w:p w14:paraId="4BBA8E3D" w14:textId="711C2814"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   fair value through other </w:t>
            </w:r>
          </w:p>
        </w:tc>
        <w:tc>
          <w:tcPr>
            <w:tcW w:w="1091" w:type="dxa"/>
            <w:shd w:val="clear" w:color="auto" w:fill="auto"/>
            <w:vAlign w:val="bottom"/>
          </w:tcPr>
          <w:p w14:paraId="4EEFA4DC"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5A945892"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0816D247"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6E8D9D38"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49D56CB9"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6F60E9C4" w14:textId="77777777" w:rsidTr="00BB1C7D">
        <w:trPr>
          <w:trHeight w:val="20"/>
        </w:trPr>
        <w:tc>
          <w:tcPr>
            <w:tcW w:w="3326" w:type="dxa"/>
            <w:shd w:val="clear" w:color="auto" w:fill="auto"/>
            <w:vAlign w:val="bottom"/>
          </w:tcPr>
          <w:p w14:paraId="1AB55F00" w14:textId="3FB9A05C"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   comprehensive income</w:t>
            </w:r>
          </w:p>
        </w:tc>
        <w:tc>
          <w:tcPr>
            <w:tcW w:w="1091" w:type="dxa"/>
            <w:shd w:val="clear" w:color="auto" w:fill="auto"/>
            <w:vAlign w:val="bottom"/>
          </w:tcPr>
          <w:p w14:paraId="3B0A4D1B"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153CD0F0"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shd w:val="clear" w:color="auto" w:fill="auto"/>
            <w:vAlign w:val="bottom"/>
          </w:tcPr>
          <w:p w14:paraId="59284FA4"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7A843937"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shd w:val="clear" w:color="auto" w:fill="auto"/>
            <w:vAlign w:val="bottom"/>
          </w:tcPr>
          <w:p w14:paraId="3D93EFBD"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2A9C9694" w14:textId="77777777" w:rsidTr="00BB1C7D">
        <w:trPr>
          <w:trHeight w:val="20"/>
        </w:trPr>
        <w:tc>
          <w:tcPr>
            <w:tcW w:w="3326" w:type="dxa"/>
            <w:shd w:val="clear" w:color="auto" w:fill="auto"/>
            <w:vAlign w:val="bottom"/>
          </w:tcPr>
          <w:p w14:paraId="73F508AC" w14:textId="5ADA9E43"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Investment grade</w:t>
            </w:r>
          </w:p>
        </w:tc>
        <w:tc>
          <w:tcPr>
            <w:tcW w:w="1091" w:type="dxa"/>
            <w:shd w:val="clear" w:color="auto" w:fill="auto"/>
            <w:vAlign w:val="bottom"/>
          </w:tcPr>
          <w:p w14:paraId="1A5AB416" w14:textId="7874224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24BB5E60" w14:textId="0FD4312D"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auto"/>
            <w:vAlign w:val="bottom"/>
          </w:tcPr>
          <w:p w14:paraId="43204D0F" w14:textId="786B1A97"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49391D87" w14:textId="4280F708"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2F2E9F28" w14:textId="39B7726F"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25D65" w:rsidRPr="005C291D" w14:paraId="4F500232" w14:textId="77777777" w:rsidTr="00BB1C7D">
        <w:trPr>
          <w:trHeight w:val="20"/>
        </w:trPr>
        <w:tc>
          <w:tcPr>
            <w:tcW w:w="3326" w:type="dxa"/>
            <w:shd w:val="clear" w:color="auto" w:fill="auto"/>
            <w:vAlign w:val="bottom"/>
          </w:tcPr>
          <w:p w14:paraId="54496576" w14:textId="20EE2741"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Non-investment grade</w:t>
            </w:r>
          </w:p>
        </w:tc>
        <w:tc>
          <w:tcPr>
            <w:tcW w:w="1091" w:type="dxa"/>
            <w:shd w:val="clear" w:color="auto" w:fill="auto"/>
            <w:vAlign w:val="bottom"/>
          </w:tcPr>
          <w:p w14:paraId="1EC63477" w14:textId="10B8EE05"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34D76F7B" w14:textId="27748540"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auto"/>
            <w:vAlign w:val="bottom"/>
          </w:tcPr>
          <w:p w14:paraId="47DC88A4" w14:textId="7F1E66E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c>
          <w:tcPr>
            <w:tcW w:w="1092" w:type="dxa"/>
            <w:shd w:val="clear" w:color="auto" w:fill="auto"/>
            <w:vAlign w:val="bottom"/>
          </w:tcPr>
          <w:p w14:paraId="7272D5F0" w14:textId="555CFE0D"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3A865AA3" w14:textId="504E5BC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r>
      <w:tr w:rsidR="00325D65" w:rsidRPr="005C291D" w14:paraId="2D9DB991" w14:textId="77777777" w:rsidTr="00BB1C7D">
        <w:trPr>
          <w:trHeight w:val="20"/>
        </w:trPr>
        <w:tc>
          <w:tcPr>
            <w:tcW w:w="3326" w:type="dxa"/>
            <w:shd w:val="clear" w:color="auto" w:fill="auto"/>
            <w:vAlign w:val="bottom"/>
          </w:tcPr>
          <w:p w14:paraId="76F775D4" w14:textId="77777777" w:rsidR="00325D65" w:rsidRPr="005C291D" w:rsidRDefault="00325D65" w:rsidP="00325D65">
            <w:pPr>
              <w:pStyle w:val="a"/>
              <w:spacing w:line="259" w:lineRule="auto"/>
              <w:ind w:left="292" w:right="96"/>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w:t>
            </w:r>
          </w:p>
          <w:p w14:paraId="4B7EE587" w14:textId="0E704193" w:rsidR="00325D65" w:rsidRPr="005C291D" w:rsidRDefault="00325D65" w:rsidP="00325D65">
            <w:pPr>
              <w:pStyle w:val="a"/>
              <w:tabs>
                <w:tab w:val="left" w:pos="1252"/>
              </w:tabs>
              <w:spacing w:line="259" w:lineRule="auto"/>
              <w:ind w:left="292" w:right="96"/>
              <w:rPr>
                <w:rFonts w:ascii="Arial" w:hAnsi="Arial" w:cs="Arial"/>
                <w:b/>
                <w:bCs/>
                <w:sz w:val="18"/>
                <w:szCs w:val="18"/>
                <w:lang w:val="en-GB"/>
              </w:rPr>
            </w:pPr>
            <w:r w:rsidRPr="005C291D">
              <w:rPr>
                <w:rFonts w:ascii="Arial" w:hAnsi="Arial" w:cs="Arial"/>
                <w:sz w:val="18"/>
                <w:szCs w:val="18"/>
                <w:lang w:val="en-GB"/>
              </w:rPr>
              <w:t xml:space="preserve">            credit losses</w:t>
            </w:r>
          </w:p>
        </w:tc>
        <w:tc>
          <w:tcPr>
            <w:tcW w:w="1091" w:type="dxa"/>
            <w:tcBorders>
              <w:bottom w:val="single" w:sz="4" w:space="0" w:color="auto"/>
            </w:tcBorders>
            <w:shd w:val="clear" w:color="auto" w:fill="auto"/>
            <w:vAlign w:val="bottom"/>
          </w:tcPr>
          <w:p w14:paraId="5E38419C" w14:textId="5690417E"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auto"/>
            <w:vAlign w:val="bottom"/>
          </w:tcPr>
          <w:p w14:paraId="2F39E825" w14:textId="219651BE"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tcBorders>
              <w:bottom w:val="single" w:sz="4" w:space="0" w:color="auto"/>
            </w:tcBorders>
            <w:shd w:val="clear" w:color="auto" w:fill="auto"/>
            <w:vAlign w:val="bottom"/>
          </w:tcPr>
          <w:p w14:paraId="5B8BB18D" w14:textId="6254DCC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(42,869)</w:t>
            </w:r>
          </w:p>
        </w:tc>
        <w:tc>
          <w:tcPr>
            <w:tcW w:w="1092" w:type="dxa"/>
            <w:tcBorders>
              <w:bottom w:val="single" w:sz="4" w:space="0" w:color="auto"/>
            </w:tcBorders>
            <w:shd w:val="clear" w:color="auto" w:fill="auto"/>
            <w:vAlign w:val="bottom"/>
          </w:tcPr>
          <w:p w14:paraId="19274D76" w14:textId="5A86D38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auto"/>
            <w:vAlign w:val="bottom"/>
          </w:tcPr>
          <w:p w14:paraId="13D3562D" w14:textId="4AD003B6"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(42,869)</w:t>
            </w:r>
          </w:p>
        </w:tc>
      </w:tr>
      <w:tr w:rsidR="00325D65" w:rsidRPr="005C291D" w14:paraId="139786B9" w14:textId="77777777" w:rsidTr="00BB1C7D">
        <w:trPr>
          <w:trHeight w:val="20"/>
        </w:trPr>
        <w:tc>
          <w:tcPr>
            <w:tcW w:w="3326" w:type="dxa"/>
            <w:shd w:val="clear" w:color="auto" w:fill="auto"/>
            <w:vAlign w:val="bottom"/>
          </w:tcPr>
          <w:p w14:paraId="16E4B284" w14:textId="77777777" w:rsidR="00325D65" w:rsidRPr="005C291D" w:rsidRDefault="00325D65" w:rsidP="00325D65">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auto"/>
            <w:vAlign w:val="bottom"/>
          </w:tcPr>
          <w:p w14:paraId="5EA12654"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67483D14"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595C1CEE"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3DCEA92F"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3C3D37EE"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383920FB" w14:textId="77777777" w:rsidTr="00BB1C7D">
        <w:trPr>
          <w:trHeight w:val="20"/>
        </w:trPr>
        <w:tc>
          <w:tcPr>
            <w:tcW w:w="3326" w:type="dxa"/>
            <w:shd w:val="clear" w:color="auto" w:fill="auto"/>
            <w:vAlign w:val="bottom"/>
          </w:tcPr>
          <w:p w14:paraId="371811D8" w14:textId="7C9FD2D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Net carrying amount</w:t>
            </w:r>
          </w:p>
        </w:tc>
        <w:tc>
          <w:tcPr>
            <w:tcW w:w="1091" w:type="dxa"/>
            <w:tcBorders>
              <w:bottom w:val="single" w:sz="4" w:space="0" w:color="auto"/>
            </w:tcBorders>
            <w:shd w:val="clear" w:color="auto" w:fill="auto"/>
            <w:vAlign w:val="bottom"/>
          </w:tcPr>
          <w:p w14:paraId="31714C82" w14:textId="351CD0BA"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auto"/>
            <w:vAlign w:val="bottom"/>
          </w:tcPr>
          <w:p w14:paraId="6290E42D" w14:textId="2D0BB8A3"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tcBorders>
              <w:bottom w:val="single" w:sz="4" w:space="0" w:color="auto"/>
            </w:tcBorders>
            <w:shd w:val="clear" w:color="auto" w:fill="auto"/>
            <w:vAlign w:val="bottom"/>
          </w:tcPr>
          <w:p w14:paraId="6B8E8117" w14:textId="4C299987"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37,131</w:t>
            </w:r>
          </w:p>
        </w:tc>
        <w:tc>
          <w:tcPr>
            <w:tcW w:w="1092" w:type="dxa"/>
            <w:tcBorders>
              <w:bottom w:val="single" w:sz="4" w:space="0" w:color="auto"/>
            </w:tcBorders>
            <w:shd w:val="clear" w:color="auto" w:fill="auto"/>
            <w:vAlign w:val="bottom"/>
          </w:tcPr>
          <w:p w14:paraId="54FB3B07" w14:textId="076D446D"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tcBorders>
              <w:bottom w:val="single" w:sz="4" w:space="0" w:color="auto"/>
            </w:tcBorders>
            <w:shd w:val="clear" w:color="auto" w:fill="auto"/>
            <w:vAlign w:val="bottom"/>
          </w:tcPr>
          <w:p w14:paraId="45145622" w14:textId="7FDF145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37,131</w:t>
            </w:r>
          </w:p>
        </w:tc>
      </w:tr>
      <w:tr w:rsidR="00325D65" w:rsidRPr="005C291D" w14:paraId="7D1C0F06" w14:textId="77777777" w:rsidTr="00BB1C7D">
        <w:trPr>
          <w:trHeight w:val="20"/>
        </w:trPr>
        <w:tc>
          <w:tcPr>
            <w:tcW w:w="3326" w:type="dxa"/>
            <w:shd w:val="clear" w:color="auto" w:fill="auto"/>
            <w:vAlign w:val="bottom"/>
          </w:tcPr>
          <w:p w14:paraId="02B313BB" w14:textId="77777777" w:rsidR="00325D65" w:rsidRPr="005C291D" w:rsidRDefault="00325D65" w:rsidP="00325D65">
            <w:pPr>
              <w:pStyle w:val="a"/>
              <w:spacing w:line="259" w:lineRule="auto"/>
              <w:ind w:left="292" w:right="96"/>
              <w:rPr>
                <w:rFonts w:ascii="Arial" w:hAnsi="Arial" w:cs="Arial"/>
                <w:b/>
                <w:bCs/>
                <w:sz w:val="18"/>
                <w:szCs w:val="18"/>
                <w:cs/>
                <w:lang w:val="en-GB"/>
              </w:rPr>
            </w:pPr>
          </w:p>
        </w:tc>
        <w:tc>
          <w:tcPr>
            <w:tcW w:w="1091" w:type="dxa"/>
            <w:tcBorders>
              <w:top w:val="single" w:sz="4" w:space="0" w:color="auto"/>
            </w:tcBorders>
            <w:shd w:val="clear" w:color="auto" w:fill="auto"/>
            <w:vAlign w:val="bottom"/>
          </w:tcPr>
          <w:p w14:paraId="2B08988B"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auto"/>
            <w:vAlign w:val="bottom"/>
          </w:tcPr>
          <w:p w14:paraId="03D0DB67"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1" w:type="dxa"/>
            <w:tcBorders>
              <w:top w:val="single" w:sz="4" w:space="0" w:color="auto"/>
            </w:tcBorders>
            <w:shd w:val="clear" w:color="auto" w:fill="auto"/>
            <w:vAlign w:val="bottom"/>
          </w:tcPr>
          <w:p w14:paraId="7E7DACCC"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auto"/>
            <w:vAlign w:val="bottom"/>
          </w:tcPr>
          <w:p w14:paraId="365AF8A9"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tcBorders>
              <w:top w:val="single" w:sz="4" w:space="0" w:color="auto"/>
            </w:tcBorders>
            <w:shd w:val="clear" w:color="auto" w:fill="auto"/>
            <w:vAlign w:val="bottom"/>
          </w:tcPr>
          <w:p w14:paraId="5B022A42" w14:textId="77777777" w:rsidR="00325D65" w:rsidRPr="005C291D" w:rsidRDefault="00325D65" w:rsidP="00325D65">
            <w:pPr>
              <w:pStyle w:val="a"/>
              <w:spacing w:line="259" w:lineRule="auto"/>
              <w:ind w:right="-72"/>
              <w:jc w:val="right"/>
              <w:rPr>
                <w:rFonts w:ascii="Arial" w:hAnsi="Arial" w:cs="Arial"/>
                <w:b/>
                <w:bCs/>
                <w:sz w:val="18"/>
                <w:szCs w:val="18"/>
                <w:lang w:val="en-GB"/>
              </w:rPr>
            </w:pPr>
          </w:p>
        </w:tc>
      </w:tr>
      <w:tr w:rsidR="00325D65" w:rsidRPr="005C291D" w14:paraId="70820AD8" w14:textId="77777777" w:rsidTr="00BB1C7D">
        <w:trPr>
          <w:trHeight w:val="20"/>
        </w:trPr>
        <w:tc>
          <w:tcPr>
            <w:tcW w:w="3326" w:type="dxa"/>
            <w:shd w:val="clear" w:color="auto" w:fill="auto"/>
            <w:vAlign w:val="bottom"/>
          </w:tcPr>
          <w:p w14:paraId="38794C58" w14:textId="5E44E3D4"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Loan to customers and </w:t>
            </w:r>
          </w:p>
        </w:tc>
        <w:tc>
          <w:tcPr>
            <w:tcW w:w="1091" w:type="dxa"/>
            <w:shd w:val="clear" w:color="auto" w:fill="auto"/>
            <w:vAlign w:val="bottom"/>
          </w:tcPr>
          <w:p w14:paraId="2072ACDA"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6A5DFBB6"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1" w:type="dxa"/>
            <w:shd w:val="clear" w:color="auto" w:fill="auto"/>
            <w:vAlign w:val="bottom"/>
          </w:tcPr>
          <w:p w14:paraId="328E7120"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1D96A3B5"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37130A61" w14:textId="77777777" w:rsidR="00325D65" w:rsidRPr="005C291D" w:rsidRDefault="00325D65" w:rsidP="00325D65">
            <w:pPr>
              <w:pStyle w:val="a"/>
              <w:spacing w:line="259" w:lineRule="auto"/>
              <w:ind w:right="-72"/>
              <w:jc w:val="right"/>
              <w:rPr>
                <w:rFonts w:ascii="Arial" w:hAnsi="Arial" w:cs="Arial"/>
                <w:b/>
                <w:bCs/>
                <w:sz w:val="18"/>
                <w:szCs w:val="18"/>
                <w:lang w:val="en-GB"/>
              </w:rPr>
            </w:pPr>
          </w:p>
        </w:tc>
      </w:tr>
      <w:tr w:rsidR="00325D65" w:rsidRPr="005C291D" w14:paraId="0CBA0678" w14:textId="77777777" w:rsidTr="00BB1C7D">
        <w:trPr>
          <w:trHeight w:val="20"/>
        </w:trPr>
        <w:tc>
          <w:tcPr>
            <w:tcW w:w="3326" w:type="dxa"/>
            <w:shd w:val="clear" w:color="auto" w:fill="auto"/>
            <w:vAlign w:val="bottom"/>
          </w:tcPr>
          <w:p w14:paraId="47E6F7FB" w14:textId="589DCC0C"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b/>
                <w:bCs/>
                <w:sz w:val="18"/>
                <w:szCs w:val="18"/>
                <w:lang w:val="en-GB"/>
              </w:rPr>
              <w:t xml:space="preserve">   accrued interest</w:t>
            </w:r>
          </w:p>
        </w:tc>
        <w:tc>
          <w:tcPr>
            <w:tcW w:w="1091" w:type="dxa"/>
            <w:shd w:val="clear" w:color="auto" w:fill="auto"/>
            <w:vAlign w:val="bottom"/>
          </w:tcPr>
          <w:p w14:paraId="02C4273D"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3A21F47A"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1" w:type="dxa"/>
            <w:shd w:val="clear" w:color="auto" w:fill="auto"/>
            <w:vAlign w:val="bottom"/>
          </w:tcPr>
          <w:p w14:paraId="43ACB155"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531BDF85" w14:textId="77777777" w:rsidR="00325D65" w:rsidRPr="005C291D" w:rsidRDefault="00325D65" w:rsidP="00325D65">
            <w:pPr>
              <w:pStyle w:val="a"/>
              <w:spacing w:line="259" w:lineRule="auto"/>
              <w:ind w:right="-72"/>
              <w:jc w:val="right"/>
              <w:rPr>
                <w:rFonts w:ascii="Arial" w:hAnsi="Arial" w:cs="Arial"/>
                <w:b/>
                <w:bCs/>
                <w:sz w:val="18"/>
                <w:szCs w:val="18"/>
                <w:lang w:val="en-GB"/>
              </w:rPr>
            </w:pPr>
          </w:p>
        </w:tc>
        <w:tc>
          <w:tcPr>
            <w:tcW w:w="1092" w:type="dxa"/>
            <w:shd w:val="clear" w:color="auto" w:fill="auto"/>
            <w:vAlign w:val="bottom"/>
          </w:tcPr>
          <w:p w14:paraId="6F5AE2C1" w14:textId="77777777" w:rsidR="00325D65" w:rsidRPr="005C291D" w:rsidRDefault="00325D65" w:rsidP="00325D65">
            <w:pPr>
              <w:pStyle w:val="a"/>
              <w:spacing w:line="259" w:lineRule="auto"/>
              <w:ind w:right="-72"/>
              <w:jc w:val="right"/>
              <w:rPr>
                <w:rFonts w:ascii="Arial" w:hAnsi="Arial" w:cs="Arial"/>
                <w:b/>
                <w:bCs/>
                <w:sz w:val="18"/>
                <w:szCs w:val="18"/>
                <w:lang w:val="en-GB"/>
              </w:rPr>
            </w:pPr>
          </w:p>
        </w:tc>
      </w:tr>
      <w:tr w:rsidR="00325D65" w:rsidRPr="005C291D" w14:paraId="7FDCAAEB" w14:textId="77777777" w:rsidTr="00BB1C7D">
        <w:trPr>
          <w:trHeight w:val="20"/>
        </w:trPr>
        <w:tc>
          <w:tcPr>
            <w:tcW w:w="3326" w:type="dxa"/>
            <w:shd w:val="clear" w:color="auto" w:fill="auto"/>
            <w:vAlign w:val="bottom"/>
          </w:tcPr>
          <w:p w14:paraId="5796E2EA" w14:textId="62F956CB"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Good</w:t>
            </w:r>
          </w:p>
        </w:tc>
        <w:tc>
          <w:tcPr>
            <w:tcW w:w="1091" w:type="dxa"/>
            <w:shd w:val="clear" w:color="auto" w:fill="auto"/>
            <w:vAlign w:val="bottom"/>
          </w:tcPr>
          <w:p w14:paraId="528C031F" w14:textId="5D0AE44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29,561,692</w:t>
            </w:r>
          </w:p>
        </w:tc>
        <w:tc>
          <w:tcPr>
            <w:tcW w:w="1092" w:type="dxa"/>
            <w:shd w:val="clear" w:color="auto" w:fill="auto"/>
            <w:vAlign w:val="bottom"/>
          </w:tcPr>
          <w:p w14:paraId="6060AD7A" w14:textId="026CDDFF"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auto"/>
            <w:vAlign w:val="bottom"/>
          </w:tcPr>
          <w:p w14:paraId="77EC0CC4" w14:textId="332B658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35B2A72D" w14:textId="5C6A2BA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21C43973" w14:textId="7B20B8C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29,561,692</w:t>
            </w:r>
          </w:p>
        </w:tc>
      </w:tr>
      <w:tr w:rsidR="00325D65" w:rsidRPr="005C291D" w14:paraId="581316CD" w14:textId="77777777" w:rsidTr="00BB1C7D">
        <w:trPr>
          <w:trHeight w:val="20"/>
        </w:trPr>
        <w:tc>
          <w:tcPr>
            <w:tcW w:w="3326" w:type="dxa"/>
            <w:shd w:val="clear" w:color="auto" w:fill="auto"/>
            <w:vAlign w:val="bottom"/>
          </w:tcPr>
          <w:p w14:paraId="4F95F7C6" w14:textId="7ED08135"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Fair</w:t>
            </w:r>
          </w:p>
        </w:tc>
        <w:tc>
          <w:tcPr>
            <w:tcW w:w="1091" w:type="dxa"/>
            <w:shd w:val="clear" w:color="auto" w:fill="auto"/>
            <w:vAlign w:val="bottom"/>
          </w:tcPr>
          <w:p w14:paraId="474F5141" w14:textId="4BAEE4A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48ECFAC9" w14:textId="1C884FD6"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2,878,853</w:t>
            </w:r>
          </w:p>
        </w:tc>
        <w:tc>
          <w:tcPr>
            <w:tcW w:w="1091" w:type="dxa"/>
            <w:shd w:val="clear" w:color="auto" w:fill="auto"/>
            <w:vAlign w:val="bottom"/>
          </w:tcPr>
          <w:p w14:paraId="465DD87F" w14:textId="1A4EA9C0"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1947540F" w14:textId="7530AB62"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607087B5" w14:textId="146200C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2,878,853</w:t>
            </w:r>
          </w:p>
        </w:tc>
      </w:tr>
      <w:tr w:rsidR="00325D65" w:rsidRPr="005C291D" w14:paraId="32586DF9" w14:textId="77777777" w:rsidTr="00BB1C7D">
        <w:trPr>
          <w:trHeight w:val="20"/>
        </w:trPr>
        <w:tc>
          <w:tcPr>
            <w:tcW w:w="3326" w:type="dxa"/>
            <w:shd w:val="clear" w:color="auto" w:fill="auto"/>
            <w:vAlign w:val="bottom"/>
          </w:tcPr>
          <w:p w14:paraId="6F5E8D76" w14:textId="11DF9C77"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Impaired</w:t>
            </w:r>
          </w:p>
        </w:tc>
        <w:tc>
          <w:tcPr>
            <w:tcW w:w="1091" w:type="dxa"/>
            <w:shd w:val="clear" w:color="auto" w:fill="auto"/>
            <w:vAlign w:val="bottom"/>
          </w:tcPr>
          <w:p w14:paraId="1965E3A7" w14:textId="01B6A3B6"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2" w:type="dxa"/>
            <w:shd w:val="clear" w:color="auto" w:fill="auto"/>
            <w:vAlign w:val="bottom"/>
          </w:tcPr>
          <w:p w14:paraId="74DB33D7" w14:textId="34EB96EB"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91" w:type="dxa"/>
            <w:shd w:val="clear" w:color="auto" w:fill="auto"/>
            <w:vAlign w:val="bottom"/>
          </w:tcPr>
          <w:p w14:paraId="1860A576" w14:textId="00CDF30E"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1,248,594</w:t>
            </w:r>
          </w:p>
        </w:tc>
        <w:tc>
          <w:tcPr>
            <w:tcW w:w="1092" w:type="dxa"/>
            <w:shd w:val="clear" w:color="auto" w:fill="auto"/>
            <w:vAlign w:val="bottom"/>
          </w:tcPr>
          <w:p w14:paraId="4EB85823" w14:textId="1C4A13F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3,660,496</w:t>
            </w:r>
          </w:p>
        </w:tc>
        <w:tc>
          <w:tcPr>
            <w:tcW w:w="1092" w:type="dxa"/>
            <w:shd w:val="clear" w:color="auto" w:fill="auto"/>
            <w:vAlign w:val="bottom"/>
          </w:tcPr>
          <w:p w14:paraId="111A205E" w14:textId="7C81DE8B"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4,909,090</w:t>
            </w:r>
          </w:p>
        </w:tc>
      </w:tr>
      <w:tr w:rsidR="00325D65" w:rsidRPr="005C291D" w14:paraId="4E704253" w14:textId="77777777" w:rsidTr="00BB1C7D">
        <w:trPr>
          <w:trHeight w:val="20"/>
        </w:trPr>
        <w:tc>
          <w:tcPr>
            <w:tcW w:w="3326" w:type="dxa"/>
            <w:shd w:val="clear" w:color="auto" w:fill="auto"/>
            <w:vAlign w:val="bottom"/>
          </w:tcPr>
          <w:p w14:paraId="410BF3AC" w14:textId="77777777" w:rsidR="00325D65" w:rsidRPr="005C291D" w:rsidRDefault="00325D65" w:rsidP="00325D65">
            <w:pPr>
              <w:pStyle w:val="a"/>
              <w:spacing w:line="259" w:lineRule="auto"/>
              <w:ind w:left="292" w:right="96"/>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w:t>
            </w:r>
          </w:p>
          <w:p w14:paraId="0D8E9929" w14:textId="028FD7AB" w:rsidR="00325D65" w:rsidRPr="005C291D" w:rsidRDefault="00325D65" w:rsidP="00325D65">
            <w:pPr>
              <w:pStyle w:val="a"/>
              <w:tabs>
                <w:tab w:val="left" w:pos="1252"/>
              </w:tabs>
              <w:spacing w:line="259" w:lineRule="auto"/>
              <w:ind w:left="292" w:right="96"/>
              <w:rPr>
                <w:rFonts w:ascii="Arial" w:hAnsi="Arial" w:cs="Arial"/>
                <w:b/>
                <w:bCs/>
                <w:sz w:val="18"/>
                <w:szCs w:val="18"/>
                <w:lang w:val="en-GB"/>
              </w:rPr>
            </w:pPr>
            <w:r w:rsidRPr="005C291D">
              <w:rPr>
                <w:rFonts w:ascii="Arial" w:hAnsi="Arial" w:cs="Arial"/>
                <w:sz w:val="18"/>
                <w:szCs w:val="18"/>
                <w:lang w:val="en-GB"/>
              </w:rPr>
              <w:t xml:space="preserve">            credit losses</w:t>
            </w:r>
          </w:p>
        </w:tc>
        <w:tc>
          <w:tcPr>
            <w:tcW w:w="1091" w:type="dxa"/>
            <w:tcBorders>
              <w:bottom w:val="single" w:sz="4" w:space="0" w:color="auto"/>
            </w:tcBorders>
            <w:shd w:val="clear" w:color="auto" w:fill="auto"/>
            <w:vAlign w:val="bottom"/>
          </w:tcPr>
          <w:p w14:paraId="3296777D" w14:textId="450A00E5"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(73,444)</w:t>
            </w:r>
          </w:p>
        </w:tc>
        <w:tc>
          <w:tcPr>
            <w:tcW w:w="1092" w:type="dxa"/>
            <w:tcBorders>
              <w:bottom w:val="single" w:sz="4" w:space="0" w:color="auto"/>
            </w:tcBorders>
            <w:shd w:val="clear" w:color="auto" w:fill="auto"/>
            <w:vAlign w:val="bottom"/>
          </w:tcPr>
          <w:p w14:paraId="5172B5B9" w14:textId="13E532A4"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(369,494)</w:t>
            </w:r>
          </w:p>
        </w:tc>
        <w:tc>
          <w:tcPr>
            <w:tcW w:w="1091" w:type="dxa"/>
            <w:tcBorders>
              <w:bottom w:val="single" w:sz="4" w:space="0" w:color="auto"/>
            </w:tcBorders>
            <w:shd w:val="clear" w:color="auto" w:fill="auto"/>
            <w:vAlign w:val="bottom"/>
          </w:tcPr>
          <w:p w14:paraId="38B266B4" w14:textId="22865D52"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(165,898)</w:t>
            </w:r>
          </w:p>
        </w:tc>
        <w:tc>
          <w:tcPr>
            <w:tcW w:w="1092" w:type="dxa"/>
            <w:tcBorders>
              <w:bottom w:val="single" w:sz="4" w:space="0" w:color="auto"/>
            </w:tcBorders>
            <w:shd w:val="clear" w:color="auto" w:fill="auto"/>
            <w:vAlign w:val="bottom"/>
          </w:tcPr>
          <w:p w14:paraId="2F1AE1D5" w14:textId="5D5EE827"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(126,719)</w:t>
            </w:r>
          </w:p>
        </w:tc>
        <w:tc>
          <w:tcPr>
            <w:tcW w:w="1092" w:type="dxa"/>
            <w:tcBorders>
              <w:bottom w:val="single" w:sz="4" w:space="0" w:color="auto"/>
            </w:tcBorders>
            <w:shd w:val="clear" w:color="auto" w:fill="auto"/>
            <w:vAlign w:val="bottom"/>
          </w:tcPr>
          <w:p w14:paraId="35566512" w14:textId="3365A9FD"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(735,555)</w:t>
            </w:r>
          </w:p>
        </w:tc>
      </w:tr>
      <w:tr w:rsidR="00325D65" w:rsidRPr="005C291D" w14:paraId="7FA0BA5C" w14:textId="77777777" w:rsidTr="00BB1C7D">
        <w:trPr>
          <w:trHeight w:val="20"/>
        </w:trPr>
        <w:tc>
          <w:tcPr>
            <w:tcW w:w="3326" w:type="dxa"/>
            <w:shd w:val="clear" w:color="auto" w:fill="auto"/>
            <w:vAlign w:val="bottom"/>
          </w:tcPr>
          <w:p w14:paraId="43AD3B60" w14:textId="77777777" w:rsidR="00325D65" w:rsidRPr="005C291D" w:rsidRDefault="00325D65" w:rsidP="00325D65">
            <w:pPr>
              <w:pStyle w:val="a"/>
              <w:spacing w:line="259" w:lineRule="auto"/>
              <w:ind w:left="292" w:right="96"/>
              <w:rPr>
                <w:rFonts w:ascii="Arial" w:hAnsi="Arial" w:cs="Arial"/>
                <w:b/>
                <w:bCs/>
                <w:sz w:val="18"/>
                <w:szCs w:val="18"/>
                <w:u w:val="single"/>
                <w:lang w:val="en-GB"/>
              </w:rPr>
            </w:pPr>
          </w:p>
        </w:tc>
        <w:tc>
          <w:tcPr>
            <w:tcW w:w="1091" w:type="dxa"/>
            <w:tcBorders>
              <w:top w:val="single" w:sz="4" w:space="0" w:color="auto"/>
            </w:tcBorders>
            <w:shd w:val="clear" w:color="auto" w:fill="auto"/>
            <w:vAlign w:val="bottom"/>
          </w:tcPr>
          <w:p w14:paraId="67CBA7D1"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0AF1E3E1"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1" w:type="dxa"/>
            <w:tcBorders>
              <w:top w:val="single" w:sz="4" w:space="0" w:color="auto"/>
            </w:tcBorders>
            <w:shd w:val="clear" w:color="auto" w:fill="auto"/>
            <w:vAlign w:val="bottom"/>
          </w:tcPr>
          <w:p w14:paraId="7CBFF83D"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6BA343A1" w14:textId="77777777" w:rsidR="00325D65" w:rsidRPr="005C291D" w:rsidRDefault="00325D65" w:rsidP="00325D65">
            <w:pPr>
              <w:pStyle w:val="a"/>
              <w:spacing w:line="259" w:lineRule="auto"/>
              <w:ind w:right="-72"/>
              <w:jc w:val="right"/>
              <w:rPr>
                <w:rFonts w:ascii="Arial" w:hAnsi="Arial" w:cs="Arial"/>
                <w:sz w:val="18"/>
                <w:szCs w:val="18"/>
                <w:lang w:val="en-GB"/>
              </w:rPr>
            </w:pPr>
          </w:p>
        </w:tc>
        <w:tc>
          <w:tcPr>
            <w:tcW w:w="1092" w:type="dxa"/>
            <w:tcBorders>
              <w:top w:val="single" w:sz="4" w:space="0" w:color="auto"/>
            </w:tcBorders>
            <w:shd w:val="clear" w:color="auto" w:fill="auto"/>
            <w:vAlign w:val="bottom"/>
          </w:tcPr>
          <w:p w14:paraId="716660E9" w14:textId="77777777" w:rsidR="00325D65" w:rsidRPr="005C291D" w:rsidRDefault="00325D65" w:rsidP="00325D65">
            <w:pPr>
              <w:pStyle w:val="a"/>
              <w:spacing w:line="259" w:lineRule="auto"/>
              <w:ind w:right="-72"/>
              <w:jc w:val="right"/>
              <w:rPr>
                <w:rFonts w:ascii="Arial" w:hAnsi="Arial" w:cs="Arial"/>
                <w:sz w:val="18"/>
                <w:szCs w:val="18"/>
                <w:lang w:val="en-GB"/>
              </w:rPr>
            </w:pPr>
          </w:p>
        </w:tc>
      </w:tr>
      <w:tr w:rsidR="00325D65" w:rsidRPr="005C291D" w14:paraId="603C302F" w14:textId="77777777" w:rsidTr="00BB1C7D">
        <w:trPr>
          <w:trHeight w:val="20"/>
        </w:trPr>
        <w:tc>
          <w:tcPr>
            <w:tcW w:w="3326" w:type="dxa"/>
            <w:shd w:val="clear" w:color="auto" w:fill="auto"/>
            <w:vAlign w:val="bottom"/>
          </w:tcPr>
          <w:p w14:paraId="541A5508" w14:textId="059EB9DD" w:rsidR="00325D65" w:rsidRPr="005C291D" w:rsidRDefault="00325D65" w:rsidP="00325D65">
            <w:pPr>
              <w:pStyle w:val="a"/>
              <w:spacing w:line="259" w:lineRule="auto"/>
              <w:ind w:left="292" w:right="96"/>
              <w:rPr>
                <w:rFonts w:ascii="Arial" w:hAnsi="Arial" w:cs="Arial"/>
                <w:b/>
                <w:bCs/>
                <w:sz w:val="18"/>
                <w:szCs w:val="18"/>
                <w:lang w:val="en-GB"/>
              </w:rPr>
            </w:pPr>
            <w:r w:rsidRPr="005C291D">
              <w:rPr>
                <w:rFonts w:ascii="Arial" w:hAnsi="Arial" w:cs="Arial"/>
                <w:sz w:val="18"/>
                <w:szCs w:val="18"/>
                <w:lang w:val="en-GB"/>
              </w:rPr>
              <w:t>Net carrying amount</w:t>
            </w:r>
          </w:p>
        </w:tc>
        <w:tc>
          <w:tcPr>
            <w:tcW w:w="1091" w:type="dxa"/>
            <w:tcBorders>
              <w:bottom w:val="single" w:sz="4" w:space="0" w:color="auto"/>
            </w:tcBorders>
            <w:shd w:val="clear" w:color="auto" w:fill="auto"/>
            <w:vAlign w:val="bottom"/>
          </w:tcPr>
          <w:p w14:paraId="113CE641" w14:textId="69288011"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29,488,248</w:t>
            </w:r>
          </w:p>
        </w:tc>
        <w:tc>
          <w:tcPr>
            <w:tcW w:w="1092" w:type="dxa"/>
            <w:tcBorders>
              <w:bottom w:val="single" w:sz="4" w:space="0" w:color="auto"/>
            </w:tcBorders>
            <w:shd w:val="clear" w:color="auto" w:fill="auto"/>
            <w:vAlign w:val="bottom"/>
          </w:tcPr>
          <w:p w14:paraId="685A16FD" w14:textId="3406EBBC"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2,509,359</w:t>
            </w:r>
          </w:p>
        </w:tc>
        <w:tc>
          <w:tcPr>
            <w:tcW w:w="1091" w:type="dxa"/>
            <w:tcBorders>
              <w:bottom w:val="single" w:sz="4" w:space="0" w:color="auto"/>
            </w:tcBorders>
            <w:shd w:val="clear" w:color="auto" w:fill="auto"/>
            <w:vAlign w:val="bottom"/>
          </w:tcPr>
          <w:p w14:paraId="6330DDC5" w14:textId="55ABD0D9"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1,082,696</w:t>
            </w:r>
          </w:p>
        </w:tc>
        <w:tc>
          <w:tcPr>
            <w:tcW w:w="1092" w:type="dxa"/>
            <w:tcBorders>
              <w:bottom w:val="single" w:sz="4" w:space="0" w:color="auto"/>
            </w:tcBorders>
            <w:shd w:val="clear" w:color="auto" w:fill="auto"/>
            <w:vAlign w:val="bottom"/>
          </w:tcPr>
          <w:p w14:paraId="64B8C40D" w14:textId="056A92DF"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3,533,777</w:t>
            </w:r>
          </w:p>
        </w:tc>
        <w:tc>
          <w:tcPr>
            <w:tcW w:w="1092" w:type="dxa"/>
            <w:tcBorders>
              <w:bottom w:val="single" w:sz="4" w:space="0" w:color="auto"/>
            </w:tcBorders>
            <w:shd w:val="clear" w:color="auto" w:fill="auto"/>
            <w:vAlign w:val="bottom"/>
          </w:tcPr>
          <w:p w14:paraId="1F461FBC" w14:textId="31A55FBF" w:rsidR="00325D65" w:rsidRPr="005C291D" w:rsidRDefault="00325D65" w:rsidP="00325D65">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36,614,080</w:t>
            </w:r>
          </w:p>
        </w:tc>
      </w:tr>
      <w:bookmarkEnd w:id="30"/>
    </w:tbl>
    <w:p w14:paraId="7A7009DB" w14:textId="0F9EAC86" w:rsidR="00505C30" w:rsidRPr="005C291D" w:rsidRDefault="009D3AD4" w:rsidP="00863222">
      <w:pPr>
        <w:spacing w:line="259" w:lineRule="auto"/>
        <w:rPr>
          <w:rFonts w:ascii="Arial" w:hAnsi="Arial" w:cs="Arial"/>
          <w:sz w:val="18"/>
          <w:szCs w:val="18"/>
          <w:lang w:val="en-GB"/>
        </w:rPr>
      </w:pPr>
      <w:r w:rsidRPr="005C291D">
        <w:rPr>
          <w:rFonts w:ascii="Arial" w:hAnsi="Arial" w:cs="Arial"/>
          <w:sz w:val="18"/>
          <w:szCs w:val="18"/>
          <w:lang w:val="en-GB"/>
        </w:rPr>
        <w:br w:type="page"/>
      </w:r>
    </w:p>
    <w:p w14:paraId="554D54DD" w14:textId="12EB57DB" w:rsidR="009D3AD4" w:rsidRPr="005C291D" w:rsidRDefault="009D3AD4" w:rsidP="00BB1C7D">
      <w:pPr>
        <w:pStyle w:val="BlockText"/>
        <w:ind w:left="1080" w:right="0"/>
        <w:jc w:val="both"/>
        <w:rPr>
          <w:rFonts w:ascii="Arial" w:hAnsi="Arial" w:cs="Arial"/>
          <w:sz w:val="18"/>
          <w:szCs w:val="18"/>
          <w:lang w:val="en-GB"/>
        </w:rPr>
      </w:pPr>
    </w:p>
    <w:p w14:paraId="69962A86" w14:textId="77777777" w:rsidR="00DD75BD" w:rsidRPr="005C291D" w:rsidRDefault="00DD75BD" w:rsidP="00BB1C7D">
      <w:pPr>
        <w:pStyle w:val="BlockText"/>
        <w:ind w:left="1080" w:right="0"/>
        <w:jc w:val="both"/>
        <w:rPr>
          <w:rFonts w:ascii="Arial" w:hAnsi="Arial" w:cs="Arial"/>
          <w:sz w:val="18"/>
          <w:szCs w:val="18"/>
          <w:lang w:val="en-GB"/>
        </w:rPr>
      </w:pPr>
    </w:p>
    <w:p w14:paraId="35AE12C4" w14:textId="19498132" w:rsidR="00751027" w:rsidRPr="005C291D" w:rsidRDefault="00441717" w:rsidP="00BB1C7D">
      <w:pPr>
        <w:pStyle w:val="Heading4"/>
        <w:tabs>
          <w:tab w:val="clear" w:pos="1134"/>
          <w:tab w:val="clear" w:pos="1276"/>
          <w:tab w:val="clear" w:pos="3402"/>
          <w:tab w:val="clear" w:pos="4536"/>
          <w:tab w:val="clear" w:pos="5670"/>
          <w:tab w:val="clear" w:pos="6804"/>
          <w:tab w:val="clear" w:pos="7655"/>
        </w:tabs>
        <w:spacing w:line="240"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e</w:t>
      </w:r>
      <w:r w:rsidR="00751027" w:rsidRPr="005C291D">
        <w:rPr>
          <w:rFonts w:ascii="Arial" w:hAnsi="Arial" w:cs="Arial"/>
          <w:b w:val="0"/>
          <w:bCs w:val="0"/>
          <w:color w:val="CF4A02"/>
          <w:sz w:val="18"/>
          <w:szCs w:val="18"/>
          <w:lang w:val="en-GB"/>
        </w:rPr>
        <w:t>)</w:t>
      </w:r>
      <w:r w:rsidR="00751027" w:rsidRPr="005C291D">
        <w:rPr>
          <w:rFonts w:ascii="Arial" w:hAnsi="Arial" w:cs="Arial"/>
          <w:b w:val="0"/>
          <w:bCs w:val="0"/>
          <w:color w:val="CF4A02"/>
          <w:sz w:val="18"/>
          <w:szCs w:val="18"/>
          <w:lang w:val="en-GB"/>
        </w:rPr>
        <w:tab/>
        <w:t>Securit</w:t>
      </w:r>
      <w:r w:rsidR="006468FC" w:rsidRPr="005C291D">
        <w:rPr>
          <w:rFonts w:ascii="Arial" w:hAnsi="Arial" w:cs="Arial"/>
          <w:b w:val="0"/>
          <w:bCs w:val="0"/>
          <w:color w:val="CF4A02"/>
          <w:sz w:val="18"/>
          <w:szCs w:val="18"/>
          <w:lang w:val="en-GB"/>
        </w:rPr>
        <w:t>ies</w:t>
      </w:r>
    </w:p>
    <w:p w14:paraId="7212ADC3" w14:textId="77777777" w:rsidR="00DB0E70" w:rsidRPr="005C291D" w:rsidRDefault="00DB0E70" w:rsidP="00BB1C7D">
      <w:pPr>
        <w:pStyle w:val="BlockText"/>
        <w:ind w:left="1080" w:right="0"/>
        <w:jc w:val="both"/>
        <w:rPr>
          <w:rFonts w:ascii="Arial" w:hAnsi="Arial" w:cs="Arial"/>
          <w:sz w:val="18"/>
          <w:szCs w:val="18"/>
          <w:lang w:val="en-GB"/>
        </w:rPr>
      </w:pPr>
    </w:p>
    <w:p w14:paraId="51A10108" w14:textId="6322EC7A" w:rsidR="00751027" w:rsidRPr="005C291D" w:rsidRDefault="00751027" w:rsidP="00BB1C7D">
      <w:pPr>
        <w:pStyle w:val="BlockText"/>
        <w:ind w:left="1080" w:right="0"/>
        <w:jc w:val="both"/>
        <w:rPr>
          <w:rFonts w:ascii="Arial" w:hAnsi="Arial" w:cs="Arial"/>
          <w:sz w:val="18"/>
          <w:szCs w:val="18"/>
          <w:lang w:val="en-GB"/>
        </w:rPr>
      </w:pPr>
      <w:r w:rsidRPr="005C291D">
        <w:rPr>
          <w:rFonts w:ascii="Arial" w:hAnsi="Arial" w:cs="Arial"/>
          <w:sz w:val="18"/>
          <w:szCs w:val="18"/>
          <w:lang w:val="en-GB"/>
        </w:rPr>
        <w:t xml:space="preserve">The </w:t>
      </w:r>
      <w:r w:rsidR="00DB0E70" w:rsidRPr="005C291D">
        <w:rPr>
          <w:rFonts w:ascii="Arial" w:hAnsi="Arial" w:cs="Arial"/>
          <w:sz w:val="18"/>
          <w:szCs w:val="18"/>
          <w:lang w:val="en-GB"/>
        </w:rPr>
        <w:t>Group</w:t>
      </w:r>
      <w:r w:rsidRPr="005C291D">
        <w:rPr>
          <w:rFonts w:ascii="Arial" w:hAnsi="Arial" w:cs="Arial"/>
          <w:sz w:val="18"/>
          <w:szCs w:val="18"/>
          <w:lang w:val="en-GB"/>
        </w:rPr>
        <w:t xml:space="preserve"> </w:t>
      </w:r>
      <w:r w:rsidR="006468FC" w:rsidRPr="005C291D">
        <w:rPr>
          <w:rFonts w:ascii="Arial" w:hAnsi="Arial" w:cs="Arial"/>
          <w:sz w:val="18"/>
          <w:szCs w:val="18"/>
          <w:lang w:val="en-GB"/>
        </w:rPr>
        <w:t>implement</w:t>
      </w:r>
      <w:r w:rsidRPr="005C291D">
        <w:rPr>
          <w:rFonts w:ascii="Arial" w:hAnsi="Arial" w:cs="Arial"/>
          <w:sz w:val="18"/>
          <w:szCs w:val="18"/>
          <w:lang w:val="en-GB"/>
        </w:rPr>
        <w:t xml:space="preserve">s a range of policies and practices to mitigate credit risk. The </w:t>
      </w:r>
      <w:r w:rsidR="00CB0139" w:rsidRPr="005C291D">
        <w:rPr>
          <w:rFonts w:ascii="Arial" w:hAnsi="Arial" w:cs="Arial"/>
          <w:sz w:val="18"/>
          <w:szCs w:val="18"/>
          <w:lang w:val="en-GB"/>
        </w:rPr>
        <w:t>most crucial</w:t>
      </w:r>
      <w:r w:rsidRPr="005C291D">
        <w:rPr>
          <w:rFonts w:ascii="Arial" w:hAnsi="Arial" w:cs="Arial"/>
          <w:sz w:val="18"/>
          <w:szCs w:val="18"/>
          <w:lang w:val="en-GB"/>
        </w:rPr>
        <w:t xml:space="preserve"> of these is accepting collateral</w:t>
      </w:r>
      <w:r w:rsidR="00CB0139" w:rsidRPr="005C291D">
        <w:rPr>
          <w:rFonts w:ascii="Arial" w:hAnsi="Arial" w:cs="Arial"/>
          <w:sz w:val="18"/>
          <w:szCs w:val="18"/>
          <w:lang w:val="en-GB"/>
        </w:rPr>
        <w:t>s</w:t>
      </w:r>
      <w:r w:rsidRPr="005C291D">
        <w:rPr>
          <w:rFonts w:ascii="Arial" w:hAnsi="Arial" w:cs="Arial"/>
          <w:sz w:val="18"/>
          <w:szCs w:val="18"/>
          <w:lang w:val="en-GB"/>
        </w:rPr>
        <w:t xml:space="preserve"> for </w:t>
      </w:r>
      <w:r w:rsidR="00CB0139" w:rsidRPr="005C291D">
        <w:rPr>
          <w:rFonts w:ascii="Arial" w:hAnsi="Arial" w:cs="Arial"/>
          <w:sz w:val="18"/>
          <w:szCs w:val="18"/>
          <w:lang w:val="en-GB"/>
        </w:rPr>
        <w:t>loans granted</w:t>
      </w:r>
      <w:r w:rsidRPr="005C291D">
        <w:rPr>
          <w:rFonts w:ascii="Arial" w:hAnsi="Arial" w:cs="Arial"/>
          <w:sz w:val="18"/>
          <w:szCs w:val="18"/>
          <w:lang w:val="en-GB"/>
        </w:rPr>
        <w:t xml:space="preserve">. The </w:t>
      </w:r>
      <w:r w:rsidR="001912B3" w:rsidRPr="005C291D">
        <w:rPr>
          <w:rFonts w:ascii="Arial" w:hAnsi="Arial" w:cs="Arial"/>
          <w:sz w:val="18"/>
          <w:szCs w:val="18"/>
          <w:lang w:val="en-GB"/>
        </w:rPr>
        <w:t>Group</w:t>
      </w:r>
      <w:r w:rsidRPr="005C291D">
        <w:rPr>
          <w:rFonts w:ascii="Arial" w:hAnsi="Arial" w:cs="Arial"/>
          <w:sz w:val="18"/>
          <w:szCs w:val="18"/>
          <w:lang w:val="en-GB"/>
        </w:rPr>
        <w:t xml:space="preserve"> has internal policies on the acceptability of specific classes of collateral </w:t>
      </w:r>
      <w:r w:rsidR="00CB0139" w:rsidRPr="005C291D">
        <w:rPr>
          <w:rFonts w:ascii="Arial" w:hAnsi="Arial" w:cs="Arial"/>
          <w:sz w:val="18"/>
          <w:szCs w:val="18"/>
          <w:lang w:val="en-GB"/>
        </w:rPr>
        <w:t>to reduce</w:t>
      </w:r>
      <w:r w:rsidRPr="005C291D">
        <w:rPr>
          <w:rFonts w:ascii="Arial" w:hAnsi="Arial" w:cs="Arial"/>
          <w:sz w:val="18"/>
          <w:szCs w:val="18"/>
          <w:lang w:val="en-GB"/>
        </w:rPr>
        <w:t xml:space="preserve"> credit risk.</w:t>
      </w:r>
    </w:p>
    <w:p w14:paraId="28B17F07" w14:textId="77777777" w:rsidR="00751027" w:rsidRPr="005C291D" w:rsidRDefault="00751027" w:rsidP="00BB1C7D">
      <w:pPr>
        <w:pStyle w:val="BlockText"/>
        <w:ind w:left="1080" w:right="0"/>
        <w:jc w:val="both"/>
        <w:rPr>
          <w:rFonts w:ascii="Arial" w:hAnsi="Arial" w:cs="Arial"/>
          <w:sz w:val="18"/>
          <w:szCs w:val="18"/>
          <w:lang w:val="en-GB"/>
        </w:rPr>
      </w:pPr>
    </w:p>
    <w:p w14:paraId="3AD10FCA" w14:textId="080B1B4D" w:rsidR="00751027" w:rsidRPr="005C291D" w:rsidRDefault="00751027" w:rsidP="00BB1C7D">
      <w:pPr>
        <w:pStyle w:val="BlockText"/>
        <w:ind w:left="1080" w:right="0"/>
        <w:jc w:val="both"/>
        <w:rPr>
          <w:rFonts w:ascii="Arial" w:hAnsi="Arial" w:cs="Arial"/>
          <w:sz w:val="18"/>
          <w:szCs w:val="18"/>
          <w:lang w:val="en-GB"/>
        </w:rPr>
      </w:pPr>
      <w:r w:rsidRPr="005C291D">
        <w:rPr>
          <w:rFonts w:ascii="Arial" w:hAnsi="Arial" w:cs="Arial"/>
          <w:sz w:val="18"/>
          <w:szCs w:val="18"/>
          <w:lang w:val="en-GB"/>
        </w:rPr>
        <w:t xml:space="preserve">The </w:t>
      </w:r>
      <w:r w:rsidR="00DB0E70" w:rsidRPr="005C291D">
        <w:rPr>
          <w:rFonts w:ascii="Arial" w:hAnsi="Arial" w:cs="Arial"/>
          <w:sz w:val="18"/>
          <w:szCs w:val="18"/>
          <w:lang w:val="en-GB"/>
        </w:rPr>
        <w:t>Group</w:t>
      </w:r>
      <w:r w:rsidRPr="005C291D">
        <w:rPr>
          <w:rFonts w:ascii="Arial" w:hAnsi="Arial" w:cs="Arial"/>
          <w:sz w:val="18"/>
          <w:szCs w:val="18"/>
          <w:lang w:val="en-GB"/>
        </w:rPr>
        <w:t xml:space="preserve"> prepares a valuation of the collateral obtained as part of the loan origination process.</w:t>
      </w:r>
      <w:r w:rsidR="00BA325E" w:rsidRPr="005C291D">
        <w:rPr>
          <w:rFonts w:ascii="Arial" w:hAnsi="Arial" w:cs="Arial"/>
          <w:sz w:val="18"/>
          <w:szCs w:val="18"/>
          <w:lang w:val="en-GB"/>
        </w:rPr>
        <w:t xml:space="preserve"> </w:t>
      </w:r>
      <w:r w:rsidRPr="005C291D">
        <w:rPr>
          <w:rFonts w:ascii="Arial" w:hAnsi="Arial" w:cs="Arial"/>
          <w:sz w:val="18"/>
          <w:szCs w:val="18"/>
          <w:lang w:val="en-GB"/>
        </w:rPr>
        <w:t>The main collateral type</w:t>
      </w:r>
      <w:r w:rsidR="004A6A11" w:rsidRPr="005C291D">
        <w:rPr>
          <w:rFonts w:ascii="Arial" w:hAnsi="Arial" w:cs="Arial"/>
          <w:sz w:val="18"/>
          <w:szCs w:val="18"/>
          <w:lang w:val="en-GB"/>
        </w:rPr>
        <w:t>s</w:t>
      </w:r>
      <w:r w:rsidRPr="005C291D">
        <w:rPr>
          <w:rFonts w:ascii="Arial" w:hAnsi="Arial" w:cs="Arial"/>
          <w:sz w:val="18"/>
          <w:szCs w:val="18"/>
          <w:lang w:val="en-GB"/>
        </w:rPr>
        <w:t xml:space="preserve"> </w:t>
      </w:r>
      <w:r w:rsidR="004A6A11" w:rsidRPr="005C291D">
        <w:rPr>
          <w:rFonts w:ascii="Arial" w:hAnsi="Arial" w:cs="Arial"/>
          <w:sz w:val="18"/>
          <w:szCs w:val="18"/>
          <w:lang w:val="en-GB"/>
        </w:rPr>
        <w:t xml:space="preserve">that </w:t>
      </w:r>
      <w:r w:rsidR="001140AA" w:rsidRPr="005C291D">
        <w:rPr>
          <w:rFonts w:ascii="Arial" w:hAnsi="Arial" w:cs="Arial"/>
          <w:sz w:val="18"/>
          <w:szCs w:val="18"/>
          <w:lang w:val="en-GB"/>
        </w:rPr>
        <w:t>the Company</w:t>
      </w:r>
      <w:r w:rsidR="004A6A11" w:rsidRPr="005C291D">
        <w:rPr>
          <w:rFonts w:ascii="Arial" w:hAnsi="Arial" w:cs="Arial"/>
          <w:sz w:val="18"/>
          <w:szCs w:val="18"/>
          <w:lang w:val="en-GB"/>
        </w:rPr>
        <w:t xml:space="preserve"> accepts and are given value </w:t>
      </w:r>
      <w:r w:rsidRPr="005C291D">
        <w:rPr>
          <w:rFonts w:ascii="Arial" w:hAnsi="Arial" w:cs="Arial"/>
          <w:sz w:val="18"/>
          <w:szCs w:val="18"/>
          <w:lang w:val="en-GB"/>
        </w:rPr>
        <w:t>are:</w:t>
      </w:r>
    </w:p>
    <w:p w14:paraId="2D23028F" w14:textId="77777777" w:rsidR="001F1E39" w:rsidRPr="005C291D" w:rsidRDefault="001F1E39" w:rsidP="00BB1C7D">
      <w:pPr>
        <w:pStyle w:val="BlockText"/>
        <w:ind w:left="1080" w:right="0"/>
        <w:jc w:val="both"/>
        <w:rPr>
          <w:rFonts w:ascii="Arial" w:hAnsi="Arial" w:cs="Arial"/>
          <w:sz w:val="18"/>
          <w:szCs w:val="18"/>
          <w:lang w:val="en-GB"/>
        </w:rPr>
      </w:pPr>
    </w:p>
    <w:p w14:paraId="01577DEC" w14:textId="51F960AD" w:rsidR="00751027" w:rsidRPr="005C291D" w:rsidRDefault="004A6A11" w:rsidP="00BB1C7D">
      <w:pPr>
        <w:numPr>
          <w:ilvl w:val="0"/>
          <w:numId w:val="15"/>
        </w:numPr>
        <w:tabs>
          <w:tab w:val="left" w:pos="900"/>
          <w:tab w:val="left" w:pos="993"/>
        </w:tabs>
        <w:ind w:left="1368" w:hanging="288"/>
        <w:jc w:val="both"/>
        <w:rPr>
          <w:rFonts w:ascii="Arial" w:hAnsi="Arial" w:cs="Arial"/>
          <w:sz w:val="18"/>
          <w:szCs w:val="18"/>
          <w:lang w:val="en-GB"/>
        </w:rPr>
      </w:pPr>
      <w:r w:rsidRPr="005C291D">
        <w:rPr>
          <w:rFonts w:ascii="Arial" w:hAnsi="Arial" w:cs="Arial"/>
          <w:sz w:val="18"/>
          <w:szCs w:val="18"/>
          <w:lang w:val="en-GB"/>
        </w:rPr>
        <w:t>r</w:t>
      </w:r>
      <w:r w:rsidR="00751027" w:rsidRPr="005C291D">
        <w:rPr>
          <w:rFonts w:ascii="Arial" w:hAnsi="Arial" w:cs="Arial"/>
          <w:sz w:val="18"/>
          <w:szCs w:val="18"/>
          <w:lang w:val="en-GB"/>
        </w:rPr>
        <w:t>eal estate</w:t>
      </w:r>
      <w:r w:rsidR="00887FF6" w:rsidRPr="005C291D">
        <w:rPr>
          <w:rFonts w:ascii="Arial" w:hAnsi="Arial" w:cs="Arial"/>
          <w:sz w:val="18"/>
          <w:szCs w:val="18"/>
          <w:lang w:val="en-GB"/>
        </w:rPr>
        <w:t>s</w:t>
      </w:r>
      <w:r w:rsidRPr="005C291D">
        <w:rPr>
          <w:rFonts w:ascii="Arial" w:hAnsi="Arial" w:cs="Arial"/>
          <w:sz w:val="18"/>
          <w:szCs w:val="18"/>
          <w:lang w:val="en-GB"/>
        </w:rPr>
        <w:t xml:space="preserve"> and</w:t>
      </w:r>
    </w:p>
    <w:p w14:paraId="1486696E" w14:textId="3E900FAB" w:rsidR="00751027" w:rsidRPr="005C291D" w:rsidRDefault="004A6A11" w:rsidP="00BB1C7D">
      <w:pPr>
        <w:numPr>
          <w:ilvl w:val="0"/>
          <w:numId w:val="15"/>
        </w:numPr>
        <w:tabs>
          <w:tab w:val="left" w:pos="900"/>
          <w:tab w:val="left" w:pos="993"/>
        </w:tabs>
        <w:ind w:left="1368" w:hanging="288"/>
        <w:jc w:val="both"/>
        <w:rPr>
          <w:rFonts w:ascii="Arial" w:hAnsi="Arial" w:cs="Arial"/>
          <w:sz w:val="18"/>
          <w:szCs w:val="18"/>
          <w:lang w:val="en-GB"/>
        </w:rPr>
      </w:pPr>
      <w:r w:rsidRPr="005C291D">
        <w:rPr>
          <w:rFonts w:ascii="Arial" w:hAnsi="Arial" w:cs="Arial"/>
          <w:sz w:val="18"/>
          <w:szCs w:val="18"/>
          <w:lang w:val="en-GB"/>
        </w:rPr>
        <w:t>v</w:t>
      </w:r>
      <w:r w:rsidR="00751027" w:rsidRPr="005C291D">
        <w:rPr>
          <w:rFonts w:ascii="Arial" w:hAnsi="Arial" w:cs="Arial"/>
          <w:sz w:val="18"/>
          <w:szCs w:val="18"/>
          <w:lang w:val="en-GB"/>
        </w:rPr>
        <w:t>ehicles</w:t>
      </w:r>
    </w:p>
    <w:p w14:paraId="7A51C343" w14:textId="34E7FE08" w:rsidR="00441717" w:rsidRPr="005C291D" w:rsidRDefault="00441717" w:rsidP="00BB1C7D">
      <w:pPr>
        <w:pStyle w:val="BlockText"/>
        <w:ind w:left="1080" w:right="0"/>
        <w:jc w:val="both"/>
        <w:rPr>
          <w:rFonts w:ascii="Arial" w:hAnsi="Arial" w:cs="Arial"/>
          <w:sz w:val="18"/>
          <w:szCs w:val="18"/>
          <w:lang w:val="en-GB"/>
        </w:rPr>
      </w:pPr>
    </w:p>
    <w:p w14:paraId="2DBCDD63" w14:textId="10196EF2" w:rsidR="00841E22" w:rsidRPr="005C291D" w:rsidRDefault="0040792A" w:rsidP="00BB1C7D">
      <w:pPr>
        <w:pStyle w:val="BlockText"/>
        <w:ind w:left="1080" w:right="21"/>
        <w:jc w:val="both"/>
        <w:rPr>
          <w:rFonts w:ascii="Arial" w:hAnsi="Arial" w:cs="Arial"/>
          <w:sz w:val="18"/>
          <w:szCs w:val="18"/>
          <w:lang w:val="en-GB"/>
        </w:rPr>
      </w:pPr>
      <w:r w:rsidRPr="005C291D">
        <w:rPr>
          <w:rFonts w:ascii="Arial" w:hAnsi="Arial" w:cs="Arial"/>
          <w:sz w:val="18"/>
          <w:szCs w:val="18"/>
          <w:lang w:val="en-GB"/>
        </w:rPr>
        <w:t xml:space="preserve">The Group has revaluated the loan to value ratio to cover the credit risk </w:t>
      </w:r>
      <w:r w:rsidR="00887FF6" w:rsidRPr="005C291D">
        <w:rPr>
          <w:rFonts w:ascii="Arial" w:hAnsi="Arial" w:cs="Arial"/>
          <w:sz w:val="18"/>
          <w:szCs w:val="18"/>
          <w:lang w:val="en-GB"/>
        </w:rPr>
        <w:t>over</w:t>
      </w:r>
      <w:r w:rsidRPr="005C291D">
        <w:rPr>
          <w:rFonts w:ascii="Arial" w:hAnsi="Arial" w:cs="Arial"/>
          <w:sz w:val="18"/>
          <w:szCs w:val="18"/>
          <w:lang w:val="en-GB"/>
        </w:rPr>
        <w:t xml:space="preserve"> the entire contract. </w:t>
      </w:r>
      <w:r w:rsidR="00751027" w:rsidRPr="005C291D">
        <w:rPr>
          <w:rFonts w:ascii="Arial" w:hAnsi="Arial" w:cs="Arial"/>
          <w:sz w:val="18"/>
          <w:szCs w:val="18"/>
          <w:lang w:val="en-GB"/>
        </w:rPr>
        <w:t xml:space="preserve">The </w:t>
      </w:r>
      <w:r w:rsidR="00D33A7F" w:rsidRPr="005C291D">
        <w:rPr>
          <w:rFonts w:ascii="Arial" w:hAnsi="Arial" w:cs="Arial"/>
          <w:sz w:val="18"/>
          <w:szCs w:val="18"/>
          <w:lang w:val="en-GB"/>
        </w:rPr>
        <w:t>Group</w:t>
      </w:r>
      <w:r w:rsidR="00751027" w:rsidRPr="005C291D">
        <w:rPr>
          <w:rFonts w:ascii="Arial" w:hAnsi="Arial" w:cs="Arial"/>
          <w:sz w:val="18"/>
          <w:szCs w:val="18"/>
          <w:lang w:val="en-GB"/>
        </w:rPr>
        <w:t xml:space="preserve">’s policies </w:t>
      </w:r>
      <w:r w:rsidR="00EE7CAC" w:rsidRPr="005C291D">
        <w:rPr>
          <w:rFonts w:ascii="Arial" w:hAnsi="Arial" w:cs="Arial"/>
          <w:sz w:val="18"/>
          <w:szCs w:val="18"/>
          <w:lang w:val="en-GB"/>
        </w:rPr>
        <w:t>for</w:t>
      </w:r>
      <w:r w:rsidR="00751027" w:rsidRPr="005C291D">
        <w:rPr>
          <w:rFonts w:ascii="Arial" w:hAnsi="Arial" w:cs="Arial"/>
          <w:sz w:val="18"/>
          <w:szCs w:val="18"/>
          <w:lang w:val="en-GB"/>
        </w:rPr>
        <w:t xml:space="preserve"> obtaining collateral haven</w:t>
      </w:r>
      <w:r w:rsidR="00EE7CAC" w:rsidRPr="005C291D">
        <w:rPr>
          <w:rFonts w:ascii="Arial" w:hAnsi="Arial" w:cs="Arial"/>
          <w:sz w:val="18"/>
          <w:szCs w:val="18"/>
          <w:lang w:val="en-GB"/>
        </w:rPr>
        <w:t>’</w:t>
      </w:r>
      <w:r w:rsidR="00751027" w:rsidRPr="005C291D">
        <w:rPr>
          <w:rFonts w:ascii="Arial" w:hAnsi="Arial" w:cs="Arial"/>
          <w:sz w:val="18"/>
          <w:szCs w:val="18"/>
          <w:lang w:val="en-GB"/>
        </w:rPr>
        <w:t>t significantly changed during the reporting period</w:t>
      </w:r>
      <w:r w:rsidR="00EE7CAC" w:rsidRPr="005C291D">
        <w:rPr>
          <w:rFonts w:ascii="Arial" w:hAnsi="Arial" w:cs="Arial"/>
          <w:sz w:val="18"/>
          <w:szCs w:val="18"/>
          <w:lang w:val="en-GB"/>
        </w:rPr>
        <w:t>.</w:t>
      </w:r>
      <w:r w:rsidR="00751027" w:rsidRPr="005C291D">
        <w:rPr>
          <w:rFonts w:ascii="Arial" w:hAnsi="Arial" w:cs="Arial"/>
          <w:sz w:val="18"/>
          <w:szCs w:val="18"/>
          <w:lang w:val="en-GB"/>
        </w:rPr>
        <w:t xml:space="preserve"> </w:t>
      </w:r>
      <w:r w:rsidR="00EE7CAC" w:rsidRPr="005C291D">
        <w:rPr>
          <w:rFonts w:ascii="Arial" w:hAnsi="Arial" w:cs="Arial"/>
          <w:sz w:val="18"/>
          <w:szCs w:val="18"/>
          <w:lang w:val="en-GB"/>
        </w:rPr>
        <w:t>A</w:t>
      </w:r>
      <w:r w:rsidR="00751027" w:rsidRPr="005C291D">
        <w:rPr>
          <w:rFonts w:ascii="Arial" w:hAnsi="Arial" w:cs="Arial"/>
          <w:sz w:val="18"/>
          <w:szCs w:val="18"/>
          <w:lang w:val="en-GB"/>
        </w:rPr>
        <w:t xml:space="preserve">nd there has been no significant change in the overall quality of the collateral held by the </w:t>
      </w:r>
      <w:r w:rsidR="00D33A7F" w:rsidRPr="005C291D">
        <w:rPr>
          <w:rFonts w:ascii="Arial" w:hAnsi="Arial" w:cs="Arial"/>
          <w:sz w:val="18"/>
          <w:szCs w:val="18"/>
          <w:lang w:val="en-GB"/>
        </w:rPr>
        <w:t>Group</w:t>
      </w:r>
      <w:r w:rsidR="00751027" w:rsidRPr="005C291D">
        <w:rPr>
          <w:rFonts w:ascii="Arial" w:hAnsi="Arial" w:cs="Arial"/>
          <w:sz w:val="18"/>
          <w:szCs w:val="18"/>
          <w:lang w:val="en-GB"/>
        </w:rPr>
        <w:t xml:space="preserve"> since the prior period.</w:t>
      </w:r>
    </w:p>
    <w:p w14:paraId="4185DA62" w14:textId="77777777" w:rsidR="00A0548B" w:rsidRPr="005C291D" w:rsidRDefault="00A0548B" w:rsidP="00BB1C7D">
      <w:pPr>
        <w:pStyle w:val="BlockText"/>
        <w:ind w:left="1080" w:right="21"/>
        <w:jc w:val="both"/>
        <w:rPr>
          <w:rFonts w:ascii="Arial" w:hAnsi="Arial" w:cs="Arial"/>
          <w:sz w:val="18"/>
          <w:szCs w:val="18"/>
          <w:lang w:val="en-GB"/>
        </w:rPr>
      </w:pPr>
    </w:p>
    <w:p w14:paraId="4717BD04" w14:textId="3B881B92" w:rsidR="00D33A7F" w:rsidRPr="005C291D" w:rsidRDefault="00D33A7F" w:rsidP="00BB1C7D">
      <w:pPr>
        <w:pStyle w:val="BlockText"/>
        <w:ind w:left="1080" w:right="21"/>
        <w:jc w:val="both"/>
        <w:rPr>
          <w:rFonts w:ascii="Arial" w:hAnsi="Arial" w:cs="Arial"/>
          <w:spacing w:val="-4"/>
          <w:sz w:val="18"/>
          <w:szCs w:val="18"/>
          <w:cs/>
          <w:lang w:val="en-GB"/>
        </w:rPr>
      </w:pPr>
      <w:r w:rsidRPr="005C291D">
        <w:rPr>
          <w:rFonts w:ascii="Arial" w:hAnsi="Arial" w:cs="Arial"/>
          <w:sz w:val="18"/>
          <w:szCs w:val="18"/>
          <w:lang w:val="en-GB"/>
        </w:rPr>
        <w:t xml:space="preserve">The Group </w:t>
      </w:r>
      <w:r w:rsidR="009C130E" w:rsidRPr="005C291D">
        <w:rPr>
          <w:rFonts w:ascii="Arial" w:hAnsi="Arial" w:cs="Arial"/>
          <w:sz w:val="18"/>
          <w:szCs w:val="18"/>
          <w:lang w:val="en-GB"/>
        </w:rPr>
        <w:t xml:space="preserve">closely examines collateral used for credit-impaired financial assets. If the Group </w:t>
      </w:r>
      <w:r w:rsidR="001912B3" w:rsidRPr="005C291D">
        <w:rPr>
          <w:rFonts w:ascii="Arial" w:hAnsi="Arial" w:cs="Arial"/>
          <w:sz w:val="18"/>
          <w:szCs w:val="18"/>
          <w:lang w:val="en-GB"/>
        </w:rPr>
        <w:t>is certain</w:t>
      </w:r>
      <w:r w:rsidR="00887FF6" w:rsidRPr="005C291D">
        <w:rPr>
          <w:rFonts w:ascii="Arial" w:hAnsi="Arial" w:cs="Arial"/>
          <w:sz w:val="18"/>
          <w:szCs w:val="18"/>
          <w:lang w:val="en-GB"/>
        </w:rPr>
        <w:t xml:space="preserve"> that</w:t>
      </w:r>
      <w:r w:rsidR="001912B3" w:rsidRPr="005C291D">
        <w:rPr>
          <w:rFonts w:ascii="Arial" w:hAnsi="Arial" w:cs="Arial"/>
          <w:sz w:val="18"/>
          <w:szCs w:val="18"/>
          <w:lang w:val="en-GB"/>
        </w:rPr>
        <w:t xml:space="preserve"> the </w:t>
      </w:r>
      <w:r w:rsidR="001912B3" w:rsidRPr="005C291D">
        <w:rPr>
          <w:rFonts w:ascii="Arial" w:hAnsi="Arial" w:cs="Arial"/>
          <w:spacing w:val="-4"/>
          <w:sz w:val="18"/>
          <w:szCs w:val="18"/>
          <w:lang w:val="en-GB"/>
        </w:rPr>
        <w:t xml:space="preserve">financial assets are credit-impaired, </w:t>
      </w:r>
      <w:r w:rsidR="00887FF6" w:rsidRPr="005C291D">
        <w:rPr>
          <w:rFonts w:ascii="Arial" w:hAnsi="Arial" w:cs="Arial"/>
          <w:spacing w:val="-4"/>
          <w:sz w:val="18"/>
          <w:szCs w:val="18"/>
          <w:lang w:val="en-GB"/>
        </w:rPr>
        <w:t>the Group</w:t>
      </w:r>
      <w:r w:rsidR="00497186" w:rsidRPr="005C291D">
        <w:rPr>
          <w:rFonts w:ascii="Arial" w:hAnsi="Arial" w:cs="Arial"/>
          <w:spacing w:val="-4"/>
          <w:sz w:val="18"/>
          <w:szCs w:val="18"/>
          <w:lang w:val="en-GB"/>
        </w:rPr>
        <w:t xml:space="preserve"> will</w:t>
      </w:r>
      <w:r w:rsidR="001912B3" w:rsidRPr="005C291D">
        <w:rPr>
          <w:rFonts w:ascii="Arial" w:hAnsi="Arial" w:cs="Arial"/>
          <w:spacing w:val="-4"/>
          <w:sz w:val="18"/>
          <w:szCs w:val="18"/>
          <w:lang w:val="en-GB"/>
        </w:rPr>
        <w:t xml:space="preserve"> consider the </w:t>
      </w:r>
      <w:proofErr w:type="spellStart"/>
      <w:r w:rsidR="001912B3" w:rsidRPr="005C291D">
        <w:rPr>
          <w:rFonts w:ascii="Arial" w:hAnsi="Arial" w:cs="Arial"/>
          <w:spacing w:val="-4"/>
          <w:sz w:val="18"/>
          <w:szCs w:val="18"/>
          <w:lang w:val="en-GB"/>
        </w:rPr>
        <w:t>forclosure</w:t>
      </w:r>
      <w:proofErr w:type="spellEnd"/>
      <w:r w:rsidR="001912B3" w:rsidRPr="005C291D">
        <w:rPr>
          <w:rFonts w:ascii="Arial" w:hAnsi="Arial" w:cs="Arial"/>
          <w:spacing w:val="-4"/>
          <w:sz w:val="18"/>
          <w:szCs w:val="18"/>
          <w:lang w:val="en-GB"/>
        </w:rPr>
        <w:t xml:space="preserve"> of collateral to mitigate probable credit risk.</w:t>
      </w:r>
    </w:p>
    <w:p w14:paraId="74BB0D01" w14:textId="77777777" w:rsidR="001912B3" w:rsidRPr="005C291D" w:rsidRDefault="001912B3" w:rsidP="00BB1C7D">
      <w:pPr>
        <w:pStyle w:val="BlockText"/>
        <w:ind w:left="1080" w:right="0"/>
        <w:jc w:val="both"/>
        <w:rPr>
          <w:rFonts w:ascii="Arial" w:hAnsi="Arial" w:cs="Arial"/>
          <w:sz w:val="18"/>
          <w:szCs w:val="18"/>
          <w:lang w:val="en-GB"/>
        </w:rPr>
      </w:pPr>
    </w:p>
    <w:p w14:paraId="46EED54D" w14:textId="77777777" w:rsidR="00751027" w:rsidRPr="005C291D" w:rsidRDefault="00441717" w:rsidP="00BB1C7D">
      <w:pPr>
        <w:pStyle w:val="Heading4"/>
        <w:tabs>
          <w:tab w:val="clear" w:pos="1134"/>
          <w:tab w:val="clear" w:pos="1276"/>
        </w:tabs>
        <w:spacing w:line="240"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f</w:t>
      </w:r>
      <w:r w:rsidR="00751027" w:rsidRPr="005C291D">
        <w:rPr>
          <w:rFonts w:ascii="Arial" w:hAnsi="Arial" w:cs="Arial"/>
          <w:b w:val="0"/>
          <w:bCs w:val="0"/>
          <w:color w:val="CF4A02"/>
          <w:sz w:val="18"/>
          <w:szCs w:val="18"/>
          <w:lang w:val="en-GB"/>
        </w:rPr>
        <w:t>)</w:t>
      </w:r>
      <w:r w:rsidR="00751027" w:rsidRPr="005C291D">
        <w:rPr>
          <w:rFonts w:ascii="Arial" w:hAnsi="Arial" w:cs="Arial"/>
          <w:b w:val="0"/>
          <w:bCs w:val="0"/>
          <w:color w:val="CF4A02"/>
          <w:sz w:val="18"/>
          <w:szCs w:val="18"/>
          <w:lang w:val="en-GB"/>
        </w:rPr>
        <w:tab/>
        <w:t xml:space="preserve">Impairment of financial assets </w:t>
      </w:r>
    </w:p>
    <w:p w14:paraId="2299ED8C" w14:textId="77777777" w:rsidR="00BB1C7D" w:rsidRPr="005C291D" w:rsidRDefault="00BB1C7D" w:rsidP="00BB1C7D">
      <w:pPr>
        <w:pStyle w:val="BlockText"/>
        <w:ind w:left="1080" w:right="0"/>
        <w:rPr>
          <w:rFonts w:ascii="Arial" w:hAnsi="Arial" w:cs="Arial"/>
          <w:sz w:val="18"/>
          <w:szCs w:val="18"/>
          <w:lang w:val="en-GB"/>
        </w:rPr>
      </w:pPr>
    </w:p>
    <w:p w14:paraId="00B9C970" w14:textId="2D1A82CB" w:rsidR="00751027" w:rsidRPr="005C291D" w:rsidRDefault="00505C30" w:rsidP="00BB1C7D">
      <w:pPr>
        <w:pStyle w:val="BlockText"/>
        <w:ind w:left="1080" w:right="0"/>
        <w:rPr>
          <w:rFonts w:ascii="Arial" w:hAnsi="Arial" w:cs="Arial"/>
          <w:sz w:val="18"/>
          <w:szCs w:val="18"/>
          <w:lang w:val="en-GB"/>
        </w:rPr>
      </w:pPr>
      <w:r w:rsidRPr="005C291D">
        <w:rPr>
          <w:rFonts w:ascii="Arial" w:hAnsi="Arial" w:cs="Arial"/>
          <w:sz w:val="18"/>
          <w:szCs w:val="18"/>
          <w:lang w:val="en-GB"/>
        </w:rPr>
        <w:t>The Group and</w:t>
      </w:r>
      <w:r w:rsidR="004A6A11" w:rsidRPr="005C291D">
        <w:rPr>
          <w:rFonts w:ascii="Arial" w:hAnsi="Arial" w:cs="Arial"/>
          <w:sz w:val="18"/>
          <w:szCs w:val="18"/>
          <w:lang w:val="en-GB"/>
        </w:rPr>
        <w:t xml:space="preserve"> </w:t>
      </w:r>
      <w:r w:rsidR="007E46FA"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Pr="005C291D">
        <w:rPr>
          <w:rFonts w:ascii="Arial" w:hAnsi="Arial" w:cs="Arial"/>
          <w:sz w:val="18"/>
          <w:szCs w:val="18"/>
          <w:lang w:val="en-GB"/>
        </w:rPr>
        <w:t>ha</w:t>
      </w:r>
      <w:r w:rsidR="00C3651C" w:rsidRPr="005C291D">
        <w:rPr>
          <w:rFonts w:ascii="Arial" w:hAnsi="Arial" w:cs="Arial"/>
          <w:sz w:val="18"/>
          <w:szCs w:val="18"/>
          <w:lang w:val="en-GB"/>
        </w:rPr>
        <w:t>ve</w:t>
      </w:r>
      <w:r w:rsidR="004A6A11" w:rsidRPr="005C291D">
        <w:rPr>
          <w:rFonts w:ascii="Arial" w:hAnsi="Arial" w:cs="Arial"/>
          <w:sz w:val="18"/>
          <w:szCs w:val="18"/>
          <w:lang w:val="en-GB"/>
        </w:rPr>
        <w:t xml:space="preserve"> </w:t>
      </w:r>
      <w:r w:rsidR="00BA4312" w:rsidRPr="005C291D">
        <w:rPr>
          <w:rFonts w:ascii="Arial" w:hAnsi="Arial" w:cs="Arial"/>
          <w:sz w:val="18"/>
          <w:szCs w:val="18"/>
          <w:lang w:val="en-GB"/>
        </w:rPr>
        <w:t>four</w:t>
      </w:r>
      <w:r w:rsidRPr="005C291D">
        <w:rPr>
          <w:rFonts w:ascii="Arial" w:hAnsi="Arial" w:cs="Arial"/>
          <w:sz w:val="18"/>
          <w:szCs w:val="18"/>
          <w:lang w:val="en-GB"/>
        </w:rPr>
        <w:t xml:space="preserve"> types of financial assets that are subject to the expected credit loss model</w:t>
      </w:r>
      <w:r w:rsidR="004A6A11" w:rsidRPr="005C291D">
        <w:rPr>
          <w:rFonts w:ascii="Arial" w:hAnsi="Arial" w:cs="Arial"/>
          <w:sz w:val="18"/>
          <w:szCs w:val="18"/>
          <w:lang w:val="en-GB"/>
        </w:rPr>
        <w:t>.</w:t>
      </w:r>
    </w:p>
    <w:p w14:paraId="1BE70081" w14:textId="77777777" w:rsidR="001F1E39" w:rsidRPr="005C291D" w:rsidRDefault="001F1E39" w:rsidP="00BB1C7D">
      <w:pPr>
        <w:pStyle w:val="BlockText"/>
        <w:ind w:left="1080" w:right="0"/>
        <w:rPr>
          <w:rFonts w:ascii="Arial" w:hAnsi="Arial" w:cs="Arial"/>
          <w:sz w:val="18"/>
          <w:szCs w:val="18"/>
          <w:lang w:val="en-GB"/>
        </w:rPr>
      </w:pPr>
    </w:p>
    <w:p w14:paraId="727189EE" w14:textId="6A116626" w:rsidR="00751027" w:rsidRPr="005C291D" w:rsidRDefault="001C531E" w:rsidP="00BB1C7D">
      <w:pPr>
        <w:numPr>
          <w:ilvl w:val="0"/>
          <w:numId w:val="15"/>
        </w:numPr>
        <w:tabs>
          <w:tab w:val="left" w:pos="900"/>
          <w:tab w:val="left" w:pos="993"/>
        </w:tabs>
        <w:ind w:left="1080" w:firstLine="0"/>
        <w:jc w:val="both"/>
        <w:rPr>
          <w:rFonts w:ascii="Arial" w:hAnsi="Arial" w:cs="Arial"/>
          <w:sz w:val="18"/>
          <w:szCs w:val="18"/>
          <w:lang w:val="en-GB"/>
        </w:rPr>
      </w:pPr>
      <w:r w:rsidRPr="005C291D">
        <w:rPr>
          <w:rFonts w:ascii="Arial" w:hAnsi="Arial" w:cs="Arial"/>
          <w:sz w:val="18"/>
          <w:szCs w:val="18"/>
          <w:lang w:val="en-GB"/>
        </w:rPr>
        <w:t>Loan</w:t>
      </w:r>
      <w:r w:rsidR="004A6A11" w:rsidRPr="005C291D">
        <w:rPr>
          <w:rFonts w:ascii="Arial" w:hAnsi="Arial" w:cs="Arial"/>
          <w:sz w:val="18"/>
          <w:szCs w:val="18"/>
          <w:lang w:val="en-GB"/>
        </w:rPr>
        <w:t>s</w:t>
      </w:r>
      <w:r w:rsidRPr="005C291D">
        <w:rPr>
          <w:rFonts w:ascii="Arial" w:hAnsi="Arial" w:cs="Arial"/>
          <w:sz w:val="18"/>
          <w:szCs w:val="18"/>
          <w:lang w:val="en-GB"/>
        </w:rPr>
        <w:t xml:space="preserve"> to customers</w:t>
      </w:r>
      <w:r w:rsidR="00761730" w:rsidRPr="005C291D">
        <w:rPr>
          <w:rFonts w:ascii="Arial" w:hAnsi="Arial" w:cs="Arial"/>
          <w:sz w:val="18"/>
          <w:szCs w:val="18"/>
          <w:lang w:val="en-GB"/>
        </w:rPr>
        <w:t xml:space="preserve"> and accrued interest</w:t>
      </w:r>
    </w:p>
    <w:p w14:paraId="08C5564D" w14:textId="3888A1E3" w:rsidR="001C531E" w:rsidRPr="005C291D" w:rsidRDefault="001C531E" w:rsidP="00BB1C7D">
      <w:pPr>
        <w:numPr>
          <w:ilvl w:val="0"/>
          <w:numId w:val="15"/>
        </w:numPr>
        <w:tabs>
          <w:tab w:val="left" w:pos="900"/>
          <w:tab w:val="left" w:pos="993"/>
        </w:tabs>
        <w:ind w:left="1080" w:firstLine="0"/>
        <w:jc w:val="both"/>
        <w:rPr>
          <w:rFonts w:ascii="Arial" w:hAnsi="Arial" w:cs="Arial"/>
          <w:sz w:val="18"/>
          <w:szCs w:val="18"/>
          <w:lang w:val="en-GB"/>
        </w:rPr>
      </w:pPr>
      <w:r w:rsidRPr="005C291D">
        <w:rPr>
          <w:rFonts w:ascii="Arial" w:hAnsi="Arial" w:cs="Arial"/>
          <w:sz w:val="18"/>
          <w:szCs w:val="18"/>
          <w:lang w:val="en-GB"/>
        </w:rPr>
        <w:t>Loan</w:t>
      </w:r>
      <w:r w:rsidR="004A6A11" w:rsidRPr="005C291D">
        <w:rPr>
          <w:rFonts w:ascii="Arial" w:hAnsi="Arial" w:cs="Arial"/>
          <w:sz w:val="18"/>
          <w:szCs w:val="18"/>
          <w:lang w:val="en-GB"/>
        </w:rPr>
        <w:t>s</w:t>
      </w:r>
      <w:r w:rsidRPr="005C291D">
        <w:rPr>
          <w:rFonts w:ascii="Arial" w:hAnsi="Arial" w:cs="Arial"/>
          <w:sz w:val="18"/>
          <w:szCs w:val="18"/>
          <w:lang w:val="en-GB"/>
        </w:rPr>
        <w:t xml:space="preserve"> to related parties</w:t>
      </w:r>
    </w:p>
    <w:p w14:paraId="158C833E" w14:textId="3A0549AF" w:rsidR="00751027" w:rsidRPr="005C291D" w:rsidRDefault="00751027" w:rsidP="00BB1C7D">
      <w:pPr>
        <w:numPr>
          <w:ilvl w:val="0"/>
          <w:numId w:val="15"/>
        </w:numPr>
        <w:tabs>
          <w:tab w:val="left" w:pos="900"/>
          <w:tab w:val="left" w:pos="993"/>
        </w:tabs>
        <w:ind w:left="1080" w:firstLine="0"/>
        <w:jc w:val="both"/>
        <w:rPr>
          <w:rFonts w:ascii="Arial" w:hAnsi="Arial" w:cs="Arial"/>
          <w:sz w:val="18"/>
          <w:szCs w:val="18"/>
          <w:lang w:val="en-GB"/>
        </w:rPr>
      </w:pPr>
      <w:r w:rsidRPr="005C291D">
        <w:rPr>
          <w:rFonts w:ascii="Arial" w:hAnsi="Arial" w:cs="Arial"/>
          <w:sz w:val="18"/>
          <w:szCs w:val="18"/>
          <w:lang w:val="en-GB"/>
        </w:rPr>
        <w:t xml:space="preserve">Investment in debt instruments measured at </w:t>
      </w:r>
      <w:r w:rsidR="004A6A11" w:rsidRPr="005C291D">
        <w:rPr>
          <w:rFonts w:ascii="Arial" w:hAnsi="Arial" w:cs="Arial"/>
          <w:sz w:val="18"/>
          <w:szCs w:val="18"/>
          <w:lang w:val="en-GB"/>
        </w:rPr>
        <w:t xml:space="preserve">the </w:t>
      </w:r>
      <w:r w:rsidRPr="005C291D">
        <w:rPr>
          <w:rFonts w:ascii="Arial" w:hAnsi="Arial" w:cs="Arial"/>
          <w:sz w:val="18"/>
          <w:szCs w:val="18"/>
          <w:lang w:val="en-GB"/>
        </w:rPr>
        <w:t>amortised cost</w:t>
      </w:r>
    </w:p>
    <w:p w14:paraId="7F8BB21D" w14:textId="4BC45467" w:rsidR="0074203F" w:rsidRPr="005C291D" w:rsidRDefault="0074203F" w:rsidP="00BB1C7D">
      <w:pPr>
        <w:numPr>
          <w:ilvl w:val="0"/>
          <w:numId w:val="15"/>
        </w:numPr>
        <w:tabs>
          <w:tab w:val="left" w:pos="900"/>
          <w:tab w:val="left" w:pos="993"/>
        </w:tabs>
        <w:ind w:left="1080" w:firstLine="0"/>
        <w:jc w:val="both"/>
        <w:rPr>
          <w:rFonts w:ascii="Arial" w:hAnsi="Arial" w:cs="Arial"/>
          <w:sz w:val="18"/>
          <w:szCs w:val="18"/>
          <w:lang w:val="en-GB"/>
        </w:rPr>
      </w:pPr>
      <w:r w:rsidRPr="005C291D">
        <w:rPr>
          <w:rFonts w:ascii="Arial" w:hAnsi="Arial" w:cs="Arial"/>
          <w:sz w:val="18"/>
          <w:szCs w:val="18"/>
          <w:lang w:val="en-GB"/>
        </w:rPr>
        <w:t>Investment in debt instruments measured at FVOCI</w:t>
      </w:r>
    </w:p>
    <w:p w14:paraId="4A93AF00" w14:textId="77777777" w:rsidR="00751027" w:rsidRPr="005C291D" w:rsidRDefault="00751027" w:rsidP="00BB1C7D">
      <w:pPr>
        <w:pStyle w:val="BlockText"/>
        <w:ind w:left="1080" w:right="0"/>
        <w:rPr>
          <w:rFonts w:ascii="Arial" w:hAnsi="Arial" w:cs="Arial"/>
          <w:sz w:val="18"/>
          <w:szCs w:val="18"/>
          <w:lang w:val="en-GB"/>
        </w:rPr>
      </w:pPr>
    </w:p>
    <w:p w14:paraId="1EAD65CC" w14:textId="77777777" w:rsidR="00751027" w:rsidRPr="005C291D" w:rsidRDefault="00751027" w:rsidP="00BB1C7D">
      <w:pPr>
        <w:pStyle w:val="BlockText"/>
        <w:ind w:left="1080" w:right="0"/>
        <w:rPr>
          <w:rFonts w:ascii="Arial" w:hAnsi="Arial" w:cs="Arial"/>
          <w:sz w:val="18"/>
          <w:szCs w:val="18"/>
          <w:lang w:val="en-GB"/>
        </w:rPr>
      </w:pPr>
      <w:r w:rsidRPr="005C291D">
        <w:rPr>
          <w:rFonts w:ascii="Arial" w:hAnsi="Arial" w:cs="Arial"/>
          <w:sz w:val="18"/>
          <w:szCs w:val="18"/>
          <w:lang w:val="en-GB"/>
        </w:rPr>
        <w:t>While cash and cash equivalents are also subject to the impairment requirements of TFRS 9, the identified impairment loss was immaterial.</w:t>
      </w:r>
    </w:p>
    <w:p w14:paraId="2DCCD579" w14:textId="77777777" w:rsidR="00F251A3" w:rsidRPr="005C291D" w:rsidRDefault="00F251A3" w:rsidP="00BB1C7D">
      <w:pPr>
        <w:ind w:left="1080"/>
        <w:jc w:val="thaiDistribute"/>
        <w:rPr>
          <w:rFonts w:ascii="Arial" w:hAnsi="Arial" w:cs="Arial"/>
          <w:b/>
          <w:bCs/>
          <w:color w:val="CF4A02"/>
          <w:spacing w:val="-4"/>
          <w:sz w:val="18"/>
          <w:szCs w:val="18"/>
          <w:lang w:val="en-GB"/>
        </w:rPr>
      </w:pPr>
    </w:p>
    <w:p w14:paraId="5EE7DAF5" w14:textId="29EAB213" w:rsidR="001C531E" w:rsidRPr="005C291D" w:rsidRDefault="00475B4A" w:rsidP="001F1E39">
      <w:pPr>
        <w:pStyle w:val="Heading3"/>
        <w:ind w:left="1080" w:hanging="513"/>
        <w:rPr>
          <w:rFonts w:ascii="Arial" w:hAnsi="Arial" w:cs="Arial"/>
          <w:color w:val="CF4A02"/>
          <w:sz w:val="18"/>
          <w:szCs w:val="18"/>
          <w:lang w:val="en-GB"/>
        </w:rPr>
      </w:pPr>
      <w:bookmarkStart w:id="31" w:name="_Toc48736047"/>
      <w:r w:rsidRPr="005C291D">
        <w:rPr>
          <w:rFonts w:ascii="Arial" w:hAnsi="Arial" w:cs="Arial"/>
          <w:color w:val="CF4A02"/>
          <w:sz w:val="18"/>
          <w:szCs w:val="18"/>
          <w:lang w:val="en-GB"/>
        </w:rPr>
        <w:t>6</w:t>
      </w:r>
      <w:r w:rsidR="001C531E" w:rsidRPr="005C291D">
        <w:rPr>
          <w:rFonts w:ascii="Arial" w:hAnsi="Arial" w:cs="Arial"/>
          <w:color w:val="CF4A02"/>
          <w:sz w:val="18"/>
          <w:szCs w:val="18"/>
          <w:lang w:val="en-GB"/>
        </w:rPr>
        <w:t>.1.3</w:t>
      </w:r>
      <w:r w:rsidR="001C531E" w:rsidRPr="005C291D">
        <w:rPr>
          <w:rFonts w:ascii="Arial" w:hAnsi="Arial" w:cs="Arial"/>
          <w:color w:val="CF4A02"/>
          <w:sz w:val="18"/>
          <w:szCs w:val="18"/>
          <w:cs/>
          <w:lang w:val="en-GB"/>
        </w:rPr>
        <w:tab/>
      </w:r>
      <w:r w:rsidR="001C531E" w:rsidRPr="005C291D">
        <w:rPr>
          <w:rFonts w:ascii="Arial" w:hAnsi="Arial" w:cs="Arial"/>
          <w:color w:val="CF4A02"/>
          <w:sz w:val="18"/>
          <w:szCs w:val="18"/>
          <w:lang w:val="en-GB"/>
        </w:rPr>
        <w:t>Liquidity risk</w:t>
      </w:r>
      <w:bookmarkEnd w:id="31"/>
    </w:p>
    <w:p w14:paraId="7FC7E0D0" w14:textId="77777777" w:rsidR="00751027" w:rsidRPr="005C291D" w:rsidRDefault="00751027" w:rsidP="00BB1C7D">
      <w:pPr>
        <w:ind w:left="1080"/>
        <w:jc w:val="thaiDistribute"/>
        <w:rPr>
          <w:rFonts w:ascii="Arial" w:hAnsi="Arial" w:cs="Arial"/>
          <w:b/>
          <w:bCs/>
          <w:color w:val="CF4A02"/>
          <w:spacing w:val="-4"/>
          <w:sz w:val="18"/>
          <w:szCs w:val="18"/>
          <w:lang w:val="en-GB"/>
        </w:rPr>
      </w:pPr>
    </w:p>
    <w:p w14:paraId="32087669" w14:textId="35785ABF" w:rsidR="00EE23AA" w:rsidRPr="005C291D" w:rsidRDefault="00EE23AA" w:rsidP="00BB1C7D">
      <w:pPr>
        <w:ind w:left="1080"/>
        <w:jc w:val="thaiDistribute"/>
        <w:rPr>
          <w:rFonts w:ascii="Arial" w:hAnsi="Arial" w:cs="Arial"/>
          <w:sz w:val="18"/>
          <w:szCs w:val="18"/>
          <w:lang w:val="en-GB"/>
        </w:rPr>
      </w:pPr>
      <w:r w:rsidRPr="005C291D">
        <w:rPr>
          <w:rFonts w:ascii="Arial" w:hAnsi="Arial" w:cs="Arial"/>
          <w:spacing w:val="-4"/>
          <w:sz w:val="18"/>
          <w:szCs w:val="18"/>
          <w:lang w:val="en-GB"/>
        </w:rPr>
        <w:t>The Group manages sufficient cash and marketable securities, the availability of funding through an adequate</w:t>
      </w:r>
      <w:r w:rsidRPr="005C291D">
        <w:rPr>
          <w:rFonts w:ascii="Arial" w:hAnsi="Arial" w:cs="Arial"/>
          <w:sz w:val="18"/>
          <w:szCs w:val="18"/>
          <w:lang w:val="en-GB"/>
        </w:rPr>
        <w:t xml:space="preserve"> amount of committed credit facilities, and the ability to close out market positions.</w:t>
      </w:r>
    </w:p>
    <w:p w14:paraId="653E17E4" w14:textId="1A27831C" w:rsidR="00BB1C7D" w:rsidRPr="005C291D" w:rsidRDefault="00BB1C7D" w:rsidP="00BB1C7D">
      <w:pPr>
        <w:ind w:left="1080"/>
        <w:jc w:val="thaiDistribute"/>
        <w:rPr>
          <w:rFonts w:ascii="Arial" w:hAnsi="Arial" w:cs="Arial"/>
          <w:sz w:val="18"/>
          <w:szCs w:val="18"/>
          <w:lang w:val="en-GB"/>
        </w:rPr>
      </w:pPr>
    </w:p>
    <w:p w14:paraId="4A245216" w14:textId="77777777" w:rsidR="00DD75BD" w:rsidRPr="005C291D" w:rsidRDefault="00DD75BD" w:rsidP="00DD75BD">
      <w:pPr>
        <w:pStyle w:val="Heading4"/>
        <w:tabs>
          <w:tab w:val="clear" w:pos="1134"/>
          <w:tab w:val="clear" w:pos="1276"/>
        </w:tabs>
        <w:spacing w:line="259" w:lineRule="auto"/>
        <w:ind w:left="1080" w:hanging="540"/>
        <w:jc w:val="left"/>
        <w:rPr>
          <w:rFonts w:ascii="Arial" w:hAnsi="Arial" w:cs="Arial"/>
          <w:b w:val="0"/>
          <w:bCs w:val="0"/>
          <w:color w:val="CF4A02"/>
          <w:sz w:val="18"/>
          <w:szCs w:val="18"/>
          <w:lang w:val="en-GB"/>
        </w:rPr>
      </w:pPr>
      <w:r w:rsidRPr="005C291D">
        <w:rPr>
          <w:rFonts w:ascii="Arial" w:hAnsi="Arial" w:cs="Arial"/>
          <w:b w:val="0"/>
          <w:bCs w:val="0"/>
          <w:color w:val="CF4A02"/>
          <w:sz w:val="18"/>
          <w:szCs w:val="18"/>
          <w:lang w:val="en-GB"/>
        </w:rPr>
        <w:t>a)</w:t>
      </w:r>
      <w:r w:rsidRPr="005C291D">
        <w:rPr>
          <w:rFonts w:ascii="Arial" w:hAnsi="Arial" w:cs="Arial"/>
          <w:b w:val="0"/>
          <w:bCs w:val="0"/>
          <w:color w:val="CF4A02"/>
          <w:sz w:val="18"/>
          <w:szCs w:val="18"/>
          <w:lang w:val="en-GB"/>
        </w:rPr>
        <w:tab/>
        <w:t>Maturity of financial liabilities</w:t>
      </w:r>
    </w:p>
    <w:p w14:paraId="42E20C2D" w14:textId="77777777" w:rsidR="001F1E39" w:rsidRPr="005C291D" w:rsidRDefault="001F1E39" w:rsidP="001F1E39">
      <w:pPr>
        <w:spacing w:line="259" w:lineRule="auto"/>
        <w:ind w:left="1080"/>
        <w:jc w:val="thaiDistribute"/>
        <w:rPr>
          <w:rFonts w:ascii="Arial" w:hAnsi="Arial" w:cs="Arial"/>
          <w:spacing w:val="-4"/>
          <w:sz w:val="18"/>
          <w:szCs w:val="18"/>
          <w:lang w:val="en-GB"/>
        </w:rPr>
      </w:pPr>
    </w:p>
    <w:p w14:paraId="499321F4" w14:textId="40F2EFB0" w:rsidR="009E7275" w:rsidRPr="005C291D" w:rsidRDefault="00505C30" w:rsidP="001F1E39">
      <w:pPr>
        <w:spacing w:line="259" w:lineRule="auto"/>
        <w:ind w:left="1080"/>
        <w:jc w:val="thaiDistribute"/>
        <w:rPr>
          <w:rFonts w:ascii="Arial" w:hAnsi="Arial" w:cs="Arial"/>
          <w:spacing w:val="-4"/>
          <w:sz w:val="18"/>
          <w:szCs w:val="18"/>
          <w:lang w:val="en-GB"/>
        </w:rPr>
      </w:pPr>
      <w:r w:rsidRPr="005C291D">
        <w:rPr>
          <w:rFonts w:ascii="Arial" w:hAnsi="Arial" w:cs="Arial"/>
          <w:spacing w:val="-4"/>
          <w:sz w:val="18"/>
          <w:szCs w:val="18"/>
          <w:lang w:val="en-GB"/>
        </w:rPr>
        <w:t xml:space="preserve">The tables below analyse the maturity of financial liabilities </w:t>
      </w:r>
      <w:r w:rsidR="00806036" w:rsidRPr="005C291D">
        <w:rPr>
          <w:rFonts w:ascii="Arial" w:hAnsi="Arial" w:cs="Arial"/>
          <w:spacing w:val="-4"/>
          <w:sz w:val="18"/>
          <w:szCs w:val="18"/>
          <w:lang w:val="en-GB"/>
        </w:rPr>
        <w:t xml:space="preserve">by </w:t>
      </w:r>
      <w:r w:rsidRPr="005C291D">
        <w:rPr>
          <w:rFonts w:ascii="Arial" w:hAnsi="Arial" w:cs="Arial"/>
          <w:spacing w:val="-4"/>
          <w:sz w:val="18"/>
          <w:szCs w:val="18"/>
          <w:lang w:val="en-GB"/>
        </w:rPr>
        <w:t xml:space="preserve">grouping based on their contractual maturities. The amounts disclosed are the contractual undiscounted cash flows. Balances due within 12 months </w:t>
      </w:r>
      <w:r w:rsidR="00806036" w:rsidRPr="005C291D">
        <w:rPr>
          <w:rFonts w:ascii="Arial" w:hAnsi="Arial" w:cs="Arial"/>
          <w:spacing w:val="-4"/>
          <w:sz w:val="18"/>
          <w:szCs w:val="18"/>
          <w:lang w:val="en-GB"/>
        </w:rPr>
        <w:t xml:space="preserve">are </w:t>
      </w:r>
      <w:r w:rsidRPr="005C291D">
        <w:rPr>
          <w:rFonts w:ascii="Arial" w:hAnsi="Arial" w:cs="Arial"/>
          <w:spacing w:val="-4"/>
          <w:sz w:val="18"/>
          <w:szCs w:val="18"/>
          <w:lang w:val="en-GB"/>
        </w:rPr>
        <w:t>equal</w:t>
      </w:r>
      <w:r w:rsidR="002905EF" w:rsidRPr="005C291D">
        <w:rPr>
          <w:rFonts w:ascii="Arial" w:hAnsi="Arial" w:cs="Arial"/>
          <w:spacing w:val="-4"/>
          <w:sz w:val="18"/>
          <w:szCs w:val="18"/>
          <w:lang w:val="en-GB"/>
        </w:rPr>
        <w:t xml:space="preserve"> to </w:t>
      </w:r>
      <w:r w:rsidRPr="005C291D">
        <w:rPr>
          <w:rFonts w:ascii="Arial" w:hAnsi="Arial" w:cs="Arial"/>
          <w:spacing w:val="-4"/>
          <w:sz w:val="18"/>
          <w:szCs w:val="18"/>
          <w:lang w:val="en-GB"/>
        </w:rPr>
        <w:t>their carrying balances as the impact of discounting</w:t>
      </w:r>
      <w:r w:rsidR="00CE7A1A" w:rsidRPr="005C291D">
        <w:rPr>
          <w:rFonts w:ascii="Arial" w:hAnsi="Arial" w:cs="Arial"/>
          <w:spacing w:val="-4"/>
          <w:sz w:val="18"/>
          <w:szCs w:val="18"/>
          <w:lang w:val="en-GB"/>
        </w:rPr>
        <w:t xml:space="preserve"> isn’t </w:t>
      </w:r>
      <w:r w:rsidRPr="005C291D">
        <w:rPr>
          <w:rFonts w:ascii="Arial" w:hAnsi="Arial" w:cs="Arial"/>
          <w:spacing w:val="-4"/>
          <w:sz w:val="18"/>
          <w:szCs w:val="18"/>
          <w:lang w:val="en-GB"/>
        </w:rPr>
        <w:t xml:space="preserve">significant. For interest rate swaps, the cash flows have been estimated using forward interest rates applicable at the end </w:t>
      </w:r>
      <w:r w:rsidR="00806036" w:rsidRPr="005C291D">
        <w:rPr>
          <w:rFonts w:ascii="Arial" w:hAnsi="Arial" w:cs="Arial"/>
          <w:spacing w:val="-4"/>
          <w:sz w:val="18"/>
          <w:szCs w:val="18"/>
          <w:lang w:val="en-GB"/>
        </w:rPr>
        <w:t>of the</w:t>
      </w:r>
      <w:r w:rsidRPr="005C291D">
        <w:rPr>
          <w:rFonts w:ascii="Arial" w:hAnsi="Arial" w:cs="Arial"/>
          <w:spacing w:val="-4"/>
          <w:sz w:val="18"/>
          <w:szCs w:val="18"/>
          <w:lang w:val="en-GB"/>
        </w:rPr>
        <w:t xml:space="preserve"> reporting period</w:t>
      </w:r>
      <w:r w:rsidR="00806036" w:rsidRPr="005C291D">
        <w:rPr>
          <w:rFonts w:ascii="Arial" w:hAnsi="Arial" w:cs="Arial"/>
          <w:spacing w:val="-4"/>
          <w:sz w:val="18"/>
          <w:szCs w:val="18"/>
          <w:lang w:val="en-GB"/>
        </w:rPr>
        <w:t>.</w:t>
      </w:r>
    </w:p>
    <w:p w14:paraId="2C8A7BDD" w14:textId="56B6FE11" w:rsidR="000250B8" w:rsidRPr="005C291D" w:rsidRDefault="000250B8" w:rsidP="001F1E39">
      <w:pPr>
        <w:spacing w:line="259" w:lineRule="auto"/>
        <w:ind w:left="1080"/>
        <w:jc w:val="thaiDistribute"/>
        <w:rPr>
          <w:rFonts w:ascii="Arial" w:hAnsi="Arial" w:cs="Arial"/>
          <w:sz w:val="18"/>
          <w:szCs w:val="18"/>
          <w:lang w:val="en-GB"/>
        </w:rPr>
      </w:pPr>
    </w:p>
    <w:p w14:paraId="453DADE3" w14:textId="6A44C3E4" w:rsidR="00590808" w:rsidRPr="005C291D" w:rsidRDefault="00590808">
      <w:pPr>
        <w:rPr>
          <w:rFonts w:ascii="Arial" w:hAnsi="Arial" w:cs="Arial"/>
          <w:sz w:val="18"/>
          <w:szCs w:val="18"/>
          <w:lang w:val="en-GB"/>
        </w:rPr>
      </w:pPr>
      <w:r w:rsidRPr="005C291D">
        <w:rPr>
          <w:rFonts w:ascii="Arial" w:hAnsi="Arial" w:cs="Arial"/>
          <w:sz w:val="18"/>
          <w:szCs w:val="18"/>
          <w:lang w:val="en-GB"/>
        </w:rPr>
        <w:br w:type="page"/>
      </w:r>
    </w:p>
    <w:p w14:paraId="6B1BE747" w14:textId="28848CC0" w:rsidR="00590808" w:rsidRPr="005C291D" w:rsidRDefault="00590808" w:rsidP="00590808">
      <w:pPr>
        <w:spacing w:line="259" w:lineRule="auto"/>
        <w:jc w:val="thaiDistribute"/>
        <w:rPr>
          <w:rFonts w:ascii="Arial" w:hAnsi="Arial" w:cs="Arial"/>
          <w:sz w:val="18"/>
          <w:szCs w:val="18"/>
          <w:lang w:val="en-GB"/>
        </w:rPr>
      </w:pPr>
    </w:p>
    <w:p w14:paraId="00186244" w14:textId="77777777" w:rsidR="00590808" w:rsidRPr="005C291D" w:rsidRDefault="00590808"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C656F9" w:rsidRPr="005C291D" w14:paraId="652F9027" w14:textId="77777777" w:rsidTr="00CF6B60">
        <w:tc>
          <w:tcPr>
            <w:tcW w:w="3330" w:type="dxa"/>
            <w:shd w:val="clear" w:color="auto" w:fill="auto"/>
            <w:vAlign w:val="bottom"/>
          </w:tcPr>
          <w:p w14:paraId="57BE882D" w14:textId="77777777" w:rsidR="00C656F9" w:rsidRPr="005C291D" w:rsidRDefault="00C656F9" w:rsidP="00CF6B60">
            <w:pPr>
              <w:pStyle w:val="BlockText"/>
              <w:spacing w:line="259" w:lineRule="auto"/>
              <w:ind w:left="0" w:right="0"/>
              <w:jc w:val="left"/>
              <w:rPr>
                <w:rFonts w:ascii="Arial" w:hAnsi="Arial" w:cs="Arial"/>
                <w:b/>
                <w:bCs/>
                <w:spacing w:val="-4"/>
                <w:sz w:val="16"/>
                <w:szCs w:val="16"/>
                <w:lang w:val="en-GB"/>
              </w:rPr>
            </w:pPr>
          </w:p>
        </w:tc>
        <w:tc>
          <w:tcPr>
            <w:tcW w:w="6220" w:type="dxa"/>
            <w:gridSpan w:val="6"/>
            <w:tcBorders>
              <w:bottom w:val="single" w:sz="4" w:space="0" w:color="auto"/>
            </w:tcBorders>
            <w:vAlign w:val="bottom"/>
          </w:tcPr>
          <w:p w14:paraId="437B1DB5" w14:textId="77777777" w:rsidR="00C656F9" w:rsidRPr="005C291D" w:rsidRDefault="00C656F9" w:rsidP="00863222">
            <w:pPr>
              <w:spacing w:line="259" w:lineRule="auto"/>
              <w:ind w:left="1440"/>
              <w:rPr>
                <w:rFonts w:ascii="Arial" w:hAnsi="Arial" w:cs="Arial"/>
                <w:b/>
                <w:bCs/>
                <w:sz w:val="16"/>
                <w:szCs w:val="16"/>
                <w:cs/>
                <w:lang w:val="en-GB"/>
              </w:rPr>
            </w:pPr>
            <w:r w:rsidRPr="005C291D">
              <w:rPr>
                <w:rFonts w:ascii="Arial" w:hAnsi="Arial" w:cs="Arial"/>
                <w:b/>
                <w:bCs/>
                <w:sz w:val="16"/>
                <w:szCs w:val="16"/>
                <w:lang w:val="en-GB"/>
              </w:rPr>
              <w:t>Consolidated financial statements</w:t>
            </w:r>
          </w:p>
        </w:tc>
      </w:tr>
      <w:tr w:rsidR="00C656F9" w:rsidRPr="004A28C3" w14:paraId="5013A867" w14:textId="77777777" w:rsidTr="00CF6B60">
        <w:tc>
          <w:tcPr>
            <w:tcW w:w="3330" w:type="dxa"/>
            <w:shd w:val="clear" w:color="auto" w:fill="auto"/>
            <w:vAlign w:val="bottom"/>
          </w:tcPr>
          <w:p w14:paraId="6CBA1B7B" w14:textId="77777777" w:rsidR="00C656F9" w:rsidRPr="005C291D" w:rsidRDefault="00C656F9" w:rsidP="00CF6B60">
            <w:pPr>
              <w:pStyle w:val="BlockText"/>
              <w:spacing w:line="259" w:lineRule="auto"/>
              <w:ind w:left="0" w:right="-72"/>
              <w:jc w:val="left"/>
              <w:rPr>
                <w:rFonts w:ascii="Arial" w:hAnsi="Arial" w:cs="Arial"/>
                <w:b/>
                <w:bCs/>
                <w:spacing w:val="-4"/>
                <w:sz w:val="16"/>
                <w:szCs w:val="16"/>
                <w:lang w:val="en-GB"/>
              </w:rPr>
            </w:pPr>
          </w:p>
          <w:p w14:paraId="3ABD2C6E" w14:textId="77777777" w:rsidR="00C656F9" w:rsidRPr="005C291D" w:rsidRDefault="00C656F9" w:rsidP="00CF6B60">
            <w:pPr>
              <w:pStyle w:val="BlockText"/>
              <w:spacing w:line="259" w:lineRule="auto"/>
              <w:ind w:left="0" w:right="-72"/>
              <w:jc w:val="left"/>
              <w:rPr>
                <w:rFonts w:ascii="Arial" w:hAnsi="Arial" w:cs="Arial"/>
                <w:b/>
                <w:bCs/>
                <w:spacing w:val="-4"/>
                <w:sz w:val="16"/>
                <w:szCs w:val="16"/>
                <w:lang w:val="en-GB"/>
              </w:rPr>
            </w:pPr>
          </w:p>
          <w:p w14:paraId="065E3D6C" w14:textId="77777777" w:rsidR="00C656F9" w:rsidRPr="005C291D" w:rsidRDefault="00C656F9" w:rsidP="00CF6B60">
            <w:pPr>
              <w:pStyle w:val="a"/>
              <w:spacing w:line="259" w:lineRule="auto"/>
              <w:ind w:right="96"/>
              <w:rPr>
                <w:rFonts w:ascii="Arial" w:hAnsi="Arial" w:cs="Arial"/>
                <w:b/>
                <w:bCs/>
                <w:spacing w:val="-4"/>
                <w:sz w:val="16"/>
                <w:szCs w:val="16"/>
                <w:lang w:val="en-GB"/>
              </w:rPr>
            </w:pPr>
            <w:r w:rsidRPr="005C291D">
              <w:rPr>
                <w:rFonts w:ascii="Arial" w:hAnsi="Arial" w:cs="Arial"/>
                <w:b/>
                <w:bCs/>
                <w:spacing w:val="-4"/>
                <w:sz w:val="16"/>
                <w:szCs w:val="16"/>
                <w:lang w:val="en-GB"/>
              </w:rPr>
              <w:t>Maturity of financial liabilities</w:t>
            </w:r>
            <w:r w:rsidRPr="005C291D">
              <w:rPr>
                <w:rFonts w:ascii="Arial" w:hAnsi="Arial" w:cs="Arial"/>
                <w:b/>
                <w:bCs/>
                <w:spacing w:val="-4"/>
                <w:sz w:val="16"/>
                <w:szCs w:val="16"/>
                <w:cs/>
                <w:lang w:val="en-GB"/>
              </w:rPr>
              <w:t xml:space="preserve"> </w:t>
            </w:r>
          </w:p>
        </w:tc>
        <w:tc>
          <w:tcPr>
            <w:tcW w:w="1021" w:type="dxa"/>
            <w:tcBorders>
              <w:top w:val="single" w:sz="4" w:space="0" w:color="auto"/>
              <w:bottom w:val="single" w:sz="4" w:space="0" w:color="auto"/>
            </w:tcBorders>
            <w:vAlign w:val="bottom"/>
          </w:tcPr>
          <w:p w14:paraId="68671A52" w14:textId="77777777" w:rsidR="00C656F9"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At present</w:t>
            </w:r>
          </w:p>
          <w:p w14:paraId="56699D92" w14:textId="022635F7" w:rsidR="00C656F9" w:rsidRPr="005C291D" w:rsidRDefault="0014263D" w:rsidP="00863222">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990" w:type="dxa"/>
            <w:tcBorders>
              <w:top w:val="single" w:sz="4" w:space="0" w:color="auto"/>
              <w:bottom w:val="single" w:sz="4" w:space="0" w:color="auto"/>
            </w:tcBorders>
            <w:shd w:val="clear" w:color="auto" w:fill="auto"/>
            <w:vAlign w:val="bottom"/>
          </w:tcPr>
          <w:p w14:paraId="72EA8FCB" w14:textId="77777777" w:rsidR="009D3AD4"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 xml:space="preserve">Within </w:t>
            </w:r>
          </w:p>
          <w:p w14:paraId="2CCEC574" w14:textId="0F600D4A" w:rsidR="00C656F9"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1 year</w:t>
            </w:r>
          </w:p>
          <w:p w14:paraId="1379BDB3" w14:textId="4BA2EF9F" w:rsidR="00C656F9" w:rsidRPr="005C291D" w:rsidRDefault="0014263D" w:rsidP="00863222">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1057" w:type="dxa"/>
            <w:tcBorders>
              <w:top w:val="single" w:sz="4" w:space="0" w:color="auto"/>
              <w:bottom w:val="single" w:sz="4" w:space="0" w:color="auto"/>
            </w:tcBorders>
            <w:shd w:val="clear" w:color="auto" w:fill="auto"/>
            <w:vAlign w:val="bottom"/>
          </w:tcPr>
          <w:p w14:paraId="406F253D" w14:textId="229B25BB" w:rsidR="00C656F9"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1</w:t>
            </w:r>
            <w:r w:rsidR="007D37C5" w:rsidRPr="005C291D">
              <w:rPr>
                <w:rFonts w:ascii="Arial" w:hAnsi="Arial" w:cs="Arial"/>
                <w:b/>
                <w:bCs/>
                <w:sz w:val="16"/>
                <w:szCs w:val="16"/>
                <w:lang w:val="en-GB"/>
              </w:rPr>
              <w:t>-</w:t>
            </w:r>
            <w:r w:rsidRPr="005C291D">
              <w:rPr>
                <w:rFonts w:ascii="Arial" w:hAnsi="Arial" w:cs="Arial"/>
                <w:b/>
                <w:bCs/>
                <w:sz w:val="16"/>
                <w:szCs w:val="16"/>
                <w:lang w:val="en-GB"/>
              </w:rPr>
              <w:t>5 years</w:t>
            </w:r>
          </w:p>
          <w:p w14:paraId="02F46B42" w14:textId="663AD47D" w:rsidR="00C656F9" w:rsidRPr="005C291D" w:rsidRDefault="0014263D" w:rsidP="00863222">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1058" w:type="dxa"/>
            <w:tcBorders>
              <w:top w:val="single" w:sz="4" w:space="0" w:color="auto"/>
              <w:bottom w:val="single" w:sz="4" w:space="0" w:color="auto"/>
            </w:tcBorders>
            <w:shd w:val="clear" w:color="auto" w:fill="auto"/>
            <w:vAlign w:val="bottom"/>
          </w:tcPr>
          <w:p w14:paraId="3AEEEDFB" w14:textId="77777777" w:rsidR="007D37C5"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 xml:space="preserve">More than </w:t>
            </w:r>
          </w:p>
          <w:p w14:paraId="75C36B23" w14:textId="6C66B306" w:rsidR="00C656F9"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5 years</w:t>
            </w:r>
          </w:p>
          <w:p w14:paraId="64F20557" w14:textId="0659074B" w:rsidR="00C656F9" w:rsidRPr="005C291D" w:rsidRDefault="0014263D" w:rsidP="00863222">
            <w:pPr>
              <w:pStyle w:val="a"/>
              <w:spacing w:line="259" w:lineRule="auto"/>
              <w:ind w:right="-72"/>
              <w:jc w:val="right"/>
              <w:rPr>
                <w:rFonts w:ascii="Arial" w:hAnsi="Arial" w:cs="Arial"/>
                <w:b/>
                <w:bCs/>
                <w:sz w:val="16"/>
                <w:szCs w:val="16"/>
                <w:cs/>
                <w:lang w:val="en-GB"/>
              </w:rPr>
            </w:pPr>
            <w:r>
              <w:rPr>
                <w:rFonts w:ascii="Arial" w:hAnsi="Arial" w:cs="Arial"/>
                <w:b/>
                <w:bCs/>
                <w:sz w:val="16"/>
                <w:szCs w:val="16"/>
                <w:lang w:val="en-GB"/>
              </w:rPr>
              <w:t>Baht’000</w:t>
            </w:r>
          </w:p>
        </w:tc>
        <w:tc>
          <w:tcPr>
            <w:tcW w:w="1035" w:type="dxa"/>
            <w:tcBorders>
              <w:top w:val="single" w:sz="4" w:space="0" w:color="auto"/>
              <w:bottom w:val="single" w:sz="4" w:space="0" w:color="auto"/>
            </w:tcBorders>
            <w:vAlign w:val="bottom"/>
          </w:tcPr>
          <w:p w14:paraId="33C3D377" w14:textId="77777777" w:rsidR="00C656F9"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Total</w:t>
            </w:r>
          </w:p>
          <w:p w14:paraId="7A94558B" w14:textId="70A5ED34" w:rsidR="00C656F9" w:rsidRPr="005C291D" w:rsidRDefault="0014263D" w:rsidP="00863222">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1059" w:type="dxa"/>
            <w:tcBorders>
              <w:top w:val="single" w:sz="4" w:space="0" w:color="auto"/>
              <w:bottom w:val="single" w:sz="4" w:space="0" w:color="auto"/>
            </w:tcBorders>
            <w:vAlign w:val="bottom"/>
          </w:tcPr>
          <w:p w14:paraId="27A2A31E" w14:textId="77777777" w:rsidR="00C656F9" w:rsidRPr="005C291D" w:rsidRDefault="00C656F9" w:rsidP="00863222">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Book value of liabilities</w:t>
            </w:r>
          </w:p>
          <w:p w14:paraId="255885D9" w14:textId="49E6E229" w:rsidR="00C656F9" w:rsidRPr="005C291D" w:rsidRDefault="0014263D" w:rsidP="00863222">
            <w:pPr>
              <w:pStyle w:val="a"/>
              <w:spacing w:line="259" w:lineRule="auto"/>
              <w:ind w:right="-72"/>
              <w:jc w:val="right"/>
              <w:rPr>
                <w:rFonts w:ascii="Arial" w:hAnsi="Arial" w:cs="Arial"/>
                <w:b/>
                <w:bCs/>
                <w:sz w:val="16"/>
                <w:szCs w:val="16"/>
                <w:cs/>
                <w:lang w:val="en-GB"/>
              </w:rPr>
            </w:pPr>
            <w:r>
              <w:rPr>
                <w:rFonts w:ascii="Arial" w:hAnsi="Arial" w:cs="Arial"/>
                <w:b/>
                <w:bCs/>
                <w:sz w:val="16"/>
                <w:szCs w:val="16"/>
                <w:lang w:val="en-GB"/>
              </w:rPr>
              <w:t>Baht’000</w:t>
            </w:r>
          </w:p>
        </w:tc>
      </w:tr>
      <w:tr w:rsidR="00C656F9" w:rsidRPr="004A28C3" w14:paraId="5F4E93A6" w14:textId="77777777" w:rsidTr="00CF6B60">
        <w:tc>
          <w:tcPr>
            <w:tcW w:w="3330" w:type="dxa"/>
            <w:shd w:val="clear" w:color="auto" w:fill="auto"/>
            <w:vAlign w:val="bottom"/>
          </w:tcPr>
          <w:p w14:paraId="7B24C1B1" w14:textId="3B678383" w:rsidR="00C656F9" w:rsidRPr="005C291D" w:rsidRDefault="00C656F9" w:rsidP="00CF6B60">
            <w:pPr>
              <w:pStyle w:val="a"/>
              <w:spacing w:line="259" w:lineRule="auto"/>
              <w:ind w:right="96"/>
              <w:rPr>
                <w:rFonts w:ascii="Arial" w:hAnsi="Arial" w:cs="Arial"/>
                <w:b/>
                <w:bCs/>
                <w:spacing w:val="-4"/>
                <w:sz w:val="16"/>
                <w:szCs w:val="16"/>
                <w:lang w:val="en-GB"/>
              </w:rPr>
            </w:pPr>
          </w:p>
        </w:tc>
        <w:tc>
          <w:tcPr>
            <w:tcW w:w="1021" w:type="dxa"/>
            <w:shd w:val="clear" w:color="auto" w:fill="FAFAFA"/>
            <w:vAlign w:val="bottom"/>
          </w:tcPr>
          <w:p w14:paraId="4C27A287"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990" w:type="dxa"/>
            <w:shd w:val="clear" w:color="auto" w:fill="FAFAFA"/>
            <w:vAlign w:val="bottom"/>
          </w:tcPr>
          <w:p w14:paraId="2792FF5E"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4D5B8952"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4BAFF644"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35" w:type="dxa"/>
            <w:shd w:val="clear" w:color="auto" w:fill="FAFAFA"/>
            <w:vAlign w:val="bottom"/>
          </w:tcPr>
          <w:p w14:paraId="388762A0"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9" w:type="dxa"/>
            <w:shd w:val="clear" w:color="auto" w:fill="FAFAFA"/>
            <w:vAlign w:val="bottom"/>
          </w:tcPr>
          <w:p w14:paraId="3CDF5863"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r>
      <w:tr w:rsidR="00F40FB9" w:rsidRPr="005C291D" w14:paraId="7AC0B7B6" w14:textId="77777777" w:rsidTr="00CF6B60">
        <w:tc>
          <w:tcPr>
            <w:tcW w:w="3330" w:type="dxa"/>
            <w:shd w:val="clear" w:color="auto" w:fill="auto"/>
            <w:vAlign w:val="bottom"/>
          </w:tcPr>
          <w:p w14:paraId="2810FD50" w14:textId="0D2D1AC0" w:rsidR="00F40FB9" w:rsidRPr="005C291D" w:rsidRDefault="00F40FB9" w:rsidP="00CF6B60">
            <w:pPr>
              <w:pStyle w:val="a"/>
              <w:spacing w:line="259" w:lineRule="auto"/>
              <w:ind w:right="96"/>
              <w:rPr>
                <w:rFonts w:ascii="Arial" w:hAnsi="Arial" w:cs="Arial"/>
                <w:b/>
                <w:bCs/>
                <w:spacing w:val="-4"/>
                <w:sz w:val="16"/>
                <w:szCs w:val="16"/>
                <w:lang w:val="en-GB"/>
              </w:rPr>
            </w:pPr>
            <w:r w:rsidRPr="005C291D">
              <w:rPr>
                <w:rFonts w:ascii="Arial" w:hAnsi="Arial" w:cs="Arial"/>
                <w:b/>
                <w:bCs/>
                <w:spacing w:val="-4"/>
                <w:sz w:val="16"/>
                <w:szCs w:val="16"/>
                <w:lang w:val="en-GB"/>
              </w:rPr>
              <w:t xml:space="preserve">As </w:t>
            </w:r>
            <w:proofErr w:type="gramStart"/>
            <w:r w:rsidRPr="005C291D">
              <w:rPr>
                <w:rFonts w:ascii="Arial" w:hAnsi="Arial" w:cs="Arial"/>
                <w:b/>
                <w:bCs/>
                <w:spacing w:val="-4"/>
                <w:sz w:val="16"/>
                <w:szCs w:val="16"/>
                <w:lang w:val="en-GB"/>
              </w:rPr>
              <w:t>at</w:t>
            </w:r>
            <w:proofErr w:type="gramEnd"/>
            <w:r w:rsidRPr="005C291D">
              <w:rPr>
                <w:rFonts w:ascii="Arial" w:hAnsi="Arial" w:cs="Arial"/>
                <w:b/>
                <w:bCs/>
                <w:spacing w:val="-4"/>
                <w:sz w:val="16"/>
                <w:szCs w:val="16"/>
                <w:lang w:val="en-GB"/>
              </w:rPr>
              <w:t xml:space="preserve"> 31 December 2022</w:t>
            </w:r>
          </w:p>
        </w:tc>
        <w:tc>
          <w:tcPr>
            <w:tcW w:w="1021" w:type="dxa"/>
            <w:shd w:val="clear" w:color="auto" w:fill="FAFAFA"/>
            <w:vAlign w:val="bottom"/>
          </w:tcPr>
          <w:p w14:paraId="2ED2A1C8" w14:textId="77777777" w:rsidR="00F40FB9" w:rsidRPr="005C291D" w:rsidRDefault="00F40FB9" w:rsidP="00863222">
            <w:pPr>
              <w:pStyle w:val="BlockText"/>
              <w:spacing w:line="259" w:lineRule="auto"/>
              <w:ind w:left="0" w:right="-72"/>
              <w:jc w:val="right"/>
              <w:rPr>
                <w:rFonts w:ascii="Arial" w:hAnsi="Arial" w:cs="Arial"/>
                <w:sz w:val="16"/>
                <w:szCs w:val="16"/>
                <w:lang w:val="en-GB"/>
              </w:rPr>
            </w:pPr>
          </w:p>
        </w:tc>
        <w:tc>
          <w:tcPr>
            <w:tcW w:w="990" w:type="dxa"/>
            <w:shd w:val="clear" w:color="auto" w:fill="FAFAFA"/>
            <w:vAlign w:val="bottom"/>
          </w:tcPr>
          <w:p w14:paraId="61954694" w14:textId="77777777" w:rsidR="00F40FB9" w:rsidRPr="005C291D" w:rsidRDefault="00F40FB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36C17C33" w14:textId="77777777" w:rsidR="00F40FB9" w:rsidRPr="005C291D" w:rsidRDefault="00F40FB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37C6819A" w14:textId="77777777" w:rsidR="00F40FB9" w:rsidRPr="005C291D" w:rsidRDefault="00F40FB9" w:rsidP="00863222">
            <w:pPr>
              <w:pStyle w:val="BlockText"/>
              <w:spacing w:line="259" w:lineRule="auto"/>
              <w:ind w:left="0" w:right="-72"/>
              <w:jc w:val="right"/>
              <w:rPr>
                <w:rFonts w:ascii="Arial" w:hAnsi="Arial" w:cs="Arial"/>
                <w:sz w:val="16"/>
                <w:szCs w:val="16"/>
                <w:lang w:val="en-GB"/>
              </w:rPr>
            </w:pPr>
          </w:p>
        </w:tc>
        <w:tc>
          <w:tcPr>
            <w:tcW w:w="1035" w:type="dxa"/>
            <w:shd w:val="clear" w:color="auto" w:fill="FAFAFA"/>
            <w:vAlign w:val="bottom"/>
          </w:tcPr>
          <w:p w14:paraId="5566B8F3" w14:textId="77777777" w:rsidR="00F40FB9" w:rsidRPr="005C291D" w:rsidRDefault="00F40FB9" w:rsidP="00863222">
            <w:pPr>
              <w:pStyle w:val="BlockText"/>
              <w:spacing w:line="259" w:lineRule="auto"/>
              <w:ind w:left="0" w:right="-72"/>
              <w:jc w:val="right"/>
              <w:rPr>
                <w:rFonts w:ascii="Arial" w:hAnsi="Arial" w:cs="Arial"/>
                <w:sz w:val="16"/>
                <w:szCs w:val="16"/>
                <w:lang w:val="en-GB"/>
              </w:rPr>
            </w:pPr>
          </w:p>
        </w:tc>
        <w:tc>
          <w:tcPr>
            <w:tcW w:w="1059" w:type="dxa"/>
            <w:shd w:val="clear" w:color="auto" w:fill="FAFAFA"/>
            <w:vAlign w:val="bottom"/>
          </w:tcPr>
          <w:p w14:paraId="60D23178" w14:textId="77777777" w:rsidR="00F40FB9" w:rsidRPr="005C291D" w:rsidRDefault="00F40FB9" w:rsidP="00863222">
            <w:pPr>
              <w:pStyle w:val="BlockText"/>
              <w:spacing w:line="259" w:lineRule="auto"/>
              <w:ind w:left="0" w:right="-72"/>
              <w:jc w:val="right"/>
              <w:rPr>
                <w:rFonts w:ascii="Arial" w:hAnsi="Arial" w:cs="Arial"/>
                <w:sz w:val="16"/>
                <w:szCs w:val="16"/>
                <w:lang w:val="en-GB"/>
              </w:rPr>
            </w:pPr>
          </w:p>
        </w:tc>
      </w:tr>
      <w:tr w:rsidR="00325D65" w:rsidRPr="005C291D" w14:paraId="7189ADA1" w14:textId="77777777" w:rsidTr="00CF6B60">
        <w:tc>
          <w:tcPr>
            <w:tcW w:w="3330" w:type="dxa"/>
            <w:shd w:val="clear" w:color="auto" w:fill="auto"/>
            <w:vAlign w:val="bottom"/>
          </w:tcPr>
          <w:p w14:paraId="1A4E0C1C" w14:textId="77777777"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 xml:space="preserve">Debt securities issued and </w:t>
            </w:r>
          </w:p>
          <w:p w14:paraId="508FE17E" w14:textId="0CC79D86" w:rsidR="00325D65" w:rsidRPr="005C291D" w:rsidRDefault="00325D65" w:rsidP="00325D65">
            <w:pPr>
              <w:pStyle w:val="a"/>
              <w:spacing w:line="259" w:lineRule="auto"/>
              <w:ind w:right="-20"/>
              <w:rPr>
                <w:rFonts w:ascii="Arial" w:hAnsi="Arial" w:cs="Arial"/>
                <w:spacing w:val="-4"/>
                <w:sz w:val="16"/>
                <w:szCs w:val="16"/>
                <w:lang w:val="en-GB"/>
              </w:rPr>
            </w:pPr>
            <w:r w:rsidRPr="005C291D">
              <w:rPr>
                <w:rFonts w:ascii="Arial" w:hAnsi="Arial" w:cs="Arial"/>
                <w:spacing w:val="-4"/>
                <w:sz w:val="16"/>
                <w:szCs w:val="16"/>
                <w:lang w:val="en-GB"/>
              </w:rPr>
              <w:t xml:space="preserve">   short-term loans from financial institutions</w:t>
            </w:r>
          </w:p>
        </w:tc>
        <w:tc>
          <w:tcPr>
            <w:tcW w:w="1021" w:type="dxa"/>
            <w:shd w:val="clear" w:color="auto" w:fill="FAFAFA"/>
            <w:vAlign w:val="bottom"/>
          </w:tcPr>
          <w:p w14:paraId="3ACA7F6E" w14:textId="7B97A609"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990" w:type="dxa"/>
            <w:shd w:val="clear" w:color="auto" w:fill="FAFAFA"/>
            <w:vAlign w:val="bottom"/>
          </w:tcPr>
          <w:p w14:paraId="058784F1" w14:textId="03C99545"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7,356,211</w:t>
            </w:r>
          </w:p>
        </w:tc>
        <w:tc>
          <w:tcPr>
            <w:tcW w:w="1057" w:type="dxa"/>
            <w:shd w:val="clear" w:color="auto" w:fill="FAFAFA"/>
            <w:vAlign w:val="bottom"/>
          </w:tcPr>
          <w:p w14:paraId="3B03CD32" w14:textId="67701E0E"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FAFAFA"/>
            <w:vAlign w:val="bottom"/>
          </w:tcPr>
          <w:p w14:paraId="1BE3C11F" w14:textId="533DDC72"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shd w:val="clear" w:color="auto" w:fill="FAFAFA"/>
            <w:vAlign w:val="bottom"/>
          </w:tcPr>
          <w:p w14:paraId="0B748075" w14:textId="073EE7B2"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7,356,211</w:t>
            </w:r>
          </w:p>
        </w:tc>
        <w:tc>
          <w:tcPr>
            <w:tcW w:w="1059" w:type="dxa"/>
            <w:shd w:val="clear" w:color="auto" w:fill="FAFAFA"/>
            <w:vAlign w:val="bottom"/>
          </w:tcPr>
          <w:p w14:paraId="0F70B2D7" w14:textId="134B48D2"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7,356,211</w:t>
            </w:r>
          </w:p>
        </w:tc>
      </w:tr>
      <w:tr w:rsidR="00325D65" w:rsidRPr="005C291D" w14:paraId="0271C498" w14:textId="77777777" w:rsidTr="00CF6B60">
        <w:tc>
          <w:tcPr>
            <w:tcW w:w="3330" w:type="dxa"/>
            <w:shd w:val="clear" w:color="auto" w:fill="auto"/>
            <w:vAlign w:val="bottom"/>
          </w:tcPr>
          <w:p w14:paraId="49D6FD49" w14:textId="77777777"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Other payables</w:t>
            </w:r>
          </w:p>
        </w:tc>
        <w:tc>
          <w:tcPr>
            <w:tcW w:w="1021" w:type="dxa"/>
            <w:shd w:val="clear" w:color="auto" w:fill="FAFAFA"/>
            <w:vAlign w:val="bottom"/>
          </w:tcPr>
          <w:p w14:paraId="57BFC6D7" w14:textId="4A3559C2"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990" w:type="dxa"/>
            <w:shd w:val="clear" w:color="auto" w:fill="FAFAFA"/>
            <w:vAlign w:val="bottom"/>
          </w:tcPr>
          <w:p w14:paraId="733C0077" w14:textId="7BC14D87"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2,174,515</w:t>
            </w:r>
          </w:p>
        </w:tc>
        <w:tc>
          <w:tcPr>
            <w:tcW w:w="1057" w:type="dxa"/>
            <w:shd w:val="clear" w:color="auto" w:fill="FAFAFA"/>
            <w:vAlign w:val="bottom"/>
          </w:tcPr>
          <w:p w14:paraId="5FEAD7AE" w14:textId="41C81D05"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FAFAFA"/>
            <w:vAlign w:val="bottom"/>
          </w:tcPr>
          <w:p w14:paraId="4F611131" w14:textId="350E0EBA"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shd w:val="clear" w:color="auto" w:fill="FAFAFA"/>
            <w:vAlign w:val="bottom"/>
          </w:tcPr>
          <w:p w14:paraId="59DD5C9E" w14:textId="7757BB1A"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2,174,515</w:t>
            </w:r>
          </w:p>
        </w:tc>
        <w:tc>
          <w:tcPr>
            <w:tcW w:w="1059" w:type="dxa"/>
            <w:shd w:val="clear" w:color="auto" w:fill="FAFAFA"/>
            <w:vAlign w:val="bottom"/>
          </w:tcPr>
          <w:p w14:paraId="1C36EEBF" w14:textId="7BB1C3DC"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2,174,515</w:t>
            </w:r>
          </w:p>
        </w:tc>
      </w:tr>
      <w:tr w:rsidR="00325D65" w:rsidRPr="005C291D" w14:paraId="0FC26047" w14:textId="77777777" w:rsidTr="00CF6B60">
        <w:tc>
          <w:tcPr>
            <w:tcW w:w="3330" w:type="dxa"/>
            <w:shd w:val="clear" w:color="auto" w:fill="auto"/>
            <w:vAlign w:val="bottom"/>
          </w:tcPr>
          <w:p w14:paraId="62ABD7A0" w14:textId="4AF9FF65"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Long-term loans from financial institutions</w:t>
            </w:r>
            <w:r w:rsidRPr="005C291D">
              <w:rPr>
                <w:rFonts w:ascii="Arial" w:hAnsi="Arial" w:cs="Arial"/>
                <w:spacing w:val="-4"/>
                <w:sz w:val="16"/>
                <w:szCs w:val="16"/>
                <w:cs/>
                <w:lang w:val="en-GB"/>
              </w:rPr>
              <w:t xml:space="preserve"> </w:t>
            </w:r>
          </w:p>
        </w:tc>
        <w:tc>
          <w:tcPr>
            <w:tcW w:w="1021" w:type="dxa"/>
            <w:shd w:val="clear" w:color="auto" w:fill="FAFAFA"/>
            <w:vAlign w:val="bottom"/>
          </w:tcPr>
          <w:p w14:paraId="757C0B5C" w14:textId="6DB3D305"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990" w:type="dxa"/>
            <w:shd w:val="clear" w:color="auto" w:fill="FAFAFA"/>
            <w:vAlign w:val="bottom"/>
          </w:tcPr>
          <w:p w14:paraId="32CCBA64" w14:textId="26B349A6"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1,341,582</w:t>
            </w:r>
          </w:p>
        </w:tc>
        <w:tc>
          <w:tcPr>
            <w:tcW w:w="1057" w:type="dxa"/>
            <w:shd w:val="clear" w:color="auto" w:fill="FAFAFA"/>
            <w:vAlign w:val="bottom"/>
          </w:tcPr>
          <w:p w14:paraId="73174C71" w14:textId="471D2F42"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4,288,801</w:t>
            </w:r>
          </w:p>
        </w:tc>
        <w:tc>
          <w:tcPr>
            <w:tcW w:w="1058" w:type="dxa"/>
            <w:shd w:val="clear" w:color="auto" w:fill="FAFAFA"/>
            <w:vAlign w:val="bottom"/>
          </w:tcPr>
          <w:p w14:paraId="5FDC7B24" w14:textId="45AADB88"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shd w:val="clear" w:color="auto" w:fill="FAFAFA"/>
            <w:vAlign w:val="bottom"/>
          </w:tcPr>
          <w:p w14:paraId="286D0A18" w14:textId="46B4C11B"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5,630,383</w:t>
            </w:r>
          </w:p>
        </w:tc>
        <w:tc>
          <w:tcPr>
            <w:tcW w:w="1059" w:type="dxa"/>
            <w:shd w:val="clear" w:color="auto" w:fill="FAFAFA"/>
            <w:vAlign w:val="bottom"/>
          </w:tcPr>
          <w:p w14:paraId="7A28F16A" w14:textId="23586A69"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5,625,34</w:t>
            </w:r>
            <w:r w:rsidR="008B5BE1">
              <w:rPr>
                <w:rFonts w:ascii="Arial" w:hAnsi="Arial" w:cs="Arial"/>
                <w:sz w:val="16"/>
                <w:szCs w:val="16"/>
                <w:lang w:val="en-GB"/>
              </w:rPr>
              <w:t>9</w:t>
            </w:r>
          </w:p>
        </w:tc>
      </w:tr>
      <w:tr w:rsidR="00325D65" w:rsidRPr="005C291D" w14:paraId="0016801B" w14:textId="77777777" w:rsidTr="00CF6B60">
        <w:tc>
          <w:tcPr>
            <w:tcW w:w="3330" w:type="dxa"/>
            <w:shd w:val="clear" w:color="auto" w:fill="auto"/>
            <w:vAlign w:val="bottom"/>
          </w:tcPr>
          <w:p w14:paraId="2EF44582" w14:textId="77777777" w:rsidR="00325D65" w:rsidRPr="005C291D" w:rsidRDefault="00325D65" w:rsidP="00325D65">
            <w:pPr>
              <w:pStyle w:val="a"/>
              <w:spacing w:line="259" w:lineRule="auto"/>
              <w:ind w:right="96"/>
              <w:rPr>
                <w:rFonts w:ascii="Arial" w:hAnsi="Arial" w:cs="Arial"/>
                <w:spacing w:val="-4"/>
                <w:sz w:val="16"/>
                <w:szCs w:val="16"/>
                <w:cs/>
                <w:lang w:val="en-GB"/>
              </w:rPr>
            </w:pPr>
            <w:r w:rsidRPr="005C291D">
              <w:rPr>
                <w:rFonts w:ascii="Arial" w:hAnsi="Arial" w:cs="Arial"/>
                <w:spacing w:val="-4"/>
                <w:sz w:val="16"/>
                <w:szCs w:val="16"/>
                <w:lang w:val="en-GB"/>
              </w:rPr>
              <w:t>Senior debentures</w:t>
            </w:r>
          </w:p>
        </w:tc>
        <w:tc>
          <w:tcPr>
            <w:tcW w:w="1021" w:type="dxa"/>
            <w:tcBorders>
              <w:bottom w:val="single" w:sz="4" w:space="0" w:color="auto"/>
            </w:tcBorders>
            <w:shd w:val="clear" w:color="auto" w:fill="FAFAFA"/>
            <w:vAlign w:val="bottom"/>
          </w:tcPr>
          <w:p w14:paraId="6C1B4B2A" w14:textId="658A64AD"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990" w:type="dxa"/>
            <w:tcBorders>
              <w:bottom w:val="single" w:sz="4" w:space="0" w:color="auto"/>
            </w:tcBorders>
            <w:shd w:val="clear" w:color="auto" w:fill="FAFAFA"/>
            <w:vAlign w:val="bottom"/>
          </w:tcPr>
          <w:p w14:paraId="6E1F7A46" w14:textId="09452E19"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8,117,816</w:t>
            </w:r>
          </w:p>
        </w:tc>
        <w:tc>
          <w:tcPr>
            <w:tcW w:w="1057" w:type="dxa"/>
            <w:tcBorders>
              <w:bottom w:val="single" w:sz="4" w:space="0" w:color="auto"/>
            </w:tcBorders>
            <w:shd w:val="clear" w:color="auto" w:fill="FAFAFA"/>
            <w:vAlign w:val="bottom"/>
          </w:tcPr>
          <w:p w14:paraId="48A2BE8C" w14:textId="3E06221D"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14,002,137</w:t>
            </w:r>
          </w:p>
        </w:tc>
        <w:tc>
          <w:tcPr>
            <w:tcW w:w="1058" w:type="dxa"/>
            <w:tcBorders>
              <w:bottom w:val="single" w:sz="4" w:space="0" w:color="auto"/>
            </w:tcBorders>
            <w:shd w:val="clear" w:color="auto" w:fill="FAFAFA"/>
            <w:vAlign w:val="bottom"/>
          </w:tcPr>
          <w:p w14:paraId="2674E916" w14:textId="0C5792BF"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tcBorders>
              <w:bottom w:val="single" w:sz="4" w:space="0" w:color="auto"/>
            </w:tcBorders>
            <w:shd w:val="clear" w:color="auto" w:fill="FAFAFA"/>
            <w:vAlign w:val="bottom"/>
          </w:tcPr>
          <w:p w14:paraId="6E1EBDDE" w14:textId="16A5658F"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22,119,953</w:t>
            </w:r>
          </w:p>
        </w:tc>
        <w:tc>
          <w:tcPr>
            <w:tcW w:w="1059" w:type="dxa"/>
            <w:tcBorders>
              <w:bottom w:val="single" w:sz="4" w:space="0" w:color="auto"/>
            </w:tcBorders>
            <w:shd w:val="clear" w:color="auto" w:fill="FAFAFA"/>
            <w:vAlign w:val="bottom"/>
          </w:tcPr>
          <w:p w14:paraId="2C66D56D" w14:textId="6235CCF4"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22,032,631</w:t>
            </w:r>
          </w:p>
        </w:tc>
      </w:tr>
      <w:tr w:rsidR="00325D65" w:rsidRPr="005C291D" w14:paraId="4F083ED0" w14:textId="77777777" w:rsidTr="00CF6B60">
        <w:tc>
          <w:tcPr>
            <w:tcW w:w="3330" w:type="dxa"/>
            <w:shd w:val="clear" w:color="auto" w:fill="auto"/>
            <w:vAlign w:val="bottom"/>
          </w:tcPr>
          <w:p w14:paraId="7A3D468D" w14:textId="77777777" w:rsidR="00325D65" w:rsidRPr="005C291D" w:rsidRDefault="00325D65" w:rsidP="00325D65">
            <w:pPr>
              <w:pStyle w:val="a"/>
              <w:spacing w:line="259" w:lineRule="auto"/>
              <w:ind w:right="96"/>
              <w:rPr>
                <w:rFonts w:ascii="Arial" w:hAnsi="Arial" w:cs="Arial"/>
                <w:spacing w:val="-4"/>
                <w:sz w:val="16"/>
                <w:szCs w:val="16"/>
                <w:lang w:val="en-GB"/>
              </w:rPr>
            </w:pPr>
          </w:p>
        </w:tc>
        <w:tc>
          <w:tcPr>
            <w:tcW w:w="1021" w:type="dxa"/>
            <w:tcBorders>
              <w:top w:val="single" w:sz="4" w:space="0" w:color="auto"/>
            </w:tcBorders>
            <w:shd w:val="clear" w:color="auto" w:fill="FAFAFA"/>
            <w:vAlign w:val="bottom"/>
          </w:tcPr>
          <w:p w14:paraId="1BC878A7"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4C94F4B"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69F3EC07"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4DB2A514"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FAFAFA"/>
            <w:vAlign w:val="bottom"/>
          </w:tcPr>
          <w:p w14:paraId="5973D69E"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FAFAFA"/>
            <w:vAlign w:val="bottom"/>
          </w:tcPr>
          <w:p w14:paraId="4BFD49E2" w14:textId="77777777" w:rsidR="00325D65" w:rsidRPr="005C291D" w:rsidRDefault="00325D65" w:rsidP="00325D65">
            <w:pPr>
              <w:pStyle w:val="a"/>
              <w:spacing w:line="259" w:lineRule="auto"/>
              <w:ind w:right="-72"/>
              <w:jc w:val="right"/>
              <w:rPr>
                <w:rFonts w:ascii="Arial" w:hAnsi="Arial" w:cs="Arial"/>
                <w:sz w:val="16"/>
                <w:szCs w:val="16"/>
                <w:lang w:val="en-GB"/>
              </w:rPr>
            </w:pPr>
          </w:p>
        </w:tc>
      </w:tr>
      <w:tr w:rsidR="00325D65" w:rsidRPr="005C291D" w14:paraId="557FE0EF" w14:textId="77777777" w:rsidTr="00CF6B60">
        <w:tc>
          <w:tcPr>
            <w:tcW w:w="3330" w:type="dxa"/>
            <w:shd w:val="clear" w:color="auto" w:fill="auto"/>
            <w:vAlign w:val="bottom"/>
          </w:tcPr>
          <w:p w14:paraId="0A5E97FE" w14:textId="77777777" w:rsidR="00325D65" w:rsidRPr="005C291D" w:rsidRDefault="00325D65" w:rsidP="00325D65">
            <w:pPr>
              <w:pStyle w:val="a"/>
              <w:spacing w:line="259" w:lineRule="auto"/>
              <w:ind w:right="96"/>
              <w:rPr>
                <w:rFonts w:ascii="Arial" w:hAnsi="Arial" w:cs="Arial"/>
                <w:b/>
                <w:bCs/>
                <w:spacing w:val="-4"/>
                <w:sz w:val="16"/>
                <w:szCs w:val="16"/>
                <w:cs/>
                <w:lang w:val="en-GB"/>
              </w:rPr>
            </w:pPr>
            <w:r w:rsidRPr="005C291D">
              <w:rPr>
                <w:rFonts w:ascii="Arial" w:hAnsi="Arial" w:cs="Arial"/>
                <w:b/>
                <w:bCs/>
                <w:spacing w:val="-4"/>
                <w:sz w:val="16"/>
                <w:szCs w:val="16"/>
                <w:lang w:val="en-GB"/>
              </w:rPr>
              <w:t>Total financial liabilities</w:t>
            </w:r>
          </w:p>
        </w:tc>
        <w:tc>
          <w:tcPr>
            <w:tcW w:w="1021" w:type="dxa"/>
            <w:tcBorders>
              <w:bottom w:val="single" w:sz="4" w:space="0" w:color="auto"/>
            </w:tcBorders>
            <w:shd w:val="clear" w:color="auto" w:fill="FAFAFA"/>
            <w:vAlign w:val="bottom"/>
          </w:tcPr>
          <w:p w14:paraId="69F9AA5C" w14:textId="06554C96"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990" w:type="dxa"/>
            <w:tcBorders>
              <w:bottom w:val="single" w:sz="4" w:space="0" w:color="auto"/>
            </w:tcBorders>
            <w:shd w:val="clear" w:color="auto" w:fill="FAFAFA"/>
            <w:vAlign w:val="bottom"/>
          </w:tcPr>
          <w:p w14:paraId="2A098961" w14:textId="1167DD14"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18,990,124</w:t>
            </w:r>
          </w:p>
        </w:tc>
        <w:tc>
          <w:tcPr>
            <w:tcW w:w="1057" w:type="dxa"/>
            <w:tcBorders>
              <w:bottom w:val="single" w:sz="4" w:space="0" w:color="auto"/>
            </w:tcBorders>
            <w:shd w:val="clear" w:color="auto" w:fill="FAFAFA"/>
            <w:vAlign w:val="bottom"/>
          </w:tcPr>
          <w:p w14:paraId="4AE80EAD" w14:textId="5898FFC9"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18,290,938</w:t>
            </w:r>
          </w:p>
        </w:tc>
        <w:tc>
          <w:tcPr>
            <w:tcW w:w="1058" w:type="dxa"/>
            <w:tcBorders>
              <w:bottom w:val="single" w:sz="4" w:space="0" w:color="auto"/>
            </w:tcBorders>
            <w:shd w:val="clear" w:color="auto" w:fill="FAFAFA"/>
            <w:vAlign w:val="bottom"/>
          </w:tcPr>
          <w:p w14:paraId="4387E4C7" w14:textId="0099B2B7"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tcBorders>
              <w:bottom w:val="single" w:sz="4" w:space="0" w:color="auto"/>
            </w:tcBorders>
            <w:shd w:val="clear" w:color="auto" w:fill="FAFAFA"/>
            <w:vAlign w:val="bottom"/>
          </w:tcPr>
          <w:p w14:paraId="4F608FA4" w14:textId="2369D127"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37,281,062</w:t>
            </w:r>
          </w:p>
        </w:tc>
        <w:tc>
          <w:tcPr>
            <w:tcW w:w="1059" w:type="dxa"/>
            <w:tcBorders>
              <w:bottom w:val="single" w:sz="4" w:space="0" w:color="auto"/>
            </w:tcBorders>
            <w:shd w:val="clear" w:color="auto" w:fill="FAFAFA"/>
            <w:vAlign w:val="bottom"/>
          </w:tcPr>
          <w:p w14:paraId="46736F41" w14:textId="4DADE3BF"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37,188,70</w:t>
            </w:r>
            <w:r w:rsidR="008B5BE1">
              <w:rPr>
                <w:rFonts w:ascii="Arial" w:hAnsi="Arial" w:cs="Arial"/>
                <w:sz w:val="16"/>
                <w:szCs w:val="16"/>
                <w:lang w:val="en-GB"/>
              </w:rPr>
              <w:t>6</w:t>
            </w:r>
          </w:p>
        </w:tc>
      </w:tr>
      <w:tr w:rsidR="00325D65" w:rsidRPr="005C291D" w14:paraId="198D170E" w14:textId="77777777" w:rsidTr="00CF6B60">
        <w:tc>
          <w:tcPr>
            <w:tcW w:w="3330" w:type="dxa"/>
            <w:shd w:val="clear" w:color="auto" w:fill="auto"/>
            <w:vAlign w:val="bottom"/>
          </w:tcPr>
          <w:p w14:paraId="25E5263D" w14:textId="77777777" w:rsidR="00325D65" w:rsidRPr="005C291D" w:rsidRDefault="00325D65" w:rsidP="00325D65">
            <w:pPr>
              <w:pStyle w:val="a"/>
              <w:spacing w:line="259" w:lineRule="auto"/>
              <w:ind w:hanging="360"/>
              <w:rPr>
                <w:rFonts w:ascii="Arial" w:hAnsi="Arial" w:cs="Arial"/>
                <w:spacing w:val="-4"/>
                <w:sz w:val="16"/>
                <w:szCs w:val="16"/>
                <w:cs/>
                <w:lang w:val="en-GB"/>
              </w:rPr>
            </w:pPr>
          </w:p>
        </w:tc>
        <w:tc>
          <w:tcPr>
            <w:tcW w:w="1021" w:type="dxa"/>
            <w:tcBorders>
              <w:top w:val="single" w:sz="4" w:space="0" w:color="auto"/>
            </w:tcBorders>
            <w:shd w:val="clear" w:color="auto" w:fill="auto"/>
            <w:vAlign w:val="bottom"/>
          </w:tcPr>
          <w:p w14:paraId="62F8BDD6"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7B97A61C"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03CC8B8B"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59120147"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22C7D9F6"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68016BAF" w14:textId="77777777" w:rsidR="00325D65" w:rsidRPr="005C291D" w:rsidRDefault="00325D65" w:rsidP="00325D65">
            <w:pPr>
              <w:pStyle w:val="a"/>
              <w:spacing w:line="259" w:lineRule="auto"/>
              <w:ind w:right="-72"/>
              <w:jc w:val="right"/>
              <w:rPr>
                <w:rFonts w:ascii="Arial" w:hAnsi="Arial" w:cs="Arial"/>
                <w:sz w:val="16"/>
                <w:szCs w:val="16"/>
                <w:lang w:val="en-GB"/>
              </w:rPr>
            </w:pPr>
          </w:p>
        </w:tc>
      </w:tr>
      <w:tr w:rsidR="00325D65" w:rsidRPr="005C291D" w14:paraId="1285AA9E" w14:textId="77777777" w:rsidTr="00CF6B60">
        <w:tc>
          <w:tcPr>
            <w:tcW w:w="3330" w:type="dxa"/>
            <w:shd w:val="clear" w:color="auto" w:fill="auto"/>
            <w:vAlign w:val="bottom"/>
          </w:tcPr>
          <w:p w14:paraId="54BA3EF0" w14:textId="2D27DB7D" w:rsidR="00325D65" w:rsidRPr="005C291D" w:rsidRDefault="00325D65" w:rsidP="00325D65">
            <w:pPr>
              <w:pStyle w:val="a"/>
              <w:spacing w:line="259" w:lineRule="auto"/>
              <w:ind w:right="96"/>
              <w:rPr>
                <w:rFonts w:ascii="Arial" w:hAnsi="Arial" w:cs="Arial"/>
                <w:b/>
                <w:bCs/>
                <w:spacing w:val="-4"/>
                <w:sz w:val="16"/>
                <w:szCs w:val="16"/>
                <w:lang w:val="en-GB"/>
              </w:rPr>
            </w:pPr>
            <w:r w:rsidRPr="005C291D">
              <w:rPr>
                <w:rFonts w:ascii="Arial" w:hAnsi="Arial" w:cs="Arial"/>
                <w:b/>
                <w:bCs/>
                <w:spacing w:val="-4"/>
                <w:sz w:val="16"/>
                <w:szCs w:val="16"/>
                <w:lang w:val="en-GB"/>
              </w:rPr>
              <w:t xml:space="preserve">As </w:t>
            </w:r>
            <w:proofErr w:type="gramStart"/>
            <w:r w:rsidRPr="005C291D">
              <w:rPr>
                <w:rFonts w:ascii="Arial" w:hAnsi="Arial" w:cs="Arial"/>
                <w:b/>
                <w:bCs/>
                <w:spacing w:val="-4"/>
                <w:sz w:val="16"/>
                <w:szCs w:val="16"/>
                <w:lang w:val="en-GB"/>
              </w:rPr>
              <w:t>at</w:t>
            </w:r>
            <w:proofErr w:type="gramEnd"/>
            <w:r w:rsidRPr="005C291D">
              <w:rPr>
                <w:rFonts w:ascii="Arial" w:hAnsi="Arial" w:cs="Arial"/>
                <w:b/>
                <w:bCs/>
                <w:spacing w:val="-4"/>
                <w:sz w:val="16"/>
                <w:szCs w:val="16"/>
                <w:lang w:val="en-GB"/>
              </w:rPr>
              <w:t xml:space="preserve"> 31 December 2021</w:t>
            </w:r>
          </w:p>
        </w:tc>
        <w:tc>
          <w:tcPr>
            <w:tcW w:w="1021" w:type="dxa"/>
            <w:shd w:val="clear" w:color="auto" w:fill="auto"/>
            <w:vAlign w:val="bottom"/>
          </w:tcPr>
          <w:p w14:paraId="080D68A3"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990" w:type="dxa"/>
            <w:shd w:val="clear" w:color="auto" w:fill="auto"/>
            <w:vAlign w:val="bottom"/>
          </w:tcPr>
          <w:p w14:paraId="0573FAD4"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7" w:type="dxa"/>
            <w:shd w:val="clear" w:color="auto" w:fill="auto"/>
            <w:vAlign w:val="bottom"/>
          </w:tcPr>
          <w:p w14:paraId="4D6A40AD"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8" w:type="dxa"/>
            <w:shd w:val="clear" w:color="auto" w:fill="auto"/>
            <w:vAlign w:val="bottom"/>
          </w:tcPr>
          <w:p w14:paraId="00400664"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35" w:type="dxa"/>
            <w:shd w:val="clear" w:color="auto" w:fill="auto"/>
            <w:vAlign w:val="bottom"/>
          </w:tcPr>
          <w:p w14:paraId="3341E021" w14:textId="77777777" w:rsidR="00325D65" w:rsidRPr="005C291D" w:rsidRDefault="00325D65" w:rsidP="00325D65">
            <w:pPr>
              <w:pStyle w:val="a"/>
              <w:spacing w:line="259" w:lineRule="auto"/>
              <w:ind w:right="-72"/>
              <w:jc w:val="right"/>
              <w:rPr>
                <w:rFonts w:ascii="Arial" w:hAnsi="Arial" w:cs="Arial"/>
                <w:sz w:val="16"/>
                <w:szCs w:val="16"/>
                <w:lang w:val="en-GB"/>
              </w:rPr>
            </w:pPr>
          </w:p>
        </w:tc>
        <w:tc>
          <w:tcPr>
            <w:tcW w:w="1059" w:type="dxa"/>
            <w:shd w:val="clear" w:color="auto" w:fill="auto"/>
            <w:vAlign w:val="bottom"/>
          </w:tcPr>
          <w:p w14:paraId="01401581" w14:textId="77777777" w:rsidR="00325D65" w:rsidRPr="005C291D" w:rsidRDefault="00325D65" w:rsidP="00325D65">
            <w:pPr>
              <w:pStyle w:val="a"/>
              <w:spacing w:line="259" w:lineRule="auto"/>
              <w:ind w:right="-72"/>
              <w:jc w:val="right"/>
              <w:rPr>
                <w:rFonts w:ascii="Arial" w:hAnsi="Arial" w:cs="Arial"/>
                <w:sz w:val="16"/>
                <w:szCs w:val="16"/>
                <w:lang w:val="en-GB"/>
              </w:rPr>
            </w:pPr>
          </w:p>
        </w:tc>
      </w:tr>
      <w:tr w:rsidR="00325D65" w:rsidRPr="005C291D" w14:paraId="0C6293AC" w14:textId="77777777" w:rsidTr="00CF6B60">
        <w:tc>
          <w:tcPr>
            <w:tcW w:w="3330" w:type="dxa"/>
            <w:shd w:val="clear" w:color="auto" w:fill="auto"/>
            <w:vAlign w:val="bottom"/>
          </w:tcPr>
          <w:p w14:paraId="08FAC57F" w14:textId="77777777"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 xml:space="preserve">Debt securities issued and </w:t>
            </w:r>
          </w:p>
          <w:p w14:paraId="48FD6ABB" w14:textId="1777560E"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 xml:space="preserve">   short-term loans from financial institutions</w:t>
            </w:r>
          </w:p>
        </w:tc>
        <w:tc>
          <w:tcPr>
            <w:tcW w:w="1021" w:type="dxa"/>
            <w:shd w:val="clear" w:color="auto" w:fill="auto"/>
            <w:vAlign w:val="bottom"/>
          </w:tcPr>
          <w:p w14:paraId="04B40D7D" w14:textId="56DABB5E"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6,000</w:t>
            </w:r>
          </w:p>
        </w:tc>
        <w:tc>
          <w:tcPr>
            <w:tcW w:w="990" w:type="dxa"/>
            <w:shd w:val="clear" w:color="auto" w:fill="auto"/>
            <w:vAlign w:val="bottom"/>
          </w:tcPr>
          <w:p w14:paraId="0A761B4D" w14:textId="25D7065E"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500,000</w:t>
            </w:r>
          </w:p>
        </w:tc>
        <w:tc>
          <w:tcPr>
            <w:tcW w:w="1057" w:type="dxa"/>
            <w:shd w:val="clear" w:color="auto" w:fill="auto"/>
            <w:vAlign w:val="bottom"/>
          </w:tcPr>
          <w:p w14:paraId="700216DC" w14:textId="6280A70A"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auto"/>
            <w:vAlign w:val="bottom"/>
          </w:tcPr>
          <w:p w14:paraId="1B33F77A" w14:textId="7C0485B0"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shd w:val="clear" w:color="auto" w:fill="auto"/>
            <w:vAlign w:val="bottom"/>
          </w:tcPr>
          <w:p w14:paraId="33A9B90C" w14:textId="3DCB6CF3"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506,000</w:t>
            </w:r>
          </w:p>
        </w:tc>
        <w:tc>
          <w:tcPr>
            <w:tcW w:w="1059" w:type="dxa"/>
            <w:shd w:val="clear" w:color="auto" w:fill="auto"/>
            <w:vAlign w:val="bottom"/>
          </w:tcPr>
          <w:p w14:paraId="7C7E17C3" w14:textId="15689AB8"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506,000</w:t>
            </w:r>
          </w:p>
        </w:tc>
      </w:tr>
      <w:tr w:rsidR="00325D65" w:rsidRPr="005C291D" w14:paraId="3D566E13" w14:textId="77777777" w:rsidTr="002632D7">
        <w:tc>
          <w:tcPr>
            <w:tcW w:w="3330" w:type="dxa"/>
            <w:shd w:val="clear" w:color="auto" w:fill="auto"/>
            <w:vAlign w:val="bottom"/>
          </w:tcPr>
          <w:p w14:paraId="479E788D" w14:textId="60FD1E74"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Other payables</w:t>
            </w:r>
          </w:p>
        </w:tc>
        <w:tc>
          <w:tcPr>
            <w:tcW w:w="1021" w:type="dxa"/>
            <w:shd w:val="clear" w:color="auto" w:fill="auto"/>
          </w:tcPr>
          <w:p w14:paraId="2583978F" w14:textId="5081A7B0" w:rsidR="00325D65" w:rsidRPr="005C291D" w:rsidRDefault="00687A0F"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cs/>
                <w:lang w:val="en-GB"/>
              </w:rPr>
              <w:t>62,091</w:t>
            </w:r>
          </w:p>
        </w:tc>
        <w:tc>
          <w:tcPr>
            <w:tcW w:w="990" w:type="dxa"/>
            <w:shd w:val="clear" w:color="auto" w:fill="auto"/>
          </w:tcPr>
          <w:p w14:paraId="445A16BA" w14:textId="54406DAF" w:rsidR="00325D65" w:rsidRPr="005C291D" w:rsidRDefault="00687A0F"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cs/>
                <w:lang w:val="en-GB"/>
              </w:rPr>
              <w:t>2,702,486</w:t>
            </w:r>
          </w:p>
        </w:tc>
        <w:tc>
          <w:tcPr>
            <w:tcW w:w="1057" w:type="dxa"/>
            <w:shd w:val="clear" w:color="auto" w:fill="auto"/>
          </w:tcPr>
          <w:p w14:paraId="4F26A5E0" w14:textId="507121B2" w:rsidR="00325D65" w:rsidRPr="005C291D" w:rsidRDefault="00687A0F"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cs/>
                <w:lang w:val="en-GB"/>
              </w:rPr>
              <w:t>7,000</w:t>
            </w:r>
          </w:p>
        </w:tc>
        <w:tc>
          <w:tcPr>
            <w:tcW w:w="1058" w:type="dxa"/>
            <w:shd w:val="clear" w:color="auto" w:fill="auto"/>
          </w:tcPr>
          <w:p w14:paraId="18B66715" w14:textId="79A9A04D"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shd w:val="clear" w:color="auto" w:fill="auto"/>
          </w:tcPr>
          <w:p w14:paraId="289D48E7" w14:textId="2F6EB0A9" w:rsidR="00325D65" w:rsidRPr="005C291D" w:rsidRDefault="00687A0F"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cs/>
                <w:lang w:val="en-GB"/>
              </w:rPr>
              <w:t>2,771,577</w:t>
            </w:r>
          </w:p>
        </w:tc>
        <w:tc>
          <w:tcPr>
            <w:tcW w:w="1059" w:type="dxa"/>
            <w:shd w:val="clear" w:color="auto" w:fill="auto"/>
          </w:tcPr>
          <w:p w14:paraId="35028934" w14:textId="667AAF7D" w:rsidR="00325D65" w:rsidRPr="005C291D" w:rsidRDefault="00687A0F"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cs/>
                <w:lang w:val="en-GB"/>
              </w:rPr>
              <w:t>2,771,577</w:t>
            </w:r>
          </w:p>
        </w:tc>
      </w:tr>
      <w:tr w:rsidR="00325D65" w:rsidRPr="005C291D" w14:paraId="7C39471D" w14:textId="77777777" w:rsidTr="00CF6B60">
        <w:tc>
          <w:tcPr>
            <w:tcW w:w="3330" w:type="dxa"/>
            <w:shd w:val="clear" w:color="auto" w:fill="auto"/>
            <w:vAlign w:val="bottom"/>
          </w:tcPr>
          <w:p w14:paraId="4AD75045" w14:textId="6CCEA2AE" w:rsidR="00325D65" w:rsidRPr="005C291D" w:rsidRDefault="00325D65" w:rsidP="00325D65">
            <w:pPr>
              <w:pStyle w:val="a"/>
              <w:spacing w:line="259" w:lineRule="auto"/>
              <w:ind w:right="96"/>
              <w:rPr>
                <w:rFonts w:ascii="Arial" w:hAnsi="Arial" w:cs="Arial"/>
                <w:spacing w:val="-4"/>
                <w:sz w:val="16"/>
                <w:szCs w:val="16"/>
                <w:lang w:val="en-GB"/>
              </w:rPr>
            </w:pPr>
            <w:r w:rsidRPr="005C291D">
              <w:rPr>
                <w:rFonts w:ascii="Arial" w:hAnsi="Arial" w:cs="Arial"/>
                <w:spacing w:val="-4"/>
                <w:sz w:val="16"/>
                <w:szCs w:val="16"/>
                <w:lang w:val="en-GB"/>
              </w:rPr>
              <w:t>Long-term loans from financial institutions</w:t>
            </w:r>
            <w:r w:rsidRPr="005C291D">
              <w:rPr>
                <w:rFonts w:ascii="Arial" w:hAnsi="Arial" w:cs="Arial"/>
                <w:spacing w:val="-4"/>
                <w:sz w:val="16"/>
                <w:szCs w:val="16"/>
                <w:cs/>
                <w:lang w:val="en-GB"/>
              </w:rPr>
              <w:t xml:space="preserve"> </w:t>
            </w:r>
          </w:p>
        </w:tc>
        <w:tc>
          <w:tcPr>
            <w:tcW w:w="1021" w:type="dxa"/>
            <w:shd w:val="clear" w:color="auto" w:fill="auto"/>
            <w:vAlign w:val="bottom"/>
          </w:tcPr>
          <w:p w14:paraId="412F355E" w14:textId="1B93B450"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990" w:type="dxa"/>
            <w:shd w:val="clear" w:color="auto" w:fill="auto"/>
            <w:vAlign w:val="bottom"/>
          </w:tcPr>
          <w:p w14:paraId="4B1F29DE" w14:textId="1F997B54"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2,851,520</w:t>
            </w:r>
          </w:p>
        </w:tc>
        <w:tc>
          <w:tcPr>
            <w:tcW w:w="1057" w:type="dxa"/>
            <w:shd w:val="clear" w:color="auto" w:fill="auto"/>
            <w:vAlign w:val="bottom"/>
          </w:tcPr>
          <w:p w14:paraId="059617DF" w14:textId="1AA281C4"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464,956</w:t>
            </w:r>
          </w:p>
        </w:tc>
        <w:tc>
          <w:tcPr>
            <w:tcW w:w="1058" w:type="dxa"/>
            <w:shd w:val="clear" w:color="auto" w:fill="auto"/>
            <w:vAlign w:val="bottom"/>
          </w:tcPr>
          <w:p w14:paraId="6A1E80E7" w14:textId="595D1E7A"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shd w:val="clear" w:color="auto" w:fill="auto"/>
            <w:vAlign w:val="bottom"/>
          </w:tcPr>
          <w:p w14:paraId="2F441548" w14:textId="625FDFA8"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3,316,476</w:t>
            </w:r>
          </w:p>
        </w:tc>
        <w:tc>
          <w:tcPr>
            <w:tcW w:w="1059" w:type="dxa"/>
            <w:shd w:val="clear" w:color="auto" w:fill="auto"/>
            <w:vAlign w:val="bottom"/>
          </w:tcPr>
          <w:p w14:paraId="61F12C31" w14:textId="049A4CDE"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3,254,774</w:t>
            </w:r>
          </w:p>
        </w:tc>
      </w:tr>
      <w:tr w:rsidR="00325D65" w:rsidRPr="005C291D" w14:paraId="58118C22" w14:textId="77777777" w:rsidTr="00CF6B60">
        <w:tc>
          <w:tcPr>
            <w:tcW w:w="3330" w:type="dxa"/>
            <w:shd w:val="clear" w:color="auto" w:fill="auto"/>
            <w:vAlign w:val="bottom"/>
          </w:tcPr>
          <w:p w14:paraId="3C6A1248" w14:textId="0713159B" w:rsidR="00325D65" w:rsidRPr="005C291D" w:rsidRDefault="00325D65" w:rsidP="00325D65">
            <w:pPr>
              <w:pStyle w:val="a"/>
              <w:spacing w:line="259" w:lineRule="auto"/>
              <w:ind w:right="96"/>
              <w:rPr>
                <w:rFonts w:ascii="Arial" w:hAnsi="Arial" w:cs="Arial"/>
                <w:spacing w:val="-4"/>
                <w:sz w:val="16"/>
                <w:szCs w:val="16"/>
                <w:cs/>
                <w:lang w:val="en-GB"/>
              </w:rPr>
            </w:pPr>
            <w:r w:rsidRPr="005C291D">
              <w:rPr>
                <w:rFonts w:ascii="Arial" w:hAnsi="Arial" w:cs="Arial"/>
                <w:spacing w:val="-4"/>
                <w:sz w:val="16"/>
                <w:szCs w:val="16"/>
                <w:lang w:val="en-GB"/>
              </w:rPr>
              <w:t>Senior debentures</w:t>
            </w:r>
          </w:p>
        </w:tc>
        <w:tc>
          <w:tcPr>
            <w:tcW w:w="1021" w:type="dxa"/>
            <w:tcBorders>
              <w:bottom w:val="single" w:sz="4" w:space="0" w:color="auto"/>
            </w:tcBorders>
            <w:shd w:val="clear" w:color="auto" w:fill="auto"/>
            <w:vAlign w:val="bottom"/>
          </w:tcPr>
          <w:p w14:paraId="4C4C199D" w14:textId="1B0AF065"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90" w:type="dxa"/>
            <w:tcBorders>
              <w:bottom w:val="single" w:sz="4" w:space="0" w:color="auto"/>
            </w:tcBorders>
            <w:shd w:val="clear" w:color="auto" w:fill="auto"/>
            <w:vAlign w:val="bottom"/>
          </w:tcPr>
          <w:p w14:paraId="1E7F847D" w14:textId="74FCA552"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5,685,471</w:t>
            </w:r>
          </w:p>
        </w:tc>
        <w:tc>
          <w:tcPr>
            <w:tcW w:w="1057" w:type="dxa"/>
            <w:tcBorders>
              <w:bottom w:val="single" w:sz="4" w:space="0" w:color="auto"/>
            </w:tcBorders>
            <w:shd w:val="clear" w:color="auto" w:fill="auto"/>
            <w:vAlign w:val="bottom"/>
          </w:tcPr>
          <w:p w14:paraId="1D0A6AD5" w14:textId="2B45239D"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9,048,520</w:t>
            </w:r>
          </w:p>
        </w:tc>
        <w:tc>
          <w:tcPr>
            <w:tcW w:w="1058" w:type="dxa"/>
            <w:tcBorders>
              <w:bottom w:val="single" w:sz="4" w:space="0" w:color="auto"/>
            </w:tcBorders>
            <w:shd w:val="clear" w:color="auto" w:fill="auto"/>
            <w:vAlign w:val="bottom"/>
          </w:tcPr>
          <w:p w14:paraId="33B1226E" w14:textId="7D0CF1D5"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35" w:type="dxa"/>
            <w:tcBorders>
              <w:bottom w:val="single" w:sz="4" w:space="0" w:color="auto"/>
            </w:tcBorders>
            <w:shd w:val="clear" w:color="auto" w:fill="auto"/>
            <w:vAlign w:val="bottom"/>
          </w:tcPr>
          <w:p w14:paraId="2D82A084" w14:textId="2E1CC3F4"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14,733,991</w:t>
            </w:r>
          </w:p>
        </w:tc>
        <w:tc>
          <w:tcPr>
            <w:tcW w:w="1059" w:type="dxa"/>
            <w:tcBorders>
              <w:bottom w:val="single" w:sz="4" w:space="0" w:color="auto"/>
            </w:tcBorders>
            <w:shd w:val="clear" w:color="auto" w:fill="auto"/>
            <w:vAlign w:val="bottom"/>
          </w:tcPr>
          <w:p w14:paraId="0754B788" w14:textId="3D837291"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14,073,437</w:t>
            </w:r>
          </w:p>
        </w:tc>
      </w:tr>
      <w:tr w:rsidR="00325D65" w:rsidRPr="005C291D" w14:paraId="43EA0FAA" w14:textId="77777777" w:rsidTr="00CF6B60">
        <w:tc>
          <w:tcPr>
            <w:tcW w:w="3330" w:type="dxa"/>
            <w:shd w:val="clear" w:color="auto" w:fill="auto"/>
            <w:vAlign w:val="bottom"/>
          </w:tcPr>
          <w:p w14:paraId="3439E93E" w14:textId="77777777" w:rsidR="00325D65" w:rsidRPr="005C291D" w:rsidRDefault="00325D65" w:rsidP="00325D65">
            <w:pPr>
              <w:pStyle w:val="a"/>
              <w:spacing w:line="259" w:lineRule="auto"/>
              <w:ind w:right="96"/>
              <w:rPr>
                <w:rFonts w:ascii="Arial" w:hAnsi="Arial" w:cs="Arial"/>
                <w:spacing w:val="-4"/>
                <w:sz w:val="16"/>
                <w:szCs w:val="16"/>
                <w:lang w:val="en-GB"/>
              </w:rPr>
            </w:pPr>
          </w:p>
        </w:tc>
        <w:tc>
          <w:tcPr>
            <w:tcW w:w="1021" w:type="dxa"/>
            <w:tcBorders>
              <w:top w:val="single" w:sz="4" w:space="0" w:color="auto"/>
            </w:tcBorders>
            <w:shd w:val="clear" w:color="auto" w:fill="auto"/>
            <w:vAlign w:val="bottom"/>
          </w:tcPr>
          <w:p w14:paraId="2CB5B0CA"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514BF0E0"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6964A3C1"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54EB0FE9"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35" w:type="dxa"/>
            <w:tcBorders>
              <w:top w:val="single" w:sz="4" w:space="0" w:color="auto"/>
            </w:tcBorders>
            <w:shd w:val="clear" w:color="auto" w:fill="auto"/>
            <w:vAlign w:val="bottom"/>
          </w:tcPr>
          <w:p w14:paraId="58CE2D98"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9" w:type="dxa"/>
            <w:tcBorders>
              <w:top w:val="single" w:sz="4" w:space="0" w:color="auto"/>
            </w:tcBorders>
            <w:shd w:val="clear" w:color="auto" w:fill="auto"/>
            <w:vAlign w:val="bottom"/>
          </w:tcPr>
          <w:p w14:paraId="78B7F2C9"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r>
      <w:tr w:rsidR="00325D65" w:rsidRPr="005C291D" w14:paraId="38B9602E" w14:textId="77777777" w:rsidTr="00CF6B60">
        <w:tc>
          <w:tcPr>
            <w:tcW w:w="3330" w:type="dxa"/>
            <w:shd w:val="clear" w:color="auto" w:fill="auto"/>
            <w:vAlign w:val="bottom"/>
          </w:tcPr>
          <w:p w14:paraId="0567D656" w14:textId="7BC239BF" w:rsidR="00325D65" w:rsidRPr="005C291D" w:rsidRDefault="00325D65" w:rsidP="00325D65">
            <w:pPr>
              <w:pStyle w:val="a"/>
              <w:spacing w:line="259" w:lineRule="auto"/>
              <w:ind w:right="96"/>
              <w:rPr>
                <w:rFonts w:ascii="Arial" w:hAnsi="Arial" w:cs="Arial"/>
                <w:b/>
                <w:bCs/>
                <w:spacing w:val="-4"/>
                <w:sz w:val="16"/>
                <w:szCs w:val="16"/>
                <w:cs/>
                <w:lang w:val="en-GB"/>
              </w:rPr>
            </w:pPr>
            <w:r w:rsidRPr="005C291D">
              <w:rPr>
                <w:rFonts w:ascii="Arial" w:hAnsi="Arial" w:cs="Arial"/>
                <w:b/>
                <w:bCs/>
                <w:spacing w:val="-4"/>
                <w:sz w:val="16"/>
                <w:szCs w:val="16"/>
                <w:lang w:val="en-GB"/>
              </w:rPr>
              <w:t>Total financial liabilities</w:t>
            </w:r>
          </w:p>
        </w:tc>
        <w:tc>
          <w:tcPr>
            <w:tcW w:w="1021" w:type="dxa"/>
            <w:tcBorders>
              <w:bottom w:val="single" w:sz="4" w:space="0" w:color="auto"/>
            </w:tcBorders>
            <w:shd w:val="clear" w:color="auto" w:fill="auto"/>
            <w:vAlign w:val="bottom"/>
          </w:tcPr>
          <w:p w14:paraId="7B965218" w14:textId="3BA40B4C"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68,091</w:t>
            </w:r>
          </w:p>
        </w:tc>
        <w:tc>
          <w:tcPr>
            <w:tcW w:w="990" w:type="dxa"/>
            <w:tcBorders>
              <w:bottom w:val="single" w:sz="4" w:space="0" w:color="auto"/>
            </w:tcBorders>
            <w:shd w:val="clear" w:color="auto" w:fill="auto"/>
            <w:vAlign w:val="bottom"/>
          </w:tcPr>
          <w:p w14:paraId="50D84D0B" w14:textId="2D342400"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11,739,477</w:t>
            </w:r>
          </w:p>
        </w:tc>
        <w:tc>
          <w:tcPr>
            <w:tcW w:w="1057" w:type="dxa"/>
            <w:tcBorders>
              <w:bottom w:val="single" w:sz="4" w:space="0" w:color="auto"/>
            </w:tcBorders>
            <w:shd w:val="clear" w:color="auto" w:fill="auto"/>
            <w:vAlign w:val="bottom"/>
          </w:tcPr>
          <w:p w14:paraId="15106F3F" w14:textId="2BB82F23"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9,520,476</w:t>
            </w:r>
          </w:p>
        </w:tc>
        <w:tc>
          <w:tcPr>
            <w:tcW w:w="1058" w:type="dxa"/>
            <w:tcBorders>
              <w:bottom w:val="single" w:sz="4" w:space="0" w:color="auto"/>
            </w:tcBorders>
            <w:shd w:val="clear" w:color="auto" w:fill="auto"/>
            <w:vAlign w:val="bottom"/>
          </w:tcPr>
          <w:p w14:paraId="32888BF8" w14:textId="7EA0633F"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035" w:type="dxa"/>
            <w:tcBorders>
              <w:bottom w:val="single" w:sz="4" w:space="0" w:color="auto"/>
            </w:tcBorders>
            <w:shd w:val="clear" w:color="auto" w:fill="auto"/>
            <w:vAlign w:val="bottom"/>
          </w:tcPr>
          <w:p w14:paraId="3B6E78E5" w14:textId="79B16423"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21,328,044</w:t>
            </w:r>
          </w:p>
        </w:tc>
        <w:tc>
          <w:tcPr>
            <w:tcW w:w="1059" w:type="dxa"/>
            <w:tcBorders>
              <w:bottom w:val="single" w:sz="4" w:space="0" w:color="auto"/>
            </w:tcBorders>
            <w:shd w:val="clear" w:color="auto" w:fill="auto"/>
            <w:vAlign w:val="bottom"/>
          </w:tcPr>
          <w:p w14:paraId="1820ADD4" w14:textId="41E15891" w:rsidR="00325D65" w:rsidRPr="005C291D" w:rsidRDefault="00325D65" w:rsidP="00325D65">
            <w:pPr>
              <w:pStyle w:val="a"/>
              <w:spacing w:line="259" w:lineRule="auto"/>
              <w:ind w:right="-72"/>
              <w:jc w:val="right"/>
              <w:rPr>
                <w:rFonts w:ascii="Arial" w:hAnsi="Arial" w:cs="Arial"/>
                <w:sz w:val="16"/>
                <w:szCs w:val="16"/>
                <w:lang w:val="en-GB"/>
              </w:rPr>
            </w:pPr>
            <w:r w:rsidRPr="005C291D">
              <w:rPr>
                <w:rFonts w:ascii="Arial" w:hAnsi="Arial" w:cs="Arial"/>
                <w:sz w:val="16"/>
                <w:szCs w:val="16"/>
                <w:lang w:val="en-GB"/>
              </w:rPr>
              <w:t>20,605,788</w:t>
            </w:r>
          </w:p>
        </w:tc>
      </w:tr>
    </w:tbl>
    <w:p w14:paraId="616AA15F" w14:textId="77777777" w:rsidR="00C3651C" w:rsidRPr="00A55E67" w:rsidRDefault="00C3651C" w:rsidP="00590808">
      <w:pPr>
        <w:spacing w:line="259" w:lineRule="auto"/>
        <w:jc w:val="thaiDistribute"/>
        <w:rPr>
          <w:rFonts w:ascii="Arial" w:hAnsi="Arial" w:cstheme="minorBidi"/>
          <w:sz w:val="18"/>
          <w:szCs w:val="18"/>
          <w:cs/>
          <w:lang w:val="en-GB"/>
        </w:rPr>
      </w:pPr>
    </w:p>
    <w:tbl>
      <w:tblPr>
        <w:tblW w:w="9540" w:type="dxa"/>
        <w:tblInd w:w="-90" w:type="dxa"/>
        <w:tblLayout w:type="fixed"/>
        <w:tblLook w:val="04A0" w:firstRow="1" w:lastRow="0" w:firstColumn="1" w:lastColumn="0" w:noHBand="0" w:noVBand="1"/>
      </w:tblPr>
      <w:tblGrid>
        <w:gridCol w:w="3330"/>
        <w:gridCol w:w="1013"/>
        <w:gridCol w:w="967"/>
        <w:gridCol w:w="1057"/>
        <w:gridCol w:w="1058"/>
        <w:gridCol w:w="1057"/>
        <w:gridCol w:w="1058"/>
      </w:tblGrid>
      <w:tr w:rsidR="00C656F9" w:rsidRPr="005C291D" w14:paraId="48B42851" w14:textId="77777777" w:rsidTr="00590808">
        <w:tc>
          <w:tcPr>
            <w:tcW w:w="3330" w:type="dxa"/>
            <w:shd w:val="clear" w:color="auto" w:fill="auto"/>
            <w:vAlign w:val="bottom"/>
          </w:tcPr>
          <w:p w14:paraId="52BDAACD" w14:textId="77777777" w:rsidR="00C656F9" w:rsidRPr="005C291D" w:rsidRDefault="00C656F9" w:rsidP="00CF6B60">
            <w:pPr>
              <w:pStyle w:val="BlockText"/>
              <w:spacing w:line="259" w:lineRule="auto"/>
              <w:ind w:left="0" w:right="0" w:hanging="15"/>
              <w:jc w:val="left"/>
              <w:rPr>
                <w:rFonts w:ascii="Arial" w:hAnsi="Arial" w:cs="Arial"/>
                <w:b/>
                <w:bCs/>
                <w:spacing w:val="-4"/>
                <w:sz w:val="16"/>
                <w:szCs w:val="16"/>
                <w:lang w:val="en-GB"/>
              </w:rPr>
            </w:pPr>
          </w:p>
        </w:tc>
        <w:tc>
          <w:tcPr>
            <w:tcW w:w="6210" w:type="dxa"/>
            <w:gridSpan w:val="6"/>
            <w:tcBorders>
              <w:bottom w:val="single" w:sz="4" w:space="0" w:color="auto"/>
            </w:tcBorders>
            <w:vAlign w:val="bottom"/>
          </w:tcPr>
          <w:p w14:paraId="514E6CE3" w14:textId="77777777" w:rsidR="00C656F9" w:rsidRPr="005C291D" w:rsidRDefault="00C656F9" w:rsidP="00863222">
            <w:pPr>
              <w:pStyle w:val="BlockText"/>
              <w:spacing w:line="259" w:lineRule="auto"/>
              <w:ind w:left="0" w:right="-72"/>
              <w:jc w:val="center"/>
              <w:rPr>
                <w:rFonts w:ascii="Arial" w:hAnsi="Arial" w:cs="Arial"/>
                <w:b/>
                <w:bCs/>
                <w:sz w:val="16"/>
                <w:szCs w:val="16"/>
                <w:cs/>
                <w:lang w:val="en-GB"/>
              </w:rPr>
            </w:pPr>
            <w:r w:rsidRPr="005C291D">
              <w:rPr>
                <w:rFonts w:ascii="Arial" w:hAnsi="Arial" w:cs="Arial"/>
                <w:b/>
                <w:bCs/>
                <w:sz w:val="16"/>
                <w:szCs w:val="16"/>
                <w:lang w:val="en-GB"/>
              </w:rPr>
              <w:t>Separate financial statements</w:t>
            </w:r>
          </w:p>
        </w:tc>
      </w:tr>
      <w:tr w:rsidR="00563A64" w:rsidRPr="004A28C3" w14:paraId="7924A0E8" w14:textId="77777777" w:rsidTr="00325D65">
        <w:tc>
          <w:tcPr>
            <w:tcW w:w="3330" w:type="dxa"/>
            <w:shd w:val="clear" w:color="auto" w:fill="auto"/>
            <w:vAlign w:val="bottom"/>
          </w:tcPr>
          <w:p w14:paraId="427B7BD3" w14:textId="77777777" w:rsidR="00563A64" w:rsidRPr="005C291D" w:rsidRDefault="00563A64" w:rsidP="00563A64">
            <w:pPr>
              <w:pStyle w:val="BlockText"/>
              <w:spacing w:line="259" w:lineRule="auto"/>
              <w:ind w:left="0" w:right="-72" w:hanging="15"/>
              <w:jc w:val="left"/>
              <w:rPr>
                <w:rFonts w:ascii="Arial" w:hAnsi="Arial" w:cs="Arial"/>
                <w:b/>
                <w:bCs/>
                <w:spacing w:val="-4"/>
                <w:sz w:val="16"/>
                <w:szCs w:val="16"/>
                <w:lang w:val="en-GB"/>
              </w:rPr>
            </w:pPr>
          </w:p>
          <w:p w14:paraId="164A23AC" w14:textId="77777777" w:rsidR="00563A64" w:rsidRPr="005C291D" w:rsidRDefault="00563A64" w:rsidP="00563A64">
            <w:pPr>
              <w:pStyle w:val="BlockText"/>
              <w:spacing w:line="259" w:lineRule="auto"/>
              <w:ind w:left="0" w:right="-72" w:hanging="15"/>
              <w:jc w:val="left"/>
              <w:rPr>
                <w:rFonts w:ascii="Arial" w:hAnsi="Arial" w:cs="Arial"/>
                <w:b/>
                <w:bCs/>
                <w:spacing w:val="-4"/>
                <w:sz w:val="16"/>
                <w:szCs w:val="16"/>
                <w:lang w:val="en-GB"/>
              </w:rPr>
            </w:pPr>
          </w:p>
          <w:p w14:paraId="3547450B" w14:textId="77777777" w:rsidR="00563A64" w:rsidRPr="005C291D" w:rsidRDefault="00563A64" w:rsidP="00563A64">
            <w:pPr>
              <w:pStyle w:val="a"/>
              <w:spacing w:line="259" w:lineRule="auto"/>
              <w:ind w:right="96" w:hanging="15"/>
              <w:rPr>
                <w:rFonts w:ascii="Arial" w:hAnsi="Arial" w:cs="Arial"/>
                <w:b/>
                <w:bCs/>
                <w:spacing w:val="-4"/>
                <w:sz w:val="16"/>
                <w:szCs w:val="16"/>
                <w:lang w:val="en-GB"/>
              </w:rPr>
            </w:pPr>
            <w:r w:rsidRPr="005C291D">
              <w:rPr>
                <w:rFonts w:ascii="Arial" w:hAnsi="Arial" w:cs="Arial"/>
                <w:b/>
                <w:bCs/>
                <w:spacing w:val="-4"/>
                <w:sz w:val="16"/>
                <w:szCs w:val="16"/>
                <w:lang w:val="en-GB"/>
              </w:rPr>
              <w:t>Maturity of financial liabilities</w:t>
            </w:r>
            <w:r w:rsidRPr="005C291D">
              <w:rPr>
                <w:rFonts w:ascii="Arial" w:hAnsi="Arial" w:cs="Arial"/>
                <w:b/>
                <w:bCs/>
                <w:spacing w:val="-4"/>
                <w:sz w:val="16"/>
                <w:szCs w:val="16"/>
                <w:cs/>
                <w:lang w:val="en-GB"/>
              </w:rPr>
              <w:t xml:space="preserve"> </w:t>
            </w:r>
          </w:p>
        </w:tc>
        <w:tc>
          <w:tcPr>
            <w:tcW w:w="1013" w:type="dxa"/>
            <w:tcBorders>
              <w:top w:val="single" w:sz="4" w:space="0" w:color="auto"/>
              <w:bottom w:val="single" w:sz="4" w:space="0" w:color="auto"/>
            </w:tcBorders>
            <w:vAlign w:val="bottom"/>
          </w:tcPr>
          <w:p w14:paraId="52998D24"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At present</w:t>
            </w:r>
          </w:p>
          <w:p w14:paraId="012076B9" w14:textId="5AD961FF" w:rsidR="00563A64" w:rsidRPr="005C291D" w:rsidRDefault="0014263D" w:rsidP="00563A64">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967" w:type="dxa"/>
            <w:tcBorders>
              <w:top w:val="single" w:sz="4" w:space="0" w:color="auto"/>
              <w:bottom w:val="single" w:sz="4" w:space="0" w:color="auto"/>
            </w:tcBorders>
            <w:shd w:val="clear" w:color="auto" w:fill="auto"/>
            <w:vAlign w:val="bottom"/>
          </w:tcPr>
          <w:p w14:paraId="26F88AA7"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 xml:space="preserve">Within </w:t>
            </w:r>
          </w:p>
          <w:p w14:paraId="27EC0043"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1 year</w:t>
            </w:r>
          </w:p>
          <w:p w14:paraId="5E47B86D" w14:textId="4136746A" w:rsidR="00563A64" w:rsidRPr="005C291D" w:rsidRDefault="0014263D" w:rsidP="00563A64">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1057" w:type="dxa"/>
            <w:tcBorders>
              <w:top w:val="single" w:sz="4" w:space="0" w:color="auto"/>
              <w:bottom w:val="single" w:sz="4" w:space="0" w:color="auto"/>
            </w:tcBorders>
            <w:shd w:val="clear" w:color="auto" w:fill="auto"/>
            <w:vAlign w:val="bottom"/>
          </w:tcPr>
          <w:p w14:paraId="45F3720E"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1-5 years</w:t>
            </w:r>
          </w:p>
          <w:p w14:paraId="0ACDA5E1" w14:textId="2CD19CC1" w:rsidR="00563A64" w:rsidRPr="005C291D" w:rsidRDefault="0014263D" w:rsidP="00563A64">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1058" w:type="dxa"/>
            <w:tcBorders>
              <w:top w:val="single" w:sz="4" w:space="0" w:color="auto"/>
              <w:bottom w:val="single" w:sz="4" w:space="0" w:color="auto"/>
            </w:tcBorders>
            <w:shd w:val="clear" w:color="auto" w:fill="auto"/>
            <w:vAlign w:val="bottom"/>
          </w:tcPr>
          <w:p w14:paraId="4D04624F"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 xml:space="preserve">More than </w:t>
            </w:r>
          </w:p>
          <w:p w14:paraId="3C3C3C61"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5 years</w:t>
            </w:r>
          </w:p>
          <w:p w14:paraId="4A82AB7A" w14:textId="7F4D66FA" w:rsidR="00563A64" w:rsidRPr="005C291D" w:rsidRDefault="0014263D" w:rsidP="00563A64">
            <w:pPr>
              <w:pStyle w:val="a"/>
              <w:spacing w:line="259" w:lineRule="auto"/>
              <w:ind w:right="-72"/>
              <w:jc w:val="right"/>
              <w:rPr>
                <w:rFonts w:ascii="Arial" w:hAnsi="Arial" w:cs="Arial"/>
                <w:b/>
                <w:bCs/>
                <w:sz w:val="16"/>
                <w:szCs w:val="16"/>
                <w:cs/>
                <w:lang w:val="en-GB"/>
              </w:rPr>
            </w:pPr>
            <w:r>
              <w:rPr>
                <w:rFonts w:ascii="Arial" w:hAnsi="Arial" w:cs="Arial"/>
                <w:b/>
                <w:bCs/>
                <w:sz w:val="16"/>
                <w:szCs w:val="16"/>
                <w:lang w:val="en-GB"/>
              </w:rPr>
              <w:t>Baht’000</w:t>
            </w:r>
          </w:p>
        </w:tc>
        <w:tc>
          <w:tcPr>
            <w:tcW w:w="1057" w:type="dxa"/>
            <w:tcBorders>
              <w:top w:val="single" w:sz="4" w:space="0" w:color="auto"/>
              <w:bottom w:val="single" w:sz="4" w:space="0" w:color="auto"/>
            </w:tcBorders>
            <w:vAlign w:val="bottom"/>
          </w:tcPr>
          <w:p w14:paraId="15FD49FA"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Total</w:t>
            </w:r>
          </w:p>
          <w:p w14:paraId="24778A53" w14:textId="2A17CBCD" w:rsidR="00563A64" w:rsidRPr="005C291D" w:rsidRDefault="0014263D" w:rsidP="00563A64">
            <w:pPr>
              <w:pStyle w:val="a"/>
              <w:spacing w:line="259" w:lineRule="auto"/>
              <w:ind w:right="-72"/>
              <w:jc w:val="right"/>
              <w:rPr>
                <w:rFonts w:ascii="Arial" w:hAnsi="Arial" w:cs="Arial"/>
                <w:b/>
                <w:bCs/>
                <w:sz w:val="16"/>
                <w:szCs w:val="16"/>
                <w:lang w:val="en-GB"/>
              </w:rPr>
            </w:pPr>
            <w:r>
              <w:rPr>
                <w:rFonts w:ascii="Arial" w:hAnsi="Arial" w:cs="Arial"/>
                <w:b/>
                <w:bCs/>
                <w:sz w:val="16"/>
                <w:szCs w:val="16"/>
                <w:lang w:val="en-GB"/>
              </w:rPr>
              <w:t>Baht’000</w:t>
            </w:r>
          </w:p>
        </w:tc>
        <w:tc>
          <w:tcPr>
            <w:tcW w:w="1058" w:type="dxa"/>
            <w:tcBorders>
              <w:top w:val="single" w:sz="4" w:space="0" w:color="auto"/>
              <w:bottom w:val="single" w:sz="4" w:space="0" w:color="auto"/>
            </w:tcBorders>
            <w:vAlign w:val="bottom"/>
          </w:tcPr>
          <w:p w14:paraId="5DA69287" w14:textId="77777777" w:rsidR="00563A64" w:rsidRPr="005C291D" w:rsidRDefault="00563A64" w:rsidP="00563A64">
            <w:pPr>
              <w:pStyle w:val="a"/>
              <w:spacing w:line="259" w:lineRule="auto"/>
              <w:ind w:right="-72"/>
              <w:jc w:val="right"/>
              <w:rPr>
                <w:rFonts w:ascii="Arial" w:hAnsi="Arial" w:cs="Arial"/>
                <w:b/>
                <w:bCs/>
                <w:sz w:val="16"/>
                <w:szCs w:val="16"/>
                <w:lang w:val="en-GB"/>
              </w:rPr>
            </w:pPr>
            <w:r w:rsidRPr="005C291D">
              <w:rPr>
                <w:rFonts w:ascii="Arial" w:hAnsi="Arial" w:cs="Arial"/>
                <w:b/>
                <w:bCs/>
                <w:sz w:val="16"/>
                <w:szCs w:val="16"/>
                <w:lang w:val="en-GB"/>
              </w:rPr>
              <w:t>Book value of liabilities</w:t>
            </w:r>
          </w:p>
          <w:p w14:paraId="07A8FDFE" w14:textId="00B9832F" w:rsidR="00563A64" w:rsidRPr="005C291D" w:rsidRDefault="0014263D" w:rsidP="00563A64">
            <w:pPr>
              <w:pStyle w:val="a"/>
              <w:spacing w:line="259" w:lineRule="auto"/>
              <w:ind w:right="-72"/>
              <w:jc w:val="right"/>
              <w:rPr>
                <w:rFonts w:ascii="Arial" w:hAnsi="Arial" w:cs="Arial"/>
                <w:b/>
                <w:bCs/>
                <w:sz w:val="16"/>
                <w:szCs w:val="16"/>
                <w:cs/>
                <w:lang w:val="en-GB"/>
              </w:rPr>
            </w:pPr>
            <w:r>
              <w:rPr>
                <w:rFonts w:ascii="Arial" w:hAnsi="Arial" w:cs="Arial"/>
                <w:b/>
                <w:bCs/>
                <w:sz w:val="16"/>
                <w:szCs w:val="16"/>
                <w:lang w:val="en-GB"/>
              </w:rPr>
              <w:t>Baht’000</w:t>
            </w:r>
          </w:p>
        </w:tc>
      </w:tr>
      <w:tr w:rsidR="00C656F9" w:rsidRPr="004A28C3" w14:paraId="554A74FD" w14:textId="77777777" w:rsidTr="00325D65">
        <w:tc>
          <w:tcPr>
            <w:tcW w:w="3330" w:type="dxa"/>
            <w:shd w:val="clear" w:color="auto" w:fill="auto"/>
            <w:vAlign w:val="bottom"/>
          </w:tcPr>
          <w:p w14:paraId="0D3DE7DC" w14:textId="77777777" w:rsidR="00C656F9" w:rsidRPr="005C291D" w:rsidRDefault="00C656F9" w:rsidP="00CF6B60">
            <w:pPr>
              <w:pStyle w:val="a"/>
              <w:spacing w:line="259" w:lineRule="auto"/>
              <w:ind w:hanging="15"/>
              <w:rPr>
                <w:rFonts w:ascii="Arial" w:hAnsi="Arial" w:cs="Arial"/>
                <w:spacing w:val="-4"/>
                <w:sz w:val="16"/>
                <w:szCs w:val="16"/>
                <w:lang w:val="en-GB"/>
              </w:rPr>
            </w:pPr>
          </w:p>
        </w:tc>
        <w:tc>
          <w:tcPr>
            <w:tcW w:w="1013" w:type="dxa"/>
            <w:tcBorders>
              <w:top w:val="single" w:sz="4" w:space="0" w:color="auto"/>
            </w:tcBorders>
            <w:vAlign w:val="bottom"/>
          </w:tcPr>
          <w:p w14:paraId="1AF494E7" w14:textId="77777777" w:rsidR="00C656F9" w:rsidRPr="005C291D" w:rsidRDefault="00C656F9" w:rsidP="00863222">
            <w:pPr>
              <w:pStyle w:val="a"/>
              <w:spacing w:line="259" w:lineRule="auto"/>
              <w:ind w:left="1440" w:hanging="360"/>
              <w:jc w:val="right"/>
              <w:rPr>
                <w:rFonts w:ascii="Arial" w:hAnsi="Arial" w:cs="Arial"/>
                <w:sz w:val="16"/>
                <w:szCs w:val="16"/>
                <w:lang w:val="en-GB"/>
              </w:rPr>
            </w:pPr>
          </w:p>
        </w:tc>
        <w:tc>
          <w:tcPr>
            <w:tcW w:w="967" w:type="dxa"/>
            <w:tcBorders>
              <w:top w:val="single" w:sz="4" w:space="0" w:color="auto"/>
            </w:tcBorders>
            <w:shd w:val="clear" w:color="auto" w:fill="auto"/>
            <w:vAlign w:val="bottom"/>
          </w:tcPr>
          <w:p w14:paraId="34011B50" w14:textId="77777777" w:rsidR="00C656F9" w:rsidRPr="005C291D"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shd w:val="clear" w:color="auto" w:fill="auto"/>
            <w:vAlign w:val="bottom"/>
          </w:tcPr>
          <w:p w14:paraId="2981AB26" w14:textId="77777777" w:rsidR="00C656F9" w:rsidRPr="005C291D" w:rsidRDefault="00C656F9" w:rsidP="00863222">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6E8F9789" w14:textId="77777777" w:rsidR="00C656F9" w:rsidRPr="005C291D" w:rsidRDefault="00C656F9" w:rsidP="00863222">
            <w:pPr>
              <w:pStyle w:val="a"/>
              <w:spacing w:line="259" w:lineRule="auto"/>
              <w:ind w:left="1440" w:hanging="360"/>
              <w:jc w:val="right"/>
              <w:rPr>
                <w:rFonts w:ascii="Arial" w:hAnsi="Arial" w:cs="Arial"/>
                <w:sz w:val="16"/>
                <w:szCs w:val="16"/>
                <w:cs/>
                <w:lang w:val="en-GB"/>
              </w:rPr>
            </w:pPr>
          </w:p>
        </w:tc>
        <w:tc>
          <w:tcPr>
            <w:tcW w:w="1057" w:type="dxa"/>
            <w:tcBorders>
              <w:top w:val="single" w:sz="4" w:space="0" w:color="auto"/>
            </w:tcBorders>
            <w:vAlign w:val="bottom"/>
          </w:tcPr>
          <w:p w14:paraId="15B54E98" w14:textId="77777777" w:rsidR="00C656F9" w:rsidRPr="005C291D" w:rsidRDefault="00C656F9" w:rsidP="00863222">
            <w:pPr>
              <w:pStyle w:val="a"/>
              <w:spacing w:line="259" w:lineRule="auto"/>
              <w:ind w:left="1440" w:hanging="360"/>
              <w:jc w:val="right"/>
              <w:rPr>
                <w:rFonts w:ascii="Arial" w:hAnsi="Arial" w:cs="Arial"/>
                <w:sz w:val="16"/>
                <w:szCs w:val="16"/>
                <w:cs/>
                <w:lang w:val="en-GB"/>
              </w:rPr>
            </w:pPr>
          </w:p>
        </w:tc>
        <w:tc>
          <w:tcPr>
            <w:tcW w:w="1058" w:type="dxa"/>
            <w:tcBorders>
              <w:top w:val="single" w:sz="4" w:space="0" w:color="auto"/>
            </w:tcBorders>
            <w:vAlign w:val="bottom"/>
          </w:tcPr>
          <w:p w14:paraId="6794DF61" w14:textId="77777777" w:rsidR="00C656F9" w:rsidRPr="005C291D" w:rsidRDefault="00C656F9" w:rsidP="00863222">
            <w:pPr>
              <w:pStyle w:val="a"/>
              <w:spacing w:line="259" w:lineRule="auto"/>
              <w:ind w:left="1440" w:hanging="360"/>
              <w:jc w:val="right"/>
              <w:rPr>
                <w:rFonts w:ascii="Arial" w:hAnsi="Arial" w:cs="Arial"/>
                <w:sz w:val="16"/>
                <w:szCs w:val="16"/>
                <w:cs/>
                <w:lang w:val="en-GB"/>
              </w:rPr>
            </w:pPr>
          </w:p>
        </w:tc>
      </w:tr>
      <w:tr w:rsidR="00C656F9" w:rsidRPr="005C291D" w14:paraId="2A5C9FB4" w14:textId="77777777" w:rsidTr="00325D65">
        <w:tc>
          <w:tcPr>
            <w:tcW w:w="3330" w:type="dxa"/>
            <w:shd w:val="clear" w:color="auto" w:fill="auto"/>
            <w:vAlign w:val="bottom"/>
          </w:tcPr>
          <w:p w14:paraId="2476E534" w14:textId="5BB989BD" w:rsidR="00C656F9" w:rsidRPr="005C291D" w:rsidRDefault="00C656F9" w:rsidP="00CF6B60">
            <w:pPr>
              <w:pStyle w:val="BlockText"/>
              <w:spacing w:line="259" w:lineRule="auto"/>
              <w:ind w:left="0" w:right="0" w:hanging="15"/>
              <w:jc w:val="left"/>
              <w:rPr>
                <w:rFonts w:ascii="Arial" w:hAnsi="Arial" w:cs="Arial"/>
                <w:b/>
                <w:bCs/>
                <w:spacing w:val="-4"/>
                <w:sz w:val="16"/>
                <w:szCs w:val="16"/>
                <w:lang w:val="en-GB"/>
              </w:rPr>
            </w:pPr>
            <w:bookmarkStart w:id="32" w:name="_Hlk111561032"/>
            <w:r w:rsidRPr="005C291D">
              <w:rPr>
                <w:rFonts w:ascii="Arial" w:hAnsi="Arial" w:cs="Arial"/>
                <w:b/>
                <w:bCs/>
                <w:spacing w:val="-4"/>
                <w:sz w:val="16"/>
                <w:szCs w:val="16"/>
                <w:lang w:val="en-GB"/>
              </w:rPr>
              <w:t xml:space="preserve">As </w:t>
            </w:r>
            <w:proofErr w:type="gramStart"/>
            <w:r w:rsidRPr="005C291D">
              <w:rPr>
                <w:rFonts w:ascii="Arial" w:hAnsi="Arial" w:cs="Arial"/>
                <w:b/>
                <w:bCs/>
                <w:spacing w:val="-4"/>
                <w:sz w:val="16"/>
                <w:szCs w:val="16"/>
                <w:lang w:val="en-GB"/>
              </w:rPr>
              <w:t>at</w:t>
            </w:r>
            <w:proofErr w:type="gramEnd"/>
            <w:r w:rsidRPr="005C291D">
              <w:rPr>
                <w:rFonts w:ascii="Arial" w:hAnsi="Arial" w:cs="Arial"/>
                <w:b/>
                <w:bCs/>
                <w:spacing w:val="-4"/>
                <w:sz w:val="16"/>
                <w:szCs w:val="16"/>
                <w:lang w:val="en-GB"/>
              </w:rPr>
              <w:t xml:space="preserve"> 31 December 202</w:t>
            </w:r>
            <w:r w:rsidR="00DD0C66" w:rsidRPr="005C291D">
              <w:rPr>
                <w:rFonts w:ascii="Arial" w:hAnsi="Arial" w:cs="Arial"/>
                <w:b/>
                <w:bCs/>
                <w:spacing w:val="-4"/>
                <w:sz w:val="16"/>
                <w:szCs w:val="16"/>
                <w:lang w:val="en-GB"/>
              </w:rPr>
              <w:t>2</w:t>
            </w:r>
          </w:p>
        </w:tc>
        <w:tc>
          <w:tcPr>
            <w:tcW w:w="1013" w:type="dxa"/>
            <w:shd w:val="clear" w:color="auto" w:fill="FAFAFA"/>
            <w:vAlign w:val="bottom"/>
          </w:tcPr>
          <w:p w14:paraId="0043C6D3"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967" w:type="dxa"/>
            <w:shd w:val="clear" w:color="auto" w:fill="FAFAFA"/>
            <w:vAlign w:val="bottom"/>
          </w:tcPr>
          <w:p w14:paraId="432F3257"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04AB1B76"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3349364A"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7" w:type="dxa"/>
            <w:shd w:val="clear" w:color="auto" w:fill="FAFAFA"/>
            <w:vAlign w:val="bottom"/>
          </w:tcPr>
          <w:p w14:paraId="1AB4861C"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c>
          <w:tcPr>
            <w:tcW w:w="1058" w:type="dxa"/>
            <w:shd w:val="clear" w:color="auto" w:fill="FAFAFA"/>
            <w:vAlign w:val="bottom"/>
          </w:tcPr>
          <w:p w14:paraId="1A898FC1" w14:textId="77777777" w:rsidR="00C656F9" w:rsidRPr="005C291D" w:rsidRDefault="00C656F9" w:rsidP="00863222">
            <w:pPr>
              <w:pStyle w:val="BlockText"/>
              <w:spacing w:line="259" w:lineRule="auto"/>
              <w:ind w:left="0" w:right="-72"/>
              <w:jc w:val="right"/>
              <w:rPr>
                <w:rFonts w:ascii="Arial" w:hAnsi="Arial" w:cs="Arial"/>
                <w:sz w:val="16"/>
                <w:szCs w:val="16"/>
                <w:lang w:val="en-GB"/>
              </w:rPr>
            </w:pPr>
          </w:p>
        </w:tc>
      </w:tr>
      <w:bookmarkEnd w:id="32"/>
      <w:tr w:rsidR="00325D65" w:rsidRPr="005C291D" w14:paraId="47081EB2" w14:textId="77777777" w:rsidTr="00325D65">
        <w:tc>
          <w:tcPr>
            <w:tcW w:w="3330" w:type="dxa"/>
            <w:shd w:val="clear" w:color="auto" w:fill="auto"/>
            <w:vAlign w:val="bottom"/>
          </w:tcPr>
          <w:p w14:paraId="2488834D" w14:textId="245BF2C0" w:rsidR="00325D65" w:rsidRPr="005C291D" w:rsidRDefault="00325D65" w:rsidP="00325D65">
            <w:pPr>
              <w:pStyle w:val="a"/>
              <w:spacing w:line="259" w:lineRule="auto"/>
              <w:ind w:right="96" w:hanging="15"/>
              <w:rPr>
                <w:rFonts w:ascii="Arial" w:hAnsi="Arial" w:cs="Arial"/>
                <w:spacing w:val="-4"/>
                <w:sz w:val="16"/>
                <w:szCs w:val="16"/>
                <w:lang w:val="en-GB"/>
              </w:rPr>
            </w:pPr>
            <w:r w:rsidRPr="005C291D">
              <w:rPr>
                <w:rFonts w:ascii="Arial" w:hAnsi="Arial" w:cs="Arial"/>
                <w:spacing w:val="-4"/>
                <w:sz w:val="16"/>
                <w:szCs w:val="16"/>
                <w:lang w:val="en-GB"/>
              </w:rPr>
              <w:t>Short-term loans from financial institutions</w:t>
            </w:r>
          </w:p>
        </w:tc>
        <w:tc>
          <w:tcPr>
            <w:tcW w:w="1013" w:type="dxa"/>
            <w:shd w:val="clear" w:color="auto" w:fill="FAFAFA"/>
            <w:vAlign w:val="bottom"/>
          </w:tcPr>
          <w:p w14:paraId="4335F68D" w14:textId="4972C1A4"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shd w:val="clear" w:color="auto" w:fill="FAFAFA"/>
            <w:vAlign w:val="bottom"/>
          </w:tcPr>
          <w:p w14:paraId="08404B6E" w14:textId="527B81BA"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7,356,211</w:t>
            </w:r>
          </w:p>
        </w:tc>
        <w:tc>
          <w:tcPr>
            <w:tcW w:w="1057" w:type="dxa"/>
            <w:shd w:val="clear" w:color="auto" w:fill="FAFAFA"/>
            <w:vAlign w:val="bottom"/>
          </w:tcPr>
          <w:p w14:paraId="259A6406" w14:textId="672C8B8B"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FAFAFA"/>
            <w:vAlign w:val="bottom"/>
          </w:tcPr>
          <w:p w14:paraId="2EFC0256" w14:textId="32F23E92"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shd w:val="clear" w:color="auto" w:fill="FAFAFA"/>
            <w:vAlign w:val="bottom"/>
          </w:tcPr>
          <w:p w14:paraId="14F27403" w14:textId="1257302C"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7,356,211</w:t>
            </w:r>
          </w:p>
        </w:tc>
        <w:tc>
          <w:tcPr>
            <w:tcW w:w="1058" w:type="dxa"/>
            <w:shd w:val="clear" w:color="auto" w:fill="FAFAFA"/>
            <w:vAlign w:val="bottom"/>
          </w:tcPr>
          <w:p w14:paraId="628297D8" w14:textId="35DFC640"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7,356,211</w:t>
            </w:r>
          </w:p>
        </w:tc>
      </w:tr>
      <w:tr w:rsidR="00325D65" w:rsidRPr="005C291D" w14:paraId="29090261" w14:textId="77777777" w:rsidTr="00325D65">
        <w:tc>
          <w:tcPr>
            <w:tcW w:w="3330" w:type="dxa"/>
            <w:shd w:val="clear" w:color="auto" w:fill="auto"/>
            <w:vAlign w:val="bottom"/>
          </w:tcPr>
          <w:p w14:paraId="1D8E7BB7" w14:textId="77777777" w:rsidR="00325D65" w:rsidRPr="005C291D" w:rsidRDefault="00325D65" w:rsidP="00325D65">
            <w:pPr>
              <w:pStyle w:val="a"/>
              <w:spacing w:line="259" w:lineRule="auto"/>
              <w:ind w:right="96" w:hanging="15"/>
              <w:rPr>
                <w:rFonts w:ascii="Arial" w:hAnsi="Arial" w:cs="Arial"/>
                <w:spacing w:val="-4"/>
                <w:sz w:val="16"/>
                <w:szCs w:val="16"/>
                <w:lang w:val="en-GB"/>
              </w:rPr>
            </w:pPr>
            <w:r w:rsidRPr="005C291D">
              <w:rPr>
                <w:rFonts w:ascii="Arial" w:hAnsi="Arial" w:cs="Arial"/>
                <w:spacing w:val="-4"/>
                <w:sz w:val="16"/>
                <w:szCs w:val="16"/>
                <w:lang w:val="en-GB"/>
              </w:rPr>
              <w:t>Other payables</w:t>
            </w:r>
          </w:p>
        </w:tc>
        <w:tc>
          <w:tcPr>
            <w:tcW w:w="1013" w:type="dxa"/>
            <w:shd w:val="clear" w:color="auto" w:fill="FAFAFA"/>
            <w:vAlign w:val="bottom"/>
          </w:tcPr>
          <w:p w14:paraId="7E2CE847" w14:textId="64C55CEA"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shd w:val="clear" w:color="auto" w:fill="FAFAFA"/>
            <w:vAlign w:val="bottom"/>
          </w:tcPr>
          <w:p w14:paraId="1BD7F2F7" w14:textId="028A6AC8"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24,843</w:t>
            </w:r>
          </w:p>
        </w:tc>
        <w:tc>
          <w:tcPr>
            <w:tcW w:w="1057" w:type="dxa"/>
            <w:shd w:val="clear" w:color="auto" w:fill="FAFAFA"/>
            <w:vAlign w:val="bottom"/>
          </w:tcPr>
          <w:p w14:paraId="4690BB48" w14:textId="132F321B"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FAFAFA"/>
            <w:vAlign w:val="bottom"/>
          </w:tcPr>
          <w:p w14:paraId="396D92EC" w14:textId="14A1F92D"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shd w:val="clear" w:color="auto" w:fill="FAFAFA"/>
            <w:vAlign w:val="bottom"/>
          </w:tcPr>
          <w:p w14:paraId="3BAA3270" w14:textId="24E0E2C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24,843</w:t>
            </w:r>
          </w:p>
        </w:tc>
        <w:tc>
          <w:tcPr>
            <w:tcW w:w="1058" w:type="dxa"/>
            <w:shd w:val="clear" w:color="auto" w:fill="FAFAFA"/>
            <w:vAlign w:val="bottom"/>
          </w:tcPr>
          <w:p w14:paraId="0B5DD034" w14:textId="6268C54E"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24,843</w:t>
            </w:r>
          </w:p>
        </w:tc>
      </w:tr>
      <w:tr w:rsidR="00325D65" w:rsidRPr="005C291D" w14:paraId="07DABCA9" w14:textId="77777777" w:rsidTr="00325D65">
        <w:tc>
          <w:tcPr>
            <w:tcW w:w="3330" w:type="dxa"/>
            <w:shd w:val="clear" w:color="auto" w:fill="auto"/>
            <w:vAlign w:val="bottom"/>
          </w:tcPr>
          <w:p w14:paraId="5FAC0C2C" w14:textId="0A6BBC77" w:rsidR="00325D65" w:rsidRPr="005C291D" w:rsidRDefault="00325D65" w:rsidP="00325D65">
            <w:pPr>
              <w:pStyle w:val="a"/>
              <w:spacing w:line="259" w:lineRule="auto"/>
              <w:ind w:right="96" w:hanging="15"/>
              <w:rPr>
                <w:rFonts w:ascii="Arial" w:hAnsi="Arial" w:cs="Arial"/>
                <w:spacing w:val="-4"/>
                <w:sz w:val="16"/>
                <w:szCs w:val="16"/>
                <w:lang w:val="en-GB"/>
              </w:rPr>
            </w:pPr>
            <w:r w:rsidRPr="005C291D">
              <w:rPr>
                <w:rFonts w:ascii="Arial" w:hAnsi="Arial" w:cs="Arial"/>
                <w:spacing w:val="-4"/>
                <w:sz w:val="16"/>
                <w:szCs w:val="16"/>
                <w:lang w:val="en-GB"/>
              </w:rPr>
              <w:t>Long-term loans from financial institutions</w:t>
            </w:r>
            <w:r w:rsidRPr="005C291D">
              <w:rPr>
                <w:rFonts w:ascii="Arial" w:hAnsi="Arial" w:cs="Arial"/>
                <w:spacing w:val="-4"/>
                <w:sz w:val="16"/>
                <w:szCs w:val="16"/>
                <w:cs/>
                <w:lang w:val="en-GB"/>
              </w:rPr>
              <w:t xml:space="preserve"> </w:t>
            </w:r>
          </w:p>
        </w:tc>
        <w:tc>
          <w:tcPr>
            <w:tcW w:w="1013" w:type="dxa"/>
            <w:shd w:val="clear" w:color="auto" w:fill="FAFAFA"/>
            <w:vAlign w:val="bottom"/>
          </w:tcPr>
          <w:p w14:paraId="665BD2FE" w14:textId="68663972"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shd w:val="clear" w:color="auto" w:fill="FAFAFA"/>
            <w:vAlign w:val="bottom"/>
          </w:tcPr>
          <w:p w14:paraId="6BBA4066" w14:textId="34B6AAC6"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1,035,122</w:t>
            </w:r>
          </w:p>
        </w:tc>
        <w:tc>
          <w:tcPr>
            <w:tcW w:w="1057" w:type="dxa"/>
            <w:shd w:val="clear" w:color="auto" w:fill="FAFAFA"/>
            <w:vAlign w:val="bottom"/>
          </w:tcPr>
          <w:p w14:paraId="634578FF" w14:textId="5EC23808"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1,313,593</w:t>
            </w:r>
          </w:p>
        </w:tc>
        <w:tc>
          <w:tcPr>
            <w:tcW w:w="1058" w:type="dxa"/>
            <w:shd w:val="clear" w:color="auto" w:fill="FAFAFA"/>
            <w:vAlign w:val="bottom"/>
          </w:tcPr>
          <w:p w14:paraId="7B3FB6DC" w14:textId="5BEC7D65"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shd w:val="clear" w:color="auto" w:fill="FAFAFA"/>
            <w:vAlign w:val="bottom"/>
          </w:tcPr>
          <w:p w14:paraId="56570929" w14:textId="1A937A83"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2,348,715</w:t>
            </w:r>
          </w:p>
        </w:tc>
        <w:tc>
          <w:tcPr>
            <w:tcW w:w="1058" w:type="dxa"/>
            <w:shd w:val="clear" w:color="auto" w:fill="FAFAFA"/>
            <w:vAlign w:val="bottom"/>
          </w:tcPr>
          <w:p w14:paraId="640751D1" w14:textId="26CFBFDE"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2,340,254</w:t>
            </w:r>
          </w:p>
        </w:tc>
      </w:tr>
      <w:tr w:rsidR="00325D65" w:rsidRPr="005C291D" w14:paraId="3D6030DA" w14:textId="77777777" w:rsidTr="00325D65">
        <w:tc>
          <w:tcPr>
            <w:tcW w:w="3330" w:type="dxa"/>
            <w:shd w:val="clear" w:color="auto" w:fill="auto"/>
            <w:vAlign w:val="bottom"/>
          </w:tcPr>
          <w:p w14:paraId="6D844AED" w14:textId="77777777" w:rsidR="00325D65" w:rsidRPr="005C291D" w:rsidRDefault="00325D65" w:rsidP="00325D65">
            <w:pPr>
              <w:pStyle w:val="a"/>
              <w:spacing w:line="259" w:lineRule="auto"/>
              <w:ind w:right="96" w:hanging="15"/>
              <w:rPr>
                <w:rFonts w:ascii="Arial" w:hAnsi="Arial" w:cs="Arial"/>
                <w:spacing w:val="-4"/>
                <w:sz w:val="16"/>
                <w:szCs w:val="16"/>
                <w:cs/>
                <w:lang w:val="en-GB"/>
              </w:rPr>
            </w:pPr>
            <w:r w:rsidRPr="005C291D">
              <w:rPr>
                <w:rFonts w:ascii="Arial" w:hAnsi="Arial" w:cs="Arial"/>
                <w:spacing w:val="-4"/>
                <w:sz w:val="16"/>
                <w:szCs w:val="16"/>
                <w:lang w:val="en-GB"/>
              </w:rPr>
              <w:t>Senior debentures</w:t>
            </w:r>
          </w:p>
        </w:tc>
        <w:tc>
          <w:tcPr>
            <w:tcW w:w="1013" w:type="dxa"/>
            <w:tcBorders>
              <w:bottom w:val="single" w:sz="4" w:space="0" w:color="auto"/>
            </w:tcBorders>
            <w:shd w:val="clear" w:color="auto" w:fill="FAFAFA"/>
            <w:vAlign w:val="bottom"/>
          </w:tcPr>
          <w:p w14:paraId="073B5465" w14:textId="0B007E0B"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tcBorders>
              <w:bottom w:val="single" w:sz="4" w:space="0" w:color="auto"/>
            </w:tcBorders>
            <w:shd w:val="clear" w:color="auto" w:fill="FAFAFA"/>
            <w:vAlign w:val="bottom"/>
          </w:tcPr>
          <w:p w14:paraId="0A21688F" w14:textId="2CF03008"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8,117,816</w:t>
            </w:r>
          </w:p>
        </w:tc>
        <w:tc>
          <w:tcPr>
            <w:tcW w:w="1057" w:type="dxa"/>
            <w:tcBorders>
              <w:bottom w:val="single" w:sz="4" w:space="0" w:color="auto"/>
            </w:tcBorders>
            <w:shd w:val="clear" w:color="auto" w:fill="FAFAFA"/>
            <w:vAlign w:val="bottom"/>
          </w:tcPr>
          <w:p w14:paraId="3EB4DC76" w14:textId="156F7A0D"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14,002,137</w:t>
            </w:r>
          </w:p>
        </w:tc>
        <w:tc>
          <w:tcPr>
            <w:tcW w:w="1058" w:type="dxa"/>
            <w:tcBorders>
              <w:bottom w:val="single" w:sz="4" w:space="0" w:color="auto"/>
            </w:tcBorders>
            <w:shd w:val="clear" w:color="auto" w:fill="FAFAFA"/>
            <w:vAlign w:val="bottom"/>
          </w:tcPr>
          <w:p w14:paraId="3B7A82A5" w14:textId="70AA01B6"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tcBorders>
              <w:bottom w:val="single" w:sz="4" w:space="0" w:color="auto"/>
            </w:tcBorders>
            <w:shd w:val="clear" w:color="auto" w:fill="FAFAFA"/>
            <w:vAlign w:val="bottom"/>
          </w:tcPr>
          <w:p w14:paraId="65F2BD5F" w14:textId="45109DC6"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22,119,953</w:t>
            </w:r>
          </w:p>
        </w:tc>
        <w:tc>
          <w:tcPr>
            <w:tcW w:w="1058" w:type="dxa"/>
            <w:tcBorders>
              <w:bottom w:val="single" w:sz="4" w:space="0" w:color="auto"/>
            </w:tcBorders>
            <w:shd w:val="clear" w:color="auto" w:fill="FAFAFA"/>
            <w:vAlign w:val="bottom"/>
          </w:tcPr>
          <w:p w14:paraId="2C57BFA7" w14:textId="29819C1C"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22,032,631</w:t>
            </w:r>
          </w:p>
        </w:tc>
      </w:tr>
      <w:tr w:rsidR="00325D65" w:rsidRPr="005C291D" w14:paraId="44616586" w14:textId="77777777" w:rsidTr="00325D65">
        <w:tc>
          <w:tcPr>
            <w:tcW w:w="3330" w:type="dxa"/>
            <w:shd w:val="clear" w:color="auto" w:fill="auto"/>
            <w:vAlign w:val="bottom"/>
          </w:tcPr>
          <w:p w14:paraId="2E3EE41A" w14:textId="77777777" w:rsidR="00325D65" w:rsidRPr="005C291D" w:rsidRDefault="00325D65" w:rsidP="00325D65">
            <w:pPr>
              <w:pStyle w:val="a"/>
              <w:spacing w:line="259" w:lineRule="auto"/>
              <w:ind w:right="96" w:hanging="15"/>
              <w:rPr>
                <w:rFonts w:ascii="Arial" w:hAnsi="Arial" w:cs="Arial"/>
                <w:spacing w:val="-4"/>
                <w:sz w:val="16"/>
                <w:szCs w:val="16"/>
                <w:lang w:val="en-GB"/>
              </w:rPr>
            </w:pPr>
          </w:p>
        </w:tc>
        <w:tc>
          <w:tcPr>
            <w:tcW w:w="1013" w:type="dxa"/>
            <w:tcBorders>
              <w:top w:val="single" w:sz="4" w:space="0" w:color="auto"/>
            </w:tcBorders>
            <w:shd w:val="clear" w:color="auto" w:fill="FAFAFA"/>
            <w:vAlign w:val="bottom"/>
          </w:tcPr>
          <w:p w14:paraId="3DC1892B"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967" w:type="dxa"/>
            <w:tcBorders>
              <w:top w:val="single" w:sz="4" w:space="0" w:color="auto"/>
            </w:tcBorders>
            <w:shd w:val="clear" w:color="auto" w:fill="FAFAFA"/>
            <w:vAlign w:val="bottom"/>
          </w:tcPr>
          <w:p w14:paraId="44B81AA7"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65E33EF3"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59F2D8A7"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FAFAFA"/>
            <w:vAlign w:val="bottom"/>
          </w:tcPr>
          <w:p w14:paraId="546E597B"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FAFAFA"/>
            <w:vAlign w:val="bottom"/>
          </w:tcPr>
          <w:p w14:paraId="286BA338"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r>
      <w:tr w:rsidR="00325D65" w:rsidRPr="005C291D" w14:paraId="34B4833D" w14:textId="77777777" w:rsidTr="00325D65">
        <w:tc>
          <w:tcPr>
            <w:tcW w:w="3330" w:type="dxa"/>
            <w:shd w:val="clear" w:color="auto" w:fill="auto"/>
            <w:vAlign w:val="bottom"/>
          </w:tcPr>
          <w:p w14:paraId="678098C6" w14:textId="77777777" w:rsidR="00325D65" w:rsidRPr="005C291D" w:rsidRDefault="00325D65" w:rsidP="00325D65">
            <w:pPr>
              <w:pStyle w:val="BlockText"/>
              <w:spacing w:line="259" w:lineRule="auto"/>
              <w:ind w:left="0" w:right="0" w:hanging="15"/>
              <w:jc w:val="left"/>
              <w:rPr>
                <w:rFonts w:ascii="Arial" w:hAnsi="Arial" w:cs="Arial"/>
                <w:b/>
                <w:bCs/>
                <w:spacing w:val="-4"/>
                <w:sz w:val="16"/>
                <w:szCs w:val="16"/>
                <w:cs/>
                <w:lang w:val="en-GB"/>
              </w:rPr>
            </w:pPr>
            <w:r w:rsidRPr="005C291D">
              <w:rPr>
                <w:rFonts w:ascii="Arial" w:hAnsi="Arial" w:cs="Arial"/>
                <w:b/>
                <w:bCs/>
                <w:spacing w:val="-4"/>
                <w:sz w:val="16"/>
                <w:szCs w:val="16"/>
                <w:lang w:val="en-GB"/>
              </w:rPr>
              <w:t>Total financial liabilities</w:t>
            </w:r>
          </w:p>
        </w:tc>
        <w:tc>
          <w:tcPr>
            <w:tcW w:w="1013" w:type="dxa"/>
            <w:tcBorders>
              <w:bottom w:val="single" w:sz="4" w:space="0" w:color="auto"/>
            </w:tcBorders>
            <w:shd w:val="clear" w:color="auto" w:fill="FAFAFA"/>
            <w:vAlign w:val="bottom"/>
          </w:tcPr>
          <w:p w14:paraId="4B71CEA1" w14:textId="00C8220F"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tcBorders>
              <w:bottom w:val="single" w:sz="4" w:space="0" w:color="auto"/>
            </w:tcBorders>
            <w:shd w:val="clear" w:color="auto" w:fill="FAFAFA"/>
            <w:vAlign w:val="bottom"/>
          </w:tcPr>
          <w:p w14:paraId="6810C323" w14:textId="18CF3DA4"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16,533,992</w:t>
            </w:r>
          </w:p>
        </w:tc>
        <w:tc>
          <w:tcPr>
            <w:tcW w:w="1057" w:type="dxa"/>
            <w:tcBorders>
              <w:bottom w:val="single" w:sz="4" w:space="0" w:color="auto"/>
            </w:tcBorders>
            <w:shd w:val="clear" w:color="auto" w:fill="FAFAFA"/>
            <w:vAlign w:val="bottom"/>
          </w:tcPr>
          <w:p w14:paraId="661B0EF2" w14:textId="617C8C2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15,315,730</w:t>
            </w:r>
          </w:p>
        </w:tc>
        <w:tc>
          <w:tcPr>
            <w:tcW w:w="1058" w:type="dxa"/>
            <w:tcBorders>
              <w:bottom w:val="single" w:sz="4" w:space="0" w:color="auto"/>
            </w:tcBorders>
            <w:shd w:val="clear" w:color="auto" w:fill="FAFAFA"/>
            <w:vAlign w:val="bottom"/>
          </w:tcPr>
          <w:p w14:paraId="37195612" w14:textId="021995C4"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tcBorders>
              <w:bottom w:val="single" w:sz="4" w:space="0" w:color="auto"/>
            </w:tcBorders>
            <w:shd w:val="clear" w:color="auto" w:fill="FAFAFA"/>
            <w:vAlign w:val="bottom"/>
          </w:tcPr>
          <w:p w14:paraId="6207C98D" w14:textId="2A93370D"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31,849,722</w:t>
            </w:r>
          </w:p>
        </w:tc>
        <w:tc>
          <w:tcPr>
            <w:tcW w:w="1058" w:type="dxa"/>
            <w:tcBorders>
              <w:bottom w:val="single" w:sz="4" w:space="0" w:color="auto"/>
            </w:tcBorders>
            <w:shd w:val="clear" w:color="auto" w:fill="FAFAFA"/>
            <w:vAlign w:val="bottom"/>
          </w:tcPr>
          <w:p w14:paraId="5FCC1E55" w14:textId="6CB3C610"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31,753,939</w:t>
            </w:r>
          </w:p>
        </w:tc>
      </w:tr>
      <w:tr w:rsidR="00325D65" w:rsidRPr="005C291D" w14:paraId="48528C8E" w14:textId="77777777" w:rsidTr="00325D65">
        <w:tc>
          <w:tcPr>
            <w:tcW w:w="3330" w:type="dxa"/>
            <w:shd w:val="clear" w:color="auto" w:fill="auto"/>
            <w:vAlign w:val="bottom"/>
          </w:tcPr>
          <w:p w14:paraId="0C1B8545" w14:textId="77777777" w:rsidR="00325D65" w:rsidRPr="005C291D" w:rsidRDefault="00325D65" w:rsidP="00325D65">
            <w:pPr>
              <w:pStyle w:val="a"/>
              <w:spacing w:line="259" w:lineRule="auto"/>
              <w:ind w:hanging="15"/>
              <w:rPr>
                <w:rFonts w:ascii="Arial" w:hAnsi="Arial" w:cs="Arial"/>
                <w:spacing w:val="-4"/>
                <w:sz w:val="16"/>
                <w:szCs w:val="16"/>
                <w:cs/>
                <w:lang w:val="en-GB"/>
              </w:rPr>
            </w:pPr>
          </w:p>
        </w:tc>
        <w:tc>
          <w:tcPr>
            <w:tcW w:w="1013" w:type="dxa"/>
            <w:tcBorders>
              <w:top w:val="single" w:sz="4" w:space="0" w:color="auto"/>
            </w:tcBorders>
            <w:shd w:val="clear" w:color="auto" w:fill="auto"/>
            <w:vAlign w:val="bottom"/>
          </w:tcPr>
          <w:p w14:paraId="16D44DD5" w14:textId="77777777" w:rsidR="00325D65" w:rsidRPr="005C291D" w:rsidRDefault="00325D65" w:rsidP="00325D65">
            <w:pPr>
              <w:pStyle w:val="a"/>
              <w:spacing w:line="259" w:lineRule="auto"/>
              <w:ind w:left="1440" w:hanging="360"/>
              <w:jc w:val="right"/>
              <w:rPr>
                <w:rFonts w:ascii="Arial" w:hAnsi="Arial" w:cs="Arial"/>
                <w:sz w:val="16"/>
                <w:szCs w:val="16"/>
                <w:lang w:val="en-GB"/>
              </w:rPr>
            </w:pPr>
          </w:p>
        </w:tc>
        <w:tc>
          <w:tcPr>
            <w:tcW w:w="967" w:type="dxa"/>
            <w:tcBorders>
              <w:top w:val="single" w:sz="4" w:space="0" w:color="auto"/>
            </w:tcBorders>
            <w:shd w:val="clear" w:color="auto" w:fill="auto"/>
            <w:vAlign w:val="bottom"/>
          </w:tcPr>
          <w:p w14:paraId="69BAACD5" w14:textId="77777777" w:rsidR="00325D65" w:rsidRPr="005C291D" w:rsidRDefault="00325D65" w:rsidP="00325D65">
            <w:pPr>
              <w:pStyle w:val="a"/>
              <w:spacing w:line="259" w:lineRule="auto"/>
              <w:ind w:left="1440" w:hanging="360"/>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39855A05" w14:textId="77777777" w:rsidR="00325D65" w:rsidRPr="005C291D" w:rsidRDefault="00325D65" w:rsidP="00325D65">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4BDB4835" w14:textId="77777777" w:rsidR="00325D65" w:rsidRPr="005C291D" w:rsidRDefault="00325D65" w:rsidP="00325D65">
            <w:pPr>
              <w:pStyle w:val="a"/>
              <w:spacing w:line="259" w:lineRule="auto"/>
              <w:ind w:left="1440" w:hanging="360"/>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366E03A7" w14:textId="77777777" w:rsidR="00325D65" w:rsidRPr="005C291D" w:rsidRDefault="00325D65" w:rsidP="00325D65">
            <w:pPr>
              <w:pStyle w:val="a"/>
              <w:spacing w:line="259" w:lineRule="auto"/>
              <w:ind w:left="1440" w:hanging="360"/>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358EF4CF" w14:textId="77777777" w:rsidR="00325D65" w:rsidRPr="005C291D" w:rsidRDefault="00325D65" w:rsidP="00325D65">
            <w:pPr>
              <w:pStyle w:val="a"/>
              <w:spacing w:line="259" w:lineRule="auto"/>
              <w:ind w:left="1440" w:hanging="360"/>
              <w:jc w:val="right"/>
              <w:rPr>
                <w:rFonts w:ascii="Arial" w:hAnsi="Arial" w:cs="Arial"/>
                <w:sz w:val="16"/>
                <w:szCs w:val="16"/>
                <w:lang w:val="en-GB"/>
              </w:rPr>
            </w:pPr>
          </w:p>
        </w:tc>
      </w:tr>
      <w:tr w:rsidR="00325D65" w:rsidRPr="005C291D" w14:paraId="76090844" w14:textId="77777777" w:rsidTr="00325D65">
        <w:tc>
          <w:tcPr>
            <w:tcW w:w="3330" w:type="dxa"/>
            <w:shd w:val="clear" w:color="auto" w:fill="auto"/>
            <w:vAlign w:val="bottom"/>
          </w:tcPr>
          <w:p w14:paraId="409A344C" w14:textId="77777777" w:rsidR="00325D65" w:rsidRPr="005C291D" w:rsidRDefault="00325D65" w:rsidP="00325D65">
            <w:pPr>
              <w:pStyle w:val="BlockText"/>
              <w:spacing w:line="259" w:lineRule="auto"/>
              <w:ind w:left="0" w:right="0" w:hanging="15"/>
              <w:jc w:val="left"/>
              <w:rPr>
                <w:rFonts w:ascii="Arial" w:hAnsi="Arial" w:cs="Arial"/>
                <w:b/>
                <w:bCs/>
                <w:spacing w:val="-4"/>
                <w:sz w:val="16"/>
                <w:szCs w:val="16"/>
                <w:lang w:val="en-GB"/>
              </w:rPr>
            </w:pPr>
            <w:r w:rsidRPr="005C291D">
              <w:rPr>
                <w:rFonts w:ascii="Arial" w:hAnsi="Arial" w:cs="Arial"/>
                <w:b/>
                <w:bCs/>
                <w:spacing w:val="-4"/>
                <w:sz w:val="16"/>
                <w:szCs w:val="16"/>
                <w:lang w:val="en-GB"/>
              </w:rPr>
              <w:t xml:space="preserve">As </w:t>
            </w:r>
            <w:proofErr w:type="gramStart"/>
            <w:r w:rsidRPr="005C291D">
              <w:rPr>
                <w:rFonts w:ascii="Arial" w:hAnsi="Arial" w:cs="Arial"/>
                <w:b/>
                <w:bCs/>
                <w:spacing w:val="-4"/>
                <w:sz w:val="16"/>
                <w:szCs w:val="16"/>
                <w:lang w:val="en-GB"/>
              </w:rPr>
              <w:t>at</w:t>
            </w:r>
            <w:proofErr w:type="gramEnd"/>
            <w:r w:rsidRPr="005C291D">
              <w:rPr>
                <w:rFonts w:ascii="Arial" w:hAnsi="Arial" w:cs="Arial"/>
                <w:b/>
                <w:bCs/>
                <w:spacing w:val="-4"/>
                <w:sz w:val="16"/>
                <w:szCs w:val="16"/>
                <w:lang w:val="en-GB"/>
              </w:rPr>
              <w:t xml:space="preserve"> 31 December 2021</w:t>
            </w:r>
          </w:p>
        </w:tc>
        <w:tc>
          <w:tcPr>
            <w:tcW w:w="1013" w:type="dxa"/>
            <w:shd w:val="clear" w:color="auto" w:fill="auto"/>
            <w:vAlign w:val="bottom"/>
          </w:tcPr>
          <w:p w14:paraId="76D517B4"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967" w:type="dxa"/>
            <w:shd w:val="clear" w:color="auto" w:fill="auto"/>
            <w:vAlign w:val="bottom"/>
          </w:tcPr>
          <w:p w14:paraId="67FB5B42"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30E8F162"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7381007C"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shd w:val="clear" w:color="auto" w:fill="auto"/>
            <w:vAlign w:val="bottom"/>
          </w:tcPr>
          <w:p w14:paraId="36FC849E"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shd w:val="clear" w:color="auto" w:fill="auto"/>
            <w:vAlign w:val="bottom"/>
          </w:tcPr>
          <w:p w14:paraId="107866B6"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r>
      <w:tr w:rsidR="00325D65" w:rsidRPr="005C291D" w14:paraId="2A519F81" w14:textId="77777777" w:rsidTr="00325D65">
        <w:tc>
          <w:tcPr>
            <w:tcW w:w="3330" w:type="dxa"/>
            <w:shd w:val="clear" w:color="auto" w:fill="auto"/>
            <w:vAlign w:val="bottom"/>
          </w:tcPr>
          <w:p w14:paraId="538F02BA" w14:textId="77777777" w:rsidR="00325D65" w:rsidRPr="005C291D" w:rsidRDefault="00325D65" w:rsidP="00325D65">
            <w:pPr>
              <w:pStyle w:val="a"/>
              <w:spacing w:line="259" w:lineRule="auto"/>
              <w:ind w:right="96" w:hanging="15"/>
              <w:rPr>
                <w:rFonts w:ascii="Arial" w:hAnsi="Arial" w:cs="Arial"/>
                <w:spacing w:val="-4"/>
                <w:sz w:val="16"/>
                <w:szCs w:val="16"/>
                <w:lang w:val="en-GB"/>
              </w:rPr>
            </w:pPr>
            <w:r w:rsidRPr="005C291D">
              <w:rPr>
                <w:rFonts w:ascii="Arial" w:hAnsi="Arial" w:cs="Arial"/>
                <w:spacing w:val="-4"/>
                <w:sz w:val="16"/>
                <w:szCs w:val="16"/>
                <w:lang w:val="en-GB"/>
              </w:rPr>
              <w:t>Short-term loans from financial institutions</w:t>
            </w:r>
          </w:p>
        </w:tc>
        <w:tc>
          <w:tcPr>
            <w:tcW w:w="1013" w:type="dxa"/>
            <w:shd w:val="clear" w:color="auto" w:fill="auto"/>
            <w:vAlign w:val="bottom"/>
          </w:tcPr>
          <w:p w14:paraId="3068744F"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shd w:val="clear" w:color="auto" w:fill="auto"/>
            <w:vAlign w:val="bottom"/>
          </w:tcPr>
          <w:p w14:paraId="3242D344"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500,000</w:t>
            </w:r>
          </w:p>
        </w:tc>
        <w:tc>
          <w:tcPr>
            <w:tcW w:w="1057" w:type="dxa"/>
            <w:shd w:val="clear" w:color="auto" w:fill="auto"/>
            <w:vAlign w:val="bottom"/>
          </w:tcPr>
          <w:p w14:paraId="48AFA601"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auto"/>
            <w:vAlign w:val="bottom"/>
          </w:tcPr>
          <w:p w14:paraId="15804716"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shd w:val="clear" w:color="auto" w:fill="auto"/>
            <w:vAlign w:val="bottom"/>
          </w:tcPr>
          <w:p w14:paraId="7533DED8"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500,000</w:t>
            </w:r>
          </w:p>
        </w:tc>
        <w:tc>
          <w:tcPr>
            <w:tcW w:w="1058" w:type="dxa"/>
            <w:shd w:val="clear" w:color="auto" w:fill="auto"/>
            <w:vAlign w:val="bottom"/>
          </w:tcPr>
          <w:p w14:paraId="61F90C16"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500,000</w:t>
            </w:r>
          </w:p>
        </w:tc>
      </w:tr>
      <w:tr w:rsidR="00325D65" w:rsidRPr="005C291D" w14:paraId="71E5EB86" w14:textId="77777777" w:rsidTr="00325D65">
        <w:tc>
          <w:tcPr>
            <w:tcW w:w="3330" w:type="dxa"/>
            <w:shd w:val="clear" w:color="auto" w:fill="auto"/>
            <w:vAlign w:val="bottom"/>
          </w:tcPr>
          <w:p w14:paraId="1860E6D7" w14:textId="77777777" w:rsidR="00325D65" w:rsidRPr="005C291D" w:rsidRDefault="00325D65" w:rsidP="00325D65">
            <w:pPr>
              <w:pStyle w:val="a"/>
              <w:spacing w:line="259" w:lineRule="auto"/>
              <w:ind w:right="96" w:hanging="15"/>
              <w:rPr>
                <w:rFonts w:ascii="Arial" w:hAnsi="Arial" w:cs="Arial"/>
                <w:spacing w:val="-4"/>
                <w:sz w:val="16"/>
                <w:szCs w:val="16"/>
                <w:lang w:val="en-GB"/>
              </w:rPr>
            </w:pPr>
            <w:r w:rsidRPr="005C291D">
              <w:rPr>
                <w:rFonts w:ascii="Arial" w:hAnsi="Arial" w:cs="Arial"/>
                <w:spacing w:val="-4"/>
                <w:sz w:val="16"/>
                <w:szCs w:val="16"/>
                <w:lang w:val="en-GB"/>
              </w:rPr>
              <w:t>Other payables</w:t>
            </w:r>
          </w:p>
        </w:tc>
        <w:tc>
          <w:tcPr>
            <w:tcW w:w="1013" w:type="dxa"/>
            <w:shd w:val="clear" w:color="auto" w:fill="auto"/>
            <w:vAlign w:val="bottom"/>
          </w:tcPr>
          <w:p w14:paraId="58848AD0"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shd w:val="clear" w:color="auto" w:fill="auto"/>
            <w:vAlign w:val="bottom"/>
          </w:tcPr>
          <w:p w14:paraId="6FCE3D0E"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111,494</w:t>
            </w:r>
          </w:p>
        </w:tc>
        <w:tc>
          <w:tcPr>
            <w:tcW w:w="1057" w:type="dxa"/>
            <w:shd w:val="clear" w:color="auto" w:fill="auto"/>
            <w:vAlign w:val="bottom"/>
          </w:tcPr>
          <w:p w14:paraId="560926B7"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8" w:type="dxa"/>
            <w:shd w:val="clear" w:color="auto" w:fill="auto"/>
            <w:vAlign w:val="bottom"/>
          </w:tcPr>
          <w:p w14:paraId="381F1239"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shd w:val="clear" w:color="auto" w:fill="auto"/>
            <w:vAlign w:val="bottom"/>
          </w:tcPr>
          <w:p w14:paraId="1B0AE316"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111,494</w:t>
            </w:r>
          </w:p>
        </w:tc>
        <w:tc>
          <w:tcPr>
            <w:tcW w:w="1058" w:type="dxa"/>
            <w:shd w:val="clear" w:color="auto" w:fill="auto"/>
            <w:vAlign w:val="bottom"/>
          </w:tcPr>
          <w:p w14:paraId="0BB67652"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111,494</w:t>
            </w:r>
          </w:p>
        </w:tc>
      </w:tr>
      <w:tr w:rsidR="00325D65" w:rsidRPr="005C291D" w14:paraId="1912947A" w14:textId="77777777" w:rsidTr="00325D65">
        <w:tc>
          <w:tcPr>
            <w:tcW w:w="3330" w:type="dxa"/>
            <w:shd w:val="clear" w:color="auto" w:fill="auto"/>
            <w:vAlign w:val="bottom"/>
          </w:tcPr>
          <w:p w14:paraId="1C895550" w14:textId="77777777" w:rsidR="00325D65" w:rsidRPr="005C291D" w:rsidRDefault="00325D65" w:rsidP="00325D65">
            <w:pPr>
              <w:pStyle w:val="a"/>
              <w:spacing w:line="259" w:lineRule="auto"/>
              <w:ind w:right="96" w:hanging="15"/>
              <w:rPr>
                <w:rFonts w:ascii="Arial" w:hAnsi="Arial" w:cs="Arial"/>
                <w:spacing w:val="-4"/>
                <w:sz w:val="16"/>
                <w:szCs w:val="16"/>
                <w:lang w:val="en-GB"/>
              </w:rPr>
            </w:pPr>
            <w:r w:rsidRPr="005C291D">
              <w:rPr>
                <w:rFonts w:ascii="Arial" w:hAnsi="Arial" w:cs="Arial"/>
                <w:spacing w:val="-4"/>
                <w:sz w:val="16"/>
                <w:szCs w:val="16"/>
                <w:lang w:val="en-GB"/>
              </w:rPr>
              <w:t>Long-term loans from financial institutions</w:t>
            </w:r>
            <w:r w:rsidRPr="005C291D">
              <w:rPr>
                <w:rFonts w:ascii="Arial" w:hAnsi="Arial" w:cs="Arial"/>
                <w:spacing w:val="-4"/>
                <w:sz w:val="16"/>
                <w:szCs w:val="16"/>
                <w:cs/>
                <w:lang w:val="en-GB"/>
              </w:rPr>
              <w:t xml:space="preserve"> </w:t>
            </w:r>
          </w:p>
        </w:tc>
        <w:tc>
          <w:tcPr>
            <w:tcW w:w="1013" w:type="dxa"/>
            <w:shd w:val="clear" w:color="auto" w:fill="auto"/>
            <w:vAlign w:val="bottom"/>
          </w:tcPr>
          <w:p w14:paraId="5B9AAB9D"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shd w:val="clear" w:color="auto" w:fill="auto"/>
            <w:vAlign w:val="bottom"/>
          </w:tcPr>
          <w:p w14:paraId="57B67FCC"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1,350,027</w:t>
            </w:r>
          </w:p>
        </w:tc>
        <w:tc>
          <w:tcPr>
            <w:tcW w:w="1057" w:type="dxa"/>
            <w:shd w:val="clear" w:color="auto" w:fill="auto"/>
            <w:vAlign w:val="bottom"/>
          </w:tcPr>
          <w:p w14:paraId="0F51A62E"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212,500</w:t>
            </w:r>
          </w:p>
        </w:tc>
        <w:tc>
          <w:tcPr>
            <w:tcW w:w="1058" w:type="dxa"/>
            <w:shd w:val="clear" w:color="auto" w:fill="auto"/>
            <w:vAlign w:val="bottom"/>
          </w:tcPr>
          <w:p w14:paraId="4A60E9DC"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shd w:val="clear" w:color="auto" w:fill="auto"/>
            <w:vAlign w:val="bottom"/>
          </w:tcPr>
          <w:p w14:paraId="02F86AC7"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1,562,527</w:t>
            </w:r>
          </w:p>
        </w:tc>
        <w:tc>
          <w:tcPr>
            <w:tcW w:w="1058" w:type="dxa"/>
            <w:shd w:val="clear" w:color="auto" w:fill="auto"/>
            <w:vAlign w:val="bottom"/>
          </w:tcPr>
          <w:p w14:paraId="0F24FD35"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1,530,773</w:t>
            </w:r>
          </w:p>
        </w:tc>
      </w:tr>
      <w:tr w:rsidR="00325D65" w:rsidRPr="005C291D" w14:paraId="58D6C7EE" w14:textId="77777777" w:rsidTr="00325D65">
        <w:tc>
          <w:tcPr>
            <w:tcW w:w="3330" w:type="dxa"/>
            <w:shd w:val="clear" w:color="auto" w:fill="auto"/>
            <w:vAlign w:val="bottom"/>
          </w:tcPr>
          <w:p w14:paraId="78D6DBF7" w14:textId="77777777" w:rsidR="00325D65" w:rsidRPr="005C291D" w:rsidRDefault="00325D65" w:rsidP="00325D65">
            <w:pPr>
              <w:pStyle w:val="a"/>
              <w:spacing w:line="259" w:lineRule="auto"/>
              <w:ind w:right="96" w:hanging="15"/>
              <w:rPr>
                <w:rFonts w:ascii="Arial" w:hAnsi="Arial" w:cs="Arial"/>
                <w:spacing w:val="-4"/>
                <w:sz w:val="16"/>
                <w:szCs w:val="16"/>
                <w:cs/>
                <w:lang w:val="en-GB"/>
              </w:rPr>
            </w:pPr>
            <w:r w:rsidRPr="005C291D">
              <w:rPr>
                <w:rFonts w:ascii="Arial" w:hAnsi="Arial" w:cs="Arial"/>
                <w:spacing w:val="-4"/>
                <w:sz w:val="16"/>
                <w:szCs w:val="16"/>
                <w:lang w:val="en-GB"/>
              </w:rPr>
              <w:t>Senior debentures</w:t>
            </w:r>
          </w:p>
        </w:tc>
        <w:tc>
          <w:tcPr>
            <w:tcW w:w="1013" w:type="dxa"/>
            <w:tcBorders>
              <w:bottom w:val="single" w:sz="4" w:space="0" w:color="auto"/>
            </w:tcBorders>
            <w:shd w:val="clear" w:color="auto" w:fill="auto"/>
            <w:vAlign w:val="bottom"/>
          </w:tcPr>
          <w:p w14:paraId="65C19627"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tcBorders>
              <w:bottom w:val="single" w:sz="4" w:space="0" w:color="auto"/>
            </w:tcBorders>
            <w:shd w:val="clear" w:color="auto" w:fill="auto"/>
            <w:vAlign w:val="bottom"/>
          </w:tcPr>
          <w:p w14:paraId="4EAA4716"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5,685,471</w:t>
            </w:r>
          </w:p>
        </w:tc>
        <w:tc>
          <w:tcPr>
            <w:tcW w:w="1057" w:type="dxa"/>
            <w:tcBorders>
              <w:bottom w:val="single" w:sz="4" w:space="0" w:color="auto"/>
            </w:tcBorders>
            <w:shd w:val="clear" w:color="auto" w:fill="auto"/>
            <w:vAlign w:val="bottom"/>
          </w:tcPr>
          <w:p w14:paraId="7575E690"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9,048,520</w:t>
            </w:r>
          </w:p>
        </w:tc>
        <w:tc>
          <w:tcPr>
            <w:tcW w:w="1058" w:type="dxa"/>
            <w:tcBorders>
              <w:bottom w:val="single" w:sz="4" w:space="0" w:color="auto"/>
            </w:tcBorders>
            <w:shd w:val="clear" w:color="auto" w:fill="auto"/>
            <w:vAlign w:val="bottom"/>
          </w:tcPr>
          <w:p w14:paraId="471B1EC5"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tcBorders>
              <w:bottom w:val="single" w:sz="4" w:space="0" w:color="auto"/>
            </w:tcBorders>
            <w:shd w:val="clear" w:color="auto" w:fill="auto"/>
            <w:vAlign w:val="bottom"/>
          </w:tcPr>
          <w:p w14:paraId="76783A2A"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14,733,991</w:t>
            </w:r>
          </w:p>
        </w:tc>
        <w:tc>
          <w:tcPr>
            <w:tcW w:w="1058" w:type="dxa"/>
            <w:tcBorders>
              <w:bottom w:val="single" w:sz="4" w:space="0" w:color="auto"/>
            </w:tcBorders>
            <w:shd w:val="clear" w:color="auto" w:fill="auto"/>
            <w:vAlign w:val="bottom"/>
          </w:tcPr>
          <w:p w14:paraId="7D5C4BD9"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14,073,437</w:t>
            </w:r>
          </w:p>
        </w:tc>
      </w:tr>
      <w:tr w:rsidR="00325D65" w:rsidRPr="005C291D" w14:paraId="08802812" w14:textId="77777777" w:rsidTr="00325D65">
        <w:tc>
          <w:tcPr>
            <w:tcW w:w="3330" w:type="dxa"/>
            <w:shd w:val="clear" w:color="auto" w:fill="auto"/>
            <w:vAlign w:val="bottom"/>
          </w:tcPr>
          <w:p w14:paraId="42C0D84B" w14:textId="77777777" w:rsidR="00325D65" w:rsidRPr="005C291D" w:rsidRDefault="00325D65" w:rsidP="00325D65">
            <w:pPr>
              <w:pStyle w:val="a"/>
              <w:spacing w:line="259" w:lineRule="auto"/>
              <w:ind w:right="96" w:hanging="15"/>
              <w:rPr>
                <w:rFonts w:ascii="Arial" w:hAnsi="Arial" w:cs="Arial"/>
                <w:spacing w:val="-4"/>
                <w:sz w:val="16"/>
                <w:szCs w:val="16"/>
                <w:lang w:val="en-GB"/>
              </w:rPr>
            </w:pPr>
          </w:p>
        </w:tc>
        <w:tc>
          <w:tcPr>
            <w:tcW w:w="1013" w:type="dxa"/>
            <w:tcBorders>
              <w:top w:val="single" w:sz="4" w:space="0" w:color="auto"/>
            </w:tcBorders>
            <w:shd w:val="clear" w:color="auto" w:fill="auto"/>
            <w:vAlign w:val="bottom"/>
          </w:tcPr>
          <w:p w14:paraId="7B367F1F"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967" w:type="dxa"/>
            <w:tcBorders>
              <w:top w:val="single" w:sz="4" w:space="0" w:color="auto"/>
            </w:tcBorders>
            <w:shd w:val="clear" w:color="auto" w:fill="auto"/>
            <w:vAlign w:val="bottom"/>
          </w:tcPr>
          <w:p w14:paraId="74B7CC35"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4A220883"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16AD5BCA"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7" w:type="dxa"/>
            <w:tcBorders>
              <w:top w:val="single" w:sz="4" w:space="0" w:color="auto"/>
            </w:tcBorders>
            <w:shd w:val="clear" w:color="auto" w:fill="auto"/>
            <w:vAlign w:val="bottom"/>
          </w:tcPr>
          <w:p w14:paraId="13A711D4"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c>
          <w:tcPr>
            <w:tcW w:w="1058" w:type="dxa"/>
            <w:tcBorders>
              <w:top w:val="single" w:sz="4" w:space="0" w:color="auto"/>
            </w:tcBorders>
            <w:shd w:val="clear" w:color="auto" w:fill="auto"/>
            <w:vAlign w:val="bottom"/>
          </w:tcPr>
          <w:p w14:paraId="0B63A366" w14:textId="77777777" w:rsidR="00325D65" w:rsidRPr="005C291D" w:rsidRDefault="00325D65" w:rsidP="00325D65">
            <w:pPr>
              <w:pStyle w:val="BlockText"/>
              <w:spacing w:line="259" w:lineRule="auto"/>
              <w:ind w:left="0" w:right="-72"/>
              <w:jc w:val="right"/>
              <w:rPr>
                <w:rFonts w:ascii="Arial" w:hAnsi="Arial" w:cs="Arial"/>
                <w:sz w:val="16"/>
                <w:szCs w:val="16"/>
                <w:lang w:val="en-GB"/>
              </w:rPr>
            </w:pPr>
          </w:p>
        </w:tc>
      </w:tr>
      <w:tr w:rsidR="00325D65" w:rsidRPr="005C291D" w14:paraId="44E895E3" w14:textId="77777777" w:rsidTr="00325D65">
        <w:tc>
          <w:tcPr>
            <w:tcW w:w="3330" w:type="dxa"/>
            <w:shd w:val="clear" w:color="auto" w:fill="auto"/>
            <w:vAlign w:val="bottom"/>
          </w:tcPr>
          <w:p w14:paraId="378DEDDE" w14:textId="77777777" w:rsidR="00325D65" w:rsidRPr="005C291D" w:rsidRDefault="00325D65" w:rsidP="00325D65">
            <w:pPr>
              <w:pStyle w:val="BlockText"/>
              <w:spacing w:line="259" w:lineRule="auto"/>
              <w:ind w:left="0" w:right="0" w:hanging="15"/>
              <w:jc w:val="left"/>
              <w:rPr>
                <w:rFonts w:ascii="Arial" w:hAnsi="Arial" w:cs="Arial"/>
                <w:b/>
                <w:bCs/>
                <w:spacing w:val="-4"/>
                <w:sz w:val="16"/>
                <w:szCs w:val="16"/>
                <w:cs/>
                <w:lang w:val="en-GB"/>
              </w:rPr>
            </w:pPr>
            <w:r w:rsidRPr="005C291D">
              <w:rPr>
                <w:rFonts w:ascii="Arial" w:hAnsi="Arial" w:cs="Arial"/>
                <w:b/>
                <w:bCs/>
                <w:spacing w:val="-4"/>
                <w:sz w:val="16"/>
                <w:szCs w:val="16"/>
                <w:lang w:val="en-GB"/>
              </w:rPr>
              <w:t>Total financial liabilities</w:t>
            </w:r>
          </w:p>
        </w:tc>
        <w:tc>
          <w:tcPr>
            <w:tcW w:w="1013" w:type="dxa"/>
            <w:tcBorders>
              <w:bottom w:val="single" w:sz="4" w:space="0" w:color="auto"/>
            </w:tcBorders>
            <w:shd w:val="clear" w:color="auto" w:fill="auto"/>
            <w:vAlign w:val="bottom"/>
          </w:tcPr>
          <w:p w14:paraId="5AEB2162"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967" w:type="dxa"/>
            <w:tcBorders>
              <w:bottom w:val="single" w:sz="4" w:space="0" w:color="auto"/>
            </w:tcBorders>
            <w:shd w:val="clear" w:color="auto" w:fill="auto"/>
            <w:vAlign w:val="bottom"/>
          </w:tcPr>
          <w:p w14:paraId="096C8E3D"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7,646,992</w:t>
            </w:r>
          </w:p>
        </w:tc>
        <w:tc>
          <w:tcPr>
            <w:tcW w:w="1057" w:type="dxa"/>
            <w:tcBorders>
              <w:bottom w:val="single" w:sz="4" w:space="0" w:color="auto"/>
            </w:tcBorders>
            <w:shd w:val="clear" w:color="auto" w:fill="auto"/>
            <w:vAlign w:val="bottom"/>
          </w:tcPr>
          <w:p w14:paraId="24996146"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9,261,020</w:t>
            </w:r>
          </w:p>
        </w:tc>
        <w:tc>
          <w:tcPr>
            <w:tcW w:w="1058" w:type="dxa"/>
            <w:tcBorders>
              <w:bottom w:val="single" w:sz="4" w:space="0" w:color="auto"/>
            </w:tcBorders>
            <w:shd w:val="clear" w:color="auto" w:fill="auto"/>
            <w:vAlign w:val="bottom"/>
          </w:tcPr>
          <w:p w14:paraId="2B358D3A"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w:t>
            </w:r>
          </w:p>
        </w:tc>
        <w:tc>
          <w:tcPr>
            <w:tcW w:w="1057" w:type="dxa"/>
            <w:tcBorders>
              <w:bottom w:val="single" w:sz="4" w:space="0" w:color="auto"/>
            </w:tcBorders>
            <w:shd w:val="clear" w:color="auto" w:fill="auto"/>
            <w:vAlign w:val="bottom"/>
          </w:tcPr>
          <w:p w14:paraId="4077B8E5"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16,908,012</w:t>
            </w:r>
          </w:p>
        </w:tc>
        <w:tc>
          <w:tcPr>
            <w:tcW w:w="1058" w:type="dxa"/>
            <w:tcBorders>
              <w:bottom w:val="single" w:sz="4" w:space="0" w:color="auto"/>
            </w:tcBorders>
            <w:shd w:val="clear" w:color="auto" w:fill="auto"/>
            <w:vAlign w:val="bottom"/>
          </w:tcPr>
          <w:p w14:paraId="4BFD0654" w14:textId="77777777" w:rsidR="00325D65" w:rsidRPr="005C291D" w:rsidRDefault="00325D65" w:rsidP="00325D65">
            <w:pPr>
              <w:pStyle w:val="BlockText"/>
              <w:spacing w:line="259" w:lineRule="auto"/>
              <w:ind w:left="0" w:right="-72"/>
              <w:jc w:val="right"/>
              <w:rPr>
                <w:rFonts w:ascii="Arial" w:hAnsi="Arial" w:cs="Arial"/>
                <w:sz w:val="16"/>
                <w:szCs w:val="16"/>
                <w:lang w:val="en-GB"/>
              </w:rPr>
            </w:pPr>
            <w:r w:rsidRPr="005C291D">
              <w:rPr>
                <w:rFonts w:ascii="Arial" w:hAnsi="Arial" w:cs="Arial"/>
                <w:sz w:val="16"/>
                <w:szCs w:val="16"/>
                <w:lang w:val="en-GB"/>
              </w:rPr>
              <w:t>16,215,704</w:t>
            </w:r>
          </w:p>
        </w:tc>
      </w:tr>
    </w:tbl>
    <w:p w14:paraId="1548B2E2" w14:textId="77777777" w:rsidR="00CF6B60" w:rsidRPr="005C291D" w:rsidRDefault="00CF6B60" w:rsidP="00863222">
      <w:pPr>
        <w:spacing w:line="259" w:lineRule="auto"/>
        <w:ind w:left="540" w:hanging="540"/>
        <w:jc w:val="thaiDistribute"/>
        <w:rPr>
          <w:rFonts w:ascii="Arial" w:hAnsi="Arial" w:cs="Arial"/>
          <w:b/>
          <w:bCs/>
          <w:color w:val="CF4A02"/>
          <w:sz w:val="18"/>
          <w:szCs w:val="18"/>
          <w:lang w:val="en-GB"/>
        </w:rPr>
      </w:pPr>
    </w:p>
    <w:p w14:paraId="3C0E8FC6" w14:textId="3CC6BB06" w:rsidR="00D100B2" w:rsidRPr="005C291D" w:rsidRDefault="00475B4A" w:rsidP="00863222">
      <w:pPr>
        <w:spacing w:line="259" w:lineRule="auto"/>
        <w:ind w:left="540" w:hanging="540"/>
        <w:jc w:val="thaiDistribute"/>
        <w:rPr>
          <w:rFonts w:ascii="Arial" w:hAnsi="Arial" w:cs="Arial"/>
          <w:b/>
          <w:bCs/>
          <w:color w:val="CF4A02"/>
          <w:sz w:val="18"/>
          <w:szCs w:val="18"/>
          <w:lang w:val="en-GB"/>
        </w:rPr>
      </w:pPr>
      <w:r w:rsidRPr="005C291D">
        <w:rPr>
          <w:rFonts w:ascii="Arial" w:hAnsi="Arial" w:cs="Arial"/>
          <w:b/>
          <w:bCs/>
          <w:color w:val="CF4A02"/>
          <w:sz w:val="18"/>
          <w:szCs w:val="18"/>
          <w:lang w:val="en-GB"/>
        </w:rPr>
        <w:t>6</w:t>
      </w:r>
      <w:r w:rsidR="00D100B2" w:rsidRPr="005C291D">
        <w:rPr>
          <w:rFonts w:ascii="Arial" w:hAnsi="Arial" w:cs="Arial"/>
          <w:b/>
          <w:bCs/>
          <w:color w:val="CF4A02"/>
          <w:sz w:val="18"/>
          <w:szCs w:val="18"/>
          <w:lang w:val="en-GB"/>
        </w:rPr>
        <w:t>.2</w:t>
      </w:r>
      <w:r w:rsidR="00D100B2" w:rsidRPr="005C291D">
        <w:rPr>
          <w:rFonts w:ascii="Arial" w:hAnsi="Arial" w:cs="Arial"/>
          <w:b/>
          <w:bCs/>
          <w:color w:val="CF4A02"/>
          <w:sz w:val="18"/>
          <w:szCs w:val="18"/>
          <w:lang w:val="en-GB"/>
        </w:rPr>
        <w:tab/>
        <w:t>Capital management</w:t>
      </w:r>
    </w:p>
    <w:p w14:paraId="15AE8104" w14:textId="77777777" w:rsidR="004608EE" w:rsidRPr="005C291D" w:rsidRDefault="004608EE" w:rsidP="00863222">
      <w:pPr>
        <w:spacing w:line="259" w:lineRule="auto"/>
        <w:ind w:left="540"/>
        <w:jc w:val="thaiDistribute"/>
        <w:rPr>
          <w:rFonts w:ascii="Arial" w:hAnsi="Arial" w:cs="Arial"/>
          <w:b/>
          <w:bCs/>
          <w:color w:val="CF4A02"/>
          <w:spacing w:val="-4"/>
          <w:sz w:val="18"/>
          <w:szCs w:val="18"/>
          <w:lang w:val="en-GB"/>
        </w:rPr>
      </w:pPr>
    </w:p>
    <w:p w14:paraId="62982103" w14:textId="6F7BBAC9" w:rsidR="00D100B2" w:rsidRPr="005C291D" w:rsidRDefault="00475B4A" w:rsidP="00863222">
      <w:pPr>
        <w:spacing w:line="259" w:lineRule="auto"/>
        <w:ind w:left="1080" w:hanging="540"/>
        <w:jc w:val="thaiDistribute"/>
        <w:rPr>
          <w:rFonts w:ascii="Arial" w:hAnsi="Arial" w:cs="Arial"/>
          <w:b/>
          <w:bCs/>
          <w:color w:val="CF4A02"/>
          <w:spacing w:val="-4"/>
          <w:sz w:val="18"/>
          <w:szCs w:val="18"/>
          <w:lang w:val="en-GB"/>
        </w:rPr>
      </w:pPr>
      <w:r w:rsidRPr="005C291D">
        <w:rPr>
          <w:rFonts w:ascii="Arial" w:hAnsi="Arial" w:cs="Arial"/>
          <w:b/>
          <w:bCs/>
          <w:color w:val="CF4A02"/>
          <w:spacing w:val="-4"/>
          <w:sz w:val="18"/>
          <w:szCs w:val="18"/>
          <w:lang w:val="en-GB"/>
        </w:rPr>
        <w:t>6</w:t>
      </w:r>
      <w:r w:rsidR="00D100B2" w:rsidRPr="005C291D">
        <w:rPr>
          <w:rFonts w:ascii="Arial" w:hAnsi="Arial" w:cs="Arial"/>
          <w:b/>
          <w:bCs/>
          <w:color w:val="CF4A02"/>
          <w:spacing w:val="-4"/>
          <w:sz w:val="18"/>
          <w:szCs w:val="18"/>
          <w:lang w:val="en-GB"/>
        </w:rPr>
        <w:t>.2.1</w:t>
      </w:r>
      <w:r w:rsidR="00D100B2" w:rsidRPr="005C291D">
        <w:rPr>
          <w:rFonts w:ascii="Arial" w:hAnsi="Arial" w:cs="Arial"/>
          <w:b/>
          <w:bCs/>
          <w:color w:val="CF4A02"/>
          <w:spacing w:val="-4"/>
          <w:sz w:val="18"/>
          <w:szCs w:val="18"/>
          <w:lang w:val="en-GB"/>
        </w:rPr>
        <w:tab/>
        <w:t>Risk management</w:t>
      </w:r>
    </w:p>
    <w:p w14:paraId="01375087" w14:textId="77777777" w:rsidR="00D100B2" w:rsidRPr="005C291D" w:rsidRDefault="00D100B2" w:rsidP="00790679">
      <w:pPr>
        <w:ind w:left="1350" w:hanging="270"/>
        <w:jc w:val="thaiDistribute"/>
        <w:rPr>
          <w:rFonts w:ascii="Arial" w:hAnsi="Arial" w:cs="Arial"/>
          <w:b/>
          <w:bCs/>
          <w:color w:val="CF4A02"/>
          <w:spacing w:val="-4"/>
          <w:sz w:val="18"/>
          <w:szCs w:val="18"/>
          <w:lang w:val="en-GB"/>
        </w:rPr>
      </w:pPr>
    </w:p>
    <w:p w14:paraId="56FD2201" w14:textId="10F73A9D" w:rsidR="005702E3" w:rsidRPr="005C291D" w:rsidRDefault="00D100B2" w:rsidP="00790679">
      <w:pPr>
        <w:ind w:left="1350" w:hanging="270"/>
        <w:jc w:val="thaiDistribute"/>
        <w:rPr>
          <w:rFonts w:ascii="Arial" w:hAnsi="Arial" w:cs="Arial"/>
          <w:sz w:val="18"/>
          <w:szCs w:val="18"/>
          <w:lang w:val="en-GB"/>
        </w:rPr>
      </w:pPr>
      <w:r w:rsidRPr="005C291D">
        <w:rPr>
          <w:rFonts w:ascii="Arial" w:hAnsi="Arial" w:cs="Arial"/>
          <w:sz w:val="18"/>
          <w:szCs w:val="18"/>
          <w:lang w:val="en-GB"/>
        </w:rPr>
        <w:t>The objectives when managing capital are to:</w:t>
      </w:r>
    </w:p>
    <w:p w14:paraId="77905559" w14:textId="77777777" w:rsidR="00DD75BD" w:rsidRPr="005C291D" w:rsidRDefault="00DD75BD" w:rsidP="00790679">
      <w:pPr>
        <w:ind w:left="1350" w:hanging="270"/>
        <w:jc w:val="thaiDistribute"/>
        <w:rPr>
          <w:rFonts w:ascii="Arial" w:hAnsi="Arial" w:cs="Arial"/>
          <w:sz w:val="18"/>
          <w:szCs w:val="18"/>
          <w:lang w:val="en-GB"/>
        </w:rPr>
      </w:pPr>
    </w:p>
    <w:p w14:paraId="5298B51F" w14:textId="77777777" w:rsidR="00D100B2" w:rsidRPr="005C291D" w:rsidRDefault="00D100B2" w:rsidP="00790679">
      <w:pPr>
        <w:pStyle w:val="ListParagraph"/>
        <w:numPr>
          <w:ilvl w:val="0"/>
          <w:numId w:val="46"/>
        </w:numPr>
        <w:spacing w:after="0" w:line="240" w:lineRule="auto"/>
        <w:contextualSpacing w:val="0"/>
        <w:jc w:val="thaiDistribute"/>
        <w:rPr>
          <w:rFonts w:ascii="Arial" w:hAnsi="Arial" w:cs="Arial"/>
          <w:sz w:val="18"/>
          <w:szCs w:val="18"/>
          <w:lang w:val="en-GB"/>
        </w:rPr>
      </w:pPr>
      <w:r w:rsidRPr="005C291D">
        <w:rPr>
          <w:rFonts w:ascii="Arial" w:hAnsi="Arial" w:cs="Arial"/>
          <w:sz w:val="18"/>
          <w:szCs w:val="18"/>
          <w:lang w:val="en-GB"/>
        </w:rPr>
        <w:t>safeguard their ability to continue as a going concern, to provide returns for shareholders and benefits for other stakeholders, and</w:t>
      </w:r>
    </w:p>
    <w:p w14:paraId="47693A8E" w14:textId="77777777" w:rsidR="00D100B2" w:rsidRPr="005C291D" w:rsidRDefault="00D100B2" w:rsidP="00790679">
      <w:pPr>
        <w:pStyle w:val="ListParagraph"/>
        <w:numPr>
          <w:ilvl w:val="0"/>
          <w:numId w:val="46"/>
        </w:numPr>
        <w:spacing w:after="0" w:line="240" w:lineRule="auto"/>
        <w:contextualSpacing w:val="0"/>
        <w:jc w:val="thaiDistribute"/>
        <w:rPr>
          <w:rFonts w:ascii="Arial" w:hAnsi="Arial" w:cs="Arial"/>
          <w:sz w:val="18"/>
          <w:szCs w:val="18"/>
          <w:lang w:val="en-GB"/>
        </w:rPr>
      </w:pPr>
      <w:r w:rsidRPr="005C291D">
        <w:rPr>
          <w:rFonts w:ascii="Arial" w:hAnsi="Arial" w:cs="Arial"/>
          <w:sz w:val="18"/>
          <w:szCs w:val="18"/>
          <w:lang w:val="en-GB"/>
        </w:rPr>
        <w:t>maintain an optimal capital structure to reduce the cost of capital</w:t>
      </w:r>
    </w:p>
    <w:p w14:paraId="278BA8DE" w14:textId="77777777" w:rsidR="00790679" w:rsidRPr="005C291D" w:rsidRDefault="00790679" w:rsidP="00790679">
      <w:pPr>
        <w:ind w:left="1080"/>
        <w:jc w:val="thaiDistribute"/>
        <w:rPr>
          <w:rFonts w:ascii="Arial" w:eastAsia="Calibri" w:hAnsi="Arial" w:cs="Arial"/>
          <w:sz w:val="18"/>
          <w:szCs w:val="18"/>
          <w:lang w:val="en-GB"/>
        </w:rPr>
      </w:pPr>
    </w:p>
    <w:p w14:paraId="10D67762" w14:textId="569B86B5" w:rsidR="00D100B2" w:rsidRPr="005C291D" w:rsidRDefault="00806036" w:rsidP="00790679">
      <w:pPr>
        <w:ind w:left="1080"/>
        <w:jc w:val="thaiDistribute"/>
        <w:rPr>
          <w:rFonts w:ascii="Arial" w:eastAsia="Calibri" w:hAnsi="Arial" w:cs="Arial"/>
          <w:sz w:val="18"/>
          <w:szCs w:val="18"/>
          <w:lang w:val="en-GB"/>
        </w:rPr>
      </w:pPr>
      <w:r w:rsidRPr="005C291D">
        <w:rPr>
          <w:rFonts w:ascii="Arial" w:eastAsia="Calibri" w:hAnsi="Arial" w:cs="Arial"/>
          <w:spacing w:val="-4"/>
          <w:sz w:val="18"/>
          <w:szCs w:val="18"/>
          <w:lang w:val="en-GB"/>
        </w:rPr>
        <w:t>T</w:t>
      </w:r>
      <w:r w:rsidR="00D100B2" w:rsidRPr="005C291D">
        <w:rPr>
          <w:rFonts w:ascii="Arial" w:eastAsia="Calibri" w:hAnsi="Arial" w:cs="Arial"/>
          <w:spacing w:val="-4"/>
          <w:sz w:val="18"/>
          <w:szCs w:val="18"/>
          <w:lang w:val="en-GB"/>
        </w:rPr>
        <w:t xml:space="preserve">o maintain or adjust the capital structure, the Group may adjust the </w:t>
      </w:r>
      <w:r w:rsidRPr="005C291D">
        <w:rPr>
          <w:rFonts w:ascii="Arial" w:eastAsia="Calibri" w:hAnsi="Arial" w:cs="Arial"/>
          <w:spacing w:val="-4"/>
          <w:sz w:val="18"/>
          <w:szCs w:val="18"/>
          <w:lang w:val="en-GB"/>
        </w:rPr>
        <w:t>value</w:t>
      </w:r>
      <w:r w:rsidR="00D100B2" w:rsidRPr="005C291D">
        <w:rPr>
          <w:rFonts w:ascii="Arial" w:eastAsia="Calibri" w:hAnsi="Arial" w:cs="Arial"/>
          <w:spacing w:val="-4"/>
          <w:sz w:val="18"/>
          <w:szCs w:val="18"/>
          <w:lang w:val="en-GB"/>
        </w:rPr>
        <w:t xml:space="preserve"> of dividends paid to shareholders</w:t>
      </w:r>
      <w:r w:rsidR="00D100B2" w:rsidRPr="005C291D">
        <w:rPr>
          <w:rFonts w:ascii="Arial" w:eastAsia="Calibri" w:hAnsi="Arial" w:cs="Arial"/>
          <w:sz w:val="18"/>
          <w:szCs w:val="18"/>
          <w:lang w:val="en-GB"/>
        </w:rPr>
        <w:t>, return capital to shareholders, issue new shares or sell assets to reduce debt.</w:t>
      </w:r>
    </w:p>
    <w:p w14:paraId="0EAE9D1B" w14:textId="77777777" w:rsidR="00BC29F2" w:rsidRPr="005C291D" w:rsidRDefault="00BC29F2" w:rsidP="00790679">
      <w:pPr>
        <w:ind w:left="1080"/>
        <w:jc w:val="thaiDistribute"/>
        <w:rPr>
          <w:rFonts w:ascii="Arial" w:eastAsia="Calibri" w:hAnsi="Arial" w:cs="Arial"/>
          <w:sz w:val="18"/>
          <w:szCs w:val="18"/>
          <w:lang w:val="en-GB"/>
        </w:rPr>
      </w:pPr>
    </w:p>
    <w:p w14:paraId="1AB1DF5B" w14:textId="1CF3FDBC" w:rsidR="00DF2342" w:rsidRPr="005C291D" w:rsidRDefault="00D100B2" w:rsidP="00790679">
      <w:pPr>
        <w:ind w:left="1080"/>
        <w:jc w:val="thaiDistribute"/>
        <w:rPr>
          <w:rFonts w:ascii="Arial" w:eastAsia="Calibri" w:hAnsi="Arial" w:cs="Arial"/>
          <w:spacing w:val="-4"/>
          <w:sz w:val="18"/>
          <w:szCs w:val="18"/>
          <w:lang w:val="en-GB"/>
        </w:rPr>
      </w:pPr>
      <w:r w:rsidRPr="005C291D">
        <w:rPr>
          <w:rFonts w:ascii="Arial" w:eastAsia="Calibri" w:hAnsi="Arial" w:cs="Arial"/>
          <w:spacing w:val="-4"/>
          <w:sz w:val="18"/>
          <w:szCs w:val="18"/>
          <w:lang w:val="en-GB"/>
        </w:rPr>
        <w:t xml:space="preserve">Consistent with others in the industry, the Group monitors capital based on </w:t>
      </w:r>
      <w:r w:rsidR="00806036" w:rsidRPr="005C291D">
        <w:rPr>
          <w:rFonts w:ascii="Arial" w:eastAsia="Calibri" w:hAnsi="Arial" w:cs="Arial"/>
          <w:spacing w:val="-4"/>
          <w:sz w:val="18"/>
          <w:szCs w:val="18"/>
          <w:lang w:val="en-GB"/>
        </w:rPr>
        <w:t xml:space="preserve">a </w:t>
      </w:r>
      <w:r w:rsidRPr="005C291D">
        <w:rPr>
          <w:rFonts w:ascii="Arial" w:eastAsia="Calibri" w:hAnsi="Arial" w:cs="Arial"/>
          <w:spacing w:val="-4"/>
          <w:sz w:val="18"/>
          <w:szCs w:val="18"/>
          <w:lang w:val="en-GB"/>
        </w:rPr>
        <w:t>gearing ratio which is determined by dividing net debt with equity.</w:t>
      </w:r>
    </w:p>
    <w:p w14:paraId="447AFE9F" w14:textId="3D8701B0" w:rsidR="00790679" w:rsidRPr="005C291D" w:rsidRDefault="00790679" w:rsidP="00790679">
      <w:pPr>
        <w:rPr>
          <w:rFonts w:ascii="Arial" w:hAnsi="Arial" w:cs="Arial"/>
          <w:b/>
          <w:bCs/>
          <w:color w:val="CF4A02"/>
          <w:spacing w:val="-4"/>
          <w:sz w:val="18"/>
          <w:szCs w:val="18"/>
          <w:lang w:val="en-GB"/>
        </w:rPr>
      </w:pPr>
      <w:r w:rsidRPr="005C291D">
        <w:rPr>
          <w:rFonts w:ascii="Arial" w:hAnsi="Arial" w:cs="Arial"/>
          <w:b/>
          <w:bCs/>
          <w:color w:val="CF4A02"/>
          <w:spacing w:val="-4"/>
          <w:sz w:val="18"/>
          <w:szCs w:val="18"/>
          <w:lang w:val="en-GB"/>
        </w:rPr>
        <w:br w:type="page"/>
      </w:r>
    </w:p>
    <w:p w14:paraId="7F58944D" w14:textId="2DEE2924" w:rsidR="00790679" w:rsidRPr="005C291D" w:rsidRDefault="00790679" w:rsidP="00790679">
      <w:pPr>
        <w:spacing w:line="259" w:lineRule="auto"/>
        <w:jc w:val="thaiDistribute"/>
        <w:rPr>
          <w:rFonts w:ascii="Arial" w:hAnsi="Arial" w:cs="Arial"/>
          <w:b/>
          <w:bCs/>
          <w:color w:val="CF4A02"/>
          <w:spacing w:val="-4"/>
          <w:sz w:val="18"/>
          <w:szCs w:val="18"/>
          <w:lang w:val="en-GB"/>
        </w:rPr>
      </w:pPr>
    </w:p>
    <w:p w14:paraId="24AD24F8" w14:textId="77777777" w:rsidR="00790679" w:rsidRPr="005C291D" w:rsidRDefault="00790679" w:rsidP="00790679">
      <w:pPr>
        <w:spacing w:line="259" w:lineRule="auto"/>
        <w:jc w:val="thaiDistribute"/>
        <w:rPr>
          <w:rFonts w:ascii="Arial" w:hAnsi="Arial" w:cs="Arial"/>
          <w:b/>
          <w:bCs/>
          <w:color w:val="CF4A02"/>
          <w:spacing w:val="-4"/>
          <w:sz w:val="18"/>
          <w:szCs w:val="18"/>
          <w:lang w:val="en-GB"/>
        </w:rPr>
      </w:pPr>
    </w:p>
    <w:tbl>
      <w:tblPr>
        <w:tblW w:w="9461" w:type="dxa"/>
        <w:shd w:val="clear" w:color="auto" w:fill="D04A02"/>
        <w:tblLook w:val="04A0" w:firstRow="1" w:lastRow="0" w:firstColumn="1" w:lastColumn="0" w:noHBand="0" w:noVBand="1"/>
      </w:tblPr>
      <w:tblGrid>
        <w:gridCol w:w="9461"/>
      </w:tblGrid>
      <w:tr w:rsidR="00D100B2" w:rsidRPr="005C291D" w14:paraId="0981AEBE" w14:textId="77777777" w:rsidTr="00DD75BD">
        <w:trPr>
          <w:trHeight w:val="386"/>
        </w:trPr>
        <w:tc>
          <w:tcPr>
            <w:tcW w:w="9461" w:type="dxa"/>
            <w:shd w:val="clear" w:color="auto" w:fill="FFA543"/>
            <w:vAlign w:val="center"/>
          </w:tcPr>
          <w:p w14:paraId="34D2793B" w14:textId="0AEE0A33" w:rsidR="00D100B2" w:rsidRPr="005C291D" w:rsidRDefault="00574CFE"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hAnsi="Arial" w:cs="Arial"/>
                <w:b/>
                <w:bCs/>
                <w:color w:val="CF4A02"/>
                <w:spacing w:val="-4"/>
                <w:sz w:val="18"/>
                <w:szCs w:val="18"/>
                <w:lang w:val="en-GB"/>
              </w:rPr>
              <w:br w:type="page"/>
            </w:r>
            <w:bookmarkStart w:id="33" w:name="_Toc443764652"/>
            <w:r w:rsidR="00475B4A" w:rsidRPr="005C291D">
              <w:rPr>
                <w:rFonts w:ascii="Arial" w:eastAsia="Arial Unicode MS" w:hAnsi="Arial" w:cs="Arial"/>
                <w:b/>
                <w:bCs/>
                <w:color w:val="FFFFFF"/>
                <w:sz w:val="18"/>
                <w:szCs w:val="18"/>
                <w:lang w:val="en-GB"/>
              </w:rPr>
              <w:t>7</w:t>
            </w:r>
            <w:r w:rsidR="00D100B2" w:rsidRPr="005C291D">
              <w:rPr>
                <w:rFonts w:ascii="Arial" w:eastAsia="Arial Unicode MS" w:hAnsi="Arial" w:cs="Arial"/>
                <w:b/>
                <w:bCs/>
                <w:color w:val="FFFFFF"/>
                <w:sz w:val="18"/>
                <w:szCs w:val="18"/>
                <w:lang w:val="en-GB"/>
              </w:rPr>
              <w:tab/>
            </w:r>
            <w:r w:rsidR="00D100B2" w:rsidRPr="005C291D">
              <w:rPr>
                <w:rFonts w:ascii="Arial" w:hAnsi="Arial" w:cs="Arial"/>
                <w:b/>
                <w:bCs/>
                <w:color w:val="FFFFFF"/>
                <w:sz w:val="18"/>
                <w:szCs w:val="18"/>
                <w:lang w:val="en-GB"/>
              </w:rPr>
              <w:t>Fair value</w:t>
            </w:r>
          </w:p>
        </w:tc>
      </w:tr>
    </w:tbl>
    <w:p w14:paraId="4F196E7D" w14:textId="77777777" w:rsidR="007B161D" w:rsidRPr="005C291D" w:rsidRDefault="007B161D" w:rsidP="00863222">
      <w:pPr>
        <w:pStyle w:val="Heading1"/>
        <w:spacing w:line="259" w:lineRule="auto"/>
        <w:ind w:left="0" w:firstLine="0"/>
        <w:jc w:val="both"/>
        <w:rPr>
          <w:rFonts w:ascii="Arial" w:hAnsi="Arial" w:cs="Arial"/>
          <w:color w:val="auto"/>
          <w:sz w:val="18"/>
          <w:szCs w:val="18"/>
          <w:lang w:val="en-GB"/>
        </w:rPr>
      </w:pPr>
    </w:p>
    <w:p w14:paraId="1DB0857B" w14:textId="4E59B0D3" w:rsidR="00C3651C" w:rsidRPr="005C291D" w:rsidRDefault="00D100B2" w:rsidP="00863222">
      <w:pPr>
        <w:spacing w:line="259" w:lineRule="auto"/>
        <w:jc w:val="both"/>
        <w:rPr>
          <w:rFonts w:ascii="Arial" w:hAnsi="Arial" w:cs="Arial"/>
          <w:iCs/>
          <w:sz w:val="18"/>
          <w:szCs w:val="18"/>
          <w:lang w:val="en-GB"/>
        </w:rPr>
      </w:pPr>
      <w:r w:rsidRPr="005C291D">
        <w:rPr>
          <w:rFonts w:ascii="Arial" w:hAnsi="Arial" w:cs="Arial"/>
          <w:iCs/>
          <w:sz w:val="18"/>
          <w:szCs w:val="18"/>
          <w:lang w:val="en-GB"/>
        </w:rPr>
        <w:t xml:space="preserve">The following table shows fair values and carrying amounts of financial assets and liabilities by category, excluding those with the carrying amount </w:t>
      </w:r>
      <w:r w:rsidR="00612C60" w:rsidRPr="005C291D">
        <w:rPr>
          <w:rFonts w:ascii="Arial" w:hAnsi="Arial" w:cs="Arial"/>
          <w:iCs/>
          <w:sz w:val="18"/>
          <w:szCs w:val="18"/>
          <w:lang w:val="en-GB"/>
        </w:rPr>
        <w:t>equivalents to</w:t>
      </w:r>
      <w:r w:rsidRPr="005C291D">
        <w:rPr>
          <w:rFonts w:ascii="Arial" w:hAnsi="Arial" w:cs="Arial"/>
          <w:iCs/>
          <w:sz w:val="18"/>
          <w:szCs w:val="18"/>
          <w:lang w:val="en-GB"/>
        </w:rPr>
        <w:t xml:space="preserve"> fair value.</w:t>
      </w:r>
    </w:p>
    <w:p w14:paraId="17FD91E2" w14:textId="77777777" w:rsidR="00FC2889" w:rsidRPr="005C291D" w:rsidRDefault="00FC2889" w:rsidP="00863222">
      <w:pPr>
        <w:spacing w:line="259" w:lineRule="auto"/>
        <w:jc w:val="both"/>
        <w:rPr>
          <w:rFonts w:ascii="Arial" w:hAnsi="Arial" w:cs="Arial"/>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D100B2" w:rsidRPr="005C291D" w14:paraId="6F1BF69C" w14:textId="77777777" w:rsidTr="00DD75BD">
        <w:trPr>
          <w:trHeight w:val="20"/>
          <w:tblHeader/>
        </w:trPr>
        <w:tc>
          <w:tcPr>
            <w:tcW w:w="3600" w:type="dxa"/>
            <w:tcBorders>
              <w:top w:val="nil"/>
              <w:left w:val="nil"/>
              <w:bottom w:val="nil"/>
              <w:right w:val="nil"/>
            </w:tcBorders>
            <w:shd w:val="clear" w:color="auto" w:fill="auto"/>
            <w:noWrap/>
            <w:vAlign w:val="bottom"/>
          </w:tcPr>
          <w:p w14:paraId="75D2488A" w14:textId="77777777" w:rsidR="00D100B2" w:rsidRPr="005C291D" w:rsidRDefault="00D100B2" w:rsidP="00790679">
            <w:pPr>
              <w:spacing w:line="259" w:lineRule="auto"/>
              <w:rPr>
                <w:rFonts w:ascii="Arial" w:hAnsi="Arial" w:cs="Arial"/>
                <w:b/>
                <w:bCs/>
                <w:sz w:val="16"/>
                <w:szCs w:val="16"/>
                <w:lang w:val="en-GB"/>
              </w:rPr>
            </w:pPr>
          </w:p>
        </w:tc>
        <w:tc>
          <w:tcPr>
            <w:tcW w:w="5954" w:type="dxa"/>
            <w:gridSpan w:val="5"/>
            <w:tcBorders>
              <w:top w:val="nil"/>
              <w:left w:val="nil"/>
              <w:bottom w:val="single" w:sz="4" w:space="0" w:color="auto"/>
              <w:right w:val="nil"/>
            </w:tcBorders>
            <w:shd w:val="clear" w:color="auto" w:fill="auto"/>
            <w:vAlign w:val="bottom"/>
          </w:tcPr>
          <w:p w14:paraId="1F35D43D" w14:textId="77777777" w:rsidR="00D100B2" w:rsidRPr="005C291D" w:rsidRDefault="00D100B2" w:rsidP="00863222">
            <w:pPr>
              <w:spacing w:line="259" w:lineRule="auto"/>
              <w:jc w:val="center"/>
              <w:rPr>
                <w:rFonts w:ascii="Arial" w:hAnsi="Arial" w:cs="Arial"/>
                <w:b/>
                <w:bCs/>
                <w:color w:val="000000"/>
                <w:sz w:val="16"/>
                <w:szCs w:val="16"/>
                <w:lang w:val="en-GB"/>
              </w:rPr>
            </w:pPr>
            <w:r w:rsidRPr="005C291D">
              <w:rPr>
                <w:rFonts w:ascii="Arial" w:hAnsi="Arial" w:cs="Arial"/>
                <w:b/>
                <w:bCs/>
                <w:color w:val="000000"/>
                <w:sz w:val="16"/>
                <w:szCs w:val="16"/>
                <w:lang w:val="en-GB"/>
              </w:rPr>
              <w:t>Consolidated financial statements</w:t>
            </w:r>
          </w:p>
        </w:tc>
      </w:tr>
      <w:tr w:rsidR="00D100B2" w:rsidRPr="005C291D" w14:paraId="1B5830E9" w14:textId="77777777" w:rsidTr="00DD75BD">
        <w:trPr>
          <w:trHeight w:val="20"/>
          <w:tblHeader/>
        </w:trPr>
        <w:tc>
          <w:tcPr>
            <w:tcW w:w="3600" w:type="dxa"/>
            <w:tcBorders>
              <w:top w:val="nil"/>
              <w:left w:val="nil"/>
              <w:bottom w:val="nil"/>
              <w:right w:val="nil"/>
            </w:tcBorders>
            <w:shd w:val="clear" w:color="auto" w:fill="auto"/>
            <w:noWrap/>
            <w:vAlign w:val="bottom"/>
            <w:hideMark/>
          </w:tcPr>
          <w:p w14:paraId="1ED09F55" w14:textId="77777777" w:rsidR="00D100B2" w:rsidRPr="005C291D" w:rsidRDefault="00D100B2" w:rsidP="00790679">
            <w:pPr>
              <w:spacing w:line="259" w:lineRule="auto"/>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447D3FA5" w14:textId="77777777" w:rsidR="00D100B2" w:rsidRPr="005C291D" w:rsidRDefault="00D100B2"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13FF6686" w14:textId="77777777" w:rsidR="00D100B2" w:rsidRPr="005C291D" w:rsidRDefault="00D100B2"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480CE464" w14:textId="77777777" w:rsidR="00D100B2" w:rsidRPr="005C291D" w:rsidRDefault="00D100B2"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1A2B5A2" w14:textId="77777777" w:rsidR="00D100B2" w:rsidRPr="005C291D" w:rsidRDefault="00D100B2"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4A1ED181" w14:textId="77777777" w:rsidR="00D100B2" w:rsidRPr="005C291D" w:rsidRDefault="00D100B2" w:rsidP="00863222">
            <w:pPr>
              <w:spacing w:line="259" w:lineRule="auto"/>
              <w:jc w:val="right"/>
              <w:rPr>
                <w:rFonts w:ascii="Arial" w:hAnsi="Arial" w:cs="Arial"/>
                <w:b/>
                <w:bCs/>
                <w:color w:val="000000"/>
                <w:sz w:val="16"/>
                <w:szCs w:val="16"/>
                <w:lang w:val="en-GB"/>
              </w:rPr>
            </w:pPr>
            <w:r w:rsidRPr="005C291D">
              <w:rPr>
                <w:rFonts w:ascii="Arial" w:hAnsi="Arial" w:cs="Arial"/>
                <w:b/>
                <w:bCs/>
                <w:color w:val="000000"/>
                <w:sz w:val="16"/>
                <w:szCs w:val="16"/>
                <w:lang w:val="en-GB"/>
              </w:rPr>
              <w:t>Fair value</w:t>
            </w:r>
          </w:p>
        </w:tc>
      </w:tr>
      <w:tr w:rsidR="00563A64" w:rsidRPr="005C291D" w14:paraId="745778AF" w14:textId="77777777" w:rsidTr="00DD75BD">
        <w:trPr>
          <w:trHeight w:val="68"/>
          <w:tblHeader/>
        </w:trPr>
        <w:tc>
          <w:tcPr>
            <w:tcW w:w="3600" w:type="dxa"/>
            <w:tcBorders>
              <w:top w:val="nil"/>
              <w:left w:val="nil"/>
              <w:bottom w:val="nil"/>
              <w:right w:val="nil"/>
            </w:tcBorders>
            <w:shd w:val="clear" w:color="auto" w:fill="auto"/>
            <w:noWrap/>
            <w:vAlign w:val="bottom"/>
            <w:hideMark/>
          </w:tcPr>
          <w:p w14:paraId="21591577" w14:textId="77777777" w:rsidR="00563A64" w:rsidRPr="005C291D" w:rsidRDefault="00563A64" w:rsidP="00563A64">
            <w:pPr>
              <w:spacing w:line="259" w:lineRule="auto"/>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71994042" w14:textId="2276A431" w:rsidR="00563A64" w:rsidRPr="005C291D" w:rsidRDefault="0014263D" w:rsidP="00563A64">
            <w:pPr>
              <w:spacing w:line="259" w:lineRule="auto"/>
              <w:ind w:right="-72"/>
              <w:jc w:val="right"/>
              <w:rPr>
                <w:rFonts w:ascii="Arial" w:hAnsi="Arial" w:cs="Arial"/>
                <w:b/>
                <w:bCs/>
                <w:color w:val="000000"/>
                <w:sz w:val="16"/>
                <w:szCs w:val="16"/>
                <w:lang w:val="en-GB"/>
              </w:rPr>
            </w:pPr>
            <w:r>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1F430F80" w14:textId="71F66204" w:rsidR="00563A64" w:rsidRPr="005C291D" w:rsidRDefault="0014263D" w:rsidP="00563A64">
            <w:pPr>
              <w:spacing w:line="259" w:lineRule="auto"/>
              <w:ind w:right="-72"/>
              <w:jc w:val="right"/>
              <w:rPr>
                <w:rFonts w:ascii="Arial" w:hAnsi="Arial" w:cs="Arial"/>
                <w:sz w:val="16"/>
                <w:szCs w:val="16"/>
                <w:lang w:val="en-GB"/>
              </w:rPr>
            </w:pPr>
            <w:r>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6AB66E26" w14:textId="713DB580" w:rsidR="00563A64" w:rsidRPr="005C291D" w:rsidRDefault="0014263D" w:rsidP="00563A64">
            <w:pPr>
              <w:spacing w:line="259" w:lineRule="auto"/>
              <w:ind w:right="-72"/>
              <w:jc w:val="right"/>
              <w:rPr>
                <w:rFonts w:ascii="Arial" w:hAnsi="Arial" w:cs="Arial"/>
                <w:sz w:val="16"/>
                <w:szCs w:val="16"/>
                <w:lang w:val="en-GB"/>
              </w:rPr>
            </w:pPr>
            <w:r>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73ACA109" w14:textId="3C036947" w:rsidR="00563A64" w:rsidRPr="005C291D" w:rsidRDefault="0014263D" w:rsidP="00563A64">
            <w:pPr>
              <w:spacing w:line="259" w:lineRule="auto"/>
              <w:ind w:right="-72"/>
              <w:jc w:val="right"/>
              <w:rPr>
                <w:rFonts w:ascii="Arial" w:hAnsi="Arial" w:cs="Arial"/>
                <w:sz w:val="16"/>
                <w:szCs w:val="16"/>
                <w:lang w:val="en-GB"/>
              </w:rPr>
            </w:pPr>
            <w:r>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40AAD26D" w14:textId="6A230A60" w:rsidR="00563A64" w:rsidRPr="005C291D" w:rsidRDefault="0014263D" w:rsidP="00563A64">
            <w:pPr>
              <w:spacing w:line="259" w:lineRule="auto"/>
              <w:jc w:val="right"/>
              <w:rPr>
                <w:rFonts w:ascii="Arial" w:hAnsi="Arial" w:cs="Arial"/>
                <w:sz w:val="16"/>
                <w:szCs w:val="16"/>
                <w:lang w:val="en-GB"/>
              </w:rPr>
            </w:pPr>
            <w:r>
              <w:rPr>
                <w:rFonts w:ascii="Arial" w:hAnsi="Arial" w:cs="Arial"/>
                <w:b/>
                <w:bCs/>
                <w:sz w:val="16"/>
                <w:szCs w:val="16"/>
                <w:lang w:val="en-GB"/>
              </w:rPr>
              <w:t>Baht’000</w:t>
            </w:r>
          </w:p>
        </w:tc>
      </w:tr>
      <w:tr w:rsidR="00D100B2" w:rsidRPr="005C291D" w14:paraId="1CF9F271" w14:textId="77777777" w:rsidTr="00A57227">
        <w:trPr>
          <w:trHeight w:val="187"/>
        </w:trPr>
        <w:tc>
          <w:tcPr>
            <w:tcW w:w="3600" w:type="dxa"/>
            <w:tcBorders>
              <w:top w:val="nil"/>
              <w:left w:val="nil"/>
              <w:bottom w:val="nil"/>
              <w:right w:val="nil"/>
            </w:tcBorders>
            <w:shd w:val="clear" w:color="auto" w:fill="auto"/>
            <w:noWrap/>
            <w:vAlign w:val="bottom"/>
            <w:hideMark/>
          </w:tcPr>
          <w:p w14:paraId="5ABDD0A7" w14:textId="77777777" w:rsidR="00D100B2" w:rsidRPr="005C291D" w:rsidRDefault="00D100B2" w:rsidP="00790679">
            <w:pPr>
              <w:spacing w:line="259" w:lineRule="auto"/>
              <w:rPr>
                <w:rFonts w:ascii="Arial" w:hAnsi="Arial" w:cs="Arial"/>
                <w:color w:val="000000"/>
                <w:sz w:val="16"/>
                <w:szCs w:val="16"/>
                <w:lang w:val="en-GB"/>
              </w:rPr>
            </w:pPr>
          </w:p>
        </w:tc>
        <w:tc>
          <w:tcPr>
            <w:tcW w:w="1219" w:type="dxa"/>
            <w:tcBorders>
              <w:left w:val="nil"/>
              <w:bottom w:val="nil"/>
              <w:right w:val="nil"/>
            </w:tcBorders>
            <w:shd w:val="clear" w:color="auto" w:fill="FAFAFA"/>
            <w:noWrap/>
            <w:vAlign w:val="bottom"/>
            <w:hideMark/>
          </w:tcPr>
          <w:p w14:paraId="3EFA72E8" w14:textId="77777777" w:rsidR="00D100B2" w:rsidRPr="005C291D" w:rsidRDefault="00D100B2" w:rsidP="00863222">
            <w:pPr>
              <w:spacing w:line="259" w:lineRule="auto"/>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hideMark/>
          </w:tcPr>
          <w:p w14:paraId="2916F8C3" w14:textId="77777777" w:rsidR="00D100B2" w:rsidRPr="005C291D" w:rsidRDefault="00D100B2" w:rsidP="00863222">
            <w:pPr>
              <w:spacing w:line="259" w:lineRule="auto"/>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hideMark/>
          </w:tcPr>
          <w:p w14:paraId="71521971" w14:textId="77777777" w:rsidR="00D100B2" w:rsidRPr="005C291D" w:rsidRDefault="00D100B2" w:rsidP="00863222">
            <w:pPr>
              <w:spacing w:line="259" w:lineRule="auto"/>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hideMark/>
          </w:tcPr>
          <w:p w14:paraId="75A704A0" w14:textId="77777777" w:rsidR="00D100B2" w:rsidRPr="005C291D" w:rsidRDefault="00D100B2" w:rsidP="00863222">
            <w:pPr>
              <w:spacing w:line="259" w:lineRule="auto"/>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hideMark/>
          </w:tcPr>
          <w:p w14:paraId="236962A4" w14:textId="77777777" w:rsidR="00D100B2" w:rsidRPr="005C291D" w:rsidRDefault="00D100B2" w:rsidP="00863222">
            <w:pPr>
              <w:spacing w:line="259" w:lineRule="auto"/>
              <w:ind w:right="-72"/>
              <w:jc w:val="right"/>
              <w:rPr>
                <w:rFonts w:ascii="Arial" w:hAnsi="Arial" w:cs="Arial"/>
                <w:sz w:val="16"/>
                <w:szCs w:val="16"/>
                <w:lang w:val="en-GB"/>
              </w:rPr>
            </w:pPr>
          </w:p>
        </w:tc>
      </w:tr>
      <w:tr w:rsidR="00A238B1" w:rsidRPr="005C291D" w14:paraId="2217ABB7" w14:textId="77777777" w:rsidTr="00DD75BD">
        <w:trPr>
          <w:trHeight w:val="20"/>
        </w:trPr>
        <w:tc>
          <w:tcPr>
            <w:tcW w:w="3600" w:type="dxa"/>
            <w:tcBorders>
              <w:top w:val="nil"/>
              <w:left w:val="nil"/>
              <w:bottom w:val="nil"/>
              <w:right w:val="nil"/>
            </w:tcBorders>
            <w:shd w:val="clear" w:color="auto" w:fill="auto"/>
            <w:noWrap/>
            <w:vAlign w:val="bottom"/>
          </w:tcPr>
          <w:p w14:paraId="3BD689C1" w14:textId="1406B053" w:rsidR="00A238B1" w:rsidRPr="005C291D" w:rsidRDefault="00A238B1" w:rsidP="00790679">
            <w:pPr>
              <w:spacing w:line="259" w:lineRule="auto"/>
              <w:rPr>
                <w:rFonts w:ascii="Arial" w:hAnsi="Arial" w:cs="Arial"/>
                <w:b/>
                <w:bCs/>
                <w:color w:val="000000"/>
                <w:sz w:val="16"/>
                <w:szCs w:val="16"/>
                <w:lang w:val="en-GB"/>
              </w:rPr>
            </w:pPr>
            <w:r w:rsidRPr="005C291D">
              <w:rPr>
                <w:rFonts w:ascii="Arial" w:hAnsi="Arial" w:cs="Arial"/>
                <w:b/>
                <w:bCs/>
                <w:color w:val="000000"/>
                <w:sz w:val="16"/>
                <w:szCs w:val="16"/>
                <w:lang w:val="en-GB"/>
              </w:rPr>
              <w:t xml:space="preserve">As </w:t>
            </w:r>
            <w:proofErr w:type="gramStart"/>
            <w:r w:rsidRPr="005C291D">
              <w:rPr>
                <w:rFonts w:ascii="Arial" w:hAnsi="Arial" w:cs="Arial"/>
                <w:b/>
                <w:bCs/>
                <w:color w:val="000000"/>
                <w:sz w:val="16"/>
                <w:szCs w:val="16"/>
                <w:lang w:val="en-GB"/>
              </w:rPr>
              <w:t>at</w:t>
            </w:r>
            <w:proofErr w:type="gramEnd"/>
            <w:r w:rsidRPr="005C291D">
              <w:rPr>
                <w:rFonts w:ascii="Arial" w:hAnsi="Arial" w:cs="Arial"/>
                <w:b/>
                <w:bCs/>
                <w:color w:val="000000"/>
                <w:sz w:val="16"/>
                <w:szCs w:val="16"/>
                <w:lang w:val="en-GB"/>
              </w:rPr>
              <w:t xml:space="preserve"> 31 December 202</w:t>
            </w:r>
            <w:r w:rsidR="00DD0C66" w:rsidRPr="005C291D">
              <w:rPr>
                <w:rFonts w:ascii="Arial" w:hAnsi="Arial" w:cs="Arial"/>
                <w:b/>
                <w:bCs/>
                <w:color w:val="000000"/>
                <w:sz w:val="16"/>
                <w:szCs w:val="16"/>
                <w:lang w:val="en-GB"/>
              </w:rPr>
              <w:t>2</w:t>
            </w:r>
          </w:p>
        </w:tc>
        <w:tc>
          <w:tcPr>
            <w:tcW w:w="1219" w:type="dxa"/>
            <w:tcBorders>
              <w:left w:val="nil"/>
              <w:bottom w:val="nil"/>
              <w:right w:val="nil"/>
            </w:tcBorders>
            <w:shd w:val="clear" w:color="auto" w:fill="FAFAFA"/>
            <w:noWrap/>
            <w:vAlign w:val="bottom"/>
          </w:tcPr>
          <w:p w14:paraId="306F8D80" w14:textId="77777777" w:rsidR="00A238B1" w:rsidRPr="005C291D" w:rsidRDefault="00A238B1" w:rsidP="00863222">
            <w:pPr>
              <w:spacing w:line="259" w:lineRule="auto"/>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tcPr>
          <w:p w14:paraId="42943FEA" w14:textId="77777777" w:rsidR="00A238B1" w:rsidRPr="005C291D" w:rsidRDefault="00A238B1" w:rsidP="00863222">
            <w:pPr>
              <w:spacing w:line="259" w:lineRule="auto"/>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tcPr>
          <w:p w14:paraId="4C64DABC" w14:textId="77777777" w:rsidR="00A238B1" w:rsidRPr="005C291D" w:rsidRDefault="00A238B1" w:rsidP="00863222">
            <w:pPr>
              <w:spacing w:line="259" w:lineRule="auto"/>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tcPr>
          <w:p w14:paraId="54283942" w14:textId="77777777" w:rsidR="00A238B1" w:rsidRPr="005C291D" w:rsidRDefault="00A238B1" w:rsidP="00863222">
            <w:pPr>
              <w:spacing w:line="259" w:lineRule="auto"/>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tcPr>
          <w:p w14:paraId="26298673" w14:textId="77777777" w:rsidR="00A238B1" w:rsidRPr="005C291D" w:rsidRDefault="00A238B1" w:rsidP="00863222">
            <w:pPr>
              <w:spacing w:line="259" w:lineRule="auto"/>
              <w:ind w:right="-72"/>
              <w:jc w:val="right"/>
              <w:rPr>
                <w:rFonts w:ascii="Arial" w:hAnsi="Arial" w:cs="Arial"/>
                <w:sz w:val="16"/>
                <w:szCs w:val="16"/>
                <w:lang w:val="en-GB"/>
              </w:rPr>
            </w:pPr>
          </w:p>
        </w:tc>
      </w:tr>
      <w:tr w:rsidR="00D100B2" w:rsidRPr="004A28C3" w14:paraId="08546FEC" w14:textId="77777777" w:rsidTr="00DD0C66">
        <w:trPr>
          <w:trHeight w:val="200"/>
        </w:trPr>
        <w:tc>
          <w:tcPr>
            <w:tcW w:w="3600" w:type="dxa"/>
            <w:tcBorders>
              <w:top w:val="nil"/>
              <w:left w:val="nil"/>
              <w:bottom w:val="nil"/>
              <w:right w:val="nil"/>
            </w:tcBorders>
            <w:shd w:val="clear" w:color="auto" w:fill="auto"/>
            <w:noWrap/>
            <w:vAlign w:val="bottom"/>
            <w:hideMark/>
          </w:tcPr>
          <w:p w14:paraId="01235F54" w14:textId="12D69320" w:rsidR="00D100B2" w:rsidRPr="005C291D" w:rsidRDefault="00D100B2" w:rsidP="00790679">
            <w:pPr>
              <w:spacing w:line="259" w:lineRule="auto"/>
              <w:rPr>
                <w:rFonts w:ascii="Arial" w:hAnsi="Arial" w:cs="Arial"/>
                <w:i/>
                <w:iCs/>
                <w:color w:val="000000"/>
                <w:sz w:val="16"/>
                <w:szCs w:val="16"/>
                <w:lang w:val="en-GB"/>
              </w:rPr>
            </w:pPr>
            <w:r w:rsidRPr="005C291D">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50CD6CF" w14:textId="77777777" w:rsidR="00D100B2" w:rsidRPr="005C291D" w:rsidRDefault="00D100B2" w:rsidP="00E77C53">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18998D02" w14:textId="77777777" w:rsidR="00D100B2" w:rsidRPr="005C291D" w:rsidRDefault="00D100B2" w:rsidP="00E77C53">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55C34172" w14:textId="77777777" w:rsidR="00D100B2" w:rsidRPr="005C291D" w:rsidRDefault="00D100B2" w:rsidP="00E77C53">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3EB28356" w14:textId="77777777" w:rsidR="00D100B2" w:rsidRPr="005C291D" w:rsidRDefault="00D100B2" w:rsidP="00E77C53">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61655AAC" w14:textId="77777777" w:rsidR="00D100B2" w:rsidRPr="005C291D" w:rsidRDefault="00D100B2" w:rsidP="00E77C53">
            <w:pPr>
              <w:spacing w:line="259" w:lineRule="auto"/>
              <w:ind w:right="-72"/>
              <w:jc w:val="right"/>
              <w:rPr>
                <w:rFonts w:ascii="Arial" w:hAnsi="Arial" w:cs="Arial"/>
                <w:i/>
                <w:iCs/>
                <w:sz w:val="16"/>
                <w:szCs w:val="16"/>
                <w:lang w:val="en-GB"/>
              </w:rPr>
            </w:pPr>
          </w:p>
        </w:tc>
      </w:tr>
      <w:tr w:rsidR="0034076B" w:rsidRPr="005C291D" w14:paraId="53F25BD7" w14:textId="77777777" w:rsidTr="00E77C53">
        <w:trPr>
          <w:trHeight w:val="200"/>
        </w:trPr>
        <w:tc>
          <w:tcPr>
            <w:tcW w:w="3600" w:type="dxa"/>
            <w:tcBorders>
              <w:top w:val="nil"/>
              <w:left w:val="nil"/>
              <w:bottom w:val="nil"/>
              <w:right w:val="nil"/>
            </w:tcBorders>
            <w:shd w:val="clear" w:color="auto" w:fill="auto"/>
            <w:noWrap/>
            <w:vAlign w:val="bottom"/>
            <w:hideMark/>
          </w:tcPr>
          <w:p w14:paraId="2A5678BE" w14:textId="77777777" w:rsidR="0034076B" w:rsidRPr="005C291D" w:rsidRDefault="0034076B" w:rsidP="0034076B">
            <w:pPr>
              <w:spacing w:line="259" w:lineRule="auto"/>
              <w:rPr>
                <w:rFonts w:ascii="Arial" w:hAnsi="Arial" w:cs="Arial"/>
                <w:color w:val="000000"/>
                <w:sz w:val="16"/>
                <w:szCs w:val="16"/>
                <w:lang w:val="en-GB"/>
              </w:rPr>
            </w:pPr>
            <w:r w:rsidRPr="005C291D">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FAFAFA"/>
            <w:noWrap/>
            <w:vAlign w:val="bottom"/>
          </w:tcPr>
          <w:p w14:paraId="5262D9DA" w14:textId="4073B9A1"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tcPr>
          <w:p w14:paraId="354C6F51" w14:textId="32A522F7"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top w:val="nil"/>
              <w:left w:val="nil"/>
              <w:bottom w:val="nil"/>
              <w:right w:val="nil"/>
            </w:tcBorders>
            <w:shd w:val="clear" w:color="auto" w:fill="FAFAFA"/>
            <w:noWrap/>
            <w:vAlign w:val="bottom"/>
          </w:tcPr>
          <w:p w14:paraId="50573836" w14:textId="68D1A0BF" w:rsidR="0034076B" w:rsidRPr="005C291D" w:rsidRDefault="0034076B" w:rsidP="0034076B">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5,625,</w:t>
            </w:r>
            <w:r w:rsidR="00245BCB" w:rsidRPr="005C291D">
              <w:rPr>
                <w:rFonts w:ascii="Arial" w:hAnsi="Arial" w:cs="Arial"/>
                <w:color w:val="000000"/>
                <w:sz w:val="16"/>
                <w:szCs w:val="16"/>
                <w:lang w:val="en-GB"/>
              </w:rPr>
              <w:t>3</w:t>
            </w:r>
            <w:r w:rsidR="00245BCB">
              <w:rPr>
                <w:rFonts w:ascii="Arial" w:hAnsi="Arial" w:cs="Arial"/>
                <w:color w:val="000000"/>
                <w:sz w:val="16"/>
                <w:szCs w:val="16"/>
                <w:lang w:val="en-GB"/>
              </w:rPr>
              <w:t>49</w:t>
            </w:r>
          </w:p>
        </w:tc>
        <w:tc>
          <w:tcPr>
            <w:tcW w:w="1134" w:type="dxa"/>
            <w:tcBorders>
              <w:top w:val="nil"/>
              <w:left w:val="nil"/>
              <w:bottom w:val="nil"/>
              <w:right w:val="nil"/>
            </w:tcBorders>
            <w:shd w:val="clear" w:color="auto" w:fill="FAFAFA"/>
            <w:noWrap/>
            <w:vAlign w:val="bottom"/>
          </w:tcPr>
          <w:p w14:paraId="3D145BE4" w14:textId="1F4484B1" w:rsidR="0034076B" w:rsidRPr="005C291D" w:rsidRDefault="0034076B" w:rsidP="0034076B">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5,625,</w:t>
            </w:r>
            <w:r w:rsidR="00245BCB" w:rsidRPr="005C291D">
              <w:rPr>
                <w:rFonts w:ascii="Arial" w:hAnsi="Arial" w:cs="Arial"/>
                <w:color w:val="000000"/>
                <w:sz w:val="16"/>
                <w:szCs w:val="16"/>
                <w:lang w:val="en-GB"/>
              </w:rPr>
              <w:t>3</w:t>
            </w:r>
            <w:r w:rsidR="00245BCB">
              <w:rPr>
                <w:rFonts w:ascii="Arial" w:hAnsi="Arial" w:cs="Arial"/>
                <w:color w:val="000000"/>
                <w:sz w:val="16"/>
                <w:szCs w:val="16"/>
                <w:lang w:val="en-GB"/>
              </w:rPr>
              <w:t>49</w:t>
            </w:r>
          </w:p>
        </w:tc>
        <w:tc>
          <w:tcPr>
            <w:tcW w:w="1020" w:type="dxa"/>
            <w:tcBorders>
              <w:top w:val="nil"/>
              <w:left w:val="nil"/>
              <w:bottom w:val="nil"/>
              <w:right w:val="nil"/>
            </w:tcBorders>
            <w:shd w:val="clear" w:color="auto" w:fill="FAFAFA"/>
            <w:noWrap/>
            <w:vAlign w:val="bottom"/>
          </w:tcPr>
          <w:p w14:paraId="5115FF5C" w14:textId="24D1BF34" w:rsidR="0034076B" w:rsidRPr="005C291D" w:rsidRDefault="00272D23" w:rsidP="0034076B">
            <w:pPr>
              <w:spacing w:line="259" w:lineRule="auto"/>
              <w:ind w:right="-72"/>
              <w:jc w:val="right"/>
              <w:rPr>
                <w:rFonts w:ascii="Arial" w:hAnsi="Arial" w:cs="Arial"/>
                <w:color w:val="000000"/>
                <w:sz w:val="16"/>
                <w:szCs w:val="16"/>
                <w:lang w:val="en-GB"/>
              </w:rPr>
            </w:pPr>
            <w:r w:rsidRPr="00272D23">
              <w:rPr>
                <w:rFonts w:ascii="Arial" w:hAnsi="Arial" w:cs="Arial"/>
                <w:color w:val="000000"/>
                <w:sz w:val="16"/>
                <w:szCs w:val="16"/>
                <w:lang w:val="en-GB"/>
              </w:rPr>
              <w:t>5,630,383</w:t>
            </w:r>
          </w:p>
        </w:tc>
      </w:tr>
      <w:tr w:rsidR="0034076B" w:rsidRPr="005C291D" w14:paraId="4EA127C1" w14:textId="77777777" w:rsidTr="00E77C53">
        <w:trPr>
          <w:trHeight w:val="200"/>
        </w:trPr>
        <w:tc>
          <w:tcPr>
            <w:tcW w:w="3600" w:type="dxa"/>
            <w:tcBorders>
              <w:top w:val="nil"/>
              <w:left w:val="nil"/>
              <w:bottom w:val="nil"/>
              <w:right w:val="nil"/>
            </w:tcBorders>
            <w:shd w:val="clear" w:color="auto" w:fill="auto"/>
            <w:noWrap/>
            <w:vAlign w:val="bottom"/>
            <w:hideMark/>
          </w:tcPr>
          <w:p w14:paraId="13BA24C5" w14:textId="77777777" w:rsidR="0034076B" w:rsidRPr="005C291D" w:rsidRDefault="0034076B" w:rsidP="0034076B">
            <w:pPr>
              <w:spacing w:line="259" w:lineRule="auto"/>
              <w:rPr>
                <w:rFonts w:ascii="Arial" w:hAnsi="Arial" w:cs="Arial"/>
                <w:color w:val="000000"/>
                <w:sz w:val="16"/>
                <w:szCs w:val="16"/>
                <w:lang w:val="en-GB"/>
              </w:rPr>
            </w:pPr>
            <w:r w:rsidRPr="005C291D">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tcPr>
          <w:p w14:paraId="67214EFD" w14:textId="1E0FEE78"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3E02D4F" w14:textId="643C3614"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4A36EAAB" w14:textId="74F377DA" w:rsidR="0034076B" w:rsidRPr="005C291D" w:rsidRDefault="0034076B" w:rsidP="0034076B">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22,032,631</w:t>
            </w:r>
          </w:p>
        </w:tc>
        <w:tc>
          <w:tcPr>
            <w:tcW w:w="1134" w:type="dxa"/>
            <w:tcBorders>
              <w:top w:val="nil"/>
              <w:left w:val="nil"/>
              <w:bottom w:val="single" w:sz="4" w:space="0" w:color="auto"/>
              <w:right w:val="nil"/>
            </w:tcBorders>
            <w:shd w:val="clear" w:color="auto" w:fill="FAFAFA"/>
            <w:noWrap/>
            <w:vAlign w:val="bottom"/>
          </w:tcPr>
          <w:p w14:paraId="37D57A16" w14:textId="6C087B78" w:rsidR="0034076B" w:rsidRPr="005C291D" w:rsidRDefault="0034076B" w:rsidP="0034076B">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22,032,631</w:t>
            </w:r>
          </w:p>
        </w:tc>
        <w:tc>
          <w:tcPr>
            <w:tcW w:w="1020" w:type="dxa"/>
            <w:tcBorders>
              <w:top w:val="nil"/>
              <w:left w:val="nil"/>
              <w:bottom w:val="single" w:sz="4" w:space="0" w:color="auto"/>
              <w:right w:val="nil"/>
            </w:tcBorders>
            <w:shd w:val="clear" w:color="auto" w:fill="FAFAFA"/>
            <w:noWrap/>
            <w:vAlign w:val="bottom"/>
          </w:tcPr>
          <w:p w14:paraId="13B98146" w14:textId="1AD122FB"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22,119,953</w:t>
            </w:r>
          </w:p>
        </w:tc>
      </w:tr>
      <w:tr w:rsidR="0034076B" w:rsidRPr="005C291D" w14:paraId="36268DDF" w14:textId="77777777" w:rsidTr="00E77C53">
        <w:trPr>
          <w:trHeight w:val="20"/>
        </w:trPr>
        <w:tc>
          <w:tcPr>
            <w:tcW w:w="3600" w:type="dxa"/>
            <w:tcBorders>
              <w:top w:val="nil"/>
              <w:left w:val="nil"/>
              <w:bottom w:val="nil"/>
              <w:right w:val="nil"/>
            </w:tcBorders>
            <w:shd w:val="clear" w:color="auto" w:fill="auto"/>
            <w:noWrap/>
            <w:vAlign w:val="bottom"/>
          </w:tcPr>
          <w:p w14:paraId="177F0257" w14:textId="77777777" w:rsidR="0034076B" w:rsidRPr="005C291D" w:rsidRDefault="0034076B" w:rsidP="0034076B">
            <w:pPr>
              <w:spacing w:line="259" w:lineRule="auto"/>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7E89744E" w14:textId="77777777" w:rsidR="0034076B" w:rsidRPr="005C291D" w:rsidRDefault="0034076B" w:rsidP="0034076B">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7A3FD715" w14:textId="77777777" w:rsidR="0034076B" w:rsidRPr="005C291D" w:rsidRDefault="0034076B" w:rsidP="0034076B">
            <w:pPr>
              <w:spacing w:line="259" w:lineRule="auto"/>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7E2B3F7B" w14:textId="77777777" w:rsidR="0034076B" w:rsidRPr="005C291D" w:rsidRDefault="0034076B" w:rsidP="0034076B">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vAlign w:val="bottom"/>
          </w:tcPr>
          <w:p w14:paraId="5C2F3F74" w14:textId="77777777" w:rsidR="0034076B" w:rsidRPr="005C291D" w:rsidRDefault="0034076B" w:rsidP="0034076B">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vAlign w:val="bottom"/>
          </w:tcPr>
          <w:p w14:paraId="1BA22307" w14:textId="77777777" w:rsidR="0034076B" w:rsidRPr="005C291D" w:rsidRDefault="0034076B" w:rsidP="0034076B">
            <w:pPr>
              <w:spacing w:line="259" w:lineRule="auto"/>
              <w:ind w:right="-72"/>
              <w:jc w:val="right"/>
              <w:rPr>
                <w:rFonts w:ascii="Arial" w:hAnsi="Arial" w:cs="Arial"/>
                <w:color w:val="000000"/>
                <w:sz w:val="16"/>
                <w:szCs w:val="16"/>
                <w:cs/>
                <w:lang w:val="en-GB"/>
              </w:rPr>
            </w:pPr>
          </w:p>
        </w:tc>
      </w:tr>
      <w:tr w:rsidR="0034076B" w:rsidRPr="005C291D" w14:paraId="1D9AEB82" w14:textId="77777777" w:rsidTr="00E77C53">
        <w:trPr>
          <w:trHeight w:val="200"/>
        </w:trPr>
        <w:tc>
          <w:tcPr>
            <w:tcW w:w="3600" w:type="dxa"/>
            <w:tcBorders>
              <w:top w:val="nil"/>
              <w:left w:val="nil"/>
              <w:bottom w:val="nil"/>
              <w:right w:val="nil"/>
            </w:tcBorders>
            <w:shd w:val="clear" w:color="auto" w:fill="auto"/>
            <w:noWrap/>
            <w:vAlign w:val="bottom"/>
          </w:tcPr>
          <w:p w14:paraId="001D850C" w14:textId="77777777" w:rsidR="0034076B" w:rsidRPr="005C291D" w:rsidRDefault="0034076B" w:rsidP="0034076B">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0785D975" w14:textId="4FF693DA"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34F4048B" w14:textId="4193025D"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105F22B4" w14:textId="4F577170"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27,657,</w:t>
            </w:r>
            <w:r w:rsidR="00245BCB" w:rsidRPr="005C291D">
              <w:rPr>
                <w:rFonts w:ascii="Arial" w:hAnsi="Arial" w:cs="Arial"/>
                <w:color w:val="000000"/>
                <w:sz w:val="16"/>
                <w:szCs w:val="16"/>
                <w:lang w:val="en-GB"/>
              </w:rPr>
              <w:t>9</w:t>
            </w:r>
            <w:r w:rsidR="00245BCB">
              <w:rPr>
                <w:rFonts w:ascii="Arial" w:hAnsi="Arial" w:cs="Arial"/>
                <w:color w:val="000000"/>
                <w:sz w:val="16"/>
                <w:szCs w:val="16"/>
                <w:lang w:val="en-GB"/>
              </w:rPr>
              <w:t>80</w:t>
            </w:r>
          </w:p>
        </w:tc>
        <w:tc>
          <w:tcPr>
            <w:tcW w:w="1134" w:type="dxa"/>
            <w:tcBorders>
              <w:left w:val="nil"/>
              <w:bottom w:val="single" w:sz="4" w:space="0" w:color="auto"/>
              <w:right w:val="nil"/>
            </w:tcBorders>
            <w:shd w:val="clear" w:color="auto" w:fill="FAFAFA"/>
            <w:noWrap/>
            <w:vAlign w:val="bottom"/>
          </w:tcPr>
          <w:p w14:paraId="2CC3124B" w14:textId="645ABD00" w:rsidR="0034076B" w:rsidRPr="005C291D" w:rsidRDefault="0034076B" w:rsidP="0034076B">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27,657,</w:t>
            </w:r>
            <w:r w:rsidR="00245BCB" w:rsidRPr="005C291D">
              <w:rPr>
                <w:rFonts w:ascii="Arial" w:hAnsi="Arial" w:cs="Arial"/>
                <w:color w:val="000000"/>
                <w:sz w:val="16"/>
                <w:szCs w:val="16"/>
                <w:lang w:val="en-GB"/>
              </w:rPr>
              <w:t>9</w:t>
            </w:r>
            <w:r w:rsidR="00245BCB">
              <w:rPr>
                <w:rFonts w:ascii="Arial" w:hAnsi="Arial" w:cs="Arial"/>
                <w:color w:val="000000"/>
                <w:sz w:val="16"/>
                <w:szCs w:val="16"/>
                <w:lang w:val="en-GB"/>
              </w:rPr>
              <w:t>80</w:t>
            </w:r>
          </w:p>
        </w:tc>
        <w:tc>
          <w:tcPr>
            <w:tcW w:w="1020" w:type="dxa"/>
            <w:tcBorders>
              <w:left w:val="nil"/>
              <w:bottom w:val="single" w:sz="4" w:space="0" w:color="auto"/>
              <w:right w:val="nil"/>
            </w:tcBorders>
            <w:shd w:val="clear" w:color="auto" w:fill="FAFAFA"/>
            <w:noWrap/>
            <w:vAlign w:val="bottom"/>
          </w:tcPr>
          <w:p w14:paraId="52A1A099" w14:textId="5AF23262" w:rsidR="0034076B" w:rsidRPr="005C291D" w:rsidRDefault="008B6F86" w:rsidP="0034076B">
            <w:pPr>
              <w:spacing w:line="259" w:lineRule="auto"/>
              <w:ind w:right="-72"/>
              <w:jc w:val="right"/>
              <w:rPr>
                <w:rFonts w:ascii="Arial" w:hAnsi="Arial" w:cs="Arial"/>
                <w:color w:val="000000"/>
                <w:sz w:val="16"/>
                <w:szCs w:val="16"/>
                <w:lang w:val="en-GB"/>
              </w:rPr>
            </w:pPr>
            <w:r w:rsidRPr="008B6F86">
              <w:rPr>
                <w:rFonts w:ascii="Arial" w:hAnsi="Arial" w:cs="Arial"/>
                <w:color w:val="000000"/>
                <w:sz w:val="16"/>
                <w:szCs w:val="16"/>
                <w:lang w:val="en-GB"/>
              </w:rPr>
              <w:t>27,750,336</w:t>
            </w:r>
          </w:p>
        </w:tc>
      </w:tr>
      <w:tr w:rsidR="0034076B" w:rsidRPr="005C291D" w14:paraId="02A1D764" w14:textId="77777777" w:rsidTr="00E77C53">
        <w:trPr>
          <w:trHeight w:val="193"/>
        </w:trPr>
        <w:tc>
          <w:tcPr>
            <w:tcW w:w="3600" w:type="dxa"/>
            <w:tcBorders>
              <w:top w:val="nil"/>
              <w:left w:val="nil"/>
              <w:bottom w:val="nil"/>
              <w:right w:val="nil"/>
            </w:tcBorders>
            <w:shd w:val="clear" w:color="auto" w:fill="FFFFFF"/>
            <w:noWrap/>
            <w:vAlign w:val="bottom"/>
            <w:hideMark/>
          </w:tcPr>
          <w:p w14:paraId="5B4994D2" w14:textId="77777777" w:rsidR="0034076B" w:rsidRPr="005C291D" w:rsidRDefault="0034076B" w:rsidP="0034076B">
            <w:pPr>
              <w:spacing w:line="259" w:lineRule="auto"/>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30DF17C7" w14:textId="77777777" w:rsidR="0034076B" w:rsidRPr="005C291D" w:rsidRDefault="0034076B" w:rsidP="0034076B">
            <w:pPr>
              <w:spacing w:line="259" w:lineRule="auto"/>
              <w:ind w:right="-72"/>
              <w:jc w:val="right"/>
              <w:rPr>
                <w:rFonts w:ascii="Arial" w:hAnsi="Arial" w:cs="Arial"/>
                <w:sz w:val="16"/>
                <w:szCs w:val="16"/>
                <w:lang w:val="en-GB"/>
              </w:rPr>
            </w:pPr>
          </w:p>
        </w:tc>
        <w:tc>
          <w:tcPr>
            <w:tcW w:w="1333" w:type="dxa"/>
            <w:tcBorders>
              <w:top w:val="single" w:sz="4" w:space="0" w:color="auto"/>
              <w:left w:val="nil"/>
              <w:bottom w:val="nil"/>
              <w:right w:val="nil"/>
            </w:tcBorders>
            <w:shd w:val="clear" w:color="auto" w:fill="auto"/>
            <w:noWrap/>
            <w:vAlign w:val="bottom"/>
            <w:hideMark/>
          </w:tcPr>
          <w:p w14:paraId="799FFED0" w14:textId="77777777" w:rsidR="0034076B" w:rsidRPr="005C291D" w:rsidRDefault="0034076B" w:rsidP="0034076B">
            <w:pPr>
              <w:spacing w:line="259" w:lineRule="auto"/>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auto"/>
            <w:noWrap/>
            <w:vAlign w:val="bottom"/>
            <w:hideMark/>
          </w:tcPr>
          <w:p w14:paraId="09FF6362" w14:textId="77777777" w:rsidR="0034076B" w:rsidRPr="005C291D" w:rsidRDefault="0034076B" w:rsidP="0034076B">
            <w:pPr>
              <w:spacing w:line="259"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auto"/>
            <w:noWrap/>
            <w:vAlign w:val="bottom"/>
            <w:hideMark/>
          </w:tcPr>
          <w:p w14:paraId="259456C8" w14:textId="77777777" w:rsidR="0034076B" w:rsidRPr="005C291D" w:rsidRDefault="0034076B" w:rsidP="0034076B">
            <w:pPr>
              <w:spacing w:line="259" w:lineRule="auto"/>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auto"/>
            <w:noWrap/>
            <w:vAlign w:val="bottom"/>
            <w:hideMark/>
          </w:tcPr>
          <w:p w14:paraId="46D208A1" w14:textId="77777777" w:rsidR="0034076B" w:rsidRPr="005C291D" w:rsidRDefault="0034076B" w:rsidP="0034076B">
            <w:pPr>
              <w:spacing w:line="259" w:lineRule="auto"/>
              <w:ind w:right="-72"/>
              <w:jc w:val="right"/>
              <w:rPr>
                <w:rFonts w:ascii="Arial" w:hAnsi="Arial" w:cs="Arial"/>
                <w:sz w:val="16"/>
                <w:szCs w:val="16"/>
                <w:lang w:val="en-GB"/>
              </w:rPr>
            </w:pPr>
          </w:p>
        </w:tc>
      </w:tr>
      <w:tr w:rsidR="0034076B" w:rsidRPr="005C291D" w14:paraId="480431AD" w14:textId="77777777" w:rsidTr="00E77C53">
        <w:trPr>
          <w:trHeight w:val="200"/>
        </w:trPr>
        <w:tc>
          <w:tcPr>
            <w:tcW w:w="3600" w:type="dxa"/>
            <w:tcBorders>
              <w:top w:val="nil"/>
              <w:left w:val="nil"/>
              <w:bottom w:val="nil"/>
              <w:right w:val="nil"/>
            </w:tcBorders>
            <w:shd w:val="clear" w:color="auto" w:fill="FFFFFF"/>
            <w:noWrap/>
            <w:vAlign w:val="bottom"/>
          </w:tcPr>
          <w:p w14:paraId="15D0D512" w14:textId="589A222A" w:rsidR="0034076B" w:rsidRPr="005C291D" w:rsidRDefault="0034076B" w:rsidP="0034076B">
            <w:pPr>
              <w:spacing w:line="259" w:lineRule="auto"/>
              <w:rPr>
                <w:rFonts w:ascii="Arial" w:hAnsi="Arial" w:cs="Arial"/>
                <w:i/>
                <w:iCs/>
                <w:color w:val="000000"/>
                <w:sz w:val="16"/>
                <w:szCs w:val="16"/>
                <w:lang w:val="en-GB"/>
              </w:rPr>
            </w:pPr>
            <w:r w:rsidRPr="005C291D">
              <w:rPr>
                <w:rFonts w:ascii="Arial" w:hAnsi="Arial" w:cs="Arial"/>
                <w:b/>
                <w:bCs/>
                <w:color w:val="000000"/>
                <w:sz w:val="16"/>
                <w:szCs w:val="16"/>
                <w:lang w:val="en-GB"/>
              </w:rPr>
              <w:t xml:space="preserve">As </w:t>
            </w:r>
            <w:proofErr w:type="gramStart"/>
            <w:r w:rsidRPr="005C291D">
              <w:rPr>
                <w:rFonts w:ascii="Arial" w:hAnsi="Arial" w:cs="Arial"/>
                <w:b/>
                <w:bCs/>
                <w:color w:val="000000"/>
                <w:sz w:val="16"/>
                <w:szCs w:val="16"/>
                <w:lang w:val="en-GB"/>
              </w:rPr>
              <w:t>at</w:t>
            </w:r>
            <w:proofErr w:type="gramEnd"/>
            <w:r w:rsidRPr="005C291D">
              <w:rPr>
                <w:rFonts w:ascii="Arial" w:hAnsi="Arial" w:cs="Arial"/>
                <w:b/>
                <w:bCs/>
                <w:color w:val="000000"/>
                <w:sz w:val="16"/>
                <w:szCs w:val="16"/>
                <w:lang w:val="en-GB"/>
              </w:rPr>
              <w:t xml:space="preserve"> 31 December 2021</w:t>
            </w:r>
          </w:p>
        </w:tc>
        <w:tc>
          <w:tcPr>
            <w:tcW w:w="1219" w:type="dxa"/>
            <w:tcBorders>
              <w:top w:val="nil"/>
              <w:left w:val="nil"/>
              <w:bottom w:val="nil"/>
              <w:right w:val="nil"/>
            </w:tcBorders>
            <w:shd w:val="clear" w:color="auto" w:fill="auto"/>
            <w:noWrap/>
            <w:vAlign w:val="bottom"/>
          </w:tcPr>
          <w:p w14:paraId="078AE0CC" w14:textId="77777777" w:rsidR="0034076B" w:rsidRPr="005C291D" w:rsidRDefault="0034076B" w:rsidP="0034076B">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75DEA0A3"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8C585B2"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CA700DD"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DD8FA39" w14:textId="77777777" w:rsidR="0034076B" w:rsidRPr="005C291D" w:rsidRDefault="0034076B" w:rsidP="0034076B">
            <w:pPr>
              <w:spacing w:line="259" w:lineRule="auto"/>
              <w:ind w:right="-72"/>
              <w:jc w:val="right"/>
              <w:rPr>
                <w:rFonts w:ascii="Arial" w:hAnsi="Arial" w:cs="Arial"/>
                <w:i/>
                <w:iCs/>
                <w:sz w:val="16"/>
                <w:szCs w:val="16"/>
                <w:lang w:val="en-GB"/>
              </w:rPr>
            </w:pPr>
          </w:p>
        </w:tc>
      </w:tr>
      <w:tr w:rsidR="0034076B" w:rsidRPr="004A28C3" w14:paraId="356F4318" w14:textId="77777777" w:rsidTr="00E77C53">
        <w:trPr>
          <w:trHeight w:val="200"/>
        </w:trPr>
        <w:tc>
          <w:tcPr>
            <w:tcW w:w="3600" w:type="dxa"/>
            <w:tcBorders>
              <w:top w:val="nil"/>
              <w:left w:val="nil"/>
              <w:bottom w:val="nil"/>
              <w:right w:val="nil"/>
            </w:tcBorders>
            <w:shd w:val="clear" w:color="auto" w:fill="FFFFFF"/>
            <w:noWrap/>
            <w:vAlign w:val="bottom"/>
            <w:hideMark/>
          </w:tcPr>
          <w:p w14:paraId="63F292EF" w14:textId="03F4E47F" w:rsidR="0034076B" w:rsidRPr="005C291D" w:rsidRDefault="0034076B" w:rsidP="0034076B">
            <w:pPr>
              <w:spacing w:line="259" w:lineRule="auto"/>
              <w:rPr>
                <w:rFonts w:ascii="Arial" w:hAnsi="Arial" w:cs="Arial"/>
                <w:i/>
                <w:iCs/>
                <w:color w:val="000000"/>
                <w:sz w:val="16"/>
                <w:szCs w:val="16"/>
                <w:lang w:val="en-GB"/>
              </w:rPr>
            </w:pPr>
            <w:r w:rsidRPr="005C291D">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6BFBD9E6" w14:textId="77777777" w:rsidR="0034076B" w:rsidRPr="005C291D" w:rsidRDefault="0034076B" w:rsidP="0034076B">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37E34F28"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6607C16"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5E852791"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54BBBC5" w14:textId="77777777" w:rsidR="0034076B" w:rsidRPr="005C291D" w:rsidRDefault="0034076B" w:rsidP="0034076B">
            <w:pPr>
              <w:spacing w:line="259" w:lineRule="auto"/>
              <w:ind w:right="-72"/>
              <w:jc w:val="right"/>
              <w:rPr>
                <w:rFonts w:ascii="Arial" w:hAnsi="Arial" w:cs="Arial"/>
                <w:i/>
                <w:iCs/>
                <w:sz w:val="16"/>
                <w:szCs w:val="16"/>
                <w:lang w:val="en-GB"/>
              </w:rPr>
            </w:pPr>
          </w:p>
        </w:tc>
      </w:tr>
      <w:tr w:rsidR="0034076B" w:rsidRPr="005C291D" w14:paraId="2E5104C1" w14:textId="77777777" w:rsidTr="00E77C53">
        <w:trPr>
          <w:trHeight w:val="200"/>
        </w:trPr>
        <w:tc>
          <w:tcPr>
            <w:tcW w:w="3600" w:type="dxa"/>
            <w:tcBorders>
              <w:top w:val="nil"/>
              <w:left w:val="nil"/>
              <w:bottom w:val="nil"/>
              <w:right w:val="nil"/>
            </w:tcBorders>
            <w:shd w:val="clear" w:color="auto" w:fill="FFFFFF"/>
            <w:noWrap/>
            <w:vAlign w:val="bottom"/>
            <w:hideMark/>
          </w:tcPr>
          <w:p w14:paraId="086DB0FC" w14:textId="30D43704" w:rsidR="0034076B" w:rsidRPr="005C291D" w:rsidRDefault="0034076B" w:rsidP="0034076B">
            <w:pPr>
              <w:spacing w:line="259" w:lineRule="auto"/>
              <w:rPr>
                <w:rFonts w:ascii="Arial" w:hAnsi="Arial" w:cs="Arial"/>
                <w:color w:val="000000"/>
                <w:sz w:val="16"/>
                <w:szCs w:val="16"/>
                <w:lang w:val="en-GB"/>
              </w:rPr>
            </w:pPr>
            <w:r w:rsidRPr="005C291D">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auto"/>
            <w:noWrap/>
            <w:vAlign w:val="bottom"/>
          </w:tcPr>
          <w:p w14:paraId="732B6F0A" w14:textId="7921D21B"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644FB503" w14:textId="394E0675"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248" w:type="dxa"/>
            <w:tcBorders>
              <w:top w:val="nil"/>
              <w:left w:val="nil"/>
              <w:bottom w:val="nil"/>
              <w:right w:val="nil"/>
            </w:tcBorders>
            <w:shd w:val="clear" w:color="auto" w:fill="auto"/>
            <w:noWrap/>
            <w:vAlign w:val="bottom"/>
          </w:tcPr>
          <w:p w14:paraId="60E020F5" w14:textId="0B65E5E0"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3,254,774</w:t>
            </w:r>
          </w:p>
        </w:tc>
        <w:tc>
          <w:tcPr>
            <w:tcW w:w="1134" w:type="dxa"/>
            <w:tcBorders>
              <w:top w:val="nil"/>
              <w:left w:val="nil"/>
              <w:bottom w:val="nil"/>
              <w:right w:val="nil"/>
            </w:tcBorders>
            <w:shd w:val="clear" w:color="auto" w:fill="auto"/>
            <w:noWrap/>
            <w:vAlign w:val="bottom"/>
          </w:tcPr>
          <w:p w14:paraId="115D544A" w14:textId="625F5B45"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3,254,774</w:t>
            </w:r>
          </w:p>
        </w:tc>
        <w:tc>
          <w:tcPr>
            <w:tcW w:w="1020" w:type="dxa"/>
            <w:tcBorders>
              <w:top w:val="nil"/>
              <w:left w:val="nil"/>
              <w:bottom w:val="nil"/>
              <w:right w:val="nil"/>
            </w:tcBorders>
            <w:shd w:val="clear" w:color="auto" w:fill="auto"/>
            <w:noWrap/>
            <w:vAlign w:val="bottom"/>
          </w:tcPr>
          <w:p w14:paraId="447742F8" w14:textId="6F97ED1C"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3</w:t>
            </w:r>
            <w:r w:rsidRPr="005C291D">
              <w:rPr>
                <w:rFonts w:ascii="Arial" w:hAnsi="Arial" w:cs="Arial"/>
                <w:sz w:val="16"/>
                <w:szCs w:val="16"/>
                <w:cs/>
                <w:lang w:val="en-GB"/>
              </w:rPr>
              <w:t>,</w:t>
            </w:r>
            <w:r w:rsidRPr="005C291D">
              <w:rPr>
                <w:rFonts w:ascii="Arial" w:hAnsi="Arial" w:cs="Arial"/>
                <w:sz w:val="16"/>
                <w:szCs w:val="16"/>
                <w:lang w:val="en-GB"/>
              </w:rPr>
              <w:t>252,447</w:t>
            </w:r>
          </w:p>
        </w:tc>
      </w:tr>
      <w:tr w:rsidR="0034076B" w:rsidRPr="005C291D" w14:paraId="12071AE3" w14:textId="77777777" w:rsidTr="00E77C53">
        <w:trPr>
          <w:trHeight w:val="200"/>
        </w:trPr>
        <w:tc>
          <w:tcPr>
            <w:tcW w:w="3600" w:type="dxa"/>
            <w:tcBorders>
              <w:top w:val="nil"/>
              <w:left w:val="nil"/>
              <w:bottom w:val="nil"/>
              <w:right w:val="nil"/>
            </w:tcBorders>
            <w:shd w:val="clear" w:color="auto" w:fill="FFFFFF"/>
            <w:noWrap/>
            <w:vAlign w:val="bottom"/>
            <w:hideMark/>
          </w:tcPr>
          <w:p w14:paraId="75301FB9" w14:textId="1695CFD1" w:rsidR="0034076B" w:rsidRPr="005C291D" w:rsidRDefault="0034076B" w:rsidP="0034076B">
            <w:pPr>
              <w:spacing w:line="259" w:lineRule="auto"/>
              <w:rPr>
                <w:rFonts w:ascii="Arial" w:hAnsi="Arial" w:cs="Arial"/>
                <w:color w:val="000000"/>
                <w:sz w:val="16"/>
                <w:szCs w:val="16"/>
                <w:lang w:val="en-GB"/>
              </w:rPr>
            </w:pPr>
            <w:r w:rsidRPr="005C291D">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23E0493" w14:textId="4CABD22A"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30426BB9" w14:textId="01781AA6"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F2B5665" w14:textId="44275B12"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14,073,437</w:t>
            </w:r>
          </w:p>
        </w:tc>
        <w:tc>
          <w:tcPr>
            <w:tcW w:w="1134" w:type="dxa"/>
            <w:tcBorders>
              <w:top w:val="nil"/>
              <w:left w:val="nil"/>
              <w:bottom w:val="single" w:sz="4" w:space="0" w:color="auto"/>
              <w:right w:val="nil"/>
            </w:tcBorders>
            <w:shd w:val="clear" w:color="auto" w:fill="auto"/>
            <w:noWrap/>
            <w:vAlign w:val="bottom"/>
          </w:tcPr>
          <w:p w14:paraId="3C9E57C1" w14:textId="350BE4FF"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lang w:val="en-GB"/>
              </w:rPr>
              <w:t>14,073,437</w:t>
            </w:r>
          </w:p>
        </w:tc>
        <w:tc>
          <w:tcPr>
            <w:tcW w:w="1020" w:type="dxa"/>
            <w:tcBorders>
              <w:top w:val="nil"/>
              <w:left w:val="nil"/>
              <w:bottom w:val="single" w:sz="4" w:space="0" w:color="auto"/>
              <w:right w:val="nil"/>
            </w:tcBorders>
            <w:shd w:val="clear" w:color="auto" w:fill="auto"/>
            <w:noWrap/>
            <w:vAlign w:val="bottom"/>
          </w:tcPr>
          <w:p w14:paraId="219952B8" w14:textId="1A2BF434" w:rsidR="0034076B" w:rsidRPr="005C291D" w:rsidRDefault="0034076B" w:rsidP="0034076B">
            <w:pPr>
              <w:spacing w:line="259" w:lineRule="auto"/>
              <w:ind w:right="-72"/>
              <w:jc w:val="right"/>
              <w:rPr>
                <w:rFonts w:ascii="Arial" w:hAnsi="Arial" w:cs="Arial"/>
                <w:sz w:val="16"/>
                <w:szCs w:val="16"/>
                <w:lang w:val="en-GB"/>
              </w:rPr>
            </w:pPr>
            <w:r w:rsidRPr="005C291D">
              <w:rPr>
                <w:rFonts w:ascii="Arial" w:hAnsi="Arial" w:cs="Arial"/>
                <w:sz w:val="16"/>
                <w:szCs w:val="16"/>
                <w:cs/>
                <w:lang w:val="en-GB"/>
              </w:rPr>
              <w:t>14</w:t>
            </w:r>
            <w:r w:rsidRPr="005C291D">
              <w:rPr>
                <w:rFonts w:ascii="Arial" w:hAnsi="Arial" w:cs="Arial"/>
                <w:sz w:val="16"/>
                <w:szCs w:val="16"/>
                <w:lang w:val="en-GB"/>
              </w:rPr>
              <w:t>,</w:t>
            </w:r>
            <w:r w:rsidRPr="005C291D">
              <w:rPr>
                <w:rFonts w:ascii="Arial" w:hAnsi="Arial" w:cs="Arial"/>
                <w:sz w:val="16"/>
                <w:szCs w:val="16"/>
                <w:cs/>
                <w:lang w:val="en-GB"/>
              </w:rPr>
              <w:t>248</w:t>
            </w:r>
            <w:r w:rsidRPr="005C291D">
              <w:rPr>
                <w:rFonts w:ascii="Arial" w:hAnsi="Arial" w:cs="Arial"/>
                <w:sz w:val="16"/>
                <w:szCs w:val="16"/>
                <w:lang w:val="en-GB"/>
              </w:rPr>
              <w:t>,</w:t>
            </w:r>
            <w:r w:rsidRPr="005C291D">
              <w:rPr>
                <w:rFonts w:ascii="Arial" w:hAnsi="Arial" w:cs="Arial"/>
                <w:sz w:val="16"/>
                <w:szCs w:val="16"/>
                <w:cs/>
                <w:lang w:val="en-GB"/>
              </w:rPr>
              <w:t>839</w:t>
            </w:r>
          </w:p>
        </w:tc>
      </w:tr>
      <w:tr w:rsidR="0034076B" w:rsidRPr="005C291D" w14:paraId="2530104B" w14:textId="77777777" w:rsidTr="00E77C53">
        <w:trPr>
          <w:trHeight w:val="20"/>
        </w:trPr>
        <w:tc>
          <w:tcPr>
            <w:tcW w:w="3600" w:type="dxa"/>
            <w:tcBorders>
              <w:top w:val="nil"/>
              <w:left w:val="nil"/>
              <w:bottom w:val="nil"/>
              <w:right w:val="nil"/>
            </w:tcBorders>
            <w:shd w:val="clear" w:color="auto" w:fill="FFFFFF"/>
            <w:noWrap/>
            <w:vAlign w:val="bottom"/>
          </w:tcPr>
          <w:p w14:paraId="359F393A" w14:textId="77777777" w:rsidR="0034076B" w:rsidRPr="005C291D" w:rsidRDefault="0034076B" w:rsidP="0034076B">
            <w:pPr>
              <w:spacing w:line="259" w:lineRule="auto"/>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386339D7" w14:textId="77777777" w:rsidR="0034076B" w:rsidRPr="005C291D" w:rsidRDefault="0034076B" w:rsidP="0034076B">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51AEC9CA" w14:textId="77777777" w:rsidR="0034076B" w:rsidRPr="005C291D" w:rsidRDefault="0034076B" w:rsidP="0034076B">
            <w:pPr>
              <w:spacing w:line="259" w:lineRule="auto"/>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auto"/>
            <w:noWrap/>
            <w:vAlign w:val="bottom"/>
          </w:tcPr>
          <w:p w14:paraId="39803EAC" w14:textId="77777777" w:rsidR="0034076B" w:rsidRPr="005C291D" w:rsidRDefault="0034076B" w:rsidP="0034076B">
            <w:pPr>
              <w:spacing w:line="259" w:lineRule="auto"/>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auto"/>
            <w:noWrap/>
            <w:vAlign w:val="bottom"/>
          </w:tcPr>
          <w:p w14:paraId="07F122BB" w14:textId="77777777" w:rsidR="0034076B" w:rsidRPr="005C291D" w:rsidRDefault="0034076B" w:rsidP="0034076B">
            <w:pPr>
              <w:spacing w:line="259" w:lineRule="auto"/>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auto"/>
            <w:noWrap/>
            <w:vAlign w:val="bottom"/>
          </w:tcPr>
          <w:p w14:paraId="48CE1608" w14:textId="77777777" w:rsidR="0034076B" w:rsidRPr="005C291D" w:rsidRDefault="0034076B" w:rsidP="0034076B">
            <w:pPr>
              <w:spacing w:line="259" w:lineRule="auto"/>
              <w:ind w:right="-72"/>
              <w:jc w:val="right"/>
              <w:rPr>
                <w:rFonts w:ascii="Arial" w:hAnsi="Arial" w:cs="Arial"/>
                <w:sz w:val="16"/>
                <w:szCs w:val="16"/>
                <w:lang w:val="en-GB"/>
              </w:rPr>
            </w:pPr>
          </w:p>
        </w:tc>
      </w:tr>
      <w:tr w:rsidR="0034076B" w:rsidRPr="005C291D" w14:paraId="6339FC62" w14:textId="77777777" w:rsidTr="00E77C53">
        <w:trPr>
          <w:trHeight w:val="200"/>
        </w:trPr>
        <w:tc>
          <w:tcPr>
            <w:tcW w:w="3600" w:type="dxa"/>
            <w:tcBorders>
              <w:top w:val="nil"/>
              <w:left w:val="nil"/>
              <w:bottom w:val="nil"/>
              <w:right w:val="nil"/>
            </w:tcBorders>
            <w:shd w:val="clear" w:color="auto" w:fill="FFFFFF"/>
            <w:noWrap/>
            <w:vAlign w:val="bottom"/>
          </w:tcPr>
          <w:p w14:paraId="3FEDC97D" w14:textId="77777777" w:rsidR="0034076B" w:rsidRPr="005C291D" w:rsidRDefault="0034076B" w:rsidP="0034076B">
            <w:pPr>
              <w:spacing w:line="259" w:lineRule="auto"/>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20579BC0" w14:textId="08BBF841"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5BFED855" w14:textId="70E48670"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5ABE2EF0" w14:textId="3420252E"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sz w:val="16"/>
                <w:szCs w:val="16"/>
                <w:lang w:val="en-GB"/>
              </w:rPr>
              <w:t>17,328,211</w:t>
            </w:r>
          </w:p>
        </w:tc>
        <w:tc>
          <w:tcPr>
            <w:tcW w:w="1134" w:type="dxa"/>
            <w:tcBorders>
              <w:left w:val="nil"/>
              <w:bottom w:val="single" w:sz="4" w:space="0" w:color="auto"/>
              <w:right w:val="nil"/>
            </w:tcBorders>
            <w:shd w:val="clear" w:color="auto" w:fill="auto"/>
            <w:noWrap/>
            <w:vAlign w:val="bottom"/>
          </w:tcPr>
          <w:p w14:paraId="4D1B82E8" w14:textId="22F06752"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sz w:val="16"/>
                <w:szCs w:val="16"/>
                <w:lang w:val="en-GB"/>
              </w:rPr>
              <w:t>17,328,211</w:t>
            </w:r>
          </w:p>
        </w:tc>
        <w:tc>
          <w:tcPr>
            <w:tcW w:w="1020" w:type="dxa"/>
            <w:tcBorders>
              <w:left w:val="nil"/>
              <w:bottom w:val="single" w:sz="4" w:space="0" w:color="auto"/>
              <w:right w:val="nil"/>
            </w:tcBorders>
            <w:shd w:val="clear" w:color="auto" w:fill="auto"/>
            <w:noWrap/>
            <w:vAlign w:val="bottom"/>
          </w:tcPr>
          <w:p w14:paraId="3379D054" w14:textId="6D7EDF1F" w:rsidR="0034076B" w:rsidRPr="005C291D" w:rsidRDefault="0034076B" w:rsidP="0034076B">
            <w:pPr>
              <w:spacing w:line="259" w:lineRule="auto"/>
              <w:ind w:right="-72"/>
              <w:jc w:val="right"/>
              <w:rPr>
                <w:rFonts w:ascii="Arial" w:hAnsi="Arial" w:cs="Arial"/>
                <w:color w:val="000000"/>
                <w:sz w:val="16"/>
                <w:szCs w:val="16"/>
                <w:lang w:val="en-GB"/>
              </w:rPr>
            </w:pPr>
            <w:r w:rsidRPr="005C291D">
              <w:rPr>
                <w:rFonts w:ascii="Arial" w:hAnsi="Arial" w:cs="Arial"/>
                <w:sz w:val="16"/>
                <w:szCs w:val="16"/>
                <w:cs/>
                <w:lang w:val="en-GB"/>
              </w:rPr>
              <w:t>17</w:t>
            </w:r>
            <w:r w:rsidRPr="005C291D">
              <w:rPr>
                <w:rFonts w:ascii="Arial" w:hAnsi="Arial" w:cs="Arial"/>
                <w:sz w:val="16"/>
                <w:szCs w:val="16"/>
                <w:lang w:val="en-GB"/>
              </w:rPr>
              <w:t>,</w:t>
            </w:r>
            <w:r w:rsidRPr="005C291D">
              <w:rPr>
                <w:rFonts w:ascii="Arial" w:hAnsi="Arial" w:cs="Arial"/>
                <w:sz w:val="16"/>
                <w:szCs w:val="16"/>
                <w:cs/>
                <w:lang w:val="en-GB"/>
              </w:rPr>
              <w:t>501</w:t>
            </w:r>
            <w:r w:rsidRPr="005C291D">
              <w:rPr>
                <w:rFonts w:ascii="Arial" w:hAnsi="Arial" w:cs="Arial"/>
                <w:sz w:val="16"/>
                <w:szCs w:val="16"/>
                <w:lang w:val="en-GB"/>
              </w:rPr>
              <w:t>,</w:t>
            </w:r>
            <w:r w:rsidRPr="005C291D">
              <w:rPr>
                <w:rFonts w:ascii="Arial" w:hAnsi="Arial" w:cs="Arial"/>
                <w:sz w:val="16"/>
                <w:szCs w:val="16"/>
                <w:cs/>
                <w:lang w:val="en-GB"/>
              </w:rPr>
              <w:t>286</w:t>
            </w:r>
          </w:p>
        </w:tc>
      </w:tr>
    </w:tbl>
    <w:p w14:paraId="42941B96" w14:textId="77777777" w:rsidR="00571A05" w:rsidRPr="005C291D" w:rsidRDefault="00571A05" w:rsidP="00863222">
      <w:pPr>
        <w:pStyle w:val="Heading1"/>
        <w:spacing w:line="259" w:lineRule="auto"/>
        <w:ind w:left="0" w:firstLine="0"/>
        <w:jc w:val="both"/>
        <w:rPr>
          <w:rFonts w:ascii="Arial" w:hAnsi="Arial" w:cs="Arial"/>
          <w:b w:val="0"/>
          <w:bCs w:val="0"/>
          <w:color w:val="auto"/>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013C86" w:rsidRPr="005C291D" w14:paraId="5A669F6F" w14:textId="77777777" w:rsidTr="00DD75BD">
        <w:trPr>
          <w:trHeight w:val="20"/>
          <w:tblHeader/>
        </w:trPr>
        <w:tc>
          <w:tcPr>
            <w:tcW w:w="3600" w:type="dxa"/>
            <w:tcBorders>
              <w:top w:val="nil"/>
              <w:left w:val="nil"/>
              <w:bottom w:val="nil"/>
              <w:right w:val="nil"/>
            </w:tcBorders>
            <w:shd w:val="clear" w:color="auto" w:fill="auto"/>
            <w:noWrap/>
            <w:vAlign w:val="bottom"/>
          </w:tcPr>
          <w:p w14:paraId="46F3171E" w14:textId="77777777" w:rsidR="00013C86" w:rsidRPr="005C291D" w:rsidRDefault="00013C86" w:rsidP="00790679">
            <w:pPr>
              <w:spacing w:line="259" w:lineRule="auto"/>
              <w:ind w:left="-23"/>
              <w:rPr>
                <w:rFonts w:ascii="Arial" w:hAnsi="Arial" w:cs="Arial"/>
                <w:b/>
                <w:bCs/>
                <w:sz w:val="16"/>
                <w:szCs w:val="16"/>
                <w:lang w:val="en-GB"/>
              </w:rPr>
            </w:pPr>
          </w:p>
        </w:tc>
        <w:tc>
          <w:tcPr>
            <w:tcW w:w="5954" w:type="dxa"/>
            <w:gridSpan w:val="5"/>
            <w:tcBorders>
              <w:top w:val="nil"/>
              <w:left w:val="nil"/>
              <w:bottom w:val="single" w:sz="4" w:space="0" w:color="auto"/>
              <w:right w:val="nil"/>
            </w:tcBorders>
            <w:shd w:val="clear" w:color="auto" w:fill="auto"/>
            <w:vAlign w:val="bottom"/>
          </w:tcPr>
          <w:p w14:paraId="76CABAA1" w14:textId="77777777" w:rsidR="00013C86" w:rsidRPr="005C291D" w:rsidRDefault="0023721A" w:rsidP="00863222">
            <w:pPr>
              <w:spacing w:line="259" w:lineRule="auto"/>
              <w:ind w:right="-72"/>
              <w:jc w:val="center"/>
              <w:rPr>
                <w:rFonts w:ascii="Arial" w:hAnsi="Arial" w:cs="Arial"/>
                <w:b/>
                <w:bCs/>
                <w:color w:val="000000"/>
                <w:sz w:val="16"/>
                <w:szCs w:val="16"/>
                <w:lang w:val="en-GB"/>
              </w:rPr>
            </w:pPr>
            <w:r w:rsidRPr="005C291D">
              <w:rPr>
                <w:rFonts w:ascii="Arial" w:hAnsi="Arial" w:cs="Arial"/>
                <w:b/>
                <w:bCs/>
                <w:color w:val="000000"/>
                <w:sz w:val="16"/>
                <w:szCs w:val="16"/>
                <w:lang w:val="en-GB"/>
              </w:rPr>
              <w:t>Separate</w:t>
            </w:r>
            <w:r w:rsidR="00013C86" w:rsidRPr="005C291D">
              <w:rPr>
                <w:rFonts w:ascii="Arial" w:hAnsi="Arial" w:cs="Arial"/>
                <w:b/>
                <w:bCs/>
                <w:color w:val="000000"/>
                <w:sz w:val="16"/>
                <w:szCs w:val="16"/>
                <w:lang w:val="en-GB"/>
              </w:rPr>
              <w:t xml:space="preserve"> financial statements</w:t>
            </w:r>
          </w:p>
        </w:tc>
      </w:tr>
      <w:tr w:rsidR="00013C86" w:rsidRPr="005C291D" w14:paraId="426E5BFF" w14:textId="77777777" w:rsidTr="00DD75BD">
        <w:trPr>
          <w:trHeight w:val="20"/>
          <w:tblHeader/>
        </w:trPr>
        <w:tc>
          <w:tcPr>
            <w:tcW w:w="3600" w:type="dxa"/>
            <w:tcBorders>
              <w:top w:val="nil"/>
              <w:left w:val="nil"/>
              <w:bottom w:val="nil"/>
              <w:right w:val="nil"/>
            </w:tcBorders>
            <w:shd w:val="clear" w:color="auto" w:fill="auto"/>
            <w:noWrap/>
            <w:vAlign w:val="bottom"/>
            <w:hideMark/>
          </w:tcPr>
          <w:p w14:paraId="2DFF435C" w14:textId="77777777" w:rsidR="00013C86" w:rsidRPr="005C291D" w:rsidRDefault="00013C86" w:rsidP="00790679">
            <w:pPr>
              <w:spacing w:line="259" w:lineRule="auto"/>
              <w:ind w:left="-23"/>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34C7F8B0" w14:textId="77777777" w:rsidR="00013C86" w:rsidRPr="005C291D" w:rsidRDefault="00013C86"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769C50B9" w14:textId="77777777" w:rsidR="00013C86" w:rsidRPr="005C291D" w:rsidRDefault="00013C86"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65D1D2C6" w14:textId="77777777" w:rsidR="00013C86" w:rsidRPr="005C291D" w:rsidRDefault="00013C86"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D8FE2A7" w14:textId="77777777" w:rsidR="00013C86" w:rsidRPr="005C291D" w:rsidRDefault="00013C86" w:rsidP="00863222">
            <w:pPr>
              <w:spacing w:line="259" w:lineRule="auto"/>
              <w:ind w:right="-72"/>
              <w:jc w:val="right"/>
              <w:rPr>
                <w:rFonts w:ascii="Arial" w:hAnsi="Arial" w:cs="Arial"/>
                <w:b/>
                <w:bCs/>
                <w:color w:val="000000"/>
                <w:sz w:val="16"/>
                <w:szCs w:val="16"/>
                <w:lang w:val="en-GB"/>
              </w:rPr>
            </w:pPr>
            <w:r w:rsidRPr="005C291D">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53F6E9A6" w14:textId="77777777" w:rsidR="00013C86" w:rsidRPr="005C291D" w:rsidRDefault="00013C86" w:rsidP="00863222">
            <w:pPr>
              <w:spacing w:line="259" w:lineRule="auto"/>
              <w:jc w:val="right"/>
              <w:rPr>
                <w:rFonts w:ascii="Arial" w:hAnsi="Arial" w:cs="Arial"/>
                <w:b/>
                <w:bCs/>
                <w:color w:val="000000"/>
                <w:sz w:val="16"/>
                <w:szCs w:val="16"/>
                <w:lang w:val="en-GB"/>
              </w:rPr>
            </w:pPr>
            <w:r w:rsidRPr="005C291D">
              <w:rPr>
                <w:rFonts w:ascii="Arial" w:hAnsi="Arial" w:cs="Arial"/>
                <w:b/>
                <w:bCs/>
                <w:color w:val="000000"/>
                <w:sz w:val="16"/>
                <w:szCs w:val="16"/>
                <w:lang w:val="en-GB"/>
              </w:rPr>
              <w:t>Fair value</w:t>
            </w:r>
          </w:p>
        </w:tc>
      </w:tr>
      <w:tr w:rsidR="00563A64" w:rsidRPr="005C291D" w14:paraId="798E718F" w14:textId="77777777" w:rsidTr="00DD75BD">
        <w:trPr>
          <w:trHeight w:val="20"/>
          <w:tblHeader/>
        </w:trPr>
        <w:tc>
          <w:tcPr>
            <w:tcW w:w="3600" w:type="dxa"/>
            <w:tcBorders>
              <w:top w:val="nil"/>
              <w:left w:val="nil"/>
              <w:bottom w:val="nil"/>
              <w:right w:val="nil"/>
            </w:tcBorders>
            <w:shd w:val="clear" w:color="auto" w:fill="auto"/>
            <w:noWrap/>
            <w:vAlign w:val="bottom"/>
            <w:hideMark/>
          </w:tcPr>
          <w:p w14:paraId="1ECC258C" w14:textId="77777777" w:rsidR="00563A64" w:rsidRPr="005C291D" w:rsidRDefault="00563A64" w:rsidP="00563A64">
            <w:pPr>
              <w:spacing w:line="259" w:lineRule="auto"/>
              <w:ind w:left="-23"/>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18C93285" w14:textId="2A1EB58A" w:rsidR="00563A64" w:rsidRPr="005C291D" w:rsidRDefault="0014263D" w:rsidP="00563A64">
            <w:pPr>
              <w:spacing w:line="259" w:lineRule="auto"/>
              <w:ind w:right="-72"/>
              <w:jc w:val="right"/>
              <w:rPr>
                <w:rFonts w:ascii="Arial" w:hAnsi="Arial" w:cs="Arial"/>
                <w:b/>
                <w:bCs/>
                <w:color w:val="000000"/>
                <w:sz w:val="16"/>
                <w:szCs w:val="16"/>
                <w:lang w:val="en-GB"/>
              </w:rPr>
            </w:pPr>
            <w:r>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79A3D6CE" w14:textId="3849F416" w:rsidR="00563A64" w:rsidRPr="005C291D" w:rsidRDefault="0014263D" w:rsidP="00563A64">
            <w:pPr>
              <w:spacing w:line="259" w:lineRule="auto"/>
              <w:ind w:right="-72"/>
              <w:jc w:val="right"/>
              <w:rPr>
                <w:rFonts w:ascii="Arial" w:hAnsi="Arial" w:cs="Arial"/>
                <w:sz w:val="16"/>
                <w:szCs w:val="16"/>
                <w:lang w:val="en-GB"/>
              </w:rPr>
            </w:pPr>
            <w:r>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1D748969" w14:textId="2E3DF0B9" w:rsidR="00563A64" w:rsidRPr="005C291D" w:rsidRDefault="0014263D" w:rsidP="00563A64">
            <w:pPr>
              <w:spacing w:line="259" w:lineRule="auto"/>
              <w:ind w:right="-72"/>
              <w:jc w:val="right"/>
              <w:rPr>
                <w:rFonts w:ascii="Arial" w:hAnsi="Arial" w:cs="Arial"/>
                <w:sz w:val="16"/>
                <w:szCs w:val="16"/>
                <w:lang w:val="en-GB"/>
              </w:rPr>
            </w:pPr>
            <w:r>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1AC83C44" w14:textId="15198FEF" w:rsidR="00563A64" w:rsidRPr="005C291D" w:rsidRDefault="0014263D" w:rsidP="00563A64">
            <w:pPr>
              <w:spacing w:line="259" w:lineRule="auto"/>
              <w:ind w:right="-72"/>
              <w:jc w:val="right"/>
              <w:rPr>
                <w:rFonts w:ascii="Arial" w:hAnsi="Arial" w:cs="Arial"/>
                <w:sz w:val="16"/>
                <w:szCs w:val="16"/>
                <w:lang w:val="en-GB"/>
              </w:rPr>
            </w:pPr>
            <w:r>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0EBCBC3F" w14:textId="51DD40A9" w:rsidR="00563A64" w:rsidRPr="005C291D" w:rsidRDefault="0014263D" w:rsidP="00563A64">
            <w:pPr>
              <w:spacing w:line="259" w:lineRule="auto"/>
              <w:jc w:val="right"/>
              <w:rPr>
                <w:rFonts w:ascii="Arial" w:hAnsi="Arial" w:cs="Arial"/>
                <w:sz w:val="16"/>
                <w:szCs w:val="16"/>
                <w:lang w:val="en-GB"/>
              </w:rPr>
            </w:pPr>
            <w:r>
              <w:rPr>
                <w:rFonts w:ascii="Arial" w:hAnsi="Arial" w:cs="Arial"/>
                <w:b/>
                <w:bCs/>
                <w:sz w:val="16"/>
                <w:szCs w:val="16"/>
                <w:lang w:val="en-GB"/>
              </w:rPr>
              <w:t>Baht’000</w:t>
            </w:r>
          </w:p>
        </w:tc>
      </w:tr>
      <w:tr w:rsidR="005949E8" w:rsidRPr="005C291D" w14:paraId="232C0D06" w14:textId="77777777" w:rsidTr="00E77C53">
        <w:trPr>
          <w:trHeight w:val="20"/>
          <w:tblHeader/>
        </w:trPr>
        <w:tc>
          <w:tcPr>
            <w:tcW w:w="3600" w:type="dxa"/>
            <w:tcBorders>
              <w:top w:val="nil"/>
              <w:left w:val="nil"/>
              <w:bottom w:val="nil"/>
              <w:right w:val="nil"/>
            </w:tcBorders>
            <w:shd w:val="clear" w:color="auto" w:fill="auto"/>
            <w:noWrap/>
            <w:vAlign w:val="bottom"/>
          </w:tcPr>
          <w:p w14:paraId="68A76F63" w14:textId="77777777" w:rsidR="005949E8" w:rsidRPr="005C291D" w:rsidRDefault="005949E8" w:rsidP="00790679">
            <w:pPr>
              <w:spacing w:line="259" w:lineRule="auto"/>
              <w:ind w:left="-23"/>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7A690D4A" w14:textId="77777777" w:rsidR="005949E8" w:rsidRPr="005C291D" w:rsidRDefault="005949E8" w:rsidP="00863222">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FAFAFA"/>
            <w:vAlign w:val="bottom"/>
          </w:tcPr>
          <w:p w14:paraId="2B2FD867" w14:textId="77777777" w:rsidR="005949E8" w:rsidRPr="005C291D" w:rsidRDefault="005949E8" w:rsidP="00863222">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FAFAFA"/>
            <w:vAlign w:val="bottom"/>
          </w:tcPr>
          <w:p w14:paraId="658DBF75" w14:textId="77777777" w:rsidR="005949E8" w:rsidRPr="005C291D" w:rsidRDefault="005949E8" w:rsidP="00863222">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FAFAFA"/>
            <w:vAlign w:val="bottom"/>
          </w:tcPr>
          <w:p w14:paraId="09F6D5C1" w14:textId="77777777" w:rsidR="005949E8" w:rsidRPr="005C291D" w:rsidRDefault="005949E8" w:rsidP="00863222">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FAFAFA"/>
            <w:vAlign w:val="bottom"/>
          </w:tcPr>
          <w:p w14:paraId="5D731651" w14:textId="77777777" w:rsidR="005949E8" w:rsidRPr="005C291D" w:rsidRDefault="005949E8" w:rsidP="00863222">
            <w:pPr>
              <w:spacing w:line="259" w:lineRule="auto"/>
              <w:jc w:val="right"/>
              <w:rPr>
                <w:rFonts w:ascii="Arial" w:hAnsi="Arial" w:cs="Arial"/>
                <w:b/>
                <w:bCs/>
                <w:sz w:val="16"/>
                <w:szCs w:val="16"/>
                <w:lang w:val="en-GB"/>
              </w:rPr>
            </w:pPr>
          </w:p>
        </w:tc>
      </w:tr>
      <w:tr w:rsidR="0034076B" w:rsidRPr="005C291D" w14:paraId="66A9691D" w14:textId="77777777" w:rsidTr="00DD75BD">
        <w:trPr>
          <w:trHeight w:val="20"/>
        </w:trPr>
        <w:tc>
          <w:tcPr>
            <w:tcW w:w="3600" w:type="dxa"/>
            <w:tcBorders>
              <w:top w:val="nil"/>
              <w:left w:val="nil"/>
              <w:bottom w:val="nil"/>
              <w:right w:val="nil"/>
            </w:tcBorders>
            <w:shd w:val="clear" w:color="auto" w:fill="auto"/>
            <w:noWrap/>
            <w:vAlign w:val="bottom"/>
          </w:tcPr>
          <w:p w14:paraId="67BC5263" w14:textId="26FE58E2" w:rsidR="0034076B" w:rsidRPr="005C291D" w:rsidRDefault="0034076B" w:rsidP="0034076B">
            <w:pPr>
              <w:spacing w:line="259" w:lineRule="auto"/>
              <w:ind w:left="-23"/>
              <w:rPr>
                <w:rFonts w:ascii="Arial" w:hAnsi="Arial" w:cs="Arial"/>
                <w:b/>
                <w:bCs/>
                <w:color w:val="000000"/>
                <w:sz w:val="16"/>
                <w:szCs w:val="16"/>
                <w:lang w:val="en-GB"/>
              </w:rPr>
            </w:pPr>
            <w:r w:rsidRPr="005C291D">
              <w:rPr>
                <w:rFonts w:ascii="Arial" w:hAnsi="Arial" w:cs="Arial"/>
                <w:b/>
                <w:bCs/>
                <w:color w:val="000000"/>
                <w:sz w:val="16"/>
                <w:szCs w:val="16"/>
                <w:lang w:val="en-GB"/>
              </w:rPr>
              <w:t xml:space="preserve">As </w:t>
            </w:r>
            <w:proofErr w:type="gramStart"/>
            <w:r w:rsidRPr="005C291D">
              <w:rPr>
                <w:rFonts w:ascii="Arial" w:hAnsi="Arial" w:cs="Arial"/>
                <w:b/>
                <w:bCs/>
                <w:color w:val="000000"/>
                <w:sz w:val="16"/>
                <w:szCs w:val="16"/>
                <w:lang w:val="en-GB"/>
              </w:rPr>
              <w:t>at</w:t>
            </w:r>
            <w:proofErr w:type="gramEnd"/>
            <w:r w:rsidRPr="005C291D">
              <w:rPr>
                <w:rFonts w:ascii="Arial" w:hAnsi="Arial" w:cs="Arial"/>
                <w:b/>
                <w:bCs/>
                <w:color w:val="000000"/>
                <w:sz w:val="16"/>
                <w:szCs w:val="16"/>
                <w:lang w:val="en-GB"/>
              </w:rPr>
              <w:t xml:space="preserve"> 31 December 2022</w:t>
            </w:r>
          </w:p>
        </w:tc>
        <w:tc>
          <w:tcPr>
            <w:tcW w:w="1219" w:type="dxa"/>
            <w:tcBorders>
              <w:top w:val="nil"/>
              <w:left w:val="nil"/>
              <w:bottom w:val="nil"/>
              <w:right w:val="nil"/>
            </w:tcBorders>
            <w:shd w:val="clear" w:color="auto" w:fill="FAFAFA"/>
            <w:noWrap/>
            <w:vAlign w:val="bottom"/>
          </w:tcPr>
          <w:p w14:paraId="3EB18318" w14:textId="77777777" w:rsidR="0034076B" w:rsidRPr="005C291D" w:rsidRDefault="0034076B" w:rsidP="0034076B">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AFF1579"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66E7900E"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5C8E65C4"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5DE2F3A2" w14:textId="77777777" w:rsidR="0034076B" w:rsidRPr="005C291D" w:rsidRDefault="0034076B" w:rsidP="0034076B">
            <w:pPr>
              <w:spacing w:line="259" w:lineRule="auto"/>
              <w:ind w:right="-72"/>
              <w:jc w:val="right"/>
              <w:rPr>
                <w:rFonts w:ascii="Arial" w:hAnsi="Arial" w:cs="Arial"/>
                <w:i/>
                <w:iCs/>
                <w:sz w:val="16"/>
                <w:szCs w:val="16"/>
                <w:lang w:val="en-GB"/>
              </w:rPr>
            </w:pPr>
          </w:p>
        </w:tc>
      </w:tr>
      <w:tr w:rsidR="0034076B" w:rsidRPr="004A28C3" w14:paraId="50820356" w14:textId="77777777" w:rsidTr="00DD75BD">
        <w:trPr>
          <w:trHeight w:val="20"/>
        </w:trPr>
        <w:tc>
          <w:tcPr>
            <w:tcW w:w="3600" w:type="dxa"/>
            <w:tcBorders>
              <w:top w:val="nil"/>
              <w:left w:val="nil"/>
              <w:bottom w:val="nil"/>
              <w:right w:val="nil"/>
            </w:tcBorders>
            <w:shd w:val="clear" w:color="auto" w:fill="auto"/>
            <w:noWrap/>
            <w:vAlign w:val="bottom"/>
          </w:tcPr>
          <w:p w14:paraId="0C326085" w14:textId="44D2F9DD" w:rsidR="0034076B" w:rsidRPr="005C291D" w:rsidRDefault="0034076B" w:rsidP="0034076B">
            <w:pPr>
              <w:spacing w:line="259" w:lineRule="auto"/>
              <w:ind w:left="-23"/>
              <w:rPr>
                <w:rFonts w:ascii="Arial" w:hAnsi="Arial" w:cs="Arial"/>
                <w:b/>
                <w:bCs/>
                <w:color w:val="000000"/>
                <w:sz w:val="16"/>
                <w:szCs w:val="16"/>
                <w:lang w:val="en-GB"/>
              </w:rPr>
            </w:pPr>
            <w:r w:rsidRPr="005C291D">
              <w:rPr>
                <w:rFonts w:ascii="Arial" w:hAnsi="Arial" w:cs="Arial"/>
                <w:i/>
                <w:iCs/>
                <w:color w:val="000000"/>
                <w:sz w:val="16"/>
                <w:szCs w:val="16"/>
                <w:lang w:val="en-GB"/>
              </w:rPr>
              <w:t xml:space="preserve">Financial </w:t>
            </w:r>
            <w:r w:rsidR="002C5542" w:rsidRPr="005C291D">
              <w:rPr>
                <w:rFonts w:ascii="Arial" w:hAnsi="Arial" w:cs="Arial"/>
                <w:i/>
                <w:iCs/>
                <w:color w:val="000000"/>
                <w:sz w:val="16"/>
                <w:szCs w:val="16"/>
                <w:lang w:val="en-GB"/>
              </w:rPr>
              <w:t>assets</w:t>
            </w:r>
            <w:r w:rsidRPr="005C291D">
              <w:rPr>
                <w:rFonts w:ascii="Arial" w:hAnsi="Arial" w:cs="Arial"/>
                <w:i/>
                <w:iCs/>
                <w:color w:val="000000"/>
                <w:sz w:val="16"/>
                <w:szCs w:val="16"/>
                <w:lang w:val="en-GB"/>
              </w:rPr>
              <w:t xml:space="preserve"> not measured at fair value </w:t>
            </w:r>
          </w:p>
        </w:tc>
        <w:tc>
          <w:tcPr>
            <w:tcW w:w="1219" w:type="dxa"/>
            <w:tcBorders>
              <w:top w:val="nil"/>
              <w:left w:val="nil"/>
              <w:bottom w:val="nil"/>
              <w:right w:val="nil"/>
            </w:tcBorders>
            <w:shd w:val="clear" w:color="auto" w:fill="FAFAFA"/>
            <w:noWrap/>
            <w:vAlign w:val="bottom"/>
          </w:tcPr>
          <w:p w14:paraId="03AD7FC6" w14:textId="77777777" w:rsidR="0034076B" w:rsidRPr="005C291D" w:rsidRDefault="0034076B" w:rsidP="0034076B">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20B7DE9"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7DEA2936"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1B3BE718" w14:textId="77777777" w:rsidR="0034076B" w:rsidRPr="005C291D"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641D3B8A" w14:textId="77777777" w:rsidR="0034076B" w:rsidRPr="005C291D" w:rsidRDefault="0034076B" w:rsidP="0034076B">
            <w:pPr>
              <w:spacing w:line="259" w:lineRule="auto"/>
              <w:ind w:right="-72"/>
              <w:jc w:val="right"/>
              <w:rPr>
                <w:rFonts w:ascii="Arial" w:hAnsi="Arial" w:cs="Arial"/>
                <w:i/>
                <w:iCs/>
                <w:sz w:val="16"/>
                <w:szCs w:val="16"/>
                <w:lang w:val="en-GB"/>
              </w:rPr>
            </w:pPr>
          </w:p>
        </w:tc>
      </w:tr>
      <w:tr w:rsidR="002C5542" w:rsidRPr="005C291D" w14:paraId="5C1928C1" w14:textId="77777777" w:rsidTr="002C5542">
        <w:trPr>
          <w:trHeight w:val="20"/>
        </w:trPr>
        <w:tc>
          <w:tcPr>
            <w:tcW w:w="3600" w:type="dxa"/>
            <w:tcBorders>
              <w:top w:val="nil"/>
              <w:left w:val="nil"/>
              <w:bottom w:val="nil"/>
              <w:right w:val="nil"/>
            </w:tcBorders>
            <w:shd w:val="clear" w:color="auto" w:fill="auto"/>
            <w:noWrap/>
            <w:vAlign w:val="bottom"/>
          </w:tcPr>
          <w:p w14:paraId="6F9A4BA9" w14:textId="7211025E" w:rsidR="002C5542" w:rsidRPr="005C291D" w:rsidRDefault="002C5542" w:rsidP="002C5542">
            <w:pPr>
              <w:spacing w:line="259" w:lineRule="auto"/>
              <w:ind w:left="-23"/>
              <w:rPr>
                <w:rFonts w:ascii="Arial" w:hAnsi="Arial" w:cs="Arial"/>
                <w:b/>
                <w:bCs/>
                <w:color w:val="000000"/>
                <w:sz w:val="16"/>
                <w:szCs w:val="16"/>
                <w:cs/>
                <w:lang w:val="en-GB"/>
              </w:rPr>
            </w:pPr>
            <w:r w:rsidRPr="005C291D">
              <w:rPr>
                <w:rFonts w:ascii="Arial" w:hAnsi="Arial" w:cs="Arial"/>
                <w:color w:val="000000"/>
                <w:sz w:val="16"/>
                <w:szCs w:val="16"/>
                <w:lang w:val="en-GB"/>
              </w:rPr>
              <w:t xml:space="preserve">Long-term loans </w:t>
            </w:r>
            <w:r w:rsidRPr="005C291D">
              <w:rPr>
                <w:rFonts w:ascii="Arial" w:hAnsi="Arial" w:cs="Arial"/>
                <w:color w:val="000000"/>
                <w:sz w:val="16"/>
                <w:szCs w:val="20"/>
                <w:lang w:val="en-GB"/>
              </w:rPr>
              <w:t>to related parties</w:t>
            </w:r>
          </w:p>
        </w:tc>
        <w:tc>
          <w:tcPr>
            <w:tcW w:w="1219" w:type="dxa"/>
            <w:tcBorders>
              <w:top w:val="nil"/>
              <w:left w:val="nil"/>
              <w:bottom w:val="single" w:sz="4" w:space="0" w:color="auto"/>
              <w:right w:val="nil"/>
            </w:tcBorders>
            <w:shd w:val="clear" w:color="auto" w:fill="FAFAFA"/>
            <w:noWrap/>
            <w:vAlign w:val="bottom"/>
          </w:tcPr>
          <w:p w14:paraId="0D558EB4" w14:textId="61DC7AF7"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2650500E" w14:textId="62664B71"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721BF98E" w14:textId="0969159B"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7,562,200</w:t>
            </w:r>
          </w:p>
        </w:tc>
        <w:tc>
          <w:tcPr>
            <w:tcW w:w="1134" w:type="dxa"/>
            <w:tcBorders>
              <w:top w:val="nil"/>
              <w:left w:val="nil"/>
              <w:bottom w:val="single" w:sz="4" w:space="0" w:color="auto"/>
              <w:right w:val="nil"/>
            </w:tcBorders>
            <w:shd w:val="clear" w:color="auto" w:fill="FAFAFA"/>
            <w:noWrap/>
            <w:vAlign w:val="bottom"/>
          </w:tcPr>
          <w:p w14:paraId="3641BFF0" w14:textId="1F6E8FD6"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7,562,200</w:t>
            </w:r>
          </w:p>
        </w:tc>
        <w:tc>
          <w:tcPr>
            <w:tcW w:w="1020" w:type="dxa"/>
            <w:tcBorders>
              <w:top w:val="nil"/>
              <w:left w:val="nil"/>
              <w:bottom w:val="single" w:sz="4" w:space="0" w:color="auto"/>
              <w:right w:val="nil"/>
            </w:tcBorders>
            <w:shd w:val="clear" w:color="auto" w:fill="FAFAFA"/>
            <w:noWrap/>
            <w:vAlign w:val="bottom"/>
          </w:tcPr>
          <w:p w14:paraId="136D1DB3" w14:textId="6F90C4E1"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7,666,067</w:t>
            </w:r>
          </w:p>
        </w:tc>
      </w:tr>
      <w:tr w:rsidR="002C5542" w:rsidRPr="005C291D" w14:paraId="2C96A59D" w14:textId="77777777" w:rsidTr="002C5542">
        <w:trPr>
          <w:trHeight w:val="20"/>
        </w:trPr>
        <w:tc>
          <w:tcPr>
            <w:tcW w:w="3600" w:type="dxa"/>
            <w:tcBorders>
              <w:top w:val="nil"/>
              <w:left w:val="nil"/>
              <w:bottom w:val="nil"/>
              <w:right w:val="nil"/>
            </w:tcBorders>
            <w:shd w:val="clear" w:color="auto" w:fill="auto"/>
            <w:noWrap/>
            <w:vAlign w:val="bottom"/>
          </w:tcPr>
          <w:p w14:paraId="7E999000" w14:textId="77777777" w:rsidR="002C5542" w:rsidRPr="005C291D" w:rsidRDefault="002C5542" w:rsidP="002C5542">
            <w:pPr>
              <w:spacing w:line="259" w:lineRule="auto"/>
              <w:ind w:left="-23"/>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643645B6" w14:textId="77777777" w:rsidR="002C5542" w:rsidRPr="005C291D" w:rsidRDefault="002C5542" w:rsidP="002C5542">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111D3EBF" w14:textId="77777777" w:rsidR="002C5542" w:rsidRPr="005C291D" w:rsidRDefault="002C5542" w:rsidP="002C5542">
            <w:pPr>
              <w:spacing w:line="259" w:lineRule="auto"/>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9FCE0E2" w14:textId="77777777" w:rsidR="002C5542" w:rsidRPr="005C291D" w:rsidRDefault="002C5542" w:rsidP="002C5542">
            <w:pPr>
              <w:spacing w:line="259" w:lineRule="auto"/>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654BFA1E" w14:textId="77777777" w:rsidR="002C5542" w:rsidRPr="005C291D" w:rsidRDefault="002C5542" w:rsidP="002C5542">
            <w:pPr>
              <w:spacing w:line="259" w:lineRule="auto"/>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2EC73DB2" w14:textId="77777777" w:rsidR="002C5542" w:rsidRPr="005C291D" w:rsidRDefault="002C5542" w:rsidP="002C5542">
            <w:pPr>
              <w:spacing w:line="259" w:lineRule="auto"/>
              <w:ind w:right="-72"/>
              <w:jc w:val="right"/>
              <w:rPr>
                <w:rFonts w:ascii="Arial" w:hAnsi="Arial" w:cs="Arial"/>
                <w:color w:val="000000"/>
                <w:sz w:val="16"/>
                <w:szCs w:val="16"/>
                <w:lang w:val="en-GB"/>
              </w:rPr>
            </w:pPr>
          </w:p>
        </w:tc>
      </w:tr>
      <w:tr w:rsidR="002C5542" w:rsidRPr="005C291D" w14:paraId="5CE9E512" w14:textId="77777777" w:rsidTr="002C5542">
        <w:trPr>
          <w:trHeight w:val="20"/>
        </w:trPr>
        <w:tc>
          <w:tcPr>
            <w:tcW w:w="3600" w:type="dxa"/>
            <w:tcBorders>
              <w:top w:val="nil"/>
              <w:left w:val="nil"/>
              <w:bottom w:val="nil"/>
              <w:right w:val="nil"/>
            </w:tcBorders>
            <w:shd w:val="clear" w:color="auto" w:fill="auto"/>
            <w:noWrap/>
            <w:vAlign w:val="bottom"/>
          </w:tcPr>
          <w:p w14:paraId="4C3D4DF4" w14:textId="77777777" w:rsidR="002C5542" w:rsidRPr="005C291D" w:rsidRDefault="002C5542" w:rsidP="002C5542">
            <w:pPr>
              <w:spacing w:line="259" w:lineRule="auto"/>
              <w:ind w:left="-23"/>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66E45B4F" w14:textId="2A9ED68A"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618FE573" w14:textId="2A993D6F"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6862615D" w14:textId="53D681DF"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7,562,200</w:t>
            </w:r>
          </w:p>
        </w:tc>
        <w:tc>
          <w:tcPr>
            <w:tcW w:w="1134" w:type="dxa"/>
            <w:tcBorders>
              <w:top w:val="nil"/>
              <w:left w:val="nil"/>
              <w:bottom w:val="single" w:sz="4" w:space="0" w:color="auto"/>
              <w:right w:val="nil"/>
            </w:tcBorders>
            <w:shd w:val="clear" w:color="auto" w:fill="FAFAFA"/>
            <w:noWrap/>
            <w:vAlign w:val="bottom"/>
          </w:tcPr>
          <w:p w14:paraId="213E1EE7" w14:textId="67412AD7"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7,562,200</w:t>
            </w:r>
          </w:p>
        </w:tc>
        <w:tc>
          <w:tcPr>
            <w:tcW w:w="1020" w:type="dxa"/>
            <w:tcBorders>
              <w:top w:val="nil"/>
              <w:left w:val="nil"/>
              <w:bottom w:val="single" w:sz="4" w:space="0" w:color="auto"/>
              <w:right w:val="nil"/>
            </w:tcBorders>
            <w:shd w:val="clear" w:color="auto" w:fill="FAFAFA"/>
            <w:noWrap/>
            <w:vAlign w:val="bottom"/>
          </w:tcPr>
          <w:p w14:paraId="67344FE5" w14:textId="4A156A59"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7,666,067</w:t>
            </w:r>
          </w:p>
        </w:tc>
      </w:tr>
      <w:tr w:rsidR="002C5542" w:rsidRPr="005C291D" w14:paraId="26A62CD3" w14:textId="77777777" w:rsidTr="002C5542">
        <w:trPr>
          <w:trHeight w:val="20"/>
        </w:trPr>
        <w:tc>
          <w:tcPr>
            <w:tcW w:w="3600" w:type="dxa"/>
            <w:tcBorders>
              <w:top w:val="nil"/>
              <w:left w:val="nil"/>
              <w:bottom w:val="nil"/>
              <w:right w:val="nil"/>
            </w:tcBorders>
            <w:shd w:val="clear" w:color="auto" w:fill="auto"/>
            <w:noWrap/>
            <w:vAlign w:val="bottom"/>
          </w:tcPr>
          <w:p w14:paraId="7795623F" w14:textId="77777777" w:rsidR="002C5542" w:rsidRPr="005C291D" w:rsidRDefault="002C5542" w:rsidP="002C5542">
            <w:pPr>
              <w:spacing w:line="259" w:lineRule="auto"/>
              <w:ind w:left="-23"/>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38E6F4D6" w14:textId="77777777" w:rsidR="002C5542" w:rsidRPr="005C291D" w:rsidRDefault="002C5542" w:rsidP="002C5542">
            <w:pPr>
              <w:spacing w:line="259" w:lineRule="auto"/>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0F4B8997"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FAFAFA"/>
            <w:noWrap/>
            <w:vAlign w:val="bottom"/>
          </w:tcPr>
          <w:p w14:paraId="5FEA2325"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FAFAFA"/>
            <w:noWrap/>
            <w:vAlign w:val="bottom"/>
          </w:tcPr>
          <w:p w14:paraId="3453329C"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FAFAFA"/>
            <w:noWrap/>
            <w:vAlign w:val="bottom"/>
          </w:tcPr>
          <w:p w14:paraId="76C96149" w14:textId="77777777" w:rsidR="002C5542" w:rsidRPr="005C291D" w:rsidRDefault="002C5542" w:rsidP="002C5542">
            <w:pPr>
              <w:spacing w:line="259" w:lineRule="auto"/>
              <w:ind w:right="-72"/>
              <w:jc w:val="right"/>
              <w:rPr>
                <w:rFonts w:ascii="Arial" w:hAnsi="Arial" w:cs="Arial"/>
                <w:i/>
                <w:iCs/>
                <w:sz w:val="16"/>
                <w:szCs w:val="16"/>
                <w:lang w:val="en-GB"/>
              </w:rPr>
            </w:pPr>
          </w:p>
        </w:tc>
      </w:tr>
      <w:tr w:rsidR="002C5542" w:rsidRPr="004A28C3" w14:paraId="496EFBB1" w14:textId="77777777" w:rsidTr="00DD75BD">
        <w:trPr>
          <w:trHeight w:val="20"/>
        </w:trPr>
        <w:tc>
          <w:tcPr>
            <w:tcW w:w="3600" w:type="dxa"/>
            <w:tcBorders>
              <w:top w:val="nil"/>
              <w:left w:val="nil"/>
              <w:bottom w:val="nil"/>
              <w:right w:val="nil"/>
            </w:tcBorders>
            <w:shd w:val="clear" w:color="auto" w:fill="auto"/>
            <w:noWrap/>
            <w:vAlign w:val="bottom"/>
            <w:hideMark/>
          </w:tcPr>
          <w:p w14:paraId="5E266E16" w14:textId="77777777" w:rsidR="002C5542" w:rsidRPr="005C291D" w:rsidRDefault="002C5542" w:rsidP="002C5542">
            <w:pPr>
              <w:spacing w:line="259" w:lineRule="auto"/>
              <w:ind w:left="-23"/>
              <w:rPr>
                <w:rFonts w:ascii="Arial" w:hAnsi="Arial" w:cs="Arial"/>
                <w:i/>
                <w:iCs/>
                <w:color w:val="000000"/>
                <w:sz w:val="16"/>
                <w:szCs w:val="16"/>
                <w:lang w:val="en-GB"/>
              </w:rPr>
            </w:pPr>
            <w:r w:rsidRPr="005C291D">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035A31DD" w14:textId="77777777" w:rsidR="002C5542" w:rsidRPr="005C291D" w:rsidRDefault="002C5542" w:rsidP="002C5542">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3637A608"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0FE943F8"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02E14A61"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17EF1114" w14:textId="77777777" w:rsidR="002C5542" w:rsidRPr="005C291D" w:rsidRDefault="002C5542" w:rsidP="002C5542">
            <w:pPr>
              <w:spacing w:line="259" w:lineRule="auto"/>
              <w:ind w:right="-72"/>
              <w:jc w:val="right"/>
              <w:rPr>
                <w:rFonts w:ascii="Arial" w:hAnsi="Arial" w:cs="Arial"/>
                <w:i/>
                <w:iCs/>
                <w:sz w:val="16"/>
                <w:szCs w:val="16"/>
                <w:lang w:val="en-GB"/>
              </w:rPr>
            </w:pPr>
          </w:p>
        </w:tc>
      </w:tr>
      <w:tr w:rsidR="002C5542" w:rsidRPr="005C291D" w14:paraId="5BD34D78" w14:textId="77777777" w:rsidTr="009A7AE0">
        <w:trPr>
          <w:trHeight w:val="20"/>
        </w:trPr>
        <w:tc>
          <w:tcPr>
            <w:tcW w:w="3600" w:type="dxa"/>
            <w:tcBorders>
              <w:top w:val="nil"/>
              <w:left w:val="nil"/>
              <w:bottom w:val="nil"/>
              <w:right w:val="nil"/>
            </w:tcBorders>
            <w:shd w:val="clear" w:color="auto" w:fill="auto"/>
            <w:noWrap/>
            <w:vAlign w:val="bottom"/>
            <w:hideMark/>
          </w:tcPr>
          <w:p w14:paraId="41BA9476" w14:textId="77777777" w:rsidR="002C5542" w:rsidRPr="005C291D" w:rsidRDefault="002C5542" w:rsidP="002C5542">
            <w:pPr>
              <w:spacing w:line="259" w:lineRule="auto"/>
              <w:ind w:left="-23"/>
              <w:rPr>
                <w:rFonts w:ascii="Arial" w:hAnsi="Arial" w:cs="Arial"/>
                <w:color w:val="000000"/>
                <w:sz w:val="16"/>
                <w:szCs w:val="16"/>
                <w:lang w:val="en-GB"/>
              </w:rPr>
            </w:pPr>
            <w:r w:rsidRPr="005C291D">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FAFAFA"/>
            <w:noWrap/>
            <w:vAlign w:val="bottom"/>
          </w:tcPr>
          <w:p w14:paraId="2DDE4092" w14:textId="5F775A85"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tcPr>
          <w:p w14:paraId="425FE260" w14:textId="00D87BF5"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w:t>
            </w:r>
          </w:p>
        </w:tc>
        <w:tc>
          <w:tcPr>
            <w:tcW w:w="1248" w:type="dxa"/>
            <w:tcBorders>
              <w:top w:val="nil"/>
              <w:left w:val="nil"/>
              <w:bottom w:val="nil"/>
              <w:right w:val="nil"/>
            </w:tcBorders>
            <w:shd w:val="clear" w:color="auto" w:fill="FAFAFA"/>
            <w:noWrap/>
            <w:vAlign w:val="bottom"/>
          </w:tcPr>
          <w:p w14:paraId="737C65B2" w14:textId="0C181F1A"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2,340,254</w:t>
            </w:r>
          </w:p>
        </w:tc>
        <w:tc>
          <w:tcPr>
            <w:tcW w:w="1134" w:type="dxa"/>
            <w:tcBorders>
              <w:top w:val="nil"/>
              <w:left w:val="nil"/>
              <w:bottom w:val="nil"/>
              <w:right w:val="nil"/>
            </w:tcBorders>
            <w:shd w:val="clear" w:color="auto" w:fill="FAFAFA"/>
            <w:noWrap/>
            <w:vAlign w:val="bottom"/>
          </w:tcPr>
          <w:p w14:paraId="0656624A" w14:textId="146DEBA9"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2,340,254</w:t>
            </w:r>
          </w:p>
        </w:tc>
        <w:tc>
          <w:tcPr>
            <w:tcW w:w="1020" w:type="dxa"/>
            <w:tcBorders>
              <w:top w:val="nil"/>
              <w:left w:val="nil"/>
              <w:bottom w:val="nil"/>
              <w:right w:val="nil"/>
            </w:tcBorders>
            <w:shd w:val="clear" w:color="auto" w:fill="FAFAFA"/>
            <w:noWrap/>
            <w:vAlign w:val="bottom"/>
          </w:tcPr>
          <w:p w14:paraId="3B0577D7" w14:textId="57F66EC0"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2,348,715</w:t>
            </w:r>
          </w:p>
        </w:tc>
      </w:tr>
      <w:tr w:rsidR="002C5542" w:rsidRPr="005C291D" w14:paraId="5F71E5B8" w14:textId="77777777" w:rsidTr="009A7AE0">
        <w:trPr>
          <w:trHeight w:val="20"/>
        </w:trPr>
        <w:tc>
          <w:tcPr>
            <w:tcW w:w="3600" w:type="dxa"/>
            <w:tcBorders>
              <w:top w:val="nil"/>
              <w:left w:val="nil"/>
              <w:bottom w:val="nil"/>
              <w:right w:val="nil"/>
            </w:tcBorders>
            <w:shd w:val="clear" w:color="auto" w:fill="auto"/>
            <w:noWrap/>
            <w:vAlign w:val="bottom"/>
            <w:hideMark/>
          </w:tcPr>
          <w:p w14:paraId="544FD0AE" w14:textId="77777777" w:rsidR="002C5542" w:rsidRPr="005C291D" w:rsidRDefault="002C5542" w:rsidP="002C5542">
            <w:pPr>
              <w:spacing w:line="259" w:lineRule="auto"/>
              <w:ind w:left="-23"/>
              <w:rPr>
                <w:rFonts w:ascii="Arial" w:hAnsi="Arial" w:cs="Arial"/>
                <w:color w:val="000000"/>
                <w:sz w:val="16"/>
                <w:szCs w:val="16"/>
                <w:lang w:val="en-GB"/>
              </w:rPr>
            </w:pPr>
            <w:r w:rsidRPr="005C291D">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tcPr>
          <w:p w14:paraId="1505861F" w14:textId="24038E5C"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FF6FDC0" w14:textId="3779300C"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vAlign w:val="bottom"/>
          </w:tcPr>
          <w:p w14:paraId="117161DB" w14:textId="3F3500EB"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22,032,631</w:t>
            </w:r>
          </w:p>
        </w:tc>
        <w:tc>
          <w:tcPr>
            <w:tcW w:w="1134" w:type="dxa"/>
            <w:tcBorders>
              <w:top w:val="nil"/>
              <w:left w:val="nil"/>
              <w:bottom w:val="single" w:sz="4" w:space="0" w:color="auto"/>
              <w:right w:val="nil"/>
            </w:tcBorders>
            <w:shd w:val="clear" w:color="auto" w:fill="FAFAFA"/>
            <w:noWrap/>
            <w:vAlign w:val="bottom"/>
          </w:tcPr>
          <w:p w14:paraId="45C3BD64" w14:textId="6F7118ED"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22,032,631</w:t>
            </w:r>
          </w:p>
        </w:tc>
        <w:tc>
          <w:tcPr>
            <w:tcW w:w="1020" w:type="dxa"/>
            <w:tcBorders>
              <w:top w:val="nil"/>
              <w:left w:val="nil"/>
              <w:bottom w:val="single" w:sz="4" w:space="0" w:color="auto"/>
              <w:right w:val="nil"/>
            </w:tcBorders>
            <w:shd w:val="clear" w:color="auto" w:fill="FAFAFA"/>
            <w:noWrap/>
            <w:vAlign w:val="bottom"/>
          </w:tcPr>
          <w:p w14:paraId="01456CF7" w14:textId="60D628F7"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22,119,953</w:t>
            </w:r>
          </w:p>
        </w:tc>
      </w:tr>
      <w:tr w:rsidR="002C5542" w:rsidRPr="005C291D" w14:paraId="6DEEE247" w14:textId="77777777" w:rsidTr="00DD75BD">
        <w:trPr>
          <w:trHeight w:val="20"/>
        </w:trPr>
        <w:tc>
          <w:tcPr>
            <w:tcW w:w="3600" w:type="dxa"/>
            <w:tcBorders>
              <w:top w:val="nil"/>
              <w:left w:val="nil"/>
              <w:bottom w:val="nil"/>
              <w:right w:val="nil"/>
            </w:tcBorders>
            <w:shd w:val="clear" w:color="auto" w:fill="auto"/>
            <w:noWrap/>
            <w:vAlign w:val="bottom"/>
          </w:tcPr>
          <w:p w14:paraId="2F86A135" w14:textId="77777777" w:rsidR="002C5542" w:rsidRPr="005C291D" w:rsidRDefault="002C5542" w:rsidP="002C5542">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FAFAFA"/>
            <w:noWrap/>
          </w:tcPr>
          <w:p w14:paraId="5AE339A1"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tcPr>
          <w:p w14:paraId="5A26CB59"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tcPr>
          <w:p w14:paraId="1D540AD2"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tcPr>
          <w:p w14:paraId="3C2FECEF"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tcPr>
          <w:p w14:paraId="15A17414" w14:textId="77777777" w:rsidR="002C5542" w:rsidRPr="005C291D" w:rsidRDefault="002C5542" w:rsidP="002C5542">
            <w:pPr>
              <w:spacing w:line="259" w:lineRule="auto"/>
              <w:ind w:right="-72"/>
              <w:jc w:val="right"/>
              <w:rPr>
                <w:rFonts w:ascii="Arial" w:hAnsi="Arial" w:cs="Arial"/>
                <w:color w:val="000000"/>
                <w:sz w:val="16"/>
                <w:szCs w:val="16"/>
                <w:cs/>
                <w:lang w:val="en-GB"/>
              </w:rPr>
            </w:pPr>
          </w:p>
        </w:tc>
      </w:tr>
      <w:tr w:rsidR="002C5542" w:rsidRPr="005C291D" w14:paraId="5C6615D3" w14:textId="77777777" w:rsidTr="009A7AE0">
        <w:trPr>
          <w:trHeight w:val="239"/>
        </w:trPr>
        <w:tc>
          <w:tcPr>
            <w:tcW w:w="3600" w:type="dxa"/>
            <w:tcBorders>
              <w:top w:val="nil"/>
              <w:left w:val="nil"/>
              <w:bottom w:val="nil"/>
              <w:right w:val="nil"/>
            </w:tcBorders>
            <w:shd w:val="clear" w:color="auto" w:fill="auto"/>
            <w:noWrap/>
            <w:vAlign w:val="bottom"/>
            <w:hideMark/>
          </w:tcPr>
          <w:p w14:paraId="006BB4C9" w14:textId="77777777" w:rsidR="002C5542" w:rsidRPr="005C291D" w:rsidRDefault="002C5542" w:rsidP="002C5542">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3F032137" w14:textId="3A0D3CA9"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761E1C89" w14:textId="28DCFB69" w:rsidR="002C5542" w:rsidRPr="005C291D" w:rsidRDefault="002C5542" w:rsidP="002C5542">
            <w:pPr>
              <w:spacing w:line="259" w:lineRule="auto"/>
              <w:ind w:right="-72"/>
              <w:jc w:val="right"/>
              <w:rPr>
                <w:rFonts w:ascii="Arial" w:hAnsi="Arial" w:cs="Arial"/>
                <w:color w:val="000000"/>
                <w:sz w:val="16"/>
                <w:szCs w:val="16"/>
                <w:cs/>
                <w:lang w:val="en-GB"/>
              </w:rPr>
            </w:pPr>
            <w:r w:rsidRPr="005C291D">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7C39AC1A" w14:textId="40A5A0B8"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24,372,885</w:t>
            </w:r>
          </w:p>
        </w:tc>
        <w:tc>
          <w:tcPr>
            <w:tcW w:w="1134" w:type="dxa"/>
            <w:tcBorders>
              <w:left w:val="nil"/>
              <w:bottom w:val="single" w:sz="4" w:space="0" w:color="auto"/>
              <w:right w:val="nil"/>
            </w:tcBorders>
            <w:shd w:val="clear" w:color="auto" w:fill="FAFAFA"/>
            <w:noWrap/>
            <w:vAlign w:val="bottom"/>
          </w:tcPr>
          <w:p w14:paraId="4B8C56DC" w14:textId="2D1387D0"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24,372,885</w:t>
            </w:r>
          </w:p>
        </w:tc>
        <w:tc>
          <w:tcPr>
            <w:tcW w:w="1020" w:type="dxa"/>
            <w:tcBorders>
              <w:left w:val="nil"/>
              <w:bottom w:val="single" w:sz="4" w:space="0" w:color="auto"/>
              <w:right w:val="nil"/>
            </w:tcBorders>
            <w:shd w:val="clear" w:color="auto" w:fill="FAFAFA"/>
            <w:noWrap/>
            <w:vAlign w:val="bottom"/>
          </w:tcPr>
          <w:p w14:paraId="61ED01AC" w14:textId="614E0FA7"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24,468,668</w:t>
            </w:r>
          </w:p>
        </w:tc>
      </w:tr>
      <w:tr w:rsidR="002C5542" w:rsidRPr="005C291D" w14:paraId="3D007412" w14:textId="77777777" w:rsidTr="00DD75BD">
        <w:trPr>
          <w:trHeight w:val="20"/>
        </w:trPr>
        <w:tc>
          <w:tcPr>
            <w:tcW w:w="3600" w:type="dxa"/>
            <w:tcBorders>
              <w:top w:val="nil"/>
              <w:left w:val="nil"/>
              <w:bottom w:val="nil"/>
              <w:right w:val="nil"/>
            </w:tcBorders>
            <w:shd w:val="clear" w:color="auto" w:fill="auto"/>
            <w:noWrap/>
            <w:vAlign w:val="bottom"/>
          </w:tcPr>
          <w:p w14:paraId="53602089" w14:textId="77777777" w:rsidR="002C5542" w:rsidRPr="005C291D" w:rsidRDefault="002C5542" w:rsidP="002C5542">
            <w:pPr>
              <w:spacing w:line="259" w:lineRule="auto"/>
              <w:ind w:left="-23"/>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29CCFC4A"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7F77887"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2BD79E1F"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09D9E541" w14:textId="77777777" w:rsidR="002C5542" w:rsidRPr="005C291D" w:rsidRDefault="002C5542" w:rsidP="002C5542">
            <w:pPr>
              <w:spacing w:line="259" w:lineRule="auto"/>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073CA7DD" w14:textId="77777777" w:rsidR="002C5542" w:rsidRPr="005C291D" w:rsidRDefault="002C5542" w:rsidP="002C5542">
            <w:pPr>
              <w:spacing w:line="259" w:lineRule="auto"/>
              <w:ind w:right="-72"/>
              <w:jc w:val="right"/>
              <w:rPr>
                <w:rFonts w:ascii="Arial" w:hAnsi="Arial" w:cs="Arial"/>
                <w:color w:val="000000"/>
                <w:sz w:val="16"/>
                <w:szCs w:val="16"/>
                <w:lang w:val="en-GB"/>
              </w:rPr>
            </w:pPr>
          </w:p>
        </w:tc>
      </w:tr>
      <w:tr w:rsidR="002C5542" w:rsidRPr="005C291D" w14:paraId="3F51250B" w14:textId="77777777" w:rsidTr="00DD75BD">
        <w:trPr>
          <w:trHeight w:val="58"/>
        </w:trPr>
        <w:tc>
          <w:tcPr>
            <w:tcW w:w="3600" w:type="dxa"/>
            <w:tcBorders>
              <w:top w:val="nil"/>
              <w:left w:val="nil"/>
              <w:bottom w:val="nil"/>
              <w:right w:val="nil"/>
            </w:tcBorders>
            <w:shd w:val="clear" w:color="auto" w:fill="auto"/>
            <w:noWrap/>
            <w:vAlign w:val="bottom"/>
            <w:hideMark/>
          </w:tcPr>
          <w:p w14:paraId="2C8001DB" w14:textId="43CD9184" w:rsidR="002C5542" w:rsidRPr="005C291D" w:rsidRDefault="002C5542" w:rsidP="002C5542">
            <w:pPr>
              <w:spacing w:line="259" w:lineRule="auto"/>
              <w:ind w:left="-23"/>
              <w:rPr>
                <w:rFonts w:ascii="Arial" w:hAnsi="Arial" w:cs="Arial"/>
                <w:color w:val="000000"/>
                <w:sz w:val="16"/>
                <w:szCs w:val="16"/>
                <w:lang w:val="en-GB"/>
              </w:rPr>
            </w:pPr>
            <w:r w:rsidRPr="005C291D">
              <w:rPr>
                <w:rFonts w:ascii="Arial" w:hAnsi="Arial" w:cs="Arial"/>
                <w:b/>
                <w:bCs/>
                <w:color w:val="000000"/>
                <w:sz w:val="16"/>
                <w:szCs w:val="16"/>
                <w:lang w:val="en-GB"/>
              </w:rPr>
              <w:t xml:space="preserve">As </w:t>
            </w:r>
            <w:proofErr w:type="gramStart"/>
            <w:r w:rsidRPr="005C291D">
              <w:rPr>
                <w:rFonts w:ascii="Arial" w:hAnsi="Arial" w:cs="Arial"/>
                <w:b/>
                <w:bCs/>
                <w:color w:val="000000"/>
                <w:sz w:val="16"/>
                <w:szCs w:val="16"/>
                <w:lang w:val="en-GB"/>
              </w:rPr>
              <w:t>at</w:t>
            </w:r>
            <w:proofErr w:type="gramEnd"/>
            <w:r w:rsidRPr="005C291D">
              <w:rPr>
                <w:rFonts w:ascii="Arial" w:hAnsi="Arial" w:cs="Arial"/>
                <w:b/>
                <w:bCs/>
                <w:color w:val="000000"/>
                <w:sz w:val="16"/>
                <w:szCs w:val="16"/>
                <w:lang w:val="en-GB"/>
              </w:rPr>
              <w:t xml:space="preserve"> 31 December 2021</w:t>
            </w:r>
          </w:p>
        </w:tc>
        <w:tc>
          <w:tcPr>
            <w:tcW w:w="1219" w:type="dxa"/>
            <w:tcBorders>
              <w:left w:val="nil"/>
              <w:right w:val="nil"/>
            </w:tcBorders>
            <w:shd w:val="clear" w:color="auto" w:fill="auto"/>
            <w:noWrap/>
            <w:vAlign w:val="bottom"/>
          </w:tcPr>
          <w:p w14:paraId="45D3FBCF" w14:textId="77777777" w:rsidR="002C5542" w:rsidRPr="005C291D" w:rsidRDefault="002C5542" w:rsidP="002C5542">
            <w:pPr>
              <w:spacing w:line="259" w:lineRule="auto"/>
              <w:ind w:right="-72"/>
              <w:jc w:val="right"/>
              <w:rPr>
                <w:rFonts w:ascii="Arial" w:hAnsi="Arial" w:cs="Arial"/>
                <w:sz w:val="16"/>
                <w:szCs w:val="16"/>
                <w:lang w:val="en-GB"/>
              </w:rPr>
            </w:pPr>
          </w:p>
        </w:tc>
        <w:tc>
          <w:tcPr>
            <w:tcW w:w="1333" w:type="dxa"/>
            <w:tcBorders>
              <w:left w:val="nil"/>
              <w:right w:val="nil"/>
            </w:tcBorders>
            <w:shd w:val="clear" w:color="auto" w:fill="auto"/>
            <w:noWrap/>
            <w:vAlign w:val="bottom"/>
          </w:tcPr>
          <w:p w14:paraId="70701873" w14:textId="77777777" w:rsidR="002C5542" w:rsidRPr="005C291D" w:rsidRDefault="002C5542" w:rsidP="002C5542">
            <w:pPr>
              <w:spacing w:line="259" w:lineRule="auto"/>
              <w:ind w:right="-72"/>
              <w:jc w:val="right"/>
              <w:rPr>
                <w:rFonts w:ascii="Arial" w:hAnsi="Arial" w:cs="Arial"/>
                <w:sz w:val="16"/>
                <w:szCs w:val="16"/>
                <w:lang w:val="en-GB"/>
              </w:rPr>
            </w:pPr>
          </w:p>
        </w:tc>
        <w:tc>
          <w:tcPr>
            <w:tcW w:w="1248" w:type="dxa"/>
            <w:tcBorders>
              <w:left w:val="nil"/>
              <w:right w:val="nil"/>
            </w:tcBorders>
            <w:shd w:val="clear" w:color="auto" w:fill="auto"/>
            <w:noWrap/>
            <w:vAlign w:val="bottom"/>
          </w:tcPr>
          <w:p w14:paraId="1766F555" w14:textId="77777777" w:rsidR="002C5542" w:rsidRPr="005C291D" w:rsidRDefault="002C5542" w:rsidP="002C5542">
            <w:pPr>
              <w:spacing w:line="259" w:lineRule="auto"/>
              <w:ind w:right="-72"/>
              <w:jc w:val="right"/>
              <w:rPr>
                <w:rFonts w:ascii="Arial" w:hAnsi="Arial" w:cs="Arial"/>
                <w:sz w:val="16"/>
                <w:szCs w:val="16"/>
                <w:lang w:val="en-GB"/>
              </w:rPr>
            </w:pPr>
          </w:p>
        </w:tc>
        <w:tc>
          <w:tcPr>
            <w:tcW w:w="1134" w:type="dxa"/>
            <w:tcBorders>
              <w:left w:val="nil"/>
              <w:right w:val="nil"/>
            </w:tcBorders>
            <w:shd w:val="clear" w:color="auto" w:fill="auto"/>
            <w:noWrap/>
            <w:vAlign w:val="bottom"/>
          </w:tcPr>
          <w:p w14:paraId="63DE739A" w14:textId="77777777" w:rsidR="002C5542" w:rsidRPr="005C291D" w:rsidRDefault="002C5542" w:rsidP="002C5542">
            <w:pPr>
              <w:spacing w:line="259" w:lineRule="auto"/>
              <w:ind w:right="-72"/>
              <w:jc w:val="right"/>
              <w:rPr>
                <w:rFonts w:ascii="Arial" w:hAnsi="Arial" w:cs="Arial"/>
                <w:sz w:val="16"/>
                <w:szCs w:val="16"/>
                <w:lang w:val="en-GB"/>
              </w:rPr>
            </w:pPr>
          </w:p>
        </w:tc>
        <w:tc>
          <w:tcPr>
            <w:tcW w:w="1020" w:type="dxa"/>
            <w:tcBorders>
              <w:left w:val="nil"/>
              <w:right w:val="nil"/>
            </w:tcBorders>
            <w:shd w:val="clear" w:color="auto" w:fill="auto"/>
            <w:noWrap/>
            <w:vAlign w:val="bottom"/>
          </w:tcPr>
          <w:p w14:paraId="6805BDD9" w14:textId="77777777" w:rsidR="002C5542" w:rsidRPr="005C291D" w:rsidRDefault="002C5542" w:rsidP="002C5542">
            <w:pPr>
              <w:spacing w:line="259" w:lineRule="auto"/>
              <w:ind w:right="-72"/>
              <w:jc w:val="right"/>
              <w:rPr>
                <w:rFonts w:ascii="Arial" w:hAnsi="Arial" w:cs="Arial"/>
                <w:sz w:val="16"/>
                <w:szCs w:val="16"/>
                <w:lang w:val="en-GB"/>
              </w:rPr>
            </w:pPr>
          </w:p>
        </w:tc>
      </w:tr>
      <w:tr w:rsidR="002C5542" w:rsidRPr="004A28C3" w14:paraId="5EFA6C1D" w14:textId="77777777" w:rsidTr="00DD75BD">
        <w:trPr>
          <w:trHeight w:val="20"/>
        </w:trPr>
        <w:tc>
          <w:tcPr>
            <w:tcW w:w="3600" w:type="dxa"/>
            <w:tcBorders>
              <w:top w:val="nil"/>
              <w:left w:val="nil"/>
              <w:bottom w:val="nil"/>
              <w:right w:val="nil"/>
            </w:tcBorders>
            <w:shd w:val="clear" w:color="auto" w:fill="auto"/>
            <w:noWrap/>
            <w:vAlign w:val="bottom"/>
            <w:hideMark/>
          </w:tcPr>
          <w:p w14:paraId="2706F076" w14:textId="7D7C521F" w:rsidR="002C5542" w:rsidRPr="005C291D" w:rsidRDefault="002C5542" w:rsidP="002C5542">
            <w:pPr>
              <w:spacing w:line="259" w:lineRule="auto"/>
              <w:ind w:left="-23"/>
              <w:rPr>
                <w:rFonts w:ascii="Arial" w:hAnsi="Arial" w:cs="Arial"/>
                <w:i/>
                <w:iCs/>
                <w:color w:val="000000"/>
                <w:sz w:val="16"/>
                <w:szCs w:val="16"/>
                <w:lang w:val="en-GB"/>
              </w:rPr>
            </w:pPr>
            <w:r w:rsidRPr="005C291D">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5043B40F" w14:textId="77777777" w:rsidR="002C5542" w:rsidRPr="005C291D" w:rsidRDefault="002C5542" w:rsidP="002C5542">
            <w:pPr>
              <w:spacing w:line="259" w:lineRule="auto"/>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505F9171"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D5B8EC3"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C80D290" w14:textId="77777777" w:rsidR="002C5542" w:rsidRPr="005C291D" w:rsidRDefault="002C5542" w:rsidP="002C5542">
            <w:pPr>
              <w:spacing w:line="259" w:lineRule="auto"/>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351AC4BE" w14:textId="77777777" w:rsidR="002C5542" w:rsidRPr="005C291D" w:rsidRDefault="002C5542" w:rsidP="002C5542">
            <w:pPr>
              <w:spacing w:line="259" w:lineRule="auto"/>
              <w:ind w:right="-72"/>
              <w:jc w:val="right"/>
              <w:rPr>
                <w:rFonts w:ascii="Arial" w:hAnsi="Arial" w:cs="Arial"/>
                <w:i/>
                <w:iCs/>
                <w:sz w:val="16"/>
                <w:szCs w:val="16"/>
                <w:lang w:val="en-GB"/>
              </w:rPr>
            </w:pPr>
          </w:p>
        </w:tc>
      </w:tr>
      <w:tr w:rsidR="002C5542" w:rsidRPr="005C291D" w14:paraId="1ABF4AFD" w14:textId="77777777" w:rsidTr="009A7AE0">
        <w:trPr>
          <w:trHeight w:val="20"/>
        </w:trPr>
        <w:tc>
          <w:tcPr>
            <w:tcW w:w="3600" w:type="dxa"/>
            <w:tcBorders>
              <w:top w:val="nil"/>
              <w:left w:val="nil"/>
              <w:bottom w:val="nil"/>
              <w:right w:val="nil"/>
            </w:tcBorders>
            <w:shd w:val="clear" w:color="auto" w:fill="auto"/>
            <w:noWrap/>
            <w:vAlign w:val="bottom"/>
            <w:hideMark/>
          </w:tcPr>
          <w:p w14:paraId="48126C20" w14:textId="0BAD7FAC" w:rsidR="002C5542" w:rsidRPr="005C291D" w:rsidRDefault="002C5542" w:rsidP="002C5542">
            <w:pPr>
              <w:spacing w:line="259" w:lineRule="auto"/>
              <w:ind w:left="-23"/>
              <w:rPr>
                <w:rFonts w:ascii="Arial" w:hAnsi="Arial" w:cs="Arial"/>
                <w:color w:val="000000"/>
                <w:sz w:val="16"/>
                <w:szCs w:val="16"/>
                <w:lang w:val="en-GB"/>
              </w:rPr>
            </w:pPr>
            <w:r w:rsidRPr="005C291D">
              <w:rPr>
                <w:rFonts w:ascii="Arial" w:hAnsi="Arial" w:cs="Arial"/>
                <w:color w:val="000000"/>
                <w:sz w:val="16"/>
                <w:szCs w:val="16"/>
                <w:lang w:val="en-GB"/>
              </w:rPr>
              <w:t>Long-term loans from financial institutions</w:t>
            </w:r>
          </w:p>
        </w:tc>
        <w:tc>
          <w:tcPr>
            <w:tcW w:w="1219" w:type="dxa"/>
            <w:tcBorders>
              <w:top w:val="nil"/>
              <w:left w:val="nil"/>
              <w:bottom w:val="nil"/>
              <w:right w:val="nil"/>
            </w:tcBorders>
            <w:shd w:val="clear" w:color="auto" w:fill="auto"/>
            <w:noWrap/>
          </w:tcPr>
          <w:p w14:paraId="05CAEE6E" w14:textId="308501E5"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tcPr>
          <w:p w14:paraId="5529AD87" w14:textId="02E8E1AA"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tcPr>
          <w:p w14:paraId="3AF2FD65" w14:textId="35B7F294"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1,530,773</w:t>
            </w:r>
          </w:p>
        </w:tc>
        <w:tc>
          <w:tcPr>
            <w:tcW w:w="1134" w:type="dxa"/>
            <w:tcBorders>
              <w:top w:val="nil"/>
              <w:left w:val="nil"/>
              <w:bottom w:val="nil"/>
              <w:right w:val="nil"/>
            </w:tcBorders>
            <w:shd w:val="clear" w:color="auto" w:fill="auto"/>
            <w:noWrap/>
          </w:tcPr>
          <w:p w14:paraId="16EFCE01" w14:textId="337FF329"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1,530,773</w:t>
            </w:r>
          </w:p>
        </w:tc>
        <w:tc>
          <w:tcPr>
            <w:tcW w:w="1020" w:type="dxa"/>
            <w:tcBorders>
              <w:top w:val="nil"/>
              <w:left w:val="nil"/>
              <w:bottom w:val="nil"/>
              <w:right w:val="nil"/>
            </w:tcBorders>
            <w:shd w:val="clear" w:color="auto" w:fill="auto"/>
            <w:noWrap/>
          </w:tcPr>
          <w:p w14:paraId="08BECCB1" w14:textId="7686049F"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1,533,139</w:t>
            </w:r>
          </w:p>
        </w:tc>
      </w:tr>
      <w:tr w:rsidR="002C5542" w:rsidRPr="005C291D" w14:paraId="243EB2F9" w14:textId="77777777" w:rsidTr="009A7AE0">
        <w:trPr>
          <w:trHeight w:val="20"/>
        </w:trPr>
        <w:tc>
          <w:tcPr>
            <w:tcW w:w="3600" w:type="dxa"/>
            <w:tcBorders>
              <w:top w:val="nil"/>
              <w:left w:val="nil"/>
              <w:bottom w:val="nil"/>
              <w:right w:val="nil"/>
            </w:tcBorders>
            <w:shd w:val="clear" w:color="auto" w:fill="auto"/>
            <w:noWrap/>
            <w:vAlign w:val="bottom"/>
            <w:hideMark/>
          </w:tcPr>
          <w:p w14:paraId="37AC9797" w14:textId="67968891" w:rsidR="002C5542" w:rsidRPr="005C291D" w:rsidRDefault="002C5542" w:rsidP="002C5542">
            <w:pPr>
              <w:spacing w:line="259" w:lineRule="auto"/>
              <w:ind w:left="-23"/>
              <w:rPr>
                <w:rFonts w:ascii="Arial" w:hAnsi="Arial" w:cs="Arial"/>
                <w:color w:val="000000"/>
                <w:sz w:val="16"/>
                <w:szCs w:val="16"/>
                <w:lang w:val="en-GB"/>
              </w:rPr>
            </w:pPr>
            <w:r w:rsidRPr="005C291D">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tcPr>
          <w:p w14:paraId="734040DD" w14:textId="0AF5E676"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tcPr>
          <w:p w14:paraId="0305434B" w14:textId="3821CB0C"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tcPr>
          <w:p w14:paraId="7BF34206" w14:textId="13A0A7AA"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14,073,437</w:t>
            </w:r>
          </w:p>
        </w:tc>
        <w:tc>
          <w:tcPr>
            <w:tcW w:w="1134" w:type="dxa"/>
            <w:tcBorders>
              <w:top w:val="nil"/>
              <w:left w:val="nil"/>
              <w:bottom w:val="single" w:sz="4" w:space="0" w:color="auto"/>
              <w:right w:val="nil"/>
            </w:tcBorders>
            <w:shd w:val="clear" w:color="auto" w:fill="auto"/>
            <w:noWrap/>
          </w:tcPr>
          <w:p w14:paraId="3E38DFB6" w14:textId="3FC86AB4"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14,073,437</w:t>
            </w:r>
          </w:p>
        </w:tc>
        <w:tc>
          <w:tcPr>
            <w:tcW w:w="1020" w:type="dxa"/>
            <w:tcBorders>
              <w:top w:val="nil"/>
              <w:left w:val="nil"/>
              <w:bottom w:val="single" w:sz="4" w:space="0" w:color="auto"/>
              <w:right w:val="nil"/>
            </w:tcBorders>
            <w:shd w:val="clear" w:color="auto" w:fill="auto"/>
            <w:noWrap/>
          </w:tcPr>
          <w:p w14:paraId="26EB1984" w14:textId="009C7FB5" w:rsidR="002C5542" w:rsidRPr="005C291D" w:rsidRDefault="002C5542" w:rsidP="002C5542">
            <w:pPr>
              <w:spacing w:line="259" w:lineRule="auto"/>
              <w:ind w:right="-72"/>
              <w:jc w:val="right"/>
              <w:rPr>
                <w:rFonts w:ascii="Arial" w:hAnsi="Arial" w:cs="Arial"/>
                <w:sz w:val="16"/>
                <w:szCs w:val="16"/>
                <w:lang w:val="en-GB"/>
              </w:rPr>
            </w:pPr>
            <w:r w:rsidRPr="005C291D">
              <w:rPr>
                <w:rFonts w:ascii="Arial" w:hAnsi="Arial" w:cs="Arial"/>
                <w:color w:val="000000"/>
                <w:sz w:val="16"/>
                <w:szCs w:val="16"/>
                <w:lang w:val="en-GB"/>
              </w:rPr>
              <w:t>14,248,839</w:t>
            </w:r>
          </w:p>
        </w:tc>
      </w:tr>
      <w:tr w:rsidR="002C5542" w:rsidRPr="005C291D" w14:paraId="252AAE2F" w14:textId="77777777" w:rsidTr="009A7AE0">
        <w:trPr>
          <w:trHeight w:val="20"/>
        </w:trPr>
        <w:tc>
          <w:tcPr>
            <w:tcW w:w="3600" w:type="dxa"/>
            <w:tcBorders>
              <w:top w:val="nil"/>
              <w:left w:val="nil"/>
              <w:bottom w:val="nil"/>
              <w:right w:val="nil"/>
            </w:tcBorders>
            <w:shd w:val="clear" w:color="auto" w:fill="auto"/>
            <w:noWrap/>
            <w:vAlign w:val="bottom"/>
          </w:tcPr>
          <w:p w14:paraId="1464C204" w14:textId="77777777" w:rsidR="002C5542" w:rsidRPr="005C291D" w:rsidRDefault="002C5542" w:rsidP="002C5542">
            <w:pPr>
              <w:spacing w:line="259" w:lineRule="auto"/>
              <w:ind w:left="-23"/>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873D8D5" w14:textId="77777777" w:rsidR="002C5542" w:rsidRPr="005C291D" w:rsidRDefault="002C5542" w:rsidP="002C5542">
            <w:pPr>
              <w:spacing w:line="259" w:lineRule="auto"/>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0F526B3A" w14:textId="77777777" w:rsidR="002C5542" w:rsidRPr="005C291D" w:rsidRDefault="002C5542" w:rsidP="002C5542">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67E84FAF" w14:textId="77777777" w:rsidR="002C5542" w:rsidRPr="005C291D" w:rsidRDefault="002C5542" w:rsidP="002C5542">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5645CE94" w14:textId="77777777" w:rsidR="002C5542" w:rsidRPr="005C291D" w:rsidRDefault="002C5542" w:rsidP="002C5542">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4F12F415" w14:textId="77777777" w:rsidR="002C5542" w:rsidRPr="005C291D" w:rsidRDefault="002C5542" w:rsidP="002C5542">
            <w:pPr>
              <w:spacing w:line="259" w:lineRule="auto"/>
              <w:ind w:right="-72"/>
              <w:jc w:val="right"/>
              <w:rPr>
                <w:rFonts w:ascii="Arial" w:hAnsi="Arial" w:cs="Arial"/>
                <w:sz w:val="16"/>
                <w:szCs w:val="16"/>
                <w:lang w:val="en-GB"/>
              </w:rPr>
            </w:pPr>
          </w:p>
        </w:tc>
      </w:tr>
      <w:tr w:rsidR="002C5542" w:rsidRPr="005C291D" w14:paraId="70A33640" w14:textId="77777777" w:rsidTr="009A7AE0">
        <w:trPr>
          <w:trHeight w:val="20"/>
        </w:trPr>
        <w:tc>
          <w:tcPr>
            <w:tcW w:w="3600" w:type="dxa"/>
            <w:tcBorders>
              <w:top w:val="nil"/>
              <w:left w:val="nil"/>
              <w:bottom w:val="nil"/>
              <w:right w:val="nil"/>
            </w:tcBorders>
            <w:shd w:val="clear" w:color="auto" w:fill="auto"/>
            <w:noWrap/>
            <w:vAlign w:val="bottom"/>
          </w:tcPr>
          <w:p w14:paraId="716911C5" w14:textId="77777777" w:rsidR="002C5542" w:rsidRPr="005C291D" w:rsidRDefault="002C5542" w:rsidP="002C5542">
            <w:pPr>
              <w:spacing w:line="259" w:lineRule="auto"/>
              <w:ind w:left="-23"/>
              <w:rPr>
                <w:rFonts w:ascii="Arial" w:hAnsi="Arial" w:cs="Arial"/>
                <w:sz w:val="16"/>
                <w:szCs w:val="16"/>
                <w:lang w:val="en-GB"/>
              </w:rPr>
            </w:pPr>
          </w:p>
        </w:tc>
        <w:tc>
          <w:tcPr>
            <w:tcW w:w="1219" w:type="dxa"/>
            <w:tcBorders>
              <w:left w:val="nil"/>
              <w:bottom w:val="single" w:sz="4" w:space="0" w:color="auto"/>
              <w:right w:val="nil"/>
            </w:tcBorders>
            <w:shd w:val="clear" w:color="auto" w:fill="auto"/>
            <w:noWrap/>
          </w:tcPr>
          <w:p w14:paraId="66DBA475" w14:textId="2717ABE5"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tcPr>
          <w:p w14:paraId="1340F9F1" w14:textId="3729C766"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tcPr>
          <w:p w14:paraId="3EC1596F" w14:textId="42681926"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15,604,210</w:t>
            </w:r>
          </w:p>
        </w:tc>
        <w:tc>
          <w:tcPr>
            <w:tcW w:w="1134" w:type="dxa"/>
            <w:tcBorders>
              <w:left w:val="nil"/>
              <w:bottom w:val="single" w:sz="4" w:space="0" w:color="auto"/>
              <w:right w:val="nil"/>
            </w:tcBorders>
            <w:shd w:val="clear" w:color="auto" w:fill="auto"/>
            <w:noWrap/>
          </w:tcPr>
          <w:p w14:paraId="1A90CAB9" w14:textId="552ADD54"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15,604,210</w:t>
            </w:r>
          </w:p>
        </w:tc>
        <w:tc>
          <w:tcPr>
            <w:tcW w:w="1020" w:type="dxa"/>
            <w:tcBorders>
              <w:left w:val="nil"/>
              <w:bottom w:val="single" w:sz="4" w:space="0" w:color="auto"/>
              <w:right w:val="nil"/>
            </w:tcBorders>
            <w:shd w:val="clear" w:color="auto" w:fill="auto"/>
            <w:noWrap/>
          </w:tcPr>
          <w:p w14:paraId="3FBDD50D" w14:textId="24D65B0C" w:rsidR="002C5542" w:rsidRPr="005C291D" w:rsidRDefault="002C5542" w:rsidP="002C5542">
            <w:pPr>
              <w:spacing w:line="259" w:lineRule="auto"/>
              <w:ind w:right="-72"/>
              <w:jc w:val="right"/>
              <w:rPr>
                <w:rFonts w:ascii="Arial" w:hAnsi="Arial" w:cs="Arial"/>
                <w:color w:val="000000"/>
                <w:sz w:val="16"/>
                <w:szCs w:val="16"/>
                <w:lang w:val="en-GB"/>
              </w:rPr>
            </w:pPr>
            <w:r w:rsidRPr="005C291D">
              <w:rPr>
                <w:rFonts w:ascii="Arial" w:hAnsi="Arial" w:cs="Arial"/>
                <w:color w:val="000000"/>
                <w:sz w:val="16"/>
                <w:szCs w:val="16"/>
                <w:lang w:val="en-GB"/>
              </w:rPr>
              <w:t>15,781,978</w:t>
            </w:r>
          </w:p>
        </w:tc>
      </w:tr>
    </w:tbl>
    <w:p w14:paraId="5E58C30C" w14:textId="6B2823F0" w:rsidR="00DD75BD" w:rsidRPr="005C291D" w:rsidRDefault="00DD75BD" w:rsidP="00863222">
      <w:pPr>
        <w:spacing w:line="259" w:lineRule="auto"/>
        <w:rPr>
          <w:rFonts w:ascii="Arial" w:hAnsi="Arial" w:cs="Arial"/>
          <w:sz w:val="18"/>
          <w:szCs w:val="18"/>
          <w:lang w:val="en-GB"/>
        </w:rPr>
      </w:pPr>
    </w:p>
    <w:p w14:paraId="7DF79B34" w14:textId="1F0A252F" w:rsidR="00790679" w:rsidRPr="005C291D" w:rsidRDefault="00790679">
      <w:pPr>
        <w:rPr>
          <w:rFonts w:ascii="Arial" w:hAnsi="Arial" w:cs="Arial"/>
          <w:sz w:val="18"/>
          <w:szCs w:val="18"/>
          <w:lang w:val="en-GB"/>
        </w:rPr>
      </w:pPr>
      <w:r w:rsidRPr="005C291D">
        <w:rPr>
          <w:rFonts w:ascii="Arial" w:hAnsi="Arial" w:cs="Arial"/>
          <w:sz w:val="18"/>
          <w:szCs w:val="18"/>
          <w:lang w:val="en-GB"/>
        </w:rPr>
        <w:br w:type="page"/>
      </w:r>
    </w:p>
    <w:p w14:paraId="63414953" w14:textId="5AA6D968" w:rsidR="00790679" w:rsidRPr="005C291D" w:rsidRDefault="00790679" w:rsidP="00863222">
      <w:pPr>
        <w:spacing w:line="259" w:lineRule="auto"/>
        <w:rPr>
          <w:rFonts w:ascii="Arial" w:hAnsi="Arial" w:cs="Arial"/>
          <w:sz w:val="18"/>
          <w:szCs w:val="18"/>
          <w:lang w:val="en-GB"/>
        </w:rPr>
      </w:pPr>
    </w:p>
    <w:p w14:paraId="4DEF45F8" w14:textId="77777777" w:rsidR="00790679" w:rsidRPr="005C291D" w:rsidRDefault="00790679" w:rsidP="00863222">
      <w:pPr>
        <w:spacing w:line="259" w:lineRule="auto"/>
        <w:rPr>
          <w:rFonts w:ascii="Arial" w:hAnsi="Arial" w:cs="Arial"/>
          <w:sz w:val="18"/>
          <w:szCs w:val="18"/>
          <w:lang w:val="en-GB"/>
        </w:rPr>
      </w:pPr>
    </w:p>
    <w:p w14:paraId="144FDBD9" w14:textId="7C7FD056" w:rsidR="00571A05" w:rsidRPr="005C291D" w:rsidRDefault="004360F7" w:rsidP="00863222">
      <w:pPr>
        <w:spacing w:line="259" w:lineRule="auto"/>
        <w:jc w:val="both"/>
        <w:rPr>
          <w:rFonts w:ascii="Arial" w:hAnsi="Arial" w:cs="Arial"/>
          <w:iCs/>
          <w:sz w:val="18"/>
          <w:szCs w:val="18"/>
          <w:cs/>
          <w:lang w:val="en-GB"/>
        </w:rPr>
      </w:pPr>
      <w:r w:rsidRPr="005C291D">
        <w:rPr>
          <w:rFonts w:ascii="Arial" w:hAnsi="Arial" w:cs="Arial"/>
          <w:iCs/>
          <w:sz w:val="18"/>
          <w:szCs w:val="18"/>
          <w:lang w:val="en-GB"/>
        </w:rPr>
        <w:t>F</w:t>
      </w:r>
      <w:r w:rsidR="00571A05" w:rsidRPr="005C291D">
        <w:rPr>
          <w:rFonts w:ascii="Arial" w:hAnsi="Arial" w:cs="Arial"/>
          <w:iCs/>
          <w:sz w:val="18"/>
          <w:szCs w:val="18"/>
          <w:lang w:val="en-GB"/>
        </w:rPr>
        <w:t>air value of financial assets and liabilities recognised or disclosed by their fair value hierarchy</w:t>
      </w:r>
      <w:r w:rsidR="006835BD" w:rsidRPr="005C291D">
        <w:rPr>
          <w:rFonts w:ascii="Arial" w:hAnsi="Arial" w:cs="Arial"/>
          <w:iCs/>
          <w:sz w:val="18"/>
          <w:szCs w:val="18"/>
          <w:lang w:val="en-GB"/>
        </w:rPr>
        <w:t xml:space="preserve"> as </w:t>
      </w:r>
      <w:proofErr w:type="gramStart"/>
      <w:r w:rsidR="006835BD" w:rsidRPr="005C291D">
        <w:rPr>
          <w:rFonts w:ascii="Arial" w:hAnsi="Arial" w:cs="Arial"/>
          <w:iCs/>
          <w:sz w:val="18"/>
          <w:szCs w:val="18"/>
          <w:lang w:val="en-GB"/>
        </w:rPr>
        <w:t>at</w:t>
      </w:r>
      <w:proofErr w:type="gramEnd"/>
      <w:r w:rsidR="006835BD" w:rsidRPr="005C291D">
        <w:rPr>
          <w:rFonts w:ascii="Arial" w:hAnsi="Arial" w:cs="Arial"/>
          <w:iCs/>
          <w:sz w:val="18"/>
          <w:szCs w:val="18"/>
          <w:lang w:val="en-GB"/>
        </w:rPr>
        <w:t xml:space="preserve"> 31 December </w:t>
      </w:r>
      <w:r w:rsidR="00D22B40" w:rsidRPr="005C291D">
        <w:rPr>
          <w:rFonts w:ascii="Arial" w:hAnsi="Arial" w:cs="Arial"/>
          <w:iCs/>
          <w:sz w:val="18"/>
          <w:szCs w:val="18"/>
          <w:lang w:val="en-GB"/>
        </w:rPr>
        <w:t>202</w:t>
      </w:r>
      <w:r w:rsidR="002D0AD2" w:rsidRPr="005C291D">
        <w:rPr>
          <w:rFonts w:ascii="Arial" w:hAnsi="Arial" w:cs="Arial"/>
          <w:iCs/>
          <w:sz w:val="18"/>
          <w:szCs w:val="18"/>
          <w:lang w:val="en-GB"/>
        </w:rPr>
        <w:t>2</w:t>
      </w:r>
      <w:r w:rsidR="006835BD" w:rsidRPr="005C291D">
        <w:rPr>
          <w:rFonts w:ascii="Arial" w:hAnsi="Arial" w:cs="Arial"/>
          <w:iCs/>
          <w:sz w:val="18"/>
          <w:szCs w:val="18"/>
          <w:lang w:val="en-GB"/>
        </w:rPr>
        <w:t xml:space="preserve"> and </w:t>
      </w:r>
      <w:r w:rsidR="00D10538" w:rsidRPr="005C291D">
        <w:rPr>
          <w:rFonts w:ascii="Arial" w:hAnsi="Arial" w:cs="Arial"/>
          <w:iCs/>
          <w:sz w:val="18"/>
          <w:szCs w:val="18"/>
          <w:lang w:val="en-GB"/>
        </w:rPr>
        <w:t>202</w:t>
      </w:r>
      <w:r w:rsidR="002D0AD2" w:rsidRPr="005C291D">
        <w:rPr>
          <w:rFonts w:ascii="Arial" w:hAnsi="Arial" w:cs="Arial"/>
          <w:iCs/>
          <w:sz w:val="18"/>
          <w:szCs w:val="18"/>
          <w:lang w:val="en-GB"/>
        </w:rPr>
        <w:t>1</w:t>
      </w:r>
      <w:r w:rsidR="00571A05" w:rsidRPr="005C291D">
        <w:rPr>
          <w:rFonts w:ascii="Arial" w:hAnsi="Arial" w:cs="Arial"/>
          <w:iCs/>
          <w:sz w:val="18"/>
          <w:szCs w:val="18"/>
          <w:lang w:val="en-GB"/>
        </w:rPr>
        <w:t>.</w:t>
      </w:r>
    </w:p>
    <w:p w14:paraId="56B1D4DE" w14:textId="77777777" w:rsidR="00571A05" w:rsidRPr="005C291D" w:rsidRDefault="00571A05" w:rsidP="00863222">
      <w:pPr>
        <w:spacing w:line="259" w:lineRule="auto"/>
        <w:jc w:val="both"/>
        <w:rPr>
          <w:rFonts w:ascii="Arial" w:hAnsi="Arial" w:cs="Arial"/>
          <w:spacing w:val="-4"/>
          <w:sz w:val="18"/>
          <w:szCs w:val="18"/>
          <w:lang w:val="en-GB"/>
        </w:rPr>
      </w:pPr>
    </w:p>
    <w:tbl>
      <w:tblPr>
        <w:tblW w:w="9544" w:type="dxa"/>
        <w:tblInd w:w="-90" w:type="dxa"/>
        <w:tblLayout w:type="fixed"/>
        <w:tblLook w:val="04A0" w:firstRow="1" w:lastRow="0" w:firstColumn="1" w:lastColumn="0" w:noHBand="0" w:noVBand="1"/>
      </w:tblPr>
      <w:tblGrid>
        <w:gridCol w:w="1890"/>
        <w:gridCol w:w="751"/>
        <w:gridCol w:w="751"/>
        <w:gridCol w:w="769"/>
        <w:gridCol w:w="769"/>
        <w:gridCol w:w="769"/>
        <w:gridCol w:w="769"/>
        <w:gridCol w:w="769"/>
        <w:gridCol w:w="769"/>
        <w:gridCol w:w="769"/>
        <w:gridCol w:w="769"/>
      </w:tblGrid>
      <w:tr w:rsidR="00571A05" w:rsidRPr="005C291D" w14:paraId="3A6D8CFF" w14:textId="77777777" w:rsidTr="008069A5">
        <w:trPr>
          <w:tblHeader/>
        </w:trPr>
        <w:tc>
          <w:tcPr>
            <w:tcW w:w="1890" w:type="dxa"/>
            <w:shd w:val="clear" w:color="auto" w:fill="auto"/>
          </w:tcPr>
          <w:p w14:paraId="7F403BF6" w14:textId="77777777" w:rsidR="00571A05" w:rsidRPr="005C291D" w:rsidRDefault="00571A05" w:rsidP="00DD75BD">
            <w:pPr>
              <w:spacing w:line="259" w:lineRule="auto"/>
              <w:rPr>
                <w:rFonts w:ascii="Arial" w:eastAsia="Arial Unicode MS" w:hAnsi="Arial" w:cs="Arial"/>
                <w:color w:val="FFFFFF"/>
                <w:spacing w:val="-6"/>
                <w:sz w:val="12"/>
                <w:szCs w:val="12"/>
                <w:lang w:val="en-GB"/>
              </w:rPr>
            </w:pPr>
          </w:p>
        </w:tc>
        <w:tc>
          <w:tcPr>
            <w:tcW w:w="7654" w:type="dxa"/>
            <w:gridSpan w:val="10"/>
            <w:tcBorders>
              <w:bottom w:val="single" w:sz="4" w:space="0" w:color="auto"/>
            </w:tcBorders>
            <w:shd w:val="clear" w:color="auto" w:fill="auto"/>
          </w:tcPr>
          <w:p w14:paraId="5E493B1C" w14:textId="77777777" w:rsidR="00571A05" w:rsidRPr="005C291D" w:rsidRDefault="00571A05" w:rsidP="00863222">
            <w:pPr>
              <w:spacing w:line="259" w:lineRule="auto"/>
              <w:ind w:right="-72"/>
              <w:jc w:val="center"/>
              <w:rPr>
                <w:rFonts w:ascii="Arial" w:eastAsia="Arial Unicode MS" w:hAnsi="Arial" w:cs="Arial"/>
                <w:b/>
                <w:bCs/>
                <w:sz w:val="12"/>
                <w:szCs w:val="12"/>
                <w:lang w:val="en-GB"/>
              </w:rPr>
            </w:pPr>
            <w:r w:rsidRPr="005C291D">
              <w:rPr>
                <w:rFonts w:ascii="Arial" w:eastAsia="Arial Unicode MS" w:hAnsi="Arial" w:cs="Arial"/>
                <w:b/>
                <w:bCs/>
                <w:sz w:val="12"/>
                <w:szCs w:val="12"/>
                <w:lang w:val="en-GB"/>
              </w:rPr>
              <w:t>Consolidated financial statements</w:t>
            </w:r>
          </w:p>
        </w:tc>
      </w:tr>
      <w:tr w:rsidR="00F84D9A" w:rsidRPr="005C291D" w14:paraId="49134F32" w14:textId="77777777" w:rsidTr="008069A5">
        <w:trPr>
          <w:tblHeader/>
        </w:trPr>
        <w:tc>
          <w:tcPr>
            <w:tcW w:w="1890" w:type="dxa"/>
            <w:shd w:val="clear" w:color="auto" w:fill="auto"/>
          </w:tcPr>
          <w:p w14:paraId="17C6D4BA" w14:textId="77777777" w:rsidR="00571A05" w:rsidRPr="005C291D" w:rsidRDefault="00571A05" w:rsidP="00DD75BD">
            <w:pPr>
              <w:spacing w:line="259" w:lineRule="auto"/>
              <w:rPr>
                <w:rFonts w:ascii="Arial" w:eastAsia="Arial Unicode MS" w:hAnsi="Arial" w:cs="Arial"/>
                <w:color w:val="FFFFFF"/>
                <w:spacing w:val="-6"/>
                <w:sz w:val="12"/>
                <w:szCs w:val="12"/>
                <w:lang w:val="en-GB"/>
              </w:rPr>
            </w:pPr>
          </w:p>
        </w:tc>
        <w:tc>
          <w:tcPr>
            <w:tcW w:w="1502" w:type="dxa"/>
            <w:gridSpan w:val="2"/>
            <w:tcBorders>
              <w:top w:val="single" w:sz="4" w:space="0" w:color="auto"/>
              <w:bottom w:val="single" w:sz="4" w:space="0" w:color="auto"/>
            </w:tcBorders>
            <w:shd w:val="clear" w:color="auto" w:fill="auto"/>
          </w:tcPr>
          <w:p w14:paraId="41DB9EFD" w14:textId="77777777" w:rsidR="00571A05" w:rsidRPr="005C291D" w:rsidRDefault="00571A05" w:rsidP="00863222">
            <w:pPr>
              <w:spacing w:line="259" w:lineRule="auto"/>
              <w:ind w:right="-72"/>
              <w:jc w:val="center"/>
              <w:rPr>
                <w:rFonts w:ascii="Arial" w:eastAsia="Arial Unicode MS" w:hAnsi="Arial" w:cs="Arial"/>
                <w:b/>
                <w:bCs/>
                <w:sz w:val="12"/>
                <w:szCs w:val="12"/>
                <w:lang w:val="en-GB"/>
              </w:rPr>
            </w:pPr>
            <w:r w:rsidRPr="005C291D">
              <w:rPr>
                <w:rFonts w:ascii="Arial" w:eastAsia="Arial Unicode MS" w:hAnsi="Arial" w:cs="Arial"/>
                <w:b/>
                <w:bCs/>
                <w:sz w:val="12"/>
                <w:szCs w:val="12"/>
                <w:lang w:val="en-GB"/>
              </w:rPr>
              <w:t>Level 1</w:t>
            </w:r>
          </w:p>
        </w:tc>
        <w:tc>
          <w:tcPr>
            <w:tcW w:w="1538" w:type="dxa"/>
            <w:gridSpan w:val="2"/>
            <w:tcBorders>
              <w:top w:val="single" w:sz="4" w:space="0" w:color="auto"/>
              <w:bottom w:val="single" w:sz="4" w:space="0" w:color="auto"/>
            </w:tcBorders>
            <w:shd w:val="clear" w:color="auto" w:fill="auto"/>
          </w:tcPr>
          <w:p w14:paraId="216F2B53" w14:textId="77777777" w:rsidR="00571A05" w:rsidRPr="005C291D" w:rsidRDefault="00571A05" w:rsidP="00863222">
            <w:pPr>
              <w:spacing w:line="259" w:lineRule="auto"/>
              <w:ind w:right="-72"/>
              <w:jc w:val="center"/>
              <w:rPr>
                <w:rFonts w:ascii="Arial" w:eastAsia="Arial Unicode MS" w:hAnsi="Arial" w:cs="Arial"/>
                <w:b/>
                <w:bCs/>
                <w:sz w:val="12"/>
                <w:szCs w:val="12"/>
                <w:lang w:val="en-GB"/>
              </w:rPr>
            </w:pPr>
            <w:r w:rsidRPr="005C291D">
              <w:rPr>
                <w:rFonts w:ascii="Arial" w:eastAsia="Arial Unicode MS" w:hAnsi="Arial" w:cs="Arial"/>
                <w:b/>
                <w:bCs/>
                <w:sz w:val="12"/>
                <w:szCs w:val="12"/>
                <w:lang w:val="en-GB"/>
              </w:rPr>
              <w:t>Level 2</w:t>
            </w:r>
          </w:p>
        </w:tc>
        <w:tc>
          <w:tcPr>
            <w:tcW w:w="1538" w:type="dxa"/>
            <w:gridSpan w:val="2"/>
            <w:tcBorders>
              <w:top w:val="single" w:sz="4" w:space="0" w:color="auto"/>
              <w:bottom w:val="single" w:sz="4" w:space="0" w:color="auto"/>
            </w:tcBorders>
            <w:shd w:val="clear" w:color="auto" w:fill="auto"/>
          </w:tcPr>
          <w:p w14:paraId="40DDD9B5" w14:textId="77777777" w:rsidR="00571A05" w:rsidRPr="005C291D" w:rsidRDefault="00571A05" w:rsidP="00863222">
            <w:pPr>
              <w:spacing w:line="259" w:lineRule="auto"/>
              <w:ind w:right="-72"/>
              <w:jc w:val="center"/>
              <w:rPr>
                <w:rFonts w:ascii="Arial" w:eastAsia="Arial Unicode MS" w:hAnsi="Arial" w:cs="Arial"/>
                <w:b/>
                <w:bCs/>
                <w:sz w:val="12"/>
                <w:szCs w:val="12"/>
                <w:lang w:val="en-GB"/>
              </w:rPr>
            </w:pPr>
            <w:r w:rsidRPr="005C291D">
              <w:rPr>
                <w:rFonts w:ascii="Arial" w:eastAsia="Arial Unicode MS" w:hAnsi="Arial" w:cs="Arial"/>
                <w:b/>
                <w:bCs/>
                <w:sz w:val="12"/>
                <w:szCs w:val="12"/>
                <w:lang w:val="en-GB"/>
              </w:rPr>
              <w:t>Level 3</w:t>
            </w:r>
          </w:p>
        </w:tc>
        <w:tc>
          <w:tcPr>
            <w:tcW w:w="1538" w:type="dxa"/>
            <w:gridSpan w:val="2"/>
            <w:tcBorders>
              <w:top w:val="single" w:sz="4" w:space="0" w:color="auto"/>
              <w:bottom w:val="single" w:sz="4" w:space="0" w:color="auto"/>
            </w:tcBorders>
            <w:shd w:val="clear" w:color="auto" w:fill="auto"/>
          </w:tcPr>
          <w:p w14:paraId="19F5C455" w14:textId="77777777" w:rsidR="00571A05" w:rsidRPr="005C291D" w:rsidRDefault="00571A05" w:rsidP="00863222">
            <w:pPr>
              <w:spacing w:line="259" w:lineRule="auto"/>
              <w:ind w:right="-72"/>
              <w:jc w:val="center"/>
              <w:rPr>
                <w:rFonts w:ascii="Arial" w:eastAsia="Arial Unicode MS" w:hAnsi="Arial" w:cs="Arial"/>
                <w:b/>
                <w:bCs/>
                <w:sz w:val="12"/>
                <w:szCs w:val="12"/>
                <w:lang w:val="en-GB"/>
              </w:rPr>
            </w:pPr>
            <w:r w:rsidRPr="005C291D">
              <w:rPr>
                <w:rFonts w:ascii="Arial" w:eastAsia="Arial Unicode MS" w:hAnsi="Arial" w:cs="Arial"/>
                <w:b/>
                <w:bCs/>
                <w:sz w:val="12"/>
                <w:szCs w:val="12"/>
                <w:lang w:val="en-GB"/>
              </w:rPr>
              <w:t>Total</w:t>
            </w:r>
          </w:p>
        </w:tc>
        <w:tc>
          <w:tcPr>
            <w:tcW w:w="1538" w:type="dxa"/>
            <w:gridSpan w:val="2"/>
            <w:tcBorders>
              <w:top w:val="single" w:sz="4" w:space="0" w:color="auto"/>
              <w:bottom w:val="single" w:sz="4" w:space="0" w:color="auto"/>
            </w:tcBorders>
            <w:shd w:val="clear" w:color="auto" w:fill="auto"/>
          </w:tcPr>
          <w:p w14:paraId="0479A09D" w14:textId="77777777" w:rsidR="00571A05" w:rsidRPr="005C291D" w:rsidRDefault="00571A05" w:rsidP="00863222">
            <w:pPr>
              <w:spacing w:line="259" w:lineRule="auto"/>
              <w:ind w:right="-72"/>
              <w:jc w:val="center"/>
              <w:rPr>
                <w:rFonts w:ascii="Arial" w:eastAsia="Arial Unicode MS" w:hAnsi="Arial" w:cs="Arial"/>
                <w:b/>
                <w:bCs/>
                <w:sz w:val="12"/>
                <w:szCs w:val="12"/>
                <w:lang w:val="en-GB"/>
              </w:rPr>
            </w:pPr>
            <w:r w:rsidRPr="005C291D">
              <w:rPr>
                <w:rFonts w:ascii="Arial" w:eastAsia="Arial Unicode MS" w:hAnsi="Arial" w:cs="Arial"/>
                <w:b/>
                <w:bCs/>
                <w:sz w:val="12"/>
                <w:szCs w:val="12"/>
                <w:lang w:val="en-GB"/>
              </w:rPr>
              <w:t>Carrying amount</w:t>
            </w:r>
          </w:p>
        </w:tc>
      </w:tr>
      <w:tr w:rsidR="00DD0C66" w:rsidRPr="005C291D" w14:paraId="73E9DFF2" w14:textId="77777777" w:rsidTr="008069A5">
        <w:trPr>
          <w:tblHeader/>
        </w:trPr>
        <w:tc>
          <w:tcPr>
            <w:tcW w:w="1890" w:type="dxa"/>
            <w:shd w:val="clear" w:color="auto" w:fill="auto"/>
          </w:tcPr>
          <w:p w14:paraId="04D218CB" w14:textId="77777777" w:rsidR="00DD0C66" w:rsidRPr="005C291D" w:rsidRDefault="00DD0C66" w:rsidP="00DD0C66">
            <w:pPr>
              <w:spacing w:line="259" w:lineRule="auto"/>
              <w:rPr>
                <w:rFonts w:ascii="Arial" w:eastAsia="Arial Unicode MS" w:hAnsi="Arial" w:cs="Arial"/>
                <w:color w:val="FFFFFF"/>
                <w:spacing w:val="-6"/>
                <w:sz w:val="12"/>
                <w:szCs w:val="12"/>
                <w:lang w:val="en-GB"/>
              </w:rPr>
            </w:pPr>
          </w:p>
        </w:tc>
        <w:tc>
          <w:tcPr>
            <w:tcW w:w="751" w:type="dxa"/>
            <w:tcBorders>
              <w:top w:val="single" w:sz="4" w:space="0" w:color="auto"/>
            </w:tcBorders>
            <w:shd w:val="clear" w:color="auto" w:fill="auto"/>
          </w:tcPr>
          <w:p w14:paraId="0B0DDF3E" w14:textId="0B29D536"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2022</w:t>
            </w:r>
          </w:p>
        </w:tc>
        <w:tc>
          <w:tcPr>
            <w:tcW w:w="751" w:type="dxa"/>
            <w:tcBorders>
              <w:top w:val="single" w:sz="4" w:space="0" w:color="auto"/>
            </w:tcBorders>
            <w:shd w:val="clear" w:color="auto" w:fill="auto"/>
          </w:tcPr>
          <w:p w14:paraId="2E3A098B" w14:textId="2ECA174C"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038CDFEF" w14:textId="155A9DE7"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2022</w:t>
            </w:r>
          </w:p>
        </w:tc>
        <w:tc>
          <w:tcPr>
            <w:tcW w:w="769" w:type="dxa"/>
            <w:tcBorders>
              <w:top w:val="single" w:sz="4" w:space="0" w:color="auto"/>
            </w:tcBorders>
            <w:shd w:val="clear" w:color="auto" w:fill="auto"/>
          </w:tcPr>
          <w:p w14:paraId="4E777D69" w14:textId="4F189E16"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5912F7B7" w14:textId="71316EA3"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2022</w:t>
            </w:r>
          </w:p>
        </w:tc>
        <w:tc>
          <w:tcPr>
            <w:tcW w:w="769" w:type="dxa"/>
            <w:tcBorders>
              <w:top w:val="single" w:sz="4" w:space="0" w:color="auto"/>
            </w:tcBorders>
            <w:shd w:val="clear" w:color="auto" w:fill="auto"/>
          </w:tcPr>
          <w:p w14:paraId="47B607C3" w14:textId="7473226D"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2D54AD57" w14:textId="690C842C"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2022</w:t>
            </w:r>
          </w:p>
        </w:tc>
        <w:tc>
          <w:tcPr>
            <w:tcW w:w="769" w:type="dxa"/>
            <w:tcBorders>
              <w:top w:val="single" w:sz="4" w:space="0" w:color="auto"/>
            </w:tcBorders>
            <w:shd w:val="clear" w:color="auto" w:fill="auto"/>
          </w:tcPr>
          <w:p w14:paraId="248AB2DB" w14:textId="0ACB247D"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2021</w:t>
            </w:r>
          </w:p>
        </w:tc>
        <w:tc>
          <w:tcPr>
            <w:tcW w:w="769" w:type="dxa"/>
            <w:tcBorders>
              <w:top w:val="single" w:sz="4" w:space="0" w:color="auto"/>
            </w:tcBorders>
            <w:shd w:val="clear" w:color="auto" w:fill="auto"/>
          </w:tcPr>
          <w:p w14:paraId="77FC43A3" w14:textId="74AC4A15"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2022</w:t>
            </w:r>
          </w:p>
        </w:tc>
        <w:tc>
          <w:tcPr>
            <w:tcW w:w="769" w:type="dxa"/>
            <w:tcBorders>
              <w:top w:val="single" w:sz="4" w:space="0" w:color="auto"/>
            </w:tcBorders>
            <w:shd w:val="clear" w:color="auto" w:fill="auto"/>
          </w:tcPr>
          <w:p w14:paraId="23BBBA61" w14:textId="59D4E3AC" w:rsidR="00DD0C66" w:rsidRPr="005C291D" w:rsidRDefault="00DD0C66" w:rsidP="00DD0C66">
            <w:pPr>
              <w:spacing w:line="259" w:lineRule="auto"/>
              <w:ind w:right="-72"/>
              <w:jc w:val="right"/>
              <w:rPr>
                <w:rFonts w:ascii="Arial" w:eastAsia="Arial Unicode MS" w:hAnsi="Arial" w:cs="Arial"/>
                <w:b/>
                <w:bCs/>
                <w:sz w:val="12"/>
                <w:szCs w:val="12"/>
                <w:lang w:val="en-GB"/>
              </w:rPr>
            </w:pPr>
            <w:r w:rsidRPr="005C291D">
              <w:rPr>
                <w:rFonts w:ascii="Arial" w:eastAsia="Arial Unicode MS" w:hAnsi="Arial" w:cs="Arial"/>
                <w:b/>
                <w:bCs/>
                <w:sz w:val="12"/>
                <w:szCs w:val="12"/>
                <w:lang w:val="en-GB"/>
              </w:rPr>
              <w:t>2021</w:t>
            </w:r>
          </w:p>
        </w:tc>
      </w:tr>
      <w:tr w:rsidR="00563A64" w:rsidRPr="005C291D" w14:paraId="5875AB69" w14:textId="77777777" w:rsidTr="008069A5">
        <w:trPr>
          <w:tblHeader/>
        </w:trPr>
        <w:tc>
          <w:tcPr>
            <w:tcW w:w="1890" w:type="dxa"/>
            <w:shd w:val="clear" w:color="auto" w:fill="auto"/>
          </w:tcPr>
          <w:p w14:paraId="6E413668" w14:textId="77777777" w:rsidR="00563A64" w:rsidRPr="005C291D" w:rsidRDefault="00563A64" w:rsidP="00563A64">
            <w:pPr>
              <w:spacing w:line="259" w:lineRule="auto"/>
              <w:rPr>
                <w:rFonts w:ascii="Arial" w:eastAsia="Arial Unicode MS" w:hAnsi="Arial" w:cs="Arial"/>
                <w:color w:val="FFFFFF"/>
                <w:spacing w:val="-6"/>
                <w:sz w:val="12"/>
                <w:szCs w:val="12"/>
                <w:lang w:val="en-GB"/>
              </w:rPr>
            </w:pPr>
          </w:p>
        </w:tc>
        <w:tc>
          <w:tcPr>
            <w:tcW w:w="751" w:type="dxa"/>
            <w:tcBorders>
              <w:bottom w:val="single" w:sz="4" w:space="0" w:color="auto"/>
            </w:tcBorders>
            <w:shd w:val="clear" w:color="auto" w:fill="auto"/>
          </w:tcPr>
          <w:p w14:paraId="56D11869" w14:textId="0006FA94"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51" w:type="dxa"/>
            <w:tcBorders>
              <w:bottom w:val="single" w:sz="4" w:space="0" w:color="auto"/>
            </w:tcBorders>
            <w:shd w:val="clear" w:color="auto" w:fill="auto"/>
          </w:tcPr>
          <w:p w14:paraId="2EA24BE3" w14:textId="565C6163"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234611D8" w14:textId="706DB71C"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52273ECB" w14:textId="4BDB1B12"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46A0DBD8" w14:textId="37777347"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241ECF1A" w14:textId="7A029FFA"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4CFBE5EC" w14:textId="54066661"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76B06187" w14:textId="4FE68B00"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679A6D3B" w14:textId="7BC16C82"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c>
          <w:tcPr>
            <w:tcW w:w="769" w:type="dxa"/>
            <w:tcBorders>
              <w:bottom w:val="single" w:sz="4" w:space="0" w:color="auto"/>
            </w:tcBorders>
            <w:shd w:val="clear" w:color="auto" w:fill="auto"/>
          </w:tcPr>
          <w:p w14:paraId="2A5D4D92" w14:textId="5338EF1E" w:rsidR="00563A64" w:rsidRPr="005C291D" w:rsidRDefault="0014263D" w:rsidP="00563A64">
            <w:pPr>
              <w:spacing w:line="259" w:lineRule="auto"/>
              <w:ind w:right="-72"/>
              <w:jc w:val="right"/>
              <w:rPr>
                <w:rFonts w:ascii="Arial" w:eastAsia="Arial Unicode MS" w:hAnsi="Arial" w:cs="Arial"/>
                <w:b/>
                <w:bCs/>
                <w:sz w:val="12"/>
                <w:szCs w:val="12"/>
                <w:lang w:val="en-GB"/>
              </w:rPr>
            </w:pPr>
            <w:r>
              <w:rPr>
                <w:rFonts w:ascii="Arial" w:eastAsia="Arial Unicode MS" w:hAnsi="Arial" w:cs="Arial"/>
                <w:b/>
                <w:bCs/>
                <w:sz w:val="12"/>
                <w:szCs w:val="12"/>
                <w:lang w:val="en-GB"/>
              </w:rPr>
              <w:t>Baht’000</w:t>
            </w:r>
          </w:p>
        </w:tc>
      </w:tr>
      <w:tr w:rsidR="00DD0C66" w:rsidRPr="005C291D" w14:paraId="45B70049" w14:textId="77777777" w:rsidTr="008069A5">
        <w:tc>
          <w:tcPr>
            <w:tcW w:w="1890" w:type="dxa"/>
            <w:shd w:val="clear" w:color="auto" w:fill="auto"/>
          </w:tcPr>
          <w:p w14:paraId="353DBF06" w14:textId="77777777" w:rsidR="00DD0C66" w:rsidRPr="005C291D" w:rsidRDefault="00DD0C66" w:rsidP="00DD0C66">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Assets</w:t>
            </w:r>
          </w:p>
        </w:tc>
        <w:tc>
          <w:tcPr>
            <w:tcW w:w="751" w:type="dxa"/>
            <w:tcBorders>
              <w:top w:val="single" w:sz="4" w:space="0" w:color="auto"/>
            </w:tcBorders>
            <w:shd w:val="clear" w:color="auto" w:fill="FAFAFA"/>
          </w:tcPr>
          <w:p w14:paraId="1CD627E4"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51" w:type="dxa"/>
            <w:tcBorders>
              <w:top w:val="single" w:sz="4" w:space="0" w:color="auto"/>
            </w:tcBorders>
            <w:shd w:val="clear" w:color="auto" w:fill="auto"/>
          </w:tcPr>
          <w:p w14:paraId="5EC52015"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4B6C9FB1"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21372FE1"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5D3497C3"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45AF098D"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670E4DC6"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2ACA7FD2"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FAFAFA"/>
          </w:tcPr>
          <w:p w14:paraId="35965B6E"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tcBorders>
              <w:top w:val="single" w:sz="4" w:space="0" w:color="auto"/>
            </w:tcBorders>
            <w:shd w:val="clear" w:color="auto" w:fill="auto"/>
          </w:tcPr>
          <w:p w14:paraId="643E5104"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r>
      <w:tr w:rsidR="00DD0C66" w:rsidRPr="004A28C3" w14:paraId="69049A67" w14:textId="77777777" w:rsidTr="00DD0C66">
        <w:trPr>
          <w:trHeight w:val="61"/>
        </w:trPr>
        <w:tc>
          <w:tcPr>
            <w:tcW w:w="1890" w:type="dxa"/>
            <w:shd w:val="clear" w:color="auto" w:fill="auto"/>
          </w:tcPr>
          <w:p w14:paraId="1892D7B3" w14:textId="77777777" w:rsidR="00DD0C66" w:rsidRPr="005C291D" w:rsidRDefault="00DD0C66" w:rsidP="00DD0C66">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 xml:space="preserve">Financial assets at fair value </w:t>
            </w:r>
          </w:p>
          <w:p w14:paraId="5469A613" w14:textId="77777777" w:rsidR="00DD0C66" w:rsidRPr="005C291D" w:rsidRDefault="00DD0C66" w:rsidP="00DD0C66">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 xml:space="preserve">   through profit or loss</w:t>
            </w:r>
          </w:p>
        </w:tc>
        <w:tc>
          <w:tcPr>
            <w:tcW w:w="751" w:type="dxa"/>
            <w:shd w:val="clear" w:color="auto" w:fill="FAFAFA"/>
          </w:tcPr>
          <w:p w14:paraId="7414FBA5"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51" w:type="dxa"/>
            <w:shd w:val="clear" w:color="auto" w:fill="auto"/>
          </w:tcPr>
          <w:p w14:paraId="6406D37D"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4EC47A3"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27852144"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3959FAA8"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4BF1C769"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157BF2D2"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4F1F1670"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6ACB0B5"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c>
          <w:tcPr>
            <w:tcW w:w="769" w:type="dxa"/>
            <w:shd w:val="clear" w:color="auto" w:fill="auto"/>
          </w:tcPr>
          <w:p w14:paraId="5A0410C7" w14:textId="77777777" w:rsidR="00DD0C66" w:rsidRPr="005C291D" w:rsidRDefault="00DD0C66" w:rsidP="00DD0C66">
            <w:pPr>
              <w:spacing w:line="259" w:lineRule="auto"/>
              <w:ind w:right="-72"/>
              <w:jc w:val="right"/>
              <w:rPr>
                <w:rFonts w:ascii="Arial" w:eastAsia="Arial Unicode MS" w:hAnsi="Arial" w:cs="Arial"/>
                <w:b/>
                <w:bCs/>
                <w:sz w:val="12"/>
                <w:szCs w:val="12"/>
                <w:lang w:val="en-GB"/>
              </w:rPr>
            </w:pPr>
          </w:p>
        </w:tc>
      </w:tr>
      <w:tr w:rsidR="007877BF" w:rsidRPr="005C291D" w14:paraId="765C3099" w14:textId="77777777" w:rsidTr="009A7AE0">
        <w:tc>
          <w:tcPr>
            <w:tcW w:w="1890" w:type="dxa"/>
            <w:shd w:val="clear" w:color="auto" w:fill="auto"/>
          </w:tcPr>
          <w:p w14:paraId="70A441C6" w14:textId="77777777" w:rsidR="007877BF" w:rsidRPr="005C291D" w:rsidRDefault="007877BF" w:rsidP="007877BF">
            <w:pPr>
              <w:spacing w:line="259" w:lineRule="auto"/>
              <w:rPr>
                <w:rFonts w:ascii="Arial" w:eastAsia="Arial Unicode MS" w:hAnsi="Arial" w:cs="Arial"/>
                <w:spacing w:val="-6"/>
                <w:sz w:val="12"/>
                <w:szCs w:val="12"/>
                <w:lang w:val="en-GB"/>
              </w:rPr>
            </w:pPr>
            <w:r w:rsidRPr="005C291D">
              <w:rPr>
                <w:rFonts w:ascii="Arial" w:eastAsia="Arial Unicode MS" w:hAnsi="Arial" w:cs="Arial"/>
                <w:spacing w:val="-6"/>
                <w:sz w:val="12"/>
                <w:szCs w:val="12"/>
                <w:lang w:val="en-GB"/>
              </w:rPr>
              <w:t>Investment in Unit Trust</w:t>
            </w:r>
          </w:p>
        </w:tc>
        <w:tc>
          <w:tcPr>
            <w:tcW w:w="751" w:type="dxa"/>
            <w:shd w:val="clear" w:color="auto" w:fill="FAFAFA"/>
          </w:tcPr>
          <w:p w14:paraId="687C3965" w14:textId="73783C2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51" w:type="dxa"/>
            <w:shd w:val="clear" w:color="auto" w:fill="auto"/>
          </w:tcPr>
          <w:p w14:paraId="00B2CA43" w14:textId="699A72F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vAlign w:val="bottom"/>
          </w:tcPr>
          <w:p w14:paraId="66061566" w14:textId="16C31B0A"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7,310</w:t>
            </w:r>
          </w:p>
        </w:tc>
        <w:tc>
          <w:tcPr>
            <w:tcW w:w="769" w:type="dxa"/>
            <w:shd w:val="clear" w:color="auto" w:fill="auto"/>
          </w:tcPr>
          <w:p w14:paraId="126FD894" w14:textId="7CC9BC10"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1,657,879</w:t>
            </w:r>
          </w:p>
        </w:tc>
        <w:tc>
          <w:tcPr>
            <w:tcW w:w="769" w:type="dxa"/>
            <w:shd w:val="clear" w:color="auto" w:fill="FAFAFA"/>
            <w:vAlign w:val="bottom"/>
          </w:tcPr>
          <w:p w14:paraId="67D461A2" w14:textId="1B07510B"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59B262B6" w14:textId="2795C4C9"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vAlign w:val="bottom"/>
          </w:tcPr>
          <w:p w14:paraId="2B81B84F" w14:textId="10D516C9"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7,310</w:t>
            </w:r>
          </w:p>
        </w:tc>
        <w:tc>
          <w:tcPr>
            <w:tcW w:w="769" w:type="dxa"/>
            <w:shd w:val="clear" w:color="auto" w:fill="auto"/>
          </w:tcPr>
          <w:p w14:paraId="2A888086" w14:textId="16E0E5AA"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1,657,879</w:t>
            </w:r>
          </w:p>
        </w:tc>
        <w:tc>
          <w:tcPr>
            <w:tcW w:w="769" w:type="dxa"/>
            <w:shd w:val="clear" w:color="auto" w:fill="FAFAFA"/>
            <w:vAlign w:val="bottom"/>
          </w:tcPr>
          <w:p w14:paraId="51B755A4" w14:textId="7976AE8A"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7,310</w:t>
            </w:r>
          </w:p>
        </w:tc>
        <w:tc>
          <w:tcPr>
            <w:tcW w:w="769" w:type="dxa"/>
            <w:shd w:val="clear" w:color="auto" w:fill="auto"/>
          </w:tcPr>
          <w:p w14:paraId="015D60EE" w14:textId="4B097483"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1,657,879</w:t>
            </w:r>
          </w:p>
        </w:tc>
      </w:tr>
      <w:tr w:rsidR="007877BF" w:rsidRPr="005C291D" w14:paraId="0C371615" w14:textId="77777777" w:rsidTr="009A7AE0">
        <w:tc>
          <w:tcPr>
            <w:tcW w:w="1890" w:type="dxa"/>
            <w:shd w:val="clear" w:color="auto" w:fill="auto"/>
          </w:tcPr>
          <w:p w14:paraId="49C148E1" w14:textId="77777777" w:rsidR="007877BF" w:rsidRPr="005C291D" w:rsidRDefault="007877BF" w:rsidP="007877BF">
            <w:pPr>
              <w:spacing w:line="259" w:lineRule="auto"/>
              <w:rPr>
                <w:rFonts w:ascii="Arial" w:eastAsia="Arial Unicode MS" w:hAnsi="Arial" w:cs="Arial"/>
                <w:spacing w:val="-6"/>
                <w:sz w:val="12"/>
                <w:szCs w:val="12"/>
                <w:lang w:val="en-GB"/>
              </w:rPr>
            </w:pPr>
            <w:r w:rsidRPr="005C291D">
              <w:rPr>
                <w:rFonts w:ascii="Arial" w:eastAsia="Arial Unicode MS" w:hAnsi="Arial" w:cs="Arial"/>
                <w:spacing w:val="-6"/>
                <w:sz w:val="12"/>
                <w:szCs w:val="12"/>
                <w:lang w:val="en-GB"/>
              </w:rPr>
              <w:t>Non-marketable securities</w:t>
            </w:r>
          </w:p>
        </w:tc>
        <w:tc>
          <w:tcPr>
            <w:tcW w:w="751" w:type="dxa"/>
            <w:shd w:val="clear" w:color="auto" w:fill="FAFAFA"/>
          </w:tcPr>
          <w:p w14:paraId="1715C951" w14:textId="66A892FC"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51" w:type="dxa"/>
            <w:shd w:val="clear" w:color="auto" w:fill="auto"/>
          </w:tcPr>
          <w:p w14:paraId="39D8D948" w14:textId="5563A8FE"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vAlign w:val="bottom"/>
          </w:tcPr>
          <w:p w14:paraId="4F14631E" w14:textId="55F1098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5C2B4612" w14:textId="64B84F4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vAlign w:val="bottom"/>
          </w:tcPr>
          <w:p w14:paraId="032C0805" w14:textId="6800EE98"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27,780</w:t>
            </w:r>
          </w:p>
        </w:tc>
        <w:tc>
          <w:tcPr>
            <w:tcW w:w="769" w:type="dxa"/>
            <w:shd w:val="clear" w:color="auto" w:fill="auto"/>
          </w:tcPr>
          <w:p w14:paraId="4B3C555F" w14:textId="390DB1D3"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52,265</w:t>
            </w:r>
          </w:p>
        </w:tc>
        <w:tc>
          <w:tcPr>
            <w:tcW w:w="769" w:type="dxa"/>
            <w:shd w:val="clear" w:color="auto" w:fill="FAFAFA"/>
            <w:vAlign w:val="bottom"/>
          </w:tcPr>
          <w:p w14:paraId="64A40823" w14:textId="59D7E82C"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27,780</w:t>
            </w:r>
          </w:p>
        </w:tc>
        <w:tc>
          <w:tcPr>
            <w:tcW w:w="769" w:type="dxa"/>
            <w:shd w:val="clear" w:color="auto" w:fill="auto"/>
          </w:tcPr>
          <w:p w14:paraId="03D90368" w14:textId="01B38285"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52,265</w:t>
            </w:r>
          </w:p>
        </w:tc>
        <w:tc>
          <w:tcPr>
            <w:tcW w:w="769" w:type="dxa"/>
            <w:shd w:val="clear" w:color="auto" w:fill="FAFAFA"/>
            <w:vAlign w:val="bottom"/>
          </w:tcPr>
          <w:p w14:paraId="37645458" w14:textId="5912E94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27,780</w:t>
            </w:r>
          </w:p>
        </w:tc>
        <w:tc>
          <w:tcPr>
            <w:tcW w:w="769" w:type="dxa"/>
            <w:shd w:val="clear" w:color="auto" w:fill="auto"/>
          </w:tcPr>
          <w:p w14:paraId="1F048A37" w14:textId="3BA614D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52,265</w:t>
            </w:r>
          </w:p>
        </w:tc>
      </w:tr>
      <w:tr w:rsidR="007877BF" w:rsidRPr="005C291D" w14:paraId="3428252D" w14:textId="77777777" w:rsidTr="008069A5">
        <w:tc>
          <w:tcPr>
            <w:tcW w:w="1890" w:type="dxa"/>
            <w:shd w:val="clear" w:color="auto" w:fill="auto"/>
          </w:tcPr>
          <w:p w14:paraId="3856DCA6" w14:textId="77777777" w:rsidR="007877BF" w:rsidRPr="005C291D" w:rsidRDefault="007877BF" w:rsidP="007877BF">
            <w:pPr>
              <w:spacing w:line="259" w:lineRule="auto"/>
              <w:rPr>
                <w:rFonts w:ascii="Arial" w:eastAsia="Arial Unicode MS" w:hAnsi="Arial" w:cs="Arial"/>
                <w:spacing w:val="-6"/>
                <w:sz w:val="12"/>
                <w:szCs w:val="12"/>
                <w:lang w:val="en-GB"/>
              </w:rPr>
            </w:pPr>
          </w:p>
        </w:tc>
        <w:tc>
          <w:tcPr>
            <w:tcW w:w="751" w:type="dxa"/>
            <w:shd w:val="clear" w:color="auto" w:fill="FAFAFA"/>
          </w:tcPr>
          <w:p w14:paraId="775BAEE8"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51" w:type="dxa"/>
            <w:shd w:val="clear" w:color="auto" w:fill="auto"/>
          </w:tcPr>
          <w:p w14:paraId="1351FBFC"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4B3CB635"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7326E9EA"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36E8ADF8"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1766D598"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5F1CDB2B"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7110EE3D"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31909066"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120064CF"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r>
      <w:tr w:rsidR="007877BF" w:rsidRPr="005C291D" w14:paraId="027CEE51" w14:textId="77777777" w:rsidTr="008069A5">
        <w:tc>
          <w:tcPr>
            <w:tcW w:w="1890" w:type="dxa"/>
            <w:shd w:val="clear" w:color="auto" w:fill="auto"/>
          </w:tcPr>
          <w:p w14:paraId="0327103C"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 xml:space="preserve">Financial assets at fair value  </w:t>
            </w:r>
          </w:p>
          <w:p w14:paraId="0CA67BF5"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 xml:space="preserve">   through other </w:t>
            </w:r>
          </w:p>
          <w:p w14:paraId="69EE1549"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 xml:space="preserve">   comprehensive income </w:t>
            </w:r>
          </w:p>
        </w:tc>
        <w:tc>
          <w:tcPr>
            <w:tcW w:w="751" w:type="dxa"/>
            <w:shd w:val="clear" w:color="auto" w:fill="FAFAFA"/>
          </w:tcPr>
          <w:p w14:paraId="6DB37397"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51" w:type="dxa"/>
            <w:shd w:val="clear" w:color="auto" w:fill="auto"/>
          </w:tcPr>
          <w:p w14:paraId="18664FDC"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81262E5"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6468B8F7"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08CCA67"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543D8FC2"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58C0E41C"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7AFBEFD1"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E2C297A"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6F3FED3B"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r>
      <w:tr w:rsidR="007877BF" w:rsidRPr="005C291D" w14:paraId="74CC24F0" w14:textId="77777777" w:rsidTr="008069A5">
        <w:tc>
          <w:tcPr>
            <w:tcW w:w="1890" w:type="dxa"/>
            <w:shd w:val="clear" w:color="auto" w:fill="auto"/>
          </w:tcPr>
          <w:p w14:paraId="0DCF52E6"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spacing w:val="-6"/>
                <w:sz w:val="12"/>
                <w:szCs w:val="12"/>
                <w:lang w:val="en-GB"/>
              </w:rPr>
              <w:t xml:space="preserve">   Private sector debt securities</w:t>
            </w:r>
          </w:p>
        </w:tc>
        <w:tc>
          <w:tcPr>
            <w:tcW w:w="751" w:type="dxa"/>
            <w:shd w:val="clear" w:color="auto" w:fill="FAFAFA"/>
          </w:tcPr>
          <w:p w14:paraId="65AC013E" w14:textId="6C1BC042"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51" w:type="dxa"/>
            <w:shd w:val="clear" w:color="auto" w:fill="auto"/>
          </w:tcPr>
          <w:p w14:paraId="12B8A781" w14:textId="057E471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tcPr>
          <w:p w14:paraId="50FEBCA1" w14:textId="06A6B6B6"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36,475</w:t>
            </w:r>
          </w:p>
        </w:tc>
        <w:tc>
          <w:tcPr>
            <w:tcW w:w="769" w:type="dxa"/>
            <w:shd w:val="clear" w:color="auto" w:fill="auto"/>
          </w:tcPr>
          <w:p w14:paraId="5797523D" w14:textId="7B71B0B3"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37,131</w:t>
            </w:r>
          </w:p>
        </w:tc>
        <w:tc>
          <w:tcPr>
            <w:tcW w:w="769" w:type="dxa"/>
            <w:shd w:val="clear" w:color="auto" w:fill="FAFAFA"/>
          </w:tcPr>
          <w:p w14:paraId="633AE19F" w14:textId="374F5776"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64EE8D71" w14:textId="08F1D68E"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tcPr>
          <w:p w14:paraId="2EB50B7B" w14:textId="4638E8C5"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36,475</w:t>
            </w:r>
          </w:p>
        </w:tc>
        <w:tc>
          <w:tcPr>
            <w:tcW w:w="769" w:type="dxa"/>
            <w:shd w:val="clear" w:color="auto" w:fill="auto"/>
          </w:tcPr>
          <w:p w14:paraId="728648F2" w14:textId="26E862AB"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37,131</w:t>
            </w:r>
          </w:p>
        </w:tc>
        <w:tc>
          <w:tcPr>
            <w:tcW w:w="769" w:type="dxa"/>
            <w:shd w:val="clear" w:color="auto" w:fill="FAFAFA"/>
          </w:tcPr>
          <w:p w14:paraId="24A94EE5" w14:textId="39A8E4FB"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36,475</w:t>
            </w:r>
          </w:p>
        </w:tc>
        <w:tc>
          <w:tcPr>
            <w:tcW w:w="769" w:type="dxa"/>
            <w:shd w:val="clear" w:color="auto" w:fill="auto"/>
          </w:tcPr>
          <w:p w14:paraId="0E447F16" w14:textId="7762A45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37,131</w:t>
            </w:r>
          </w:p>
        </w:tc>
      </w:tr>
      <w:tr w:rsidR="007877BF" w:rsidRPr="005C291D" w14:paraId="286F7F50" w14:textId="77777777" w:rsidTr="008069A5">
        <w:tc>
          <w:tcPr>
            <w:tcW w:w="1890" w:type="dxa"/>
            <w:shd w:val="clear" w:color="auto" w:fill="auto"/>
          </w:tcPr>
          <w:p w14:paraId="7A3B4DBC" w14:textId="77777777" w:rsidR="007877BF" w:rsidRPr="005C291D" w:rsidRDefault="007877BF" w:rsidP="007877BF">
            <w:pPr>
              <w:spacing w:line="259" w:lineRule="auto"/>
              <w:rPr>
                <w:rFonts w:ascii="Arial" w:eastAsia="Arial Unicode MS" w:hAnsi="Arial" w:cs="Arial"/>
                <w:spacing w:val="-6"/>
                <w:sz w:val="12"/>
                <w:szCs w:val="12"/>
                <w:lang w:val="en-GB"/>
              </w:rPr>
            </w:pPr>
          </w:p>
        </w:tc>
        <w:tc>
          <w:tcPr>
            <w:tcW w:w="751" w:type="dxa"/>
            <w:tcBorders>
              <w:top w:val="single" w:sz="4" w:space="0" w:color="auto"/>
            </w:tcBorders>
            <w:shd w:val="clear" w:color="auto" w:fill="FAFAFA"/>
          </w:tcPr>
          <w:p w14:paraId="50221204"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51" w:type="dxa"/>
            <w:tcBorders>
              <w:top w:val="single" w:sz="4" w:space="0" w:color="auto"/>
            </w:tcBorders>
            <w:shd w:val="clear" w:color="auto" w:fill="auto"/>
          </w:tcPr>
          <w:p w14:paraId="461A12DF"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7152D2AB"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1168EC46"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013D008A"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1C4A7012"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6EBA3662"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78C53CC1"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41B8B6F8"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6500F80"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r>
      <w:tr w:rsidR="007877BF" w:rsidRPr="005C291D" w14:paraId="3583213A" w14:textId="77777777" w:rsidTr="008069A5">
        <w:tc>
          <w:tcPr>
            <w:tcW w:w="1890" w:type="dxa"/>
            <w:shd w:val="clear" w:color="auto" w:fill="auto"/>
          </w:tcPr>
          <w:p w14:paraId="5873E36C"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Total assets</w:t>
            </w:r>
          </w:p>
        </w:tc>
        <w:tc>
          <w:tcPr>
            <w:tcW w:w="751" w:type="dxa"/>
            <w:tcBorders>
              <w:bottom w:val="single" w:sz="4" w:space="0" w:color="auto"/>
            </w:tcBorders>
            <w:shd w:val="clear" w:color="auto" w:fill="FAFAFA"/>
          </w:tcPr>
          <w:p w14:paraId="70E88B63" w14:textId="7FABA7B2"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51" w:type="dxa"/>
            <w:tcBorders>
              <w:bottom w:val="single" w:sz="4" w:space="0" w:color="auto"/>
            </w:tcBorders>
            <w:shd w:val="clear" w:color="auto" w:fill="auto"/>
          </w:tcPr>
          <w:p w14:paraId="2438370C" w14:textId="44F9D4CD"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FAFAFA"/>
          </w:tcPr>
          <w:p w14:paraId="1BA4985C" w14:textId="743AC340"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43,785</w:t>
            </w:r>
          </w:p>
        </w:tc>
        <w:tc>
          <w:tcPr>
            <w:tcW w:w="769" w:type="dxa"/>
            <w:tcBorders>
              <w:bottom w:val="single" w:sz="4" w:space="0" w:color="auto"/>
            </w:tcBorders>
            <w:shd w:val="clear" w:color="auto" w:fill="auto"/>
          </w:tcPr>
          <w:p w14:paraId="1475C276" w14:textId="0DAAD941"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1,695,010</w:t>
            </w:r>
          </w:p>
        </w:tc>
        <w:tc>
          <w:tcPr>
            <w:tcW w:w="769" w:type="dxa"/>
            <w:tcBorders>
              <w:bottom w:val="single" w:sz="4" w:space="0" w:color="auto"/>
            </w:tcBorders>
            <w:shd w:val="clear" w:color="auto" w:fill="FAFAFA"/>
          </w:tcPr>
          <w:p w14:paraId="04B1F5D3" w14:textId="3EBF1973"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27,780</w:t>
            </w:r>
          </w:p>
        </w:tc>
        <w:tc>
          <w:tcPr>
            <w:tcW w:w="769" w:type="dxa"/>
            <w:tcBorders>
              <w:bottom w:val="single" w:sz="4" w:space="0" w:color="auto"/>
            </w:tcBorders>
            <w:shd w:val="clear" w:color="auto" w:fill="auto"/>
          </w:tcPr>
          <w:p w14:paraId="3A3041AC" w14:textId="3CB0AAAD"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52,265</w:t>
            </w:r>
          </w:p>
        </w:tc>
        <w:tc>
          <w:tcPr>
            <w:tcW w:w="769" w:type="dxa"/>
            <w:tcBorders>
              <w:bottom w:val="single" w:sz="4" w:space="0" w:color="auto"/>
            </w:tcBorders>
            <w:shd w:val="clear" w:color="auto" w:fill="FAFAFA"/>
          </w:tcPr>
          <w:p w14:paraId="685428CA" w14:textId="4219125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71,565</w:t>
            </w:r>
          </w:p>
        </w:tc>
        <w:tc>
          <w:tcPr>
            <w:tcW w:w="769" w:type="dxa"/>
            <w:tcBorders>
              <w:bottom w:val="single" w:sz="4" w:space="0" w:color="auto"/>
            </w:tcBorders>
            <w:shd w:val="clear" w:color="auto" w:fill="auto"/>
          </w:tcPr>
          <w:p w14:paraId="7FADCE42" w14:textId="638FB3FC"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1,747,275</w:t>
            </w:r>
          </w:p>
        </w:tc>
        <w:tc>
          <w:tcPr>
            <w:tcW w:w="769" w:type="dxa"/>
            <w:tcBorders>
              <w:bottom w:val="single" w:sz="4" w:space="0" w:color="auto"/>
            </w:tcBorders>
            <w:shd w:val="clear" w:color="auto" w:fill="FAFAFA"/>
          </w:tcPr>
          <w:p w14:paraId="49CEA400" w14:textId="522A066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71,565</w:t>
            </w:r>
          </w:p>
        </w:tc>
        <w:tc>
          <w:tcPr>
            <w:tcW w:w="769" w:type="dxa"/>
            <w:tcBorders>
              <w:bottom w:val="single" w:sz="4" w:space="0" w:color="auto"/>
            </w:tcBorders>
            <w:shd w:val="clear" w:color="auto" w:fill="auto"/>
          </w:tcPr>
          <w:p w14:paraId="17766EBE" w14:textId="3BE866AC"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1,747,275</w:t>
            </w:r>
          </w:p>
        </w:tc>
      </w:tr>
      <w:tr w:rsidR="007877BF" w:rsidRPr="005C291D" w14:paraId="7CB01AC7" w14:textId="77777777" w:rsidTr="008069A5">
        <w:tc>
          <w:tcPr>
            <w:tcW w:w="1890" w:type="dxa"/>
            <w:shd w:val="clear" w:color="auto" w:fill="auto"/>
          </w:tcPr>
          <w:p w14:paraId="029E7C60" w14:textId="77777777" w:rsidR="007877BF" w:rsidRPr="005C291D" w:rsidRDefault="007877BF" w:rsidP="007877BF">
            <w:pPr>
              <w:spacing w:line="259" w:lineRule="auto"/>
              <w:rPr>
                <w:rFonts w:ascii="Arial" w:eastAsia="Arial Unicode MS" w:hAnsi="Arial" w:cs="Arial"/>
                <w:b/>
                <w:bCs/>
                <w:spacing w:val="-6"/>
                <w:sz w:val="12"/>
                <w:szCs w:val="12"/>
                <w:lang w:val="en-GB"/>
              </w:rPr>
            </w:pPr>
          </w:p>
        </w:tc>
        <w:tc>
          <w:tcPr>
            <w:tcW w:w="751" w:type="dxa"/>
            <w:tcBorders>
              <w:top w:val="single" w:sz="4" w:space="0" w:color="auto"/>
            </w:tcBorders>
            <w:shd w:val="clear" w:color="auto" w:fill="FAFAFA"/>
          </w:tcPr>
          <w:p w14:paraId="15161B3C"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51" w:type="dxa"/>
            <w:tcBorders>
              <w:top w:val="single" w:sz="4" w:space="0" w:color="auto"/>
            </w:tcBorders>
            <w:shd w:val="clear" w:color="auto" w:fill="auto"/>
          </w:tcPr>
          <w:p w14:paraId="0C1F94A9"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3296C2EE"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5CC0EC64"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7039A08D"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DD13476"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0DD67ACC"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7831952F"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21352B4E"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0FCB134D"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r>
      <w:tr w:rsidR="007877BF" w:rsidRPr="005C291D" w14:paraId="74825FE9" w14:textId="77777777" w:rsidTr="008069A5">
        <w:tc>
          <w:tcPr>
            <w:tcW w:w="1890" w:type="dxa"/>
            <w:shd w:val="clear" w:color="auto" w:fill="auto"/>
          </w:tcPr>
          <w:p w14:paraId="0B005223"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Liabilities</w:t>
            </w:r>
          </w:p>
        </w:tc>
        <w:tc>
          <w:tcPr>
            <w:tcW w:w="751" w:type="dxa"/>
            <w:shd w:val="clear" w:color="auto" w:fill="FAFAFA"/>
          </w:tcPr>
          <w:p w14:paraId="265BB659" w14:textId="77777777" w:rsidR="007877BF" w:rsidRPr="005C291D" w:rsidRDefault="007877BF" w:rsidP="007877BF">
            <w:pPr>
              <w:spacing w:line="259" w:lineRule="auto"/>
              <w:ind w:right="-72"/>
              <w:jc w:val="right"/>
              <w:rPr>
                <w:rFonts w:ascii="Arial" w:eastAsia="Arial Unicode MS" w:hAnsi="Arial" w:cs="Arial"/>
                <w:b/>
                <w:bCs/>
                <w:sz w:val="12"/>
                <w:szCs w:val="12"/>
                <w:lang w:val="en-GB"/>
              </w:rPr>
            </w:pPr>
          </w:p>
        </w:tc>
        <w:tc>
          <w:tcPr>
            <w:tcW w:w="751" w:type="dxa"/>
            <w:shd w:val="clear" w:color="auto" w:fill="auto"/>
          </w:tcPr>
          <w:p w14:paraId="276F3F90" w14:textId="77777777" w:rsidR="007877BF" w:rsidRPr="005C291D" w:rsidRDefault="007877BF" w:rsidP="007877BF">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1E638DF"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2820C0BE" w14:textId="77777777" w:rsidR="007877BF" w:rsidRPr="005C291D" w:rsidRDefault="007877BF" w:rsidP="007877BF">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0B8F0B13"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09A88769" w14:textId="77777777" w:rsidR="007877BF" w:rsidRPr="005C291D" w:rsidRDefault="007877BF" w:rsidP="007877BF">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215F80C4"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67DBACD4" w14:textId="77777777" w:rsidR="007877BF" w:rsidRPr="005C291D" w:rsidRDefault="007877BF" w:rsidP="007877BF">
            <w:pPr>
              <w:spacing w:line="259" w:lineRule="auto"/>
              <w:ind w:right="-72"/>
              <w:jc w:val="right"/>
              <w:rPr>
                <w:rFonts w:ascii="Arial" w:eastAsia="Arial Unicode MS" w:hAnsi="Arial" w:cs="Arial"/>
                <w:b/>
                <w:bCs/>
                <w:sz w:val="12"/>
                <w:szCs w:val="12"/>
                <w:lang w:val="en-GB"/>
              </w:rPr>
            </w:pPr>
          </w:p>
        </w:tc>
        <w:tc>
          <w:tcPr>
            <w:tcW w:w="769" w:type="dxa"/>
            <w:shd w:val="clear" w:color="auto" w:fill="FAFAFA"/>
          </w:tcPr>
          <w:p w14:paraId="718221BF"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28558956" w14:textId="77777777" w:rsidR="007877BF" w:rsidRPr="005C291D" w:rsidRDefault="007877BF" w:rsidP="007877BF">
            <w:pPr>
              <w:spacing w:line="259" w:lineRule="auto"/>
              <w:ind w:right="-72"/>
              <w:jc w:val="right"/>
              <w:rPr>
                <w:rFonts w:ascii="Arial" w:eastAsia="Arial Unicode MS" w:hAnsi="Arial" w:cs="Arial"/>
                <w:b/>
                <w:bCs/>
                <w:sz w:val="12"/>
                <w:szCs w:val="12"/>
                <w:lang w:val="en-GB"/>
              </w:rPr>
            </w:pPr>
          </w:p>
        </w:tc>
      </w:tr>
      <w:tr w:rsidR="007877BF" w:rsidRPr="005C291D" w14:paraId="7D3A5543" w14:textId="77777777" w:rsidTr="008069A5">
        <w:tc>
          <w:tcPr>
            <w:tcW w:w="1890" w:type="dxa"/>
            <w:shd w:val="clear" w:color="auto" w:fill="auto"/>
          </w:tcPr>
          <w:p w14:paraId="48A66C46"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Hedging derivatives</w:t>
            </w:r>
          </w:p>
        </w:tc>
        <w:tc>
          <w:tcPr>
            <w:tcW w:w="751" w:type="dxa"/>
            <w:shd w:val="clear" w:color="auto" w:fill="FAFAFA"/>
          </w:tcPr>
          <w:p w14:paraId="3394925F"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51" w:type="dxa"/>
            <w:shd w:val="clear" w:color="auto" w:fill="auto"/>
          </w:tcPr>
          <w:p w14:paraId="65C0114A"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1464285D"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616D4183"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3777349A"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7329D501"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6DD7822"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19567211"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FAFAFA"/>
          </w:tcPr>
          <w:p w14:paraId="2462B51E"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shd w:val="clear" w:color="auto" w:fill="auto"/>
          </w:tcPr>
          <w:p w14:paraId="79CB098D"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r>
      <w:tr w:rsidR="007877BF" w:rsidRPr="005C291D" w14:paraId="4DDE9C2C" w14:textId="77777777" w:rsidTr="008069A5">
        <w:tc>
          <w:tcPr>
            <w:tcW w:w="1890" w:type="dxa"/>
            <w:shd w:val="clear" w:color="auto" w:fill="auto"/>
          </w:tcPr>
          <w:p w14:paraId="41E5F309" w14:textId="77777777" w:rsidR="007877BF" w:rsidRPr="005C291D" w:rsidRDefault="007877BF" w:rsidP="007877BF">
            <w:pPr>
              <w:spacing w:line="259" w:lineRule="auto"/>
              <w:rPr>
                <w:rFonts w:ascii="Arial" w:eastAsia="Arial Unicode MS" w:hAnsi="Arial" w:cs="Arial"/>
                <w:spacing w:val="-6"/>
                <w:sz w:val="12"/>
                <w:szCs w:val="12"/>
                <w:lang w:val="en-GB"/>
              </w:rPr>
            </w:pPr>
            <w:r w:rsidRPr="005C291D">
              <w:rPr>
                <w:rFonts w:ascii="Arial" w:eastAsia="Arial Unicode MS" w:hAnsi="Arial" w:cs="Arial"/>
                <w:spacing w:val="-6"/>
                <w:sz w:val="12"/>
                <w:szCs w:val="12"/>
                <w:lang w:val="en-GB"/>
              </w:rPr>
              <w:t>Interest rate swap</w:t>
            </w:r>
          </w:p>
        </w:tc>
        <w:tc>
          <w:tcPr>
            <w:tcW w:w="751" w:type="dxa"/>
            <w:shd w:val="clear" w:color="auto" w:fill="FAFAFA"/>
          </w:tcPr>
          <w:p w14:paraId="2DA97850" w14:textId="774D647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51" w:type="dxa"/>
            <w:shd w:val="clear" w:color="auto" w:fill="auto"/>
          </w:tcPr>
          <w:p w14:paraId="597958F2" w14:textId="3A12EC6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tcPr>
          <w:p w14:paraId="1F562B7C" w14:textId="14394C32"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47CEF948" w14:textId="0D08BE81"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3,696</w:t>
            </w:r>
          </w:p>
        </w:tc>
        <w:tc>
          <w:tcPr>
            <w:tcW w:w="769" w:type="dxa"/>
            <w:shd w:val="clear" w:color="auto" w:fill="FAFAFA"/>
          </w:tcPr>
          <w:p w14:paraId="6A3E12B3" w14:textId="79DB2AE5"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6A604B2B" w14:textId="20E1BBC1"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FAFAFA"/>
          </w:tcPr>
          <w:p w14:paraId="0B30B147" w14:textId="53B2ECA4"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660D9F8C" w14:textId="5253BE4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3,696</w:t>
            </w:r>
          </w:p>
        </w:tc>
        <w:tc>
          <w:tcPr>
            <w:tcW w:w="769" w:type="dxa"/>
            <w:shd w:val="clear" w:color="auto" w:fill="FAFAFA"/>
          </w:tcPr>
          <w:p w14:paraId="33AEA4E3" w14:textId="59818F52"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shd w:val="clear" w:color="auto" w:fill="auto"/>
          </w:tcPr>
          <w:p w14:paraId="4DF868F0" w14:textId="694027FD"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3,696</w:t>
            </w:r>
          </w:p>
        </w:tc>
      </w:tr>
      <w:tr w:rsidR="007877BF" w:rsidRPr="005C291D" w14:paraId="3F272845" w14:textId="77777777" w:rsidTr="008069A5">
        <w:tc>
          <w:tcPr>
            <w:tcW w:w="1890" w:type="dxa"/>
            <w:shd w:val="clear" w:color="auto" w:fill="auto"/>
          </w:tcPr>
          <w:p w14:paraId="701A2DC8" w14:textId="77777777" w:rsidR="007877BF" w:rsidRPr="005C291D" w:rsidRDefault="007877BF" w:rsidP="007877BF">
            <w:pPr>
              <w:spacing w:line="259" w:lineRule="auto"/>
              <w:rPr>
                <w:rFonts w:ascii="Arial" w:eastAsia="Arial Unicode MS" w:hAnsi="Arial" w:cs="Arial"/>
                <w:spacing w:val="-6"/>
                <w:sz w:val="12"/>
                <w:szCs w:val="12"/>
                <w:lang w:val="en-GB"/>
              </w:rPr>
            </w:pPr>
          </w:p>
        </w:tc>
        <w:tc>
          <w:tcPr>
            <w:tcW w:w="751" w:type="dxa"/>
            <w:tcBorders>
              <w:top w:val="single" w:sz="4" w:space="0" w:color="auto"/>
            </w:tcBorders>
            <w:shd w:val="clear" w:color="auto" w:fill="FAFAFA"/>
          </w:tcPr>
          <w:p w14:paraId="375B3DC7"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51" w:type="dxa"/>
            <w:tcBorders>
              <w:top w:val="single" w:sz="4" w:space="0" w:color="auto"/>
            </w:tcBorders>
            <w:shd w:val="clear" w:color="auto" w:fill="auto"/>
          </w:tcPr>
          <w:p w14:paraId="425DD954"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256743C8"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05A02873"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6C3C809E"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81F1A1E"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0C39E052"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235F6117"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FAFAFA"/>
          </w:tcPr>
          <w:p w14:paraId="1D1C64C8"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c>
          <w:tcPr>
            <w:tcW w:w="769" w:type="dxa"/>
            <w:tcBorders>
              <w:top w:val="single" w:sz="4" w:space="0" w:color="auto"/>
            </w:tcBorders>
            <w:shd w:val="clear" w:color="auto" w:fill="auto"/>
          </w:tcPr>
          <w:p w14:paraId="655313B0" w14:textId="77777777" w:rsidR="007877BF" w:rsidRPr="005C291D" w:rsidRDefault="007877BF" w:rsidP="007877BF">
            <w:pPr>
              <w:spacing w:line="259" w:lineRule="auto"/>
              <w:ind w:right="-72"/>
              <w:jc w:val="right"/>
              <w:rPr>
                <w:rFonts w:ascii="Arial" w:eastAsia="Arial Unicode MS" w:hAnsi="Arial" w:cs="Arial"/>
                <w:sz w:val="12"/>
                <w:szCs w:val="12"/>
                <w:lang w:val="en-GB"/>
              </w:rPr>
            </w:pPr>
          </w:p>
        </w:tc>
      </w:tr>
      <w:tr w:rsidR="007877BF" w:rsidRPr="005C291D" w14:paraId="06AD13F4" w14:textId="77777777" w:rsidTr="008069A5">
        <w:tc>
          <w:tcPr>
            <w:tcW w:w="1890" w:type="dxa"/>
            <w:shd w:val="clear" w:color="auto" w:fill="auto"/>
          </w:tcPr>
          <w:p w14:paraId="5C40B708" w14:textId="77777777" w:rsidR="007877BF" w:rsidRPr="005C291D" w:rsidRDefault="007877BF" w:rsidP="007877BF">
            <w:pPr>
              <w:spacing w:line="259" w:lineRule="auto"/>
              <w:rPr>
                <w:rFonts w:ascii="Arial" w:eastAsia="Arial Unicode MS" w:hAnsi="Arial" w:cs="Arial"/>
                <w:b/>
                <w:bCs/>
                <w:spacing w:val="-6"/>
                <w:sz w:val="12"/>
                <w:szCs w:val="12"/>
                <w:lang w:val="en-GB"/>
              </w:rPr>
            </w:pPr>
            <w:r w:rsidRPr="005C291D">
              <w:rPr>
                <w:rFonts w:ascii="Arial" w:eastAsia="Arial Unicode MS" w:hAnsi="Arial" w:cs="Arial"/>
                <w:b/>
                <w:bCs/>
                <w:spacing w:val="-6"/>
                <w:sz w:val="12"/>
                <w:szCs w:val="12"/>
                <w:lang w:val="en-GB"/>
              </w:rPr>
              <w:t>Total liabilities</w:t>
            </w:r>
          </w:p>
        </w:tc>
        <w:tc>
          <w:tcPr>
            <w:tcW w:w="751" w:type="dxa"/>
            <w:tcBorders>
              <w:bottom w:val="single" w:sz="4" w:space="0" w:color="auto"/>
            </w:tcBorders>
            <w:shd w:val="clear" w:color="auto" w:fill="FAFAFA"/>
          </w:tcPr>
          <w:p w14:paraId="39BA9130" w14:textId="6F139BAA"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51" w:type="dxa"/>
            <w:tcBorders>
              <w:bottom w:val="single" w:sz="4" w:space="0" w:color="auto"/>
            </w:tcBorders>
            <w:shd w:val="clear" w:color="auto" w:fill="auto"/>
          </w:tcPr>
          <w:p w14:paraId="4560ABC3" w14:textId="4D0DFDDB"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FAFAFA"/>
          </w:tcPr>
          <w:p w14:paraId="28AA4310" w14:textId="752CCBD7"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auto"/>
          </w:tcPr>
          <w:p w14:paraId="26DB93E2" w14:textId="27BCC08A"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3,696</w:t>
            </w:r>
          </w:p>
        </w:tc>
        <w:tc>
          <w:tcPr>
            <w:tcW w:w="769" w:type="dxa"/>
            <w:tcBorders>
              <w:bottom w:val="single" w:sz="4" w:space="0" w:color="auto"/>
            </w:tcBorders>
            <w:shd w:val="clear" w:color="auto" w:fill="FAFAFA"/>
          </w:tcPr>
          <w:p w14:paraId="50C4FB20" w14:textId="68099C02"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auto"/>
          </w:tcPr>
          <w:p w14:paraId="2FE2D30B" w14:textId="2626B182"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FAFAFA"/>
          </w:tcPr>
          <w:p w14:paraId="2BC70D5C" w14:textId="4BFD8FC6"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auto"/>
          </w:tcPr>
          <w:p w14:paraId="0E585D63" w14:textId="2BB9E790"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3,696</w:t>
            </w:r>
          </w:p>
        </w:tc>
        <w:tc>
          <w:tcPr>
            <w:tcW w:w="769" w:type="dxa"/>
            <w:tcBorders>
              <w:bottom w:val="single" w:sz="4" w:space="0" w:color="auto"/>
            </w:tcBorders>
            <w:shd w:val="clear" w:color="auto" w:fill="FAFAFA"/>
          </w:tcPr>
          <w:p w14:paraId="6F036612" w14:textId="5A64284F"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w:t>
            </w:r>
          </w:p>
        </w:tc>
        <w:tc>
          <w:tcPr>
            <w:tcW w:w="769" w:type="dxa"/>
            <w:tcBorders>
              <w:bottom w:val="single" w:sz="4" w:space="0" w:color="auto"/>
            </w:tcBorders>
            <w:shd w:val="clear" w:color="auto" w:fill="auto"/>
          </w:tcPr>
          <w:p w14:paraId="706FA8D6" w14:textId="211A51E1" w:rsidR="007877BF" w:rsidRPr="005C291D" w:rsidRDefault="007877BF" w:rsidP="007877BF">
            <w:pPr>
              <w:spacing w:line="259" w:lineRule="auto"/>
              <w:ind w:right="-72"/>
              <w:jc w:val="right"/>
              <w:rPr>
                <w:rFonts w:ascii="Arial" w:eastAsia="Arial Unicode MS" w:hAnsi="Arial" w:cs="Arial"/>
                <w:sz w:val="12"/>
                <w:szCs w:val="12"/>
                <w:lang w:val="en-GB"/>
              </w:rPr>
            </w:pPr>
            <w:r w:rsidRPr="005C291D">
              <w:rPr>
                <w:rFonts w:ascii="Arial" w:eastAsia="Arial Unicode MS" w:hAnsi="Arial" w:cs="Arial"/>
                <w:sz w:val="12"/>
                <w:szCs w:val="12"/>
                <w:lang w:val="en-GB"/>
              </w:rPr>
              <w:t>3,696</w:t>
            </w:r>
          </w:p>
        </w:tc>
      </w:tr>
    </w:tbl>
    <w:p w14:paraId="38E33502" w14:textId="46365070" w:rsidR="00CD13BC" w:rsidRPr="005C291D" w:rsidRDefault="00CD13BC" w:rsidP="00863222">
      <w:pPr>
        <w:spacing w:line="259" w:lineRule="auto"/>
        <w:rPr>
          <w:rFonts w:ascii="Arial" w:hAnsi="Arial" w:cs="Arial"/>
          <w:sz w:val="18"/>
          <w:szCs w:val="18"/>
          <w:lang w:val="en-GB"/>
        </w:rPr>
      </w:pPr>
    </w:p>
    <w:tbl>
      <w:tblPr>
        <w:tblW w:w="9531" w:type="dxa"/>
        <w:tblInd w:w="-90" w:type="dxa"/>
        <w:tblLayout w:type="fixed"/>
        <w:tblLook w:val="04A0" w:firstRow="1" w:lastRow="0" w:firstColumn="1" w:lastColumn="0" w:noHBand="0" w:noVBand="1"/>
      </w:tblPr>
      <w:tblGrid>
        <w:gridCol w:w="1890"/>
        <w:gridCol w:w="792"/>
        <w:gridCol w:w="793"/>
        <w:gridCol w:w="757"/>
        <w:gridCol w:w="757"/>
        <w:gridCol w:w="757"/>
        <w:gridCol w:w="757"/>
        <w:gridCol w:w="757"/>
        <w:gridCol w:w="757"/>
        <w:gridCol w:w="757"/>
        <w:gridCol w:w="757"/>
      </w:tblGrid>
      <w:tr w:rsidR="008069A5" w:rsidRPr="005C291D" w14:paraId="115FDE08" w14:textId="77777777" w:rsidTr="008069A5">
        <w:trPr>
          <w:tblHeader/>
        </w:trPr>
        <w:tc>
          <w:tcPr>
            <w:tcW w:w="1890" w:type="dxa"/>
            <w:shd w:val="clear" w:color="auto" w:fill="auto"/>
          </w:tcPr>
          <w:p w14:paraId="7F755E7F" w14:textId="77777777" w:rsidR="00315DE9" w:rsidRPr="005C291D" w:rsidRDefault="00315DE9" w:rsidP="00DD75BD">
            <w:pPr>
              <w:spacing w:line="259" w:lineRule="auto"/>
              <w:rPr>
                <w:rFonts w:ascii="Arial" w:eastAsia="Arial Unicode MS" w:hAnsi="Arial" w:cs="Arial"/>
                <w:color w:val="000000" w:themeColor="text1"/>
                <w:spacing w:val="-6"/>
                <w:sz w:val="12"/>
                <w:szCs w:val="12"/>
                <w:lang w:val="en-GB"/>
              </w:rPr>
            </w:pPr>
          </w:p>
        </w:tc>
        <w:tc>
          <w:tcPr>
            <w:tcW w:w="7641" w:type="dxa"/>
            <w:gridSpan w:val="10"/>
            <w:tcBorders>
              <w:bottom w:val="single" w:sz="4" w:space="0" w:color="auto"/>
            </w:tcBorders>
            <w:shd w:val="clear" w:color="auto" w:fill="auto"/>
          </w:tcPr>
          <w:p w14:paraId="54B726FF" w14:textId="77777777" w:rsidR="00315DE9" w:rsidRPr="005C291D"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5C291D">
              <w:rPr>
                <w:rFonts w:ascii="Arial" w:eastAsia="Arial Unicode MS" w:hAnsi="Arial" w:cs="Arial"/>
                <w:b/>
                <w:bCs/>
                <w:color w:val="000000" w:themeColor="text1"/>
                <w:sz w:val="12"/>
                <w:szCs w:val="12"/>
                <w:lang w:val="en-GB"/>
              </w:rPr>
              <w:t>Separate financial statements</w:t>
            </w:r>
          </w:p>
        </w:tc>
      </w:tr>
      <w:tr w:rsidR="008069A5" w:rsidRPr="005C291D" w14:paraId="611705E0" w14:textId="77777777" w:rsidTr="008069A5">
        <w:trPr>
          <w:tblHeader/>
        </w:trPr>
        <w:tc>
          <w:tcPr>
            <w:tcW w:w="1890" w:type="dxa"/>
            <w:shd w:val="clear" w:color="auto" w:fill="auto"/>
          </w:tcPr>
          <w:p w14:paraId="25D580C5" w14:textId="77777777" w:rsidR="00315DE9" w:rsidRPr="005C291D" w:rsidRDefault="00315DE9" w:rsidP="00DD75BD">
            <w:pPr>
              <w:spacing w:line="259" w:lineRule="auto"/>
              <w:rPr>
                <w:rFonts w:ascii="Arial" w:eastAsia="Arial Unicode MS" w:hAnsi="Arial" w:cs="Arial"/>
                <w:color w:val="000000" w:themeColor="text1"/>
                <w:spacing w:val="-6"/>
                <w:sz w:val="12"/>
                <w:szCs w:val="12"/>
                <w:lang w:val="en-GB"/>
              </w:rPr>
            </w:pPr>
          </w:p>
        </w:tc>
        <w:tc>
          <w:tcPr>
            <w:tcW w:w="1585" w:type="dxa"/>
            <w:gridSpan w:val="2"/>
            <w:tcBorders>
              <w:top w:val="single" w:sz="4" w:space="0" w:color="auto"/>
              <w:bottom w:val="single" w:sz="4" w:space="0" w:color="auto"/>
            </w:tcBorders>
            <w:shd w:val="clear" w:color="auto" w:fill="auto"/>
          </w:tcPr>
          <w:p w14:paraId="0AB9D153" w14:textId="77777777" w:rsidR="00315DE9" w:rsidRPr="005C291D"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5C291D">
              <w:rPr>
                <w:rFonts w:ascii="Arial" w:eastAsia="Arial Unicode MS" w:hAnsi="Arial" w:cs="Arial"/>
                <w:b/>
                <w:bCs/>
                <w:color w:val="000000" w:themeColor="text1"/>
                <w:sz w:val="12"/>
                <w:szCs w:val="12"/>
                <w:lang w:val="en-GB"/>
              </w:rPr>
              <w:t>Level 1</w:t>
            </w:r>
          </w:p>
        </w:tc>
        <w:tc>
          <w:tcPr>
            <w:tcW w:w="1514" w:type="dxa"/>
            <w:gridSpan w:val="2"/>
            <w:tcBorders>
              <w:top w:val="single" w:sz="4" w:space="0" w:color="auto"/>
              <w:bottom w:val="single" w:sz="4" w:space="0" w:color="auto"/>
            </w:tcBorders>
            <w:shd w:val="clear" w:color="auto" w:fill="auto"/>
          </w:tcPr>
          <w:p w14:paraId="15A002C5" w14:textId="77777777" w:rsidR="00315DE9" w:rsidRPr="005C291D"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5C291D">
              <w:rPr>
                <w:rFonts w:ascii="Arial" w:eastAsia="Arial Unicode MS" w:hAnsi="Arial" w:cs="Arial"/>
                <w:b/>
                <w:bCs/>
                <w:color w:val="000000" w:themeColor="text1"/>
                <w:sz w:val="12"/>
                <w:szCs w:val="12"/>
                <w:lang w:val="en-GB"/>
              </w:rPr>
              <w:t>Level 2</w:t>
            </w:r>
          </w:p>
        </w:tc>
        <w:tc>
          <w:tcPr>
            <w:tcW w:w="1514" w:type="dxa"/>
            <w:gridSpan w:val="2"/>
            <w:tcBorders>
              <w:top w:val="single" w:sz="4" w:space="0" w:color="auto"/>
              <w:bottom w:val="single" w:sz="4" w:space="0" w:color="auto"/>
            </w:tcBorders>
            <w:shd w:val="clear" w:color="auto" w:fill="auto"/>
          </w:tcPr>
          <w:p w14:paraId="3696FA16" w14:textId="77777777" w:rsidR="00315DE9" w:rsidRPr="005C291D"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5C291D">
              <w:rPr>
                <w:rFonts w:ascii="Arial" w:eastAsia="Arial Unicode MS" w:hAnsi="Arial" w:cs="Arial"/>
                <w:b/>
                <w:bCs/>
                <w:color w:val="000000" w:themeColor="text1"/>
                <w:sz w:val="12"/>
                <w:szCs w:val="12"/>
                <w:lang w:val="en-GB"/>
              </w:rPr>
              <w:t>Level 3</w:t>
            </w:r>
          </w:p>
        </w:tc>
        <w:tc>
          <w:tcPr>
            <w:tcW w:w="1514" w:type="dxa"/>
            <w:gridSpan w:val="2"/>
            <w:tcBorders>
              <w:top w:val="single" w:sz="4" w:space="0" w:color="auto"/>
              <w:bottom w:val="single" w:sz="4" w:space="0" w:color="auto"/>
            </w:tcBorders>
            <w:shd w:val="clear" w:color="auto" w:fill="auto"/>
          </w:tcPr>
          <w:p w14:paraId="5904F283" w14:textId="77777777" w:rsidR="00315DE9" w:rsidRPr="005C291D"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5C291D">
              <w:rPr>
                <w:rFonts w:ascii="Arial" w:eastAsia="Arial Unicode MS" w:hAnsi="Arial" w:cs="Arial"/>
                <w:b/>
                <w:bCs/>
                <w:color w:val="000000" w:themeColor="text1"/>
                <w:sz w:val="12"/>
                <w:szCs w:val="12"/>
                <w:lang w:val="en-GB"/>
              </w:rPr>
              <w:t>Total</w:t>
            </w:r>
          </w:p>
        </w:tc>
        <w:tc>
          <w:tcPr>
            <w:tcW w:w="1514" w:type="dxa"/>
            <w:gridSpan w:val="2"/>
            <w:tcBorders>
              <w:top w:val="single" w:sz="4" w:space="0" w:color="auto"/>
              <w:bottom w:val="single" w:sz="4" w:space="0" w:color="auto"/>
            </w:tcBorders>
            <w:shd w:val="clear" w:color="auto" w:fill="auto"/>
          </w:tcPr>
          <w:p w14:paraId="2DD8613C" w14:textId="77777777" w:rsidR="00315DE9" w:rsidRPr="005C291D" w:rsidRDefault="00315DE9" w:rsidP="00863222">
            <w:pPr>
              <w:spacing w:line="259" w:lineRule="auto"/>
              <w:ind w:right="-72"/>
              <w:jc w:val="center"/>
              <w:rPr>
                <w:rFonts w:ascii="Arial" w:eastAsia="Arial Unicode MS" w:hAnsi="Arial" w:cs="Arial"/>
                <w:b/>
                <w:bCs/>
                <w:color w:val="000000" w:themeColor="text1"/>
                <w:sz w:val="12"/>
                <w:szCs w:val="12"/>
                <w:lang w:val="en-GB"/>
              </w:rPr>
            </w:pPr>
            <w:r w:rsidRPr="005C291D">
              <w:rPr>
                <w:rFonts w:ascii="Arial" w:eastAsia="Arial Unicode MS" w:hAnsi="Arial" w:cs="Arial"/>
                <w:b/>
                <w:bCs/>
                <w:color w:val="000000" w:themeColor="text1"/>
                <w:sz w:val="12"/>
                <w:szCs w:val="12"/>
                <w:lang w:val="en-GB"/>
              </w:rPr>
              <w:t>Carrying amount</w:t>
            </w:r>
          </w:p>
        </w:tc>
      </w:tr>
      <w:tr w:rsidR="00DD0C66" w:rsidRPr="005C291D" w14:paraId="3EBE4EEF" w14:textId="77777777" w:rsidTr="008069A5">
        <w:trPr>
          <w:tblHeader/>
        </w:trPr>
        <w:tc>
          <w:tcPr>
            <w:tcW w:w="1890" w:type="dxa"/>
            <w:shd w:val="clear" w:color="auto" w:fill="auto"/>
          </w:tcPr>
          <w:p w14:paraId="4B493C5D" w14:textId="77777777" w:rsidR="00DD0C66" w:rsidRPr="005C291D" w:rsidRDefault="00DD0C66" w:rsidP="00DD0C66">
            <w:pPr>
              <w:spacing w:line="259" w:lineRule="auto"/>
              <w:rPr>
                <w:rFonts w:ascii="Arial" w:eastAsia="Arial Unicode MS" w:hAnsi="Arial" w:cs="Arial"/>
                <w:color w:val="000000" w:themeColor="text1"/>
                <w:spacing w:val="-6"/>
                <w:sz w:val="12"/>
                <w:szCs w:val="12"/>
                <w:lang w:val="en-GB"/>
              </w:rPr>
            </w:pPr>
          </w:p>
        </w:tc>
        <w:tc>
          <w:tcPr>
            <w:tcW w:w="792" w:type="dxa"/>
            <w:tcBorders>
              <w:top w:val="single" w:sz="4" w:space="0" w:color="auto"/>
            </w:tcBorders>
            <w:shd w:val="clear" w:color="auto" w:fill="auto"/>
          </w:tcPr>
          <w:p w14:paraId="539D9B65" w14:textId="2CB00C4A"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2022</w:t>
            </w:r>
          </w:p>
        </w:tc>
        <w:tc>
          <w:tcPr>
            <w:tcW w:w="793" w:type="dxa"/>
            <w:tcBorders>
              <w:top w:val="single" w:sz="4" w:space="0" w:color="auto"/>
            </w:tcBorders>
            <w:shd w:val="clear" w:color="auto" w:fill="auto"/>
          </w:tcPr>
          <w:p w14:paraId="605F42D6" w14:textId="02FAAD9C"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2021</w:t>
            </w:r>
          </w:p>
        </w:tc>
        <w:tc>
          <w:tcPr>
            <w:tcW w:w="757" w:type="dxa"/>
            <w:tcBorders>
              <w:top w:val="single" w:sz="4" w:space="0" w:color="auto"/>
            </w:tcBorders>
            <w:shd w:val="clear" w:color="auto" w:fill="auto"/>
          </w:tcPr>
          <w:p w14:paraId="41940115" w14:textId="4B43B86A"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2022</w:t>
            </w:r>
          </w:p>
        </w:tc>
        <w:tc>
          <w:tcPr>
            <w:tcW w:w="757" w:type="dxa"/>
            <w:tcBorders>
              <w:top w:val="single" w:sz="4" w:space="0" w:color="auto"/>
            </w:tcBorders>
            <w:shd w:val="clear" w:color="auto" w:fill="auto"/>
          </w:tcPr>
          <w:p w14:paraId="65FA4756" w14:textId="164259D8"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2021</w:t>
            </w:r>
          </w:p>
        </w:tc>
        <w:tc>
          <w:tcPr>
            <w:tcW w:w="757" w:type="dxa"/>
            <w:tcBorders>
              <w:top w:val="single" w:sz="4" w:space="0" w:color="auto"/>
            </w:tcBorders>
            <w:shd w:val="clear" w:color="auto" w:fill="auto"/>
          </w:tcPr>
          <w:p w14:paraId="4D8F9DBC" w14:textId="0AA9314D"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2022</w:t>
            </w:r>
          </w:p>
        </w:tc>
        <w:tc>
          <w:tcPr>
            <w:tcW w:w="757" w:type="dxa"/>
            <w:tcBorders>
              <w:top w:val="single" w:sz="4" w:space="0" w:color="auto"/>
            </w:tcBorders>
            <w:shd w:val="clear" w:color="auto" w:fill="auto"/>
          </w:tcPr>
          <w:p w14:paraId="19A319EE" w14:textId="64C592FB"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2021</w:t>
            </w:r>
          </w:p>
        </w:tc>
        <w:tc>
          <w:tcPr>
            <w:tcW w:w="757" w:type="dxa"/>
            <w:tcBorders>
              <w:top w:val="single" w:sz="4" w:space="0" w:color="auto"/>
            </w:tcBorders>
            <w:shd w:val="clear" w:color="auto" w:fill="auto"/>
          </w:tcPr>
          <w:p w14:paraId="212670C4" w14:textId="6835DBEA"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2022</w:t>
            </w:r>
          </w:p>
        </w:tc>
        <w:tc>
          <w:tcPr>
            <w:tcW w:w="757" w:type="dxa"/>
            <w:tcBorders>
              <w:top w:val="single" w:sz="4" w:space="0" w:color="auto"/>
            </w:tcBorders>
            <w:shd w:val="clear" w:color="auto" w:fill="auto"/>
          </w:tcPr>
          <w:p w14:paraId="5AC0D69C" w14:textId="141256F2"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2021</w:t>
            </w:r>
          </w:p>
        </w:tc>
        <w:tc>
          <w:tcPr>
            <w:tcW w:w="757" w:type="dxa"/>
            <w:tcBorders>
              <w:top w:val="single" w:sz="4" w:space="0" w:color="auto"/>
            </w:tcBorders>
            <w:shd w:val="clear" w:color="auto" w:fill="auto"/>
          </w:tcPr>
          <w:p w14:paraId="32F5FC7C" w14:textId="35EED4F3"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2022</w:t>
            </w:r>
          </w:p>
        </w:tc>
        <w:tc>
          <w:tcPr>
            <w:tcW w:w="757" w:type="dxa"/>
            <w:tcBorders>
              <w:top w:val="single" w:sz="4" w:space="0" w:color="auto"/>
            </w:tcBorders>
            <w:shd w:val="clear" w:color="auto" w:fill="auto"/>
          </w:tcPr>
          <w:p w14:paraId="21E3E469" w14:textId="22AFFD3A"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r w:rsidRPr="005C291D">
              <w:rPr>
                <w:rFonts w:ascii="Arial" w:eastAsia="Arial Unicode MS" w:hAnsi="Arial" w:cs="Arial"/>
                <w:b/>
                <w:bCs/>
                <w:sz w:val="12"/>
                <w:szCs w:val="12"/>
                <w:lang w:val="en-GB"/>
              </w:rPr>
              <w:t>2021</w:t>
            </w:r>
          </w:p>
        </w:tc>
      </w:tr>
      <w:tr w:rsidR="00563A64" w:rsidRPr="005C291D" w14:paraId="1FECCEA1" w14:textId="77777777" w:rsidTr="008069A5">
        <w:trPr>
          <w:tblHeader/>
        </w:trPr>
        <w:tc>
          <w:tcPr>
            <w:tcW w:w="1890" w:type="dxa"/>
            <w:shd w:val="clear" w:color="auto" w:fill="auto"/>
          </w:tcPr>
          <w:p w14:paraId="25E708E8" w14:textId="77777777" w:rsidR="00563A64" w:rsidRPr="005C291D" w:rsidRDefault="00563A64" w:rsidP="00563A64">
            <w:pPr>
              <w:spacing w:line="259" w:lineRule="auto"/>
              <w:rPr>
                <w:rFonts w:ascii="Arial" w:eastAsia="Arial Unicode MS" w:hAnsi="Arial" w:cs="Arial"/>
                <w:color w:val="000000" w:themeColor="text1"/>
                <w:spacing w:val="-6"/>
                <w:sz w:val="12"/>
                <w:szCs w:val="12"/>
                <w:lang w:val="en-GB"/>
              </w:rPr>
            </w:pPr>
          </w:p>
        </w:tc>
        <w:tc>
          <w:tcPr>
            <w:tcW w:w="792" w:type="dxa"/>
            <w:tcBorders>
              <w:bottom w:val="single" w:sz="4" w:space="0" w:color="auto"/>
            </w:tcBorders>
            <w:shd w:val="clear" w:color="auto" w:fill="auto"/>
          </w:tcPr>
          <w:p w14:paraId="2B4D7D35" w14:textId="38363A98"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93" w:type="dxa"/>
            <w:tcBorders>
              <w:bottom w:val="single" w:sz="4" w:space="0" w:color="auto"/>
            </w:tcBorders>
            <w:shd w:val="clear" w:color="auto" w:fill="auto"/>
          </w:tcPr>
          <w:p w14:paraId="56C91453" w14:textId="33296E2A"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7B1D8539" w14:textId="1A9F9282"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368CCA14" w14:textId="63FEDDAF"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52312A2C" w14:textId="59D46196"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432BA9B5" w14:textId="67BE7BCF"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7D1A68C8" w14:textId="58A0D9DB"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7932AD4D" w14:textId="7E8666E1"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282F4B80" w14:textId="15A5FA9C"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c>
          <w:tcPr>
            <w:tcW w:w="757" w:type="dxa"/>
            <w:tcBorders>
              <w:bottom w:val="single" w:sz="4" w:space="0" w:color="auto"/>
            </w:tcBorders>
            <w:shd w:val="clear" w:color="auto" w:fill="auto"/>
          </w:tcPr>
          <w:p w14:paraId="39702FF6" w14:textId="6395941E" w:rsidR="00563A64" w:rsidRPr="005C291D" w:rsidRDefault="0014263D" w:rsidP="00563A64">
            <w:pPr>
              <w:spacing w:line="259" w:lineRule="auto"/>
              <w:ind w:right="-72"/>
              <w:jc w:val="right"/>
              <w:rPr>
                <w:rFonts w:ascii="Arial" w:eastAsia="Arial Unicode MS" w:hAnsi="Arial" w:cs="Arial"/>
                <w:b/>
                <w:bCs/>
                <w:color w:val="000000" w:themeColor="text1"/>
                <w:sz w:val="12"/>
                <w:szCs w:val="12"/>
                <w:lang w:val="en-GB"/>
              </w:rPr>
            </w:pPr>
            <w:r>
              <w:rPr>
                <w:rFonts w:ascii="Arial" w:eastAsia="Arial Unicode MS" w:hAnsi="Arial" w:cs="Arial"/>
                <w:b/>
                <w:bCs/>
                <w:sz w:val="12"/>
                <w:szCs w:val="12"/>
                <w:lang w:val="en-GB"/>
              </w:rPr>
              <w:t>Baht’000</w:t>
            </w:r>
          </w:p>
        </w:tc>
      </w:tr>
      <w:tr w:rsidR="00DD0C66" w:rsidRPr="005C291D" w14:paraId="11CF5D50" w14:textId="77777777" w:rsidTr="008069A5">
        <w:tc>
          <w:tcPr>
            <w:tcW w:w="1890" w:type="dxa"/>
            <w:shd w:val="clear" w:color="auto" w:fill="auto"/>
          </w:tcPr>
          <w:p w14:paraId="5ABFBD4B" w14:textId="77777777" w:rsidR="00DD0C66" w:rsidRPr="005C291D" w:rsidRDefault="00DD0C66" w:rsidP="00DD0C66">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Assets</w:t>
            </w:r>
          </w:p>
        </w:tc>
        <w:tc>
          <w:tcPr>
            <w:tcW w:w="792" w:type="dxa"/>
            <w:tcBorders>
              <w:top w:val="single" w:sz="4" w:space="0" w:color="auto"/>
            </w:tcBorders>
            <w:shd w:val="clear" w:color="auto" w:fill="FAFAFA"/>
          </w:tcPr>
          <w:p w14:paraId="08CDD90A"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93" w:type="dxa"/>
            <w:tcBorders>
              <w:top w:val="single" w:sz="4" w:space="0" w:color="auto"/>
            </w:tcBorders>
            <w:shd w:val="clear" w:color="auto" w:fill="auto"/>
          </w:tcPr>
          <w:p w14:paraId="5C0C1299"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563259BD"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4A97F8D"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558F2089"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EDFF937"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21689DD5"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457BA8C1"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3405CCAE"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5D89FD82"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r>
      <w:tr w:rsidR="00DD0C66" w:rsidRPr="004A28C3" w14:paraId="0788E1E1" w14:textId="77777777" w:rsidTr="00DD0C66">
        <w:trPr>
          <w:trHeight w:val="61"/>
        </w:trPr>
        <w:tc>
          <w:tcPr>
            <w:tcW w:w="1890" w:type="dxa"/>
            <w:shd w:val="clear" w:color="auto" w:fill="auto"/>
          </w:tcPr>
          <w:p w14:paraId="5B3B8DEB" w14:textId="77777777" w:rsidR="00DD0C66" w:rsidRPr="005C291D" w:rsidRDefault="00DD0C66" w:rsidP="00DD0C66">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 xml:space="preserve">Financial assets at fair value </w:t>
            </w:r>
          </w:p>
          <w:p w14:paraId="16C051A1" w14:textId="77777777" w:rsidR="00DD0C66" w:rsidRPr="005C291D" w:rsidRDefault="00DD0C66" w:rsidP="00DD0C66">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 xml:space="preserve">   through profit or loss</w:t>
            </w:r>
          </w:p>
        </w:tc>
        <w:tc>
          <w:tcPr>
            <w:tcW w:w="792" w:type="dxa"/>
            <w:shd w:val="clear" w:color="auto" w:fill="FAFAFA"/>
          </w:tcPr>
          <w:p w14:paraId="6B085E7C"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93" w:type="dxa"/>
            <w:shd w:val="clear" w:color="auto" w:fill="auto"/>
          </w:tcPr>
          <w:p w14:paraId="3B1DA273"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7AEDE2BA"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131FE851"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4A2030E2"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5000368D"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3339A101"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44E27EC7"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402662D9"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1BAAEE69" w14:textId="77777777" w:rsidR="00DD0C66" w:rsidRPr="005C291D" w:rsidRDefault="00DD0C66" w:rsidP="00DD0C66">
            <w:pPr>
              <w:spacing w:line="259" w:lineRule="auto"/>
              <w:ind w:right="-72"/>
              <w:jc w:val="right"/>
              <w:rPr>
                <w:rFonts w:ascii="Arial" w:eastAsia="Arial Unicode MS" w:hAnsi="Arial" w:cs="Arial"/>
                <w:b/>
                <w:bCs/>
                <w:color w:val="000000" w:themeColor="text1"/>
                <w:sz w:val="12"/>
                <w:szCs w:val="12"/>
                <w:lang w:val="en-GB"/>
              </w:rPr>
            </w:pPr>
          </w:p>
        </w:tc>
      </w:tr>
      <w:tr w:rsidR="00A90424" w:rsidRPr="005C291D" w14:paraId="4B5CAF0C" w14:textId="77777777" w:rsidTr="008069A5">
        <w:tc>
          <w:tcPr>
            <w:tcW w:w="1890" w:type="dxa"/>
            <w:shd w:val="clear" w:color="auto" w:fill="auto"/>
          </w:tcPr>
          <w:p w14:paraId="294E1CE7" w14:textId="77777777" w:rsidR="00A90424" w:rsidRPr="005C291D" w:rsidRDefault="00A90424" w:rsidP="00A90424">
            <w:pPr>
              <w:spacing w:line="259" w:lineRule="auto"/>
              <w:rPr>
                <w:rFonts w:ascii="Arial" w:eastAsia="Arial Unicode MS" w:hAnsi="Arial" w:cs="Arial"/>
                <w:color w:val="000000" w:themeColor="text1"/>
                <w:spacing w:val="-6"/>
                <w:sz w:val="12"/>
                <w:szCs w:val="12"/>
                <w:lang w:val="en-GB"/>
              </w:rPr>
            </w:pPr>
            <w:r w:rsidRPr="005C291D">
              <w:rPr>
                <w:rFonts w:ascii="Arial" w:eastAsia="Arial Unicode MS" w:hAnsi="Arial" w:cs="Arial"/>
                <w:color w:val="000000" w:themeColor="text1"/>
                <w:spacing w:val="-6"/>
                <w:sz w:val="12"/>
                <w:szCs w:val="12"/>
                <w:lang w:val="en-GB"/>
              </w:rPr>
              <w:t>Investment in Unit Trust</w:t>
            </w:r>
          </w:p>
        </w:tc>
        <w:tc>
          <w:tcPr>
            <w:tcW w:w="792" w:type="dxa"/>
            <w:shd w:val="clear" w:color="auto" w:fill="FAFAFA"/>
          </w:tcPr>
          <w:p w14:paraId="34B78B2E" w14:textId="3EF7900E"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93" w:type="dxa"/>
            <w:shd w:val="clear" w:color="auto" w:fill="auto"/>
          </w:tcPr>
          <w:p w14:paraId="00634592"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FAFAFA"/>
          </w:tcPr>
          <w:p w14:paraId="7B70AE0E" w14:textId="11A3DBE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5,866</w:t>
            </w:r>
          </w:p>
        </w:tc>
        <w:tc>
          <w:tcPr>
            <w:tcW w:w="757" w:type="dxa"/>
            <w:shd w:val="clear" w:color="auto" w:fill="auto"/>
          </w:tcPr>
          <w:p w14:paraId="2CD23BE3" w14:textId="6DCED70E"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5,846</w:t>
            </w:r>
          </w:p>
        </w:tc>
        <w:tc>
          <w:tcPr>
            <w:tcW w:w="757" w:type="dxa"/>
            <w:shd w:val="clear" w:color="auto" w:fill="FAFAFA"/>
          </w:tcPr>
          <w:p w14:paraId="18502B70" w14:textId="40C1F2B6"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auto"/>
          </w:tcPr>
          <w:p w14:paraId="569F3576"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FAFAFA"/>
          </w:tcPr>
          <w:p w14:paraId="34D2DE8A" w14:textId="54A405A1"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5,866</w:t>
            </w:r>
          </w:p>
        </w:tc>
        <w:tc>
          <w:tcPr>
            <w:tcW w:w="757" w:type="dxa"/>
            <w:shd w:val="clear" w:color="auto" w:fill="auto"/>
          </w:tcPr>
          <w:p w14:paraId="18B0127A" w14:textId="1ED4F5E0"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5,846</w:t>
            </w:r>
          </w:p>
        </w:tc>
        <w:tc>
          <w:tcPr>
            <w:tcW w:w="757" w:type="dxa"/>
            <w:shd w:val="clear" w:color="auto" w:fill="FAFAFA"/>
          </w:tcPr>
          <w:p w14:paraId="35C18A98" w14:textId="54665FF6"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5,866</w:t>
            </w:r>
          </w:p>
        </w:tc>
        <w:tc>
          <w:tcPr>
            <w:tcW w:w="757" w:type="dxa"/>
            <w:shd w:val="clear" w:color="auto" w:fill="auto"/>
          </w:tcPr>
          <w:p w14:paraId="5CEEAC81" w14:textId="0047C39C"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5,846</w:t>
            </w:r>
          </w:p>
        </w:tc>
      </w:tr>
      <w:tr w:rsidR="00A90424" w:rsidRPr="005C291D" w14:paraId="52CD20FE" w14:textId="77777777" w:rsidTr="008069A5">
        <w:tc>
          <w:tcPr>
            <w:tcW w:w="1890" w:type="dxa"/>
            <w:shd w:val="clear" w:color="auto" w:fill="auto"/>
          </w:tcPr>
          <w:p w14:paraId="55E6A269" w14:textId="77777777" w:rsidR="00A90424" w:rsidRPr="005C291D" w:rsidRDefault="00A90424" w:rsidP="00A90424">
            <w:pPr>
              <w:spacing w:line="259" w:lineRule="auto"/>
              <w:rPr>
                <w:rFonts w:ascii="Arial" w:eastAsia="Arial Unicode MS" w:hAnsi="Arial" w:cs="Arial"/>
                <w:color w:val="000000" w:themeColor="text1"/>
                <w:spacing w:val="-6"/>
                <w:sz w:val="12"/>
                <w:szCs w:val="12"/>
                <w:lang w:val="en-GB"/>
              </w:rPr>
            </w:pPr>
          </w:p>
        </w:tc>
        <w:tc>
          <w:tcPr>
            <w:tcW w:w="792" w:type="dxa"/>
            <w:tcBorders>
              <w:top w:val="single" w:sz="4" w:space="0" w:color="auto"/>
            </w:tcBorders>
            <w:shd w:val="clear" w:color="auto" w:fill="FAFAFA"/>
          </w:tcPr>
          <w:p w14:paraId="0BF18C3C"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93" w:type="dxa"/>
            <w:tcBorders>
              <w:top w:val="single" w:sz="4" w:space="0" w:color="auto"/>
            </w:tcBorders>
            <w:shd w:val="clear" w:color="auto" w:fill="auto"/>
          </w:tcPr>
          <w:p w14:paraId="4C9D9776"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54C87683"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297767F7"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64DC498B"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1FE3907"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40DEB216"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3A62C93D"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7ACEFB6E"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19095BB"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r>
      <w:tr w:rsidR="00A90424" w:rsidRPr="005C291D" w14:paraId="3D01C648" w14:textId="77777777" w:rsidTr="008069A5">
        <w:tc>
          <w:tcPr>
            <w:tcW w:w="1890" w:type="dxa"/>
            <w:shd w:val="clear" w:color="auto" w:fill="auto"/>
          </w:tcPr>
          <w:p w14:paraId="22778612" w14:textId="77777777" w:rsidR="00A90424" w:rsidRPr="005C291D" w:rsidRDefault="00A90424" w:rsidP="00A90424">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Total assets</w:t>
            </w:r>
          </w:p>
        </w:tc>
        <w:tc>
          <w:tcPr>
            <w:tcW w:w="792" w:type="dxa"/>
            <w:tcBorders>
              <w:bottom w:val="single" w:sz="4" w:space="0" w:color="auto"/>
            </w:tcBorders>
            <w:shd w:val="clear" w:color="auto" w:fill="FAFAFA"/>
          </w:tcPr>
          <w:p w14:paraId="5E5F1330" w14:textId="3A5E43AD"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93" w:type="dxa"/>
            <w:tcBorders>
              <w:bottom w:val="single" w:sz="4" w:space="0" w:color="auto"/>
            </w:tcBorders>
            <w:shd w:val="clear" w:color="auto" w:fill="auto"/>
          </w:tcPr>
          <w:p w14:paraId="0070108D"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6637AB37" w14:textId="379180E9"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5,866</w:t>
            </w:r>
          </w:p>
        </w:tc>
        <w:tc>
          <w:tcPr>
            <w:tcW w:w="757" w:type="dxa"/>
            <w:tcBorders>
              <w:bottom w:val="single" w:sz="4" w:space="0" w:color="auto"/>
            </w:tcBorders>
            <w:shd w:val="clear" w:color="auto" w:fill="auto"/>
          </w:tcPr>
          <w:p w14:paraId="00B04D74" w14:textId="01971634"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5,846</w:t>
            </w:r>
          </w:p>
        </w:tc>
        <w:tc>
          <w:tcPr>
            <w:tcW w:w="757" w:type="dxa"/>
            <w:tcBorders>
              <w:bottom w:val="single" w:sz="4" w:space="0" w:color="auto"/>
            </w:tcBorders>
            <w:shd w:val="clear" w:color="auto" w:fill="FAFAFA"/>
          </w:tcPr>
          <w:p w14:paraId="06980C5F" w14:textId="6B88F460"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121F58F4"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57A44FB4" w14:textId="3E0B90F2"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5,866</w:t>
            </w:r>
          </w:p>
        </w:tc>
        <w:tc>
          <w:tcPr>
            <w:tcW w:w="757" w:type="dxa"/>
            <w:tcBorders>
              <w:bottom w:val="single" w:sz="4" w:space="0" w:color="auto"/>
            </w:tcBorders>
            <w:shd w:val="clear" w:color="auto" w:fill="auto"/>
          </w:tcPr>
          <w:p w14:paraId="55929CC3" w14:textId="159C062B"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5,846</w:t>
            </w:r>
          </w:p>
        </w:tc>
        <w:tc>
          <w:tcPr>
            <w:tcW w:w="757" w:type="dxa"/>
            <w:tcBorders>
              <w:bottom w:val="single" w:sz="4" w:space="0" w:color="auto"/>
            </w:tcBorders>
            <w:shd w:val="clear" w:color="auto" w:fill="FAFAFA"/>
          </w:tcPr>
          <w:p w14:paraId="7494D83A" w14:textId="16BDB5D5"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5,866</w:t>
            </w:r>
          </w:p>
        </w:tc>
        <w:tc>
          <w:tcPr>
            <w:tcW w:w="757" w:type="dxa"/>
            <w:tcBorders>
              <w:bottom w:val="single" w:sz="4" w:space="0" w:color="auto"/>
            </w:tcBorders>
            <w:shd w:val="clear" w:color="auto" w:fill="auto"/>
          </w:tcPr>
          <w:p w14:paraId="0D381EC9" w14:textId="0232C575"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5,846</w:t>
            </w:r>
          </w:p>
        </w:tc>
      </w:tr>
      <w:tr w:rsidR="00A90424" w:rsidRPr="005C291D" w14:paraId="7F1BF75A" w14:textId="77777777" w:rsidTr="008069A5">
        <w:tc>
          <w:tcPr>
            <w:tcW w:w="1890" w:type="dxa"/>
            <w:shd w:val="clear" w:color="auto" w:fill="auto"/>
          </w:tcPr>
          <w:p w14:paraId="08209A04" w14:textId="77777777" w:rsidR="00A90424" w:rsidRPr="005C291D" w:rsidRDefault="00A90424" w:rsidP="00A90424">
            <w:pPr>
              <w:spacing w:line="259" w:lineRule="auto"/>
              <w:rPr>
                <w:rFonts w:ascii="Arial" w:eastAsia="Arial Unicode MS" w:hAnsi="Arial" w:cs="Arial"/>
                <w:b/>
                <w:bCs/>
                <w:color w:val="000000" w:themeColor="text1"/>
                <w:spacing w:val="-6"/>
                <w:sz w:val="12"/>
                <w:szCs w:val="12"/>
                <w:lang w:val="en-GB"/>
              </w:rPr>
            </w:pPr>
          </w:p>
        </w:tc>
        <w:tc>
          <w:tcPr>
            <w:tcW w:w="792" w:type="dxa"/>
            <w:tcBorders>
              <w:top w:val="single" w:sz="4" w:space="0" w:color="auto"/>
            </w:tcBorders>
            <w:shd w:val="clear" w:color="auto" w:fill="FAFAFA"/>
          </w:tcPr>
          <w:p w14:paraId="65C14778"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93" w:type="dxa"/>
            <w:tcBorders>
              <w:top w:val="single" w:sz="4" w:space="0" w:color="auto"/>
            </w:tcBorders>
            <w:shd w:val="clear" w:color="auto" w:fill="auto"/>
          </w:tcPr>
          <w:p w14:paraId="42DFB364"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1AF1D347"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4A431D5D"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0BCA5912"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CC7CAAC"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47B71F19"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5730CA3D"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FAFAFA"/>
          </w:tcPr>
          <w:p w14:paraId="05CB5CEE"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tcBorders>
              <w:top w:val="single" w:sz="4" w:space="0" w:color="auto"/>
            </w:tcBorders>
            <w:shd w:val="clear" w:color="auto" w:fill="auto"/>
          </w:tcPr>
          <w:p w14:paraId="65B8D6F9"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r>
      <w:tr w:rsidR="00A90424" w:rsidRPr="005C291D" w14:paraId="36239DC9" w14:textId="77777777" w:rsidTr="008069A5">
        <w:tc>
          <w:tcPr>
            <w:tcW w:w="1890" w:type="dxa"/>
            <w:shd w:val="clear" w:color="auto" w:fill="auto"/>
          </w:tcPr>
          <w:p w14:paraId="6EED4349" w14:textId="77777777" w:rsidR="00A90424" w:rsidRPr="005C291D" w:rsidRDefault="00A90424" w:rsidP="00A90424">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Liabilities</w:t>
            </w:r>
          </w:p>
        </w:tc>
        <w:tc>
          <w:tcPr>
            <w:tcW w:w="792" w:type="dxa"/>
            <w:shd w:val="clear" w:color="auto" w:fill="FAFAFA"/>
          </w:tcPr>
          <w:p w14:paraId="1F3B30A5"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93" w:type="dxa"/>
            <w:shd w:val="clear" w:color="auto" w:fill="auto"/>
          </w:tcPr>
          <w:p w14:paraId="3CC5FDC9"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12A5EBAD"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024F15A8"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2EFE7E49"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743F8F75"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456F83A6"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621A52CA"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FAFAFA"/>
          </w:tcPr>
          <w:p w14:paraId="26E70745"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c>
          <w:tcPr>
            <w:tcW w:w="757" w:type="dxa"/>
            <w:shd w:val="clear" w:color="auto" w:fill="auto"/>
          </w:tcPr>
          <w:p w14:paraId="080EAD86" w14:textId="77777777" w:rsidR="00A90424" w:rsidRPr="005C291D" w:rsidRDefault="00A90424" w:rsidP="00A90424">
            <w:pPr>
              <w:spacing w:line="259" w:lineRule="auto"/>
              <w:ind w:right="-72"/>
              <w:jc w:val="right"/>
              <w:rPr>
                <w:rFonts w:ascii="Arial" w:eastAsia="Arial Unicode MS" w:hAnsi="Arial" w:cs="Arial"/>
                <w:b/>
                <w:bCs/>
                <w:color w:val="000000" w:themeColor="text1"/>
                <w:sz w:val="12"/>
                <w:szCs w:val="12"/>
                <w:lang w:val="en-GB"/>
              </w:rPr>
            </w:pPr>
          </w:p>
        </w:tc>
      </w:tr>
      <w:tr w:rsidR="00A90424" w:rsidRPr="005C291D" w14:paraId="0F5C077C" w14:textId="77777777" w:rsidTr="008069A5">
        <w:tc>
          <w:tcPr>
            <w:tcW w:w="1890" w:type="dxa"/>
            <w:shd w:val="clear" w:color="auto" w:fill="auto"/>
          </w:tcPr>
          <w:p w14:paraId="0F68F307" w14:textId="77777777" w:rsidR="00A90424" w:rsidRPr="005C291D" w:rsidRDefault="00A90424" w:rsidP="00A90424">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Hedging derivatives</w:t>
            </w:r>
          </w:p>
        </w:tc>
        <w:tc>
          <w:tcPr>
            <w:tcW w:w="792" w:type="dxa"/>
            <w:shd w:val="clear" w:color="auto" w:fill="FAFAFA"/>
          </w:tcPr>
          <w:p w14:paraId="48400033"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93" w:type="dxa"/>
            <w:shd w:val="clear" w:color="auto" w:fill="auto"/>
          </w:tcPr>
          <w:p w14:paraId="5A548841"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77FC1CBF"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1DE7C440"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5F607E46"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13D93805"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0F46E392"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2D952405"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FAFAFA"/>
          </w:tcPr>
          <w:p w14:paraId="4D938E56"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shd w:val="clear" w:color="auto" w:fill="auto"/>
          </w:tcPr>
          <w:p w14:paraId="30C84DC3"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r>
      <w:tr w:rsidR="00A90424" w:rsidRPr="005C291D" w14:paraId="1920C94F" w14:textId="77777777" w:rsidTr="008069A5">
        <w:tc>
          <w:tcPr>
            <w:tcW w:w="1890" w:type="dxa"/>
            <w:shd w:val="clear" w:color="auto" w:fill="auto"/>
          </w:tcPr>
          <w:p w14:paraId="5897EB20" w14:textId="77777777" w:rsidR="00A90424" w:rsidRPr="005C291D" w:rsidRDefault="00A90424" w:rsidP="00A90424">
            <w:pPr>
              <w:spacing w:line="259" w:lineRule="auto"/>
              <w:rPr>
                <w:rFonts w:ascii="Arial" w:eastAsia="Arial Unicode MS" w:hAnsi="Arial" w:cs="Arial"/>
                <w:color w:val="000000" w:themeColor="text1"/>
                <w:spacing w:val="-6"/>
                <w:sz w:val="12"/>
                <w:szCs w:val="12"/>
                <w:lang w:val="en-GB"/>
              </w:rPr>
            </w:pPr>
            <w:r w:rsidRPr="005C291D">
              <w:rPr>
                <w:rFonts w:ascii="Arial" w:eastAsia="Arial Unicode MS" w:hAnsi="Arial" w:cs="Arial"/>
                <w:color w:val="000000" w:themeColor="text1"/>
                <w:spacing w:val="-6"/>
                <w:sz w:val="12"/>
                <w:szCs w:val="12"/>
                <w:lang w:val="en-GB"/>
              </w:rPr>
              <w:t>Interest rate swap</w:t>
            </w:r>
          </w:p>
        </w:tc>
        <w:tc>
          <w:tcPr>
            <w:tcW w:w="792" w:type="dxa"/>
            <w:shd w:val="clear" w:color="auto" w:fill="FAFAFA"/>
          </w:tcPr>
          <w:p w14:paraId="5724049D" w14:textId="4D570E7A"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93" w:type="dxa"/>
            <w:shd w:val="clear" w:color="auto" w:fill="auto"/>
          </w:tcPr>
          <w:p w14:paraId="1BD1DAA5"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FAFAFA"/>
          </w:tcPr>
          <w:p w14:paraId="5CBDBD16" w14:textId="6E7F4E76"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auto"/>
          </w:tcPr>
          <w:p w14:paraId="760BEA54" w14:textId="31CE4BEF"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3,696</w:t>
            </w:r>
          </w:p>
        </w:tc>
        <w:tc>
          <w:tcPr>
            <w:tcW w:w="757" w:type="dxa"/>
            <w:shd w:val="clear" w:color="auto" w:fill="FAFAFA"/>
          </w:tcPr>
          <w:p w14:paraId="42298397" w14:textId="4A6A648D"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auto"/>
          </w:tcPr>
          <w:p w14:paraId="4DAA010F"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FAFAFA"/>
          </w:tcPr>
          <w:p w14:paraId="0DF7880D" w14:textId="0874BAFE"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auto"/>
          </w:tcPr>
          <w:p w14:paraId="6C2B07E7" w14:textId="6A82F6FA"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3,696</w:t>
            </w:r>
          </w:p>
        </w:tc>
        <w:tc>
          <w:tcPr>
            <w:tcW w:w="757" w:type="dxa"/>
            <w:shd w:val="clear" w:color="auto" w:fill="FAFAFA"/>
          </w:tcPr>
          <w:p w14:paraId="49DB1710" w14:textId="7E20110F"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shd w:val="clear" w:color="auto" w:fill="auto"/>
          </w:tcPr>
          <w:p w14:paraId="75109B3F" w14:textId="214935DA"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3,696</w:t>
            </w:r>
          </w:p>
        </w:tc>
      </w:tr>
      <w:tr w:rsidR="00A90424" w:rsidRPr="005C291D" w14:paraId="4FDB855F" w14:textId="77777777" w:rsidTr="008069A5">
        <w:tc>
          <w:tcPr>
            <w:tcW w:w="1890" w:type="dxa"/>
            <w:shd w:val="clear" w:color="auto" w:fill="auto"/>
          </w:tcPr>
          <w:p w14:paraId="19D79446" w14:textId="77777777" w:rsidR="00A90424" w:rsidRPr="005C291D" w:rsidRDefault="00A90424" w:rsidP="00A90424">
            <w:pPr>
              <w:spacing w:line="259" w:lineRule="auto"/>
              <w:rPr>
                <w:rFonts w:ascii="Arial" w:eastAsia="Arial Unicode MS" w:hAnsi="Arial" w:cs="Arial"/>
                <w:color w:val="000000" w:themeColor="text1"/>
                <w:spacing w:val="-6"/>
                <w:sz w:val="12"/>
                <w:szCs w:val="12"/>
                <w:lang w:val="en-GB"/>
              </w:rPr>
            </w:pPr>
          </w:p>
        </w:tc>
        <w:tc>
          <w:tcPr>
            <w:tcW w:w="792" w:type="dxa"/>
            <w:tcBorders>
              <w:top w:val="single" w:sz="4" w:space="0" w:color="auto"/>
            </w:tcBorders>
            <w:shd w:val="clear" w:color="auto" w:fill="FAFAFA"/>
          </w:tcPr>
          <w:p w14:paraId="7E5FFA39"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93" w:type="dxa"/>
            <w:tcBorders>
              <w:top w:val="single" w:sz="4" w:space="0" w:color="auto"/>
            </w:tcBorders>
            <w:shd w:val="clear" w:color="auto" w:fill="auto"/>
          </w:tcPr>
          <w:p w14:paraId="430F50C5"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3D9A7D58"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6AC76265"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7E16BD31"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4964EE6C"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401B752F"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86B5EA4"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FAFAFA"/>
          </w:tcPr>
          <w:p w14:paraId="4A1AC039"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c>
          <w:tcPr>
            <w:tcW w:w="757" w:type="dxa"/>
            <w:tcBorders>
              <w:top w:val="single" w:sz="4" w:space="0" w:color="auto"/>
            </w:tcBorders>
            <w:shd w:val="clear" w:color="auto" w:fill="auto"/>
          </w:tcPr>
          <w:p w14:paraId="7F4D3447"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p>
        </w:tc>
      </w:tr>
      <w:tr w:rsidR="00A90424" w:rsidRPr="005C291D" w14:paraId="282145F5" w14:textId="77777777" w:rsidTr="008069A5">
        <w:tc>
          <w:tcPr>
            <w:tcW w:w="1890" w:type="dxa"/>
            <w:shd w:val="clear" w:color="auto" w:fill="auto"/>
          </w:tcPr>
          <w:p w14:paraId="339877D6" w14:textId="77777777" w:rsidR="00A90424" w:rsidRPr="005C291D" w:rsidRDefault="00A90424" w:rsidP="00A90424">
            <w:pPr>
              <w:spacing w:line="259" w:lineRule="auto"/>
              <w:rPr>
                <w:rFonts w:ascii="Arial" w:eastAsia="Arial Unicode MS" w:hAnsi="Arial" w:cs="Arial"/>
                <w:b/>
                <w:bCs/>
                <w:color w:val="000000" w:themeColor="text1"/>
                <w:spacing w:val="-6"/>
                <w:sz w:val="12"/>
                <w:szCs w:val="12"/>
                <w:lang w:val="en-GB"/>
              </w:rPr>
            </w:pPr>
            <w:r w:rsidRPr="005C291D">
              <w:rPr>
                <w:rFonts w:ascii="Arial" w:eastAsia="Arial Unicode MS" w:hAnsi="Arial" w:cs="Arial"/>
                <w:b/>
                <w:bCs/>
                <w:color w:val="000000" w:themeColor="text1"/>
                <w:spacing w:val="-6"/>
                <w:sz w:val="12"/>
                <w:szCs w:val="12"/>
                <w:lang w:val="en-GB"/>
              </w:rPr>
              <w:t>Total liabilities</w:t>
            </w:r>
          </w:p>
        </w:tc>
        <w:tc>
          <w:tcPr>
            <w:tcW w:w="792" w:type="dxa"/>
            <w:tcBorders>
              <w:bottom w:val="single" w:sz="4" w:space="0" w:color="auto"/>
            </w:tcBorders>
            <w:shd w:val="clear" w:color="auto" w:fill="FAFAFA"/>
          </w:tcPr>
          <w:p w14:paraId="7B3A1CEA" w14:textId="1FD334DD"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93" w:type="dxa"/>
            <w:tcBorders>
              <w:bottom w:val="single" w:sz="4" w:space="0" w:color="auto"/>
            </w:tcBorders>
            <w:shd w:val="clear" w:color="auto" w:fill="auto"/>
          </w:tcPr>
          <w:p w14:paraId="7F74247B"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25A87D0B" w14:textId="24F208F8"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4BD1DA4C" w14:textId="10E271F5"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3,696</w:t>
            </w:r>
          </w:p>
        </w:tc>
        <w:tc>
          <w:tcPr>
            <w:tcW w:w="757" w:type="dxa"/>
            <w:tcBorders>
              <w:bottom w:val="single" w:sz="4" w:space="0" w:color="auto"/>
            </w:tcBorders>
            <w:shd w:val="clear" w:color="auto" w:fill="FAFAFA"/>
          </w:tcPr>
          <w:p w14:paraId="4CB08481" w14:textId="6EA058A6"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2AD81C1C" w14:textId="77777777"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FAFAFA"/>
          </w:tcPr>
          <w:p w14:paraId="3FBB3072" w14:textId="0136571A"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0B3E49D4" w14:textId="50B8444E"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3,696</w:t>
            </w:r>
          </w:p>
        </w:tc>
        <w:tc>
          <w:tcPr>
            <w:tcW w:w="757" w:type="dxa"/>
            <w:tcBorders>
              <w:bottom w:val="single" w:sz="4" w:space="0" w:color="auto"/>
            </w:tcBorders>
            <w:shd w:val="clear" w:color="auto" w:fill="FAFAFA"/>
          </w:tcPr>
          <w:p w14:paraId="6FA2F745" w14:textId="2F3B665C"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w:t>
            </w:r>
          </w:p>
        </w:tc>
        <w:tc>
          <w:tcPr>
            <w:tcW w:w="757" w:type="dxa"/>
            <w:tcBorders>
              <w:bottom w:val="single" w:sz="4" w:space="0" w:color="auto"/>
            </w:tcBorders>
            <w:shd w:val="clear" w:color="auto" w:fill="auto"/>
          </w:tcPr>
          <w:p w14:paraId="59F5072E" w14:textId="74532B90" w:rsidR="00A90424" w:rsidRPr="005C291D" w:rsidRDefault="00A90424" w:rsidP="00A90424">
            <w:pPr>
              <w:spacing w:line="259" w:lineRule="auto"/>
              <w:ind w:right="-72"/>
              <w:jc w:val="right"/>
              <w:rPr>
                <w:rFonts w:ascii="Arial" w:eastAsia="Arial Unicode MS" w:hAnsi="Arial" w:cs="Arial"/>
                <w:color w:val="000000" w:themeColor="text1"/>
                <w:sz w:val="12"/>
                <w:szCs w:val="12"/>
                <w:lang w:val="en-GB"/>
              </w:rPr>
            </w:pPr>
            <w:r w:rsidRPr="005C291D">
              <w:rPr>
                <w:rFonts w:ascii="Arial" w:eastAsia="Arial Unicode MS" w:hAnsi="Arial" w:cs="Arial"/>
                <w:color w:val="000000" w:themeColor="text1"/>
                <w:sz w:val="12"/>
                <w:szCs w:val="12"/>
                <w:lang w:val="en-GB"/>
              </w:rPr>
              <w:t>3,696</w:t>
            </w:r>
          </w:p>
        </w:tc>
      </w:tr>
    </w:tbl>
    <w:p w14:paraId="6ED39635" w14:textId="77777777" w:rsidR="004360F7" w:rsidRPr="005C291D" w:rsidRDefault="004360F7" w:rsidP="00863222">
      <w:pPr>
        <w:spacing w:line="259" w:lineRule="auto"/>
        <w:jc w:val="both"/>
        <w:rPr>
          <w:rFonts w:ascii="Arial" w:hAnsi="Arial" w:cs="Arial"/>
          <w:sz w:val="18"/>
          <w:szCs w:val="18"/>
          <w:lang w:val="en-GB"/>
        </w:rPr>
      </w:pPr>
    </w:p>
    <w:p w14:paraId="5F438AD4" w14:textId="35573D33" w:rsidR="00071E85" w:rsidRPr="005C291D" w:rsidRDefault="00071E85" w:rsidP="00863222">
      <w:pPr>
        <w:spacing w:line="259" w:lineRule="auto"/>
        <w:jc w:val="both"/>
        <w:rPr>
          <w:rFonts w:ascii="Arial" w:hAnsi="Arial" w:cs="Arial"/>
          <w:sz w:val="18"/>
          <w:szCs w:val="18"/>
          <w:lang w:val="en-GB"/>
        </w:rPr>
      </w:pPr>
      <w:r w:rsidRPr="005C291D">
        <w:rPr>
          <w:rFonts w:ascii="Arial" w:hAnsi="Arial" w:cs="Arial"/>
          <w:sz w:val="18"/>
          <w:szCs w:val="18"/>
          <w:lang w:val="en-GB"/>
        </w:rPr>
        <w:t xml:space="preserve">Fair values are categorised </w:t>
      </w:r>
      <w:r w:rsidR="00806036" w:rsidRPr="005C291D">
        <w:rPr>
          <w:rFonts w:ascii="Arial" w:hAnsi="Arial" w:cs="Arial"/>
          <w:sz w:val="18"/>
          <w:szCs w:val="18"/>
          <w:lang w:val="en-GB"/>
        </w:rPr>
        <w:t>by</w:t>
      </w:r>
      <w:r w:rsidRPr="005C291D">
        <w:rPr>
          <w:rFonts w:ascii="Arial" w:hAnsi="Arial" w:cs="Arial"/>
          <w:sz w:val="18"/>
          <w:szCs w:val="18"/>
          <w:lang w:val="en-GB"/>
        </w:rPr>
        <w:t xml:space="preserve"> hierarchy based on </w:t>
      </w:r>
      <w:r w:rsidR="00806036" w:rsidRPr="005C291D">
        <w:rPr>
          <w:rFonts w:ascii="Arial" w:hAnsi="Arial" w:cs="Arial"/>
          <w:sz w:val="18"/>
          <w:szCs w:val="18"/>
          <w:lang w:val="en-GB"/>
        </w:rPr>
        <w:t xml:space="preserve">the </w:t>
      </w:r>
      <w:r w:rsidRPr="005C291D">
        <w:rPr>
          <w:rFonts w:ascii="Arial" w:hAnsi="Arial" w:cs="Arial"/>
          <w:sz w:val="18"/>
          <w:szCs w:val="18"/>
          <w:lang w:val="en-GB"/>
        </w:rPr>
        <w:t>inputs used</w:t>
      </w:r>
      <w:r w:rsidR="00806036" w:rsidRPr="005C291D">
        <w:rPr>
          <w:rFonts w:ascii="Arial" w:hAnsi="Arial" w:cs="Arial"/>
          <w:sz w:val="18"/>
          <w:szCs w:val="18"/>
          <w:lang w:val="en-GB"/>
        </w:rPr>
        <w:t>.</w:t>
      </w:r>
    </w:p>
    <w:p w14:paraId="3D31C99F" w14:textId="77777777" w:rsidR="00071E85" w:rsidRPr="005C291D" w:rsidRDefault="00071E85" w:rsidP="00863222">
      <w:pPr>
        <w:spacing w:line="259" w:lineRule="auto"/>
        <w:rPr>
          <w:rFonts w:ascii="Arial" w:hAnsi="Arial" w:cs="Arial"/>
          <w:sz w:val="18"/>
          <w:szCs w:val="18"/>
          <w:lang w:val="en-GB"/>
        </w:rPr>
      </w:pPr>
    </w:p>
    <w:p w14:paraId="3A10B41A" w14:textId="32BB42F7" w:rsidR="00071E85" w:rsidRPr="005C291D" w:rsidRDefault="00071E85" w:rsidP="00863222">
      <w:pPr>
        <w:tabs>
          <w:tab w:val="left" w:pos="900"/>
        </w:tabs>
        <w:spacing w:line="259" w:lineRule="auto"/>
        <w:ind w:left="900" w:hanging="900"/>
        <w:jc w:val="both"/>
        <w:rPr>
          <w:rFonts w:ascii="Arial" w:hAnsi="Arial" w:cs="Arial"/>
          <w:sz w:val="18"/>
          <w:szCs w:val="18"/>
          <w:lang w:val="en-GB"/>
        </w:rPr>
      </w:pPr>
      <w:r w:rsidRPr="005C291D">
        <w:rPr>
          <w:rFonts w:ascii="Arial" w:hAnsi="Arial" w:cs="Arial"/>
          <w:sz w:val="18"/>
          <w:szCs w:val="18"/>
          <w:lang w:val="en-GB"/>
        </w:rPr>
        <w:t>Level 1:</w:t>
      </w:r>
      <w:r w:rsidR="00965F66" w:rsidRPr="005C291D">
        <w:rPr>
          <w:rFonts w:ascii="Arial" w:hAnsi="Arial" w:cs="Arial"/>
          <w:sz w:val="18"/>
          <w:szCs w:val="18"/>
          <w:lang w:val="en-GB"/>
        </w:rPr>
        <w:tab/>
      </w:r>
      <w:r w:rsidRPr="005C291D">
        <w:rPr>
          <w:rFonts w:ascii="Arial" w:hAnsi="Arial" w:cs="Arial"/>
          <w:sz w:val="18"/>
          <w:szCs w:val="18"/>
          <w:lang w:val="en-GB"/>
        </w:rPr>
        <w:t xml:space="preserve">The fair value of financial instruments is based on the current bid price/closing price </w:t>
      </w:r>
      <w:r w:rsidR="00806036" w:rsidRPr="005C291D">
        <w:rPr>
          <w:rFonts w:ascii="Arial" w:hAnsi="Arial" w:cs="Arial"/>
          <w:sz w:val="18"/>
          <w:szCs w:val="18"/>
          <w:lang w:val="en-GB"/>
        </w:rPr>
        <w:t xml:space="preserve">of </w:t>
      </w:r>
      <w:r w:rsidRPr="005C291D">
        <w:rPr>
          <w:rFonts w:ascii="Arial" w:hAnsi="Arial" w:cs="Arial"/>
          <w:sz w:val="18"/>
          <w:szCs w:val="18"/>
          <w:lang w:val="en-GB"/>
        </w:rPr>
        <w:t>the Stock Exchange of Thailand</w:t>
      </w:r>
      <w:r w:rsidR="007D0FF3" w:rsidRPr="005C291D">
        <w:rPr>
          <w:rFonts w:ascii="Arial" w:hAnsi="Arial" w:cs="Arial"/>
          <w:sz w:val="18"/>
          <w:szCs w:val="18"/>
          <w:lang w:val="en-GB"/>
        </w:rPr>
        <w:t xml:space="preserve"> and Thai Bond Market Association.</w:t>
      </w:r>
    </w:p>
    <w:p w14:paraId="2DDA0D08" w14:textId="77777777" w:rsidR="00071E85" w:rsidRPr="005C291D" w:rsidRDefault="00071E85" w:rsidP="00863222">
      <w:pPr>
        <w:tabs>
          <w:tab w:val="left" w:pos="900"/>
        </w:tabs>
        <w:spacing w:line="259" w:lineRule="auto"/>
        <w:ind w:left="900" w:hanging="900"/>
        <w:jc w:val="both"/>
        <w:rPr>
          <w:rFonts w:ascii="Arial" w:hAnsi="Arial" w:cs="Arial"/>
          <w:sz w:val="18"/>
          <w:szCs w:val="18"/>
          <w:lang w:val="en-GB"/>
        </w:rPr>
      </w:pPr>
      <w:r w:rsidRPr="005C291D">
        <w:rPr>
          <w:rFonts w:ascii="Arial" w:hAnsi="Arial" w:cs="Arial"/>
          <w:sz w:val="18"/>
          <w:szCs w:val="18"/>
          <w:lang w:val="en-GB"/>
        </w:rPr>
        <w:t>Level 2:</w:t>
      </w:r>
      <w:r w:rsidR="00965F66" w:rsidRPr="005C291D">
        <w:rPr>
          <w:rFonts w:ascii="Arial" w:hAnsi="Arial" w:cs="Arial"/>
          <w:sz w:val="18"/>
          <w:szCs w:val="18"/>
          <w:lang w:val="en-GB"/>
        </w:rPr>
        <w:tab/>
      </w:r>
      <w:r w:rsidRPr="005C291D">
        <w:rPr>
          <w:rFonts w:ascii="Arial" w:hAnsi="Arial" w:cs="Arial"/>
          <w:spacing w:val="-4"/>
          <w:sz w:val="18"/>
          <w:szCs w:val="18"/>
          <w:lang w:val="en-GB"/>
        </w:rPr>
        <w:t>The fair value of financial instruments is determined using significant observable inputs and, as little as possible,</w:t>
      </w:r>
      <w:r w:rsidRPr="005C291D">
        <w:rPr>
          <w:rFonts w:ascii="Arial" w:hAnsi="Arial" w:cs="Arial"/>
          <w:sz w:val="18"/>
          <w:szCs w:val="18"/>
          <w:lang w:val="en-GB"/>
        </w:rPr>
        <w:t xml:space="preserve"> entity-specific estimates. </w:t>
      </w:r>
    </w:p>
    <w:p w14:paraId="2132BF9A" w14:textId="1EBD4A80" w:rsidR="00071E85" w:rsidRPr="005C291D" w:rsidRDefault="00071E85" w:rsidP="00863222">
      <w:pPr>
        <w:tabs>
          <w:tab w:val="left" w:pos="900"/>
        </w:tabs>
        <w:spacing w:line="259" w:lineRule="auto"/>
        <w:ind w:left="900" w:hanging="900"/>
        <w:jc w:val="both"/>
        <w:rPr>
          <w:rFonts w:ascii="Arial" w:hAnsi="Arial" w:cs="Arial"/>
          <w:sz w:val="18"/>
          <w:szCs w:val="18"/>
          <w:lang w:val="en-GB"/>
        </w:rPr>
      </w:pPr>
      <w:r w:rsidRPr="005C291D">
        <w:rPr>
          <w:rFonts w:ascii="Arial" w:hAnsi="Arial" w:cs="Arial"/>
          <w:sz w:val="18"/>
          <w:szCs w:val="18"/>
          <w:lang w:val="en-GB"/>
        </w:rPr>
        <w:t>Level 3:</w:t>
      </w:r>
      <w:r w:rsidR="00965F66" w:rsidRPr="005C291D">
        <w:rPr>
          <w:rFonts w:ascii="Arial" w:hAnsi="Arial" w:cs="Arial"/>
          <w:sz w:val="18"/>
          <w:szCs w:val="18"/>
          <w:lang w:val="en-GB"/>
        </w:rPr>
        <w:tab/>
      </w:r>
      <w:r w:rsidRPr="005C291D">
        <w:rPr>
          <w:rFonts w:ascii="Arial" w:hAnsi="Arial" w:cs="Arial"/>
          <w:sz w:val="18"/>
          <w:szCs w:val="18"/>
          <w:lang w:val="en-GB"/>
        </w:rPr>
        <w:t>The fair value of financial instruments</w:t>
      </w:r>
      <w:r w:rsidR="00CE7A1A" w:rsidRPr="005C291D">
        <w:rPr>
          <w:rFonts w:ascii="Arial" w:hAnsi="Arial" w:cs="Arial"/>
          <w:sz w:val="18"/>
          <w:szCs w:val="18"/>
          <w:lang w:val="en-GB"/>
        </w:rPr>
        <w:t xml:space="preserve"> isn’t </w:t>
      </w:r>
      <w:r w:rsidRPr="005C291D">
        <w:rPr>
          <w:rFonts w:ascii="Arial" w:hAnsi="Arial" w:cs="Arial"/>
          <w:sz w:val="18"/>
          <w:szCs w:val="18"/>
          <w:lang w:val="en-GB"/>
        </w:rPr>
        <w:t>based on observable market data.</w:t>
      </w:r>
    </w:p>
    <w:p w14:paraId="32ED4CAA" w14:textId="77777777" w:rsidR="00071E85" w:rsidRPr="005C291D" w:rsidRDefault="00071E85" w:rsidP="00863222">
      <w:pPr>
        <w:tabs>
          <w:tab w:val="left" w:pos="900"/>
        </w:tabs>
        <w:spacing w:line="259" w:lineRule="auto"/>
        <w:ind w:left="900" w:hanging="900"/>
        <w:rPr>
          <w:rFonts w:ascii="Arial" w:hAnsi="Arial" w:cs="Arial"/>
          <w:sz w:val="18"/>
          <w:szCs w:val="18"/>
          <w:lang w:val="en-GB"/>
        </w:rPr>
      </w:pPr>
    </w:p>
    <w:p w14:paraId="54A2E7CE" w14:textId="6ED1C40E" w:rsidR="005B6BEE" w:rsidRPr="005C291D" w:rsidRDefault="00071E85" w:rsidP="00863222">
      <w:pPr>
        <w:spacing w:line="259" w:lineRule="auto"/>
        <w:jc w:val="thaiDistribute"/>
        <w:rPr>
          <w:rFonts w:ascii="Arial" w:hAnsi="Arial" w:cs="Arial"/>
          <w:sz w:val="18"/>
          <w:szCs w:val="18"/>
          <w:lang w:val="en-GB"/>
        </w:rPr>
      </w:pPr>
      <w:r w:rsidRPr="005C291D">
        <w:rPr>
          <w:rFonts w:ascii="Arial" w:hAnsi="Arial" w:cs="Arial"/>
          <w:sz w:val="18"/>
          <w:szCs w:val="18"/>
          <w:lang w:val="en-GB"/>
        </w:rPr>
        <w:t xml:space="preserve">The fair value of financial assets and financial liabilities are measured according to the </w:t>
      </w:r>
      <w:proofErr w:type="spellStart"/>
      <w:r w:rsidRPr="005C291D">
        <w:rPr>
          <w:rFonts w:ascii="Arial" w:hAnsi="Arial" w:cs="Arial"/>
          <w:sz w:val="18"/>
          <w:szCs w:val="18"/>
          <w:lang w:val="en-GB"/>
        </w:rPr>
        <w:t>acccounting</w:t>
      </w:r>
      <w:proofErr w:type="spellEnd"/>
      <w:r w:rsidRPr="005C291D">
        <w:rPr>
          <w:rFonts w:ascii="Arial" w:hAnsi="Arial" w:cs="Arial"/>
          <w:sz w:val="18"/>
          <w:szCs w:val="18"/>
          <w:lang w:val="en-GB"/>
        </w:rPr>
        <w:t xml:space="preserve"> policies as disclosed in </w:t>
      </w:r>
      <w:r w:rsidR="00806036" w:rsidRPr="005C291D">
        <w:rPr>
          <w:rFonts w:ascii="Arial" w:hAnsi="Arial" w:cs="Arial"/>
          <w:sz w:val="18"/>
          <w:szCs w:val="18"/>
          <w:lang w:val="en-GB"/>
        </w:rPr>
        <w:t>n</w:t>
      </w:r>
      <w:r w:rsidRPr="005C291D">
        <w:rPr>
          <w:rFonts w:ascii="Arial" w:hAnsi="Arial" w:cs="Arial"/>
          <w:sz w:val="18"/>
          <w:szCs w:val="18"/>
          <w:lang w:val="en-GB"/>
        </w:rPr>
        <w:t>ote</w:t>
      </w:r>
      <w:r w:rsidR="00806036" w:rsidRPr="005C291D">
        <w:rPr>
          <w:rFonts w:ascii="Arial" w:hAnsi="Arial" w:cs="Arial"/>
          <w:sz w:val="18"/>
          <w:szCs w:val="18"/>
          <w:lang w:val="en-GB"/>
        </w:rPr>
        <w:t>s</w:t>
      </w:r>
      <w:r w:rsidRPr="005C291D">
        <w:rPr>
          <w:rFonts w:ascii="Arial" w:hAnsi="Arial" w:cs="Arial"/>
          <w:sz w:val="18"/>
          <w:szCs w:val="18"/>
          <w:lang w:val="en-GB"/>
        </w:rPr>
        <w:t xml:space="preserve"> </w:t>
      </w:r>
      <w:r w:rsidR="00013243" w:rsidRPr="005C291D">
        <w:rPr>
          <w:rFonts w:ascii="Arial" w:hAnsi="Arial" w:cs="Arial"/>
          <w:sz w:val="18"/>
          <w:szCs w:val="18"/>
          <w:lang w:val="en-GB"/>
        </w:rPr>
        <w:t>5</w:t>
      </w:r>
      <w:r w:rsidRPr="005C291D">
        <w:rPr>
          <w:rFonts w:ascii="Arial" w:hAnsi="Arial" w:cs="Arial"/>
          <w:sz w:val="18"/>
          <w:szCs w:val="18"/>
          <w:lang w:val="en-GB"/>
        </w:rPr>
        <w:t xml:space="preserve">.5 and </w:t>
      </w:r>
      <w:r w:rsidR="00013243" w:rsidRPr="005C291D">
        <w:rPr>
          <w:rFonts w:ascii="Arial" w:hAnsi="Arial" w:cs="Arial"/>
          <w:sz w:val="18"/>
          <w:szCs w:val="18"/>
          <w:lang w:val="en-GB"/>
        </w:rPr>
        <w:t>5</w:t>
      </w:r>
      <w:r w:rsidRPr="005C291D">
        <w:rPr>
          <w:rFonts w:ascii="Arial" w:hAnsi="Arial" w:cs="Arial"/>
          <w:sz w:val="18"/>
          <w:szCs w:val="18"/>
          <w:lang w:val="en-GB"/>
        </w:rPr>
        <w:t>.1</w:t>
      </w:r>
      <w:r w:rsidR="00A57227" w:rsidRPr="005C291D">
        <w:rPr>
          <w:rFonts w:ascii="Arial" w:hAnsi="Arial" w:cs="Arial"/>
          <w:sz w:val="18"/>
          <w:szCs w:val="18"/>
          <w:lang w:val="en-GB"/>
        </w:rPr>
        <w:t>3</w:t>
      </w:r>
      <w:r w:rsidRPr="005C291D">
        <w:rPr>
          <w:rFonts w:ascii="Arial" w:hAnsi="Arial" w:cs="Arial"/>
          <w:sz w:val="18"/>
          <w:szCs w:val="18"/>
          <w:lang w:val="en-GB"/>
        </w:rPr>
        <w:t>.</w:t>
      </w:r>
    </w:p>
    <w:p w14:paraId="31C7B909" w14:textId="561257A0" w:rsidR="008069A5" w:rsidRPr="005C291D" w:rsidRDefault="008069A5" w:rsidP="00863222">
      <w:pPr>
        <w:spacing w:line="259" w:lineRule="auto"/>
        <w:jc w:val="thaiDistribute"/>
        <w:rPr>
          <w:rFonts w:ascii="Arial" w:hAnsi="Arial" w:cs="Arial"/>
          <w:sz w:val="18"/>
          <w:szCs w:val="18"/>
          <w:lang w:val="en-GB"/>
        </w:rPr>
      </w:pPr>
    </w:p>
    <w:p w14:paraId="18B8684C" w14:textId="77777777" w:rsidR="008069A5" w:rsidRPr="005C291D" w:rsidRDefault="008069A5" w:rsidP="00863222">
      <w:pPr>
        <w:spacing w:line="259" w:lineRule="auto"/>
        <w:jc w:val="thaiDistribute"/>
        <w:rPr>
          <w:rFonts w:ascii="Arial" w:hAnsi="Arial" w:cs="Arial"/>
          <w:sz w:val="18"/>
          <w:szCs w:val="18"/>
          <w:lang w:val="en-GB"/>
        </w:rPr>
      </w:pPr>
    </w:p>
    <w:p w14:paraId="08A39FB5" w14:textId="77777777" w:rsidR="00DF2342" w:rsidRPr="005C291D" w:rsidRDefault="005B6BEE" w:rsidP="00863222">
      <w:pPr>
        <w:spacing w:line="259" w:lineRule="auto"/>
        <w:jc w:val="thaiDistribute"/>
        <w:rPr>
          <w:rFonts w:ascii="Arial" w:hAnsi="Arial" w:cs="Arial"/>
          <w:sz w:val="18"/>
          <w:szCs w:val="18"/>
          <w:lang w:val="en-GB"/>
        </w:rPr>
      </w:pPr>
      <w:r w:rsidRPr="005C291D">
        <w:rPr>
          <w:rFonts w:ascii="Arial" w:hAnsi="Arial" w:cs="Arial"/>
          <w:sz w:val="18"/>
          <w:szCs w:val="18"/>
          <w:lang w:val="en-GB"/>
        </w:rPr>
        <w:br w:type="page"/>
      </w:r>
    </w:p>
    <w:p w14:paraId="08329C61" w14:textId="14457D89" w:rsidR="004938FB" w:rsidRPr="005C291D" w:rsidRDefault="004938FB" w:rsidP="00863222">
      <w:pPr>
        <w:spacing w:line="259" w:lineRule="auto"/>
        <w:jc w:val="thaiDistribute"/>
        <w:rPr>
          <w:rFonts w:ascii="Arial" w:hAnsi="Arial" w:cs="Arial"/>
          <w:sz w:val="18"/>
          <w:szCs w:val="18"/>
          <w:lang w:val="en-GB"/>
        </w:rPr>
      </w:pPr>
    </w:p>
    <w:p w14:paraId="48ED9E8D" w14:textId="77777777" w:rsidR="00DD75BD" w:rsidRPr="005C291D" w:rsidRDefault="00DD75BD" w:rsidP="00863222">
      <w:pPr>
        <w:spacing w:line="259" w:lineRule="auto"/>
        <w:jc w:val="thaiDistribute"/>
        <w:rPr>
          <w:rFonts w:ascii="Arial" w:hAnsi="Arial" w:cs="Arial"/>
          <w:sz w:val="18"/>
          <w:szCs w:val="18"/>
          <w:lang w:val="en-GB"/>
        </w:rPr>
      </w:pPr>
    </w:p>
    <w:p w14:paraId="2E08FB3C" w14:textId="2EF58AC7" w:rsidR="00315DE9" w:rsidRPr="005C291D" w:rsidRDefault="001C527D" w:rsidP="00863222">
      <w:pPr>
        <w:spacing w:line="259" w:lineRule="auto"/>
        <w:rPr>
          <w:rFonts w:ascii="Arial" w:hAnsi="Arial" w:cs="Arial"/>
          <w:iCs/>
          <w:sz w:val="18"/>
          <w:szCs w:val="18"/>
          <w:lang w:val="en-GB"/>
        </w:rPr>
      </w:pPr>
      <w:r w:rsidRPr="005C291D">
        <w:rPr>
          <w:rFonts w:ascii="Arial" w:hAnsi="Arial" w:cs="Arial"/>
          <w:iCs/>
          <w:sz w:val="18"/>
          <w:szCs w:val="18"/>
          <w:lang w:val="en-GB"/>
        </w:rPr>
        <w:t xml:space="preserve">The following table presents the changes in level 3 items </w:t>
      </w:r>
    </w:p>
    <w:p w14:paraId="21DFD5B2" w14:textId="77777777" w:rsidR="001C527D" w:rsidRPr="005C291D" w:rsidRDefault="001C527D" w:rsidP="00863222">
      <w:pPr>
        <w:spacing w:line="259" w:lineRule="auto"/>
        <w:rPr>
          <w:rFonts w:ascii="Arial" w:hAnsi="Arial" w:cs="Arial"/>
          <w:sz w:val="18"/>
          <w:szCs w:val="18"/>
          <w:lang w:val="en-GB"/>
        </w:rPr>
      </w:pPr>
    </w:p>
    <w:tbl>
      <w:tblPr>
        <w:tblW w:w="9473" w:type="dxa"/>
        <w:tblLayout w:type="fixed"/>
        <w:tblLook w:val="0400" w:firstRow="0" w:lastRow="0" w:firstColumn="0" w:lastColumn="0" w:noHBand="0" w:noVBand="1"/>
      </w:tblPr>
      <w:tblGrid>
        <w:gridCol w:w="5645"/>
        <w:gridCol w:w="1985"/>
        <w:gridCol w:w="1843"/>
      </w:tblGrid>
      <w:tr w:rsidR="0014284D" w:rsidRPr="005C291D" w14:paraId="625FCBF4" w14:textId="77777777" w:rsidTr="00D94035">
        <w:tc>
          <w:tcPr>
            <w:tcW w:w="5645" w:type="dxa"/>
            <w:tcBorders>
              <w:top w:val="nil"/>
              <w:left w:val="nil"/>
              <w:bottom w:val="nil"/>
              <w:right w:val="nil"/>
            </w:tcBorders>
            <w:shd w:val="clear" w:color="auto" w:fill="auto"/>
          </w:tcPr>
          <w:p w14:paraId="299AF362" w14:textId="77777777" w:rsidR="0014284D" w:rsidRPr="005C291D" w:rsidRDefault="0014284D" w:rsidP="00DD75BD">
            <w:pPr>
              <w:spacing w:line="259" w:lineRule="auto"/>
              <w:ind w:left="-105"/>
              <w:jc w:val="both"/>
              <w:rPr>
                <w:rFonts w:ascii="Arial" w:hAnsi="Arial" w:cs="Arial"/>
                <w:b/>
                <w:color w:val="000000"/>
                <w:sz w:val="18"/>
                <w:szCs w:val="18"/>
                <w:lang w:val="en-GB"/>
              </w:rPr>
            </w:pPr>
          </w:p>
        </w:tc>
        <w:tc>
          <w:tcPr>
            <w:tcW w:w="3828" w:type="dxa"/>
            <w:gridSpan w:val="2"/>
            <w:tcBorders>
              <w:left w:val="nil"/>
              <w:bottom w:val="single" w:sz="4" w:space="0" w:color="000000"/>
              <w:right w:val="nil"/>
            </w:tcBorders>
          </w:tcPr>
          <w:p w14:paraId="3877AE20" w14:textId="77777777" w:rsidR="0014284D" w:rsidRPr="005C291D" w:rsidRDefault="0014284D"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Non-marketable securities</w:t>
            </w:r>
          </w:p>
        </w:tc>
      </w:tr>
      <w:tr w:rsidR="0014284D" w:rsidRPr="005C291D" w14:paraId="2C776C8A" w14:textId="77777777" w:rsidTr="00D94035">
        <w:tc>
          <w:tcPr>
            <w:tcW w:w="5645" w:type="dxa"/>
            <w:tcBorders>
              <w:top w:val="nil"/>
              <w:left w:val="nil"/>
              <w:bottom w:val="nil"/>
              <w:right w:val="nil"/>
            </w:tcBorders>
            <w:shd w:val="clear" w:color="auto" w:fill="auto"/>
          </w:tcPr>
          <w:p w14:paraId="102030AD" w14:textId="77777777" w:rsidR="0014284D" w:rsidRPr="005C291D" w:rsidRDefault="0014284D" w:rsidP="00DD75BD">
            <w:pPr>
              <w:spacing w:line="259" w:lineRule="auto"/>
              <w:ind w:left="-105"/>
              <w:rPr>
                <w:rFonts w:ascii="Arial" w:hAnsi="Arial" w:cs="Arial"/>
                <w:b/>
                <w:color w:val="000000"/>
                <w:sz w:val="18"/>
                <w:szCs w:val="18"/>
                <w:lang w:val="en-GB"/>
              </w:rPr>
            </w:pPr>
          </w:p>
        </w:tc>
        <w:tc>
          <w:tcPr>
            <w:tcW w:w="1985" w:type="dxa"/>
            <w:tcBorders>
              <w:left w:val="nil"/>
              <w:bottom w:val="nil"/>
              <w:right w:val="nil"/>
            </w:tcBorders>
            <w:vAlign w:val="bottom"/>
          </w:tcPr>
          <w:p w14:paraId="3DF818F1" w14:textId="77777777" w:rsidR="0014284D" w:rsidRPr="005C291D" w:rsidRDefault="0014284D"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 xml:space="preserve">Consolidated </w:t>
            </w:r>
          </w:p>
          <w:p w14:paraId="71E1A2F3" w14:textId="77777777" w:rsidR="0014284D" w:rsidRPr="005C291D" w:rsidRDefault="0014284D"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financial statements</w:t>
            </w:r>
          </w:p>
        </w:tc>
        <w:tc>
          <w:tcPr>
            <w:tcW w:w="1843" w:type="dxa"/>
            <w:tcBorders>
              <w:left w:val="nil"/>
              <w:bottom w:val="nil"/>
              <w:right w:val="nil"/>
            </w:tcBorders>
            <w:shd w:val="clear" w:color="auto" w:fill="auto"/>
            <w:vAlign w:val="bottom"/>
          </w:tcPr>
          <w:p w14:paraId="78353677" w14:textId="77777777" w:rsidR="0014284D" w:rsidRPr="005C291D" w:rsidRDefault="0014284D"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Separate financial statements</w:t>
            </w:r>
          </w:p>
        </w:tc>
      </w:tr>
      <w:tr w:rsidR="00563A64" w:rsidRPr="005C291D" w14:paraId="2C2FDF51" w14:textId="77777777" w:rsidTr="00D94035">
        <w:tc>
          <w:tcPr>
            <w:tcW w:w="5645" w:type="dxa"/>
            <w:tcBorders>
              <w:top w:val="nil"/>
              <w:left w:val="nil"/>
              <w:bottom w:val="nil"/>
              <w:right w:val="nil"/>
            </w:tcBorders>
            <w:shd w:val="clear" w:color="auto" w:fill="auto"/>
          </w:tcPr>
          <w:p w14:paraId="7C8BC6F7" w14:textId="77777777" w:rsidR="00563A64" w:rsidRPr="005C291D" w:rsidRDefault="00563A64" w:rsidP="00563A64">
            <w:pPr>
              <w:spacing w:line="259" w:lineRule="auto"/>
              <w:ind w:left="-105"/>
              <w:rPr>
                <w:rFonts w:ascii="Arial" w:hAnsi="Arial" w:cs="Arial"/>
                <w:b/>
                <w:color w:val="000000"/>
                <w:sz w:val="18"/>
                <w:szCs w:val="18"/>
                <w:lang w:val="en-GB"/>
              </w:rPr>
            </w:pPr>
          </w:p>
        </w:tc>
        <w:tc>
          <w:tcPr>
            <w:tcW w:w="1985" w:type="dxa"/>
            <w:tcBorders>
              <w:top w:val="nil"/>
              <w:left w:val="nil"/>
              <w:bottom w:val="single" w:sz="4" w:space="0" w:color="000000"/>
              <w:right w:val="nil"/>
            </w:tcBorders>
          </w:tcPr>
          <w:p w14:paraId="195CF3F5" w14:textId="11B38860" w:rsidR="00563A64" w:rsidRPr="005C291D" w:rsidRDefault="0014263D" w:rsidP="00563A64">
            <w:pPr>
              <w:spacing w:line="259" w:lineRule="auto"/>
              <w:ind w:right="-72"/>
              <w:jc w:val="right"/>
              <w:rPr>
                <w:rFonts w:ascii="Arial" w:hAnsi="Arial" w:cs="Arial"/>
                <w:b/>
                <w:color w:val="000000"/>
                <w:sz w:val="18"/>
                <w:szCs w:val="18"/>
                <w:lang w:val="en-GB"/>
              </w:rPr>
            </w:pPr>
            <w:r>
              <w:rPr>
                <w:rFonts w:ascii="Arial" w:hAnsi="Arial" w:cs="Arial"/>
                <w:b/>
                <w:bCs/>
                <w:sz w:val="18"/>
                <w:szCs w:val="18"/>
                <w:lang w:val="en-GB"/>
              </w:rPr>
              <w:t>Baht’000</w:t>
            </w:r>
          </w:p>
        </w:tc>
        <w:tc>
          <w:tcPr>
            <w:tcW w:w="1843" w:type="dxa"/>
            <w:tcBorders>
              <w:top w:val="nil"/>
              <w:left w:val="nil"/>
              <w:bottom w:val="single" w:sz="4" w:space="0" w:color="000000"/>
              <w:right w:val="nil"/>
            </w:tcBorders>
            <w:shd w:val="clear" w:color="auto" w:fill="auto"/>
          </w:tcPr>
          <w:p w14:paraId="1E07CC28" w14:textId="616821D1" w:rsidR="00563A64" w:rsidRPr="005C291D" w:rsidRDefault="0014263D" w:rsidP="00563A64">
            <w:pPr>
              <w:spacing w:line="259" w:lineRule="auto"/>
              <w:ind w:right="-72"/>
              <w:jc w:val="right"/>
              <w:rPr>
                <w:rFonts w:ascii="Arial" w:hAnsi="Arial" w:cs="Arial"/>
                <w:b/>
                <w:color w:val="000000"/>
                <w:sz w:val="18"/>
                <w:szCs w:val="18"/>
                <w:lang w:val="en-GB"/>
              </w:rPr>
            </w:pPr>
            <w:r>
              <w:rPr>
                <w:rFonts w:ascii="Arial" w:hAnsi="Arial" w:cs="Arial"/>
                <w:b/>
                <w:bCs/>
                <w:sz w:val="18"/>
                <w:szCs w:val="18"/>
                <w:lang w:val="en-GB"/>
              </w:rPr>
              <w:t>Baht’000</w:t>
            </w:r>
          </w:p>
        </w:tc>
      </w:tr>
      <w:tr w:rsidR="0014284D" w:rsidRPr="005C291D" w14:paraId="5BA0A291" w14:textId="77777777" w:rsidTr="00D94035">
        <w:tc>
          <w:tcPr>
            <w:tcW w:w="5645" w:type="dxa"/>
            <w:tcBorders>
              <w:top w:val="nil"/>
              <w:left w:val="nil"/>
              <w:bottom w:val="nil"/>
              <w:right w:val="nil"/>
            </w:tcBorders>
          </w:tcPr>
          <w:p w14:paraId="4396F686" w14:textId="77777777" w:rsidR="0014284D" w:rsidRPr="005C291D" w:rsidRDefault="0014284D" w:rsidP="00DD75BD">
            <w:pPr>
              <w:spacing w:line="259" w:lineRule="auto"/>
              <w:ind w:left="-105"/>
              <w:rPr>
                <w:rFonts w:ascii="Arial" w:hAnsi="Arial" w:cs="Arial"/>
                <w:sz w:val="18"/>
                <w:szCs w:val="18"/>
                <w:lang w:val="en-GB"/>
              </w:rPr>
            </w:pPr>
          </w:p>
        </w:tc>
        <w:tc>
          <w:tcPr>
            <w:tcW w:w="1985" w:type="dxa"/>
            <w:tcBorders>
              <w:top w:val="single" w:sz="4" w:space="0" w:color="000000"/>
              <w:left w:val="nil"/>
              <w:bottom w:val="nil"/>
              <w:right w:val="nil"/>
            </w:tcBorders>
            <w:shd w:val="clear" w:color="auto" w:fill="auto"/>
          </w:tcPr>
          <w:p w14:paraId="117C5331" w14:textId="77777777" w:rsidR="0014284D" w:rsidRPr="005C291D" w:rsidRDefault="0014284D" w:rsidP="00863222">
            <w:pPr>
              <w:spacing w:line="259" w:lineRule="auto"/>
              <w:ind w:left="177" w:right="-72" w:hanging="177"/>
              <w:jc w:val="right"/>
              <w:rPr>
                <w:rFonts w:ascii="Arial" w:hAnsi="Arial" w:cs="Arial"/>
                <w:b/>
                <w:sz w:val="18"/>
                <w:szCs w:val="18"/>
                <w:lang w:val="en-GB"/>
              </w:rPr>
            </w:pPr>
          </w:p>
        </w:tc>
        <w:tc>
          <w:tcPr>
            <w:tcW w:w="1843" w:type="dxa"/>
            <w:tcBorders>
              <w:top w:val="single" w:sz="4" w:space="0" w:color="000000"/>
              <w:left w:val="nil"/>
              <w:bottom w:val="nil"/>
              <w:right w:val="nil"/>
            </w:tcBorders>
            <w:shd w:val="clear" w:color="auto" w:fill="auto"/>
          </w:tcPr>
          <w:p w14:paraId="6990307A" w14:textId="77777777" w:rsidR="0014284D" w:rsidRPr="005C291D" w:rsidRDefault="0014284D" w:rsidP="00863222">
            <w:pPr>
              <w:spacing w:line="259" w:lineRule="auto"/>
              <w:ind w:right="-72"/>
              <w:jc w:val="right"/>
              <w:rPr>
                <w:rFonts w:ascii="Arial" w:hAnsi="Arial" w:cs="Arial"/>
                <w:b/>
                <w:sz w:val="18"/>
                <w:szCs w:val="18"/>
                <w:lang w:val="en-GB"/>
              </w:rPr>
            </w:pPr>
          </w:p>
        </w:tc>
      </w:tr>
      <w:tr w:rsidR="0014284D" w:rsidRPr="005C291D" w14:paraId="66725EFB" w14:textId="77777777" w:rsidTr="00D94035">
        <w:tc>
          <w:tcPr>
            <w:tcW w:w="5645" w:type="dxa"/>
            <w:tcBorders>
              <w:top w:val="nil"/>
              <w:left w:val="nil"/>
              <w:bottom w:val="nil"/>
              <w:right w:val="nil"/>
            </w:tcBorders>
          </w:tcPr>
          <w:p w14:paraId="3C89843F" w14:textId="63673273" w:rsidR="0014284D" w:rsidRPr="005C291D" w:rsidRDefault="0014284D" w:rsidP="00DD75BD">
            <w:pPr>
              <w:spacing w:line="259" w:lineRule="auto"/>
              <w:ind w:left="-105"/>
              <w:rPr>
                <w:rFonts w:ascii="Arial" w:hAnsi="Arial" w:cs="Arial"/>
                <w:b/>
                <w:sz w:val="18"/>
                <w:szCs w:val="18"/>
                <w:lang w:val="en-GB"/>
              </w:rPr>
            </w:pPr>
            <w:r w:rsidRPr="005C291D">
              <w:rPr>
                <w:rFonts w:ascii="Arial" w:hAnsi="Arial" w:cs="Arial"/>
                <w:b/>
                <w:sz w:val="18"/>
                <w:szCs w:val="18"/>
                <w:lang w:val="en-GB"/>
              </w:rPr>
              <w:t xml:space="preserve">Opening balance as </w:t>
            </w:r>
            <w:proofErr w:type="gramStart"/>
            <w:r w:rsidRPr="005C291D">
              <w:rPr>
                <w:rFonts w:ascii="Arial" w:hAnsi="Arial" w:cs="Arial"/>
                <w:b/>
                <w:sz w:val="18"/>
                <w:szCs w:val="18"/>
                <w:lang w:val="en-GB"/>
              </w:rPr>
              <w:t>at</w:t>
            </w:r>
            <w:proofErr w:type="gramEnd"/>
            <w:r w:rsidRPr="005C291D">
              <w:rPr>
                <w:rFonts w:ascii="Arial" w:hAnsi="Arial" w:cs="Arial"/>
                <w:b/>
                <w:sz w:val="18"/>
                <w:szCs w:val="18"/>
                <w:lang w:val="en-GB"/>
              </w:rPr>
              <w:t xml:space="preserve"> 1 January 20</w:t>
            </w:r>
            <w:r w:rsidR="00516F48" w:rsidRPr="005C291D">
              <w:rPr>
                <w:rFonts w:ascii="Arial" w:hAnsi="Arial" w:cs="Arial"/>
                <w:b/>
                <w:sz w:val="18"/>
                <w:szCs w:val="18"/>
                <w:lang w:val="en-GB"/>
              </w:rPr>
              <w:t>2</w:t>
            </w:r>
            <w:r w:rsidR="00DD0C66" w:rsidRPr="005C291D">
              <w:rPr>
                <w:rFonts w:ascii="Arial" w:hAnsi="Arial" w:cs="Arial"/>
                <w:b/>
                <w:sz w:val="18"/>
                <w:szCs w:val="18"/>
                <w:lang w:val="en-GB"/>
              </w:rPr>
              <w:t>1</w:t>
            </w:r>
          </w:p>
        </w:tc>
        <w:tc>
          <w:tcPr>
            <w:tcW w:w="1985" w:type="dxa"/>
            <w:tcBorders>
              <w:top w:val="nil"/>
              <w:left w:val="nil"/>
              <w:right w:val="nil"/>
            </w:tcBorders>
            <w:shd w:val="clear" w:color="auto" w:fill="auto"/>
          </w:tcPr>
          <w:p w14:paraId="02A32A20" w14:textId="2F4907A4" w:rsidR="0014284D" w:rsidRPr="005C291D" w:rsidRDefault="00D94C5B"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66,670</w:t>
            </w:r>
          </w:p>
        </w:tc>
        <w:tc>
          <w:tcPr>
            <w:tcW w:w="1843" w:type="dxa"/>
            <w:tcBorders>
              <w:top w:val="nil"/>
              <w:left w:val="nil"/>
              <w:right w:val="nil"/>
            </w:tcBorders>
            <w:shd w:val="clear" w:color="auto" w:fill="auto"/>
          </w:tcPr>
          <w:p w14:paraId="4893BACE" w14:textId="6384ED7D" w:rsidR="0014284D" w:rsidRPr="005C291D" w:rsidRDefault="00D94C5B"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D0C66" w:rsidRPr="005C291D" w14:paraId="1C970C56" w14:textId="77777777" w:rsidTr="00D94035">
        <w:tc>
          <w:tcPr>
            <w:tcW w:w="5645" w:type="dxa"/>
            <w:tcBorders>
              <w:top w:val="nil"/>
              <w:left w:val="nil"/>
              <w:bottom w:val="nil"/>
              <w:right w:val="nil"/>
            </w:tcBorders>
          </w:tcPr>
          <w:p w14:paraId="4CB2B47A" w14:textId="75E3A0EF" w:rsidR="00DD0C66" w:rsidRPr="005C291D" w:rsidRDefault="00DD0C66" w:rsidP="00DD0C66">
            <w:pPr>
              <w:spacing w:line="259" w:lineRule="auto"/>
              <w:ind w:left="-105"/>
              <w:rPr>
                <w:rFonts w:ascii="Arial" w:hAnsi="Arial" w:cs="Arial"/>
                <w:sz w:val="18"/>
                <w:szCs w:val="18"/>
                <w:lang w:val="en-GB"/>
              </w:rPr>
            </w:pPr>
            <w:r w:rsidRPr="005C291D">
              <w:rPr>
                <w:rFonts w:ascii="Arial" w:hAnsi="Arial" w:cs="Arial"/>
                <w:sz w:val="18"/>
                <w:szCs w:val="18"/>
                <w:lang w:val="en-GB"/>
              </w:rPr>
              <w:t>Disposals</w:t>
            </w:r>
          </w:p>
        </w:tc>
        <w:tc>
          <w:tcPr>
            <w:tcW w:w="1985" w:type="dxa"/>
            <w:tcBorders>
              <w:top w:val="nil"/>
              <w:left w:val="nil"/>
              <w:right w:val="nil"/>
            </w:tcBorders>
            <w:shd w:val="clear" w:color="auto" w:fill="auto"/>
          </w:tcPr>
          <w:p w14:paraId="7EC2785E" w14:textId="43C84E29"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(51,599)</w:t>
            </w:r>
          </w:p>
        </w:tc>
        <w:tc>
          <w:tcPr>
            <w:tcW w:w="1843" w:type="dxa"/>
            <w:tcBorders>
              <w:top w:val="nil"/>
              <w:left w:val="nil"/>
              <w:right w:val="nil"/>
            </w:tcBorders>
            <w:shd w:val="clear" w:color="auto" w:fill="auto"/>
          </w:tcPr>
          <w:p w14:paraId="0590BC5E" w14:textId="766B55C8"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D0C66" w:rsidRPr="005C291D" w14:paraId="4A8E232A" w14:textId="77777777" w:rsidTr="00D94035">
        <w:tc>
          <w:tcPr>
            <w:tcW w:w="5645" w:type="dxa"/>
            <w:tcBorders>
              <w:top w:val="nil"/>
              <w:left w:val="nil"/>
              <w:bottom w:val="nil"/>
              <w:right w:val="nil"/>
            </w:tcBorders>
          </w:tcPr>
          <w:p w14:paraId="1F247D95" w14:textId="7A60AF99" w:rsidR="00DD0C66" w:rsidRPr="005C291D" w:rsidRDefault="00DD0C66" w:rsidP="00DD0C66">
            <w:pPr>
              <w:spacing w:line="259" w:lineRule="auto"/>
              <w:ind w:left="-105"/>
              <w:rPr>
                <w:rFonts w:ascii="Arial" w:hAnsi="Arial" w:cs="Arial"/>
                <w:sz w:val="18"/>
                <w:szCs w:val="18"/>
                <w:lang w:val="en-GB"/>
              </w:rPr>
            </w:pPr>
            <w:r w:rsidRPr="005C291D">
              <w:rPr>
                <w:rFonts w:ascii="Arial" w:hAnsi="Arial" w:cs="Arial"/>
                <w:sz w:val="18"/>
                <w:szCs w:val="18"/>
                <w:lang w:val="en-GB"/>
              </w:rPr>
              <w:t>Reclassification of investments</w:t>
            </w:r>
            <w:r w:rsidR="006F73DC" w:rsidRPr="005C291D">
              <w:rPr>
                <w:rFonts w:ascii="Arial" w:hAnsi="Arial" w:cs="Arial"/>
                <w:sz w:val="18"/>
                <w:szCs w:val="18"/>
                <w:cs/>
                <w:lang w:val="en-GB"/>
              </w:rPr>
              <w:t xml:space="preserve"> </w:t>
            </w:r>
            <w:r w:rsidR="006F73DC" w:rsidRPr="005C291D">
              <w:rPr>
                <w:rFonts w:ascii="Arial" w:hAnsi="Arial" w:cs="Arial"/>
                <w:sz w:val="18"/>
                <w:szCs w:val="18"/>
                <w:lang w:val="en-GB"/>
              </w:rPr>
              <w:t>(Note 18)</w:t>
            </w:r>
          </w:p>
        </w:tc>
        <w:tc>
          <w:tcPr>
            <w:tcW w:w="1985" w:type="dxa"/>
            <w:tcBorders>
              <w:top w:val="nil"/>
              <w:left w:val="nil"/>
              <w:right w:val="nil"/>
            </w:tcBorders>
            <w:shd w:val="clear" w:color="auto" w:fill="auto"/>
          </w:tcPr>
          <w:p w14:paraId="55F2898E" w14:textId="0EC6C029"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(2,500)</w:t>
            </w:r>
          </w:p>
        </w:tc>
        <w:tc>
          <w:tcPr>
            <w:tcW w:w="1843" w:type="dxa"/>
            <w:tcBorders>
              <w:top w:val="nil"/>
              <w:left w:val="nil"/>
              <w:right w:val="nil"/>
            </w:tcBorders>
            <w:shd w:val="clear" w:color="auto" w:fill="auto"/>
          </w:tcPr>
          <w:p w14:paraId="5493F0EA" w14:textId="79C6AAF3"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D0C66" w:rsidRPr="005C291D" w14:paraId="0F780492" w14:textId="77777777" w:rsidTr="00D94035">
        <w:tc>
          <w:tcPr>
            <w:tcW w:w="5645" w:type="dxa"/>
            <w:tcBorders>
              <w:top w:val="nil"/>
              <w:left w:val="nil"/>
              <w:bottom w:val="nil"/>
              <w:right w:val="nil"/>
            </w:tcBorders>
          </w:tcPr>
          <w:p w14:paraId="69C0FCD5" w14:textId="133ABBB4" w:rsidR="00DD0C66" w:rsidRPr="005C291D" w:rsidRDefault="00DD0C66" w:rsidP="00DD0C66">
            <w:pPr>
              <w:spacing w:line="259" w:lineRule="auto"/>
              <w:ind w:left="-105"/>
              <w:rPr>
                <w:rFonts w:ascii="Arial" w:hAnsi="Arial" w:cs="Arial"/>
                <w:sz w:val="18"/>
                <w:szCs w:val="18"/>
                <w:lang w:val="en-GB"/>
              </w:rPr>
            </w:pPr>
            <w:r w:rsidRPr="005C291D">
              <w:rPr>
                <w:rFonts w:ascii="Arial" w:hAnsi="Arial" w:cs="Arial"/>
                <w:sz w:val="18"/>
                <w:szCs w:val="18"/>
                <w:lang w:val="en-GB"/>
              </w:rPr>
              <w:t>Gain recognised in profit or loss</w:t>
            </w:r>
          </w:p>
        </w:tc>
        <w:tc>
          <w:tcPr>
            <w:tcW w:w="1985" w:type="dxa"/>
            <w:tcBorders>
              <w:top w:val="nil"/>
              <w:left w:val="nil"/>
              <w:bottom w:val="single" w:sz="4" w:space="0" w:color="auto"/>
              <w:right w:val="nil"/>
            </w:tcBorders>
            <w:shd w:val="clear" w:color="auto" w:fill="auto"/>
          </w:tcPr>
          <w:p w14:paraId="2BB05D0F" w14:textId="5599261C"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39,694</w:t>
            </w:r>
          </w:p>
        </w:tc>
        <w:tc>
          <w:tcPr>
            <w:tcW w:w="1843" w:type="dxa"/>
            <w:tcBorders>
              <w:top w:val="nil"/>
              <w:left w:val="nil"/>
              <w:bottom w:val="single" w:sz="4" w:space="0" w:color="auto"/>
              <w:right w:val="nil"/>
            </w:tcBorders>
            <w:shd w:val="clear" w:color="auto" w:fill="auto"/>
          </w:tcPr>
          <w:p w14:paraId="27EECE95" w14:textId="6F57E77F"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D0C66" w:rsidRPr="005C291D" w14:paraId="7AEF0F1E" w14:textId="77777777" w:rsidTr="00D94035">
        <w:tc>
          <w:tcPr>
            <w:tcW w:w="5645" w:type="dxa"/>
            <w:tcBorders>
              <w:top w:val="nil"/>
              <w:left w:val="nil"/>
              <w:bottom w:val="nil"/>
              <w:right w:val="nil"/>
            </w:tcBorders>
          </w:tcPr>
          <w:p w14:paraId="0A5411BC" w14:textId="77777777" w:rsidR="00DD0C66" w:rsidRPr="005C291D" w:rsidRDefault="00DD0C66" w:rsidP="00DD0C66">
            <w:pPr>
              <w:spacing w:line="259" w:lineRule="auto"/>
              <w:ind w:left="-105"/>
              <w:rPr>
                <w:rFonts w:ascii="Arial" w:hAnsi="Arial" w:cs="Arial"/>
                <w:sz w:val="18"/>
                <w:szCs w:val="18"/>
                <w:lang w:val="en-GB"/>
              </w:rPr>
            </w:pPr>
          </w:p>
        </w:tc>
        <w:tc>
          <w:tcPr>
            <w:tcW w:w="1985" w:type="dxa"/>
            <w:tcBorders>
              <w:top w:val="single" w:sz="4" w:space="0" w:color="auto"/>
              <w:left w:val="nil"/>
              <w:right w:val="nil"/>
            </w:tcBorders>
            <w:shd w:val="clear" w:color="auto" w:fill="auto"/>
          </w:tcPr>
          <w:p w14:paraId="563911B8" w14:textId="77777777" w:rsidR="00DD0C66" w:rsidRPr="005C291D" w:rsidRDefault="00DD0C66" w:rsidP="00DD0C66">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tcPr>
          <w:p w14:paraId="66699110" w14:textId="77777777" w:rsidR="00DD0C66" w:rsidRPr="005C291D" w:rsidRDefault="00DD0C66" w:rsidP="00DD0C66">
            <w:pPr>
              <w:spacing w:line="259" w:lineRule="auto"/>
              <w:ind w:right="-72"/>
              <w:jc w:val="right"/>
              <w:rPr>
                <w:rFonts w:ascii="Arial" w:hAnsi="Arial" w:cs="Arial"/>
                <w:sz w:val="18"/>
                <w:szCs w:val="18"/>
                <w:lang w:val="en-GB"/>
              </w:rPr>
            </w:pPr>
          </w:p>
        </w:tc>
      </w:tr>
      <w:tr w:rsidR="00DD0C66" w:rsidRPr="005C291D" w14:paraId="748A858E" w14:textId="77777777" w:rsidTr="00D94035">
        <w:tc>
          <w:tcPr>
            <w:tcW w:w="5645" w:type="dxa"/>
            <w:tcBorders>
              <w:top w:val="nil"/>
              <w:left w:val="nil"/>
              <w:bottom w:val="nil"/>
              <w:right w:val="nil"/>
            </w:tcBorders>
          </w:tcPr>
          <w:p w14:paraId="4023D8DA" w14:textId="7AE8EAF9" w:rsidR="00DD0C66" w:rsidRPr="005C291D" w:rsidRDefault="00DD0C66" w:rsidP="00DD0C66">
            <w:pPr>
              <w:spacing w:line="259" w:lineRule="auto"/>
              <w:ind w:left="-105"/>
              <w:rPr>
                <w:rFonts w:ascii="Arial" w:hAnsi="Arial" w:cs="Arial"/>
                <w:b/>
                <w:sz w:val="18"/>
                <w:szCs w:val="18"/>
                <w:lang w:val="en-GB"/>
              </w:rPr>
            </w:pPr>
            <w:r w:rsidRPr="005C291D">
              <w:rPr>
                <w:rFonts w:ascii="Arial" w:hAnsi="Arial" w:cs="Arial"/>
                <w:b/>
                <w:sz w:val="18"/>
                <w:szCs w:val="18"/>
                <w:lang w:val="en-GB"/>
              </w:rPr>
              <w:t xml:space="preserve">Closing balance as </w:t>
            </w:r>
            <w:proofErr w:type="gramStart"/>
            <w:r w:rsidRPr="005C291D">
              <w:rPr>
                <w:rFonts w:ascii="Arial" w:hAnsi="Arial" w:cs="Arial"/>
                <w:b/>
                <w:sz w:val="18"/>
                <w:szCs w:val="18"/>
                <w:lang w:val="en-GB"/>
              </w:rPr>
              <w:t>at</w:t>
            </w:r>
            <w:proofErr w:type="gramEnd"/>
            <w:r w:rsidRPr="005C291D">
              <w:rPr>
                <w:rFonts w:ascii="Arial" w:hAnsi="Arial" w:cs="Arial"/>
                <w:b/>
                <w:sz w:val="18"/>
                <w:szCs w:val="18"/>
                <w:lang w:val="en-GB"/>
              </w:rPr>
              <w:t xml:space="preserve"> 31 December 2021</w:t>
            </w:r>
          </w:p>
        </w:tc>
        <w:tc>
          <w:tcPr>
            <w:tcW w:w="1985" w:type="dxa"/>
            <w:tcBorders>
              <w:left w:val="nil"/>
              <w:bottom w:val="single" w:sz="4" w:space="0" w:color="auto"/>
              <w:right w:val="nil"/>
            </w:tcBorders>
            <w:shd w:val="clear" w:color="auto" w:fill="auto"/>
          </w:tcPr>
          <w:p w14:paraId="3A42ECDA" w14:textId="1A58DF7C"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52,265</w:t>
            </w:r>
          </w:p>
        </w:tc>
        <w:tc>
          <w:tcPr>
            <w:tcW w:w="1843" w:type="dxa"/>
            <w:tcBorders>
              <w:left w:val="nil"/>
              <w:bottom w:val="single" w:sz="4" w:space="0" w:color="auto"/>
              <w:right w:val="nil"/>
            </w:tcBorders>
            <w:shd w:val="clear" w:color="auto" w:fill="auto"/>
          </w:tcPr>
          <w:p w14:paraId="34852FE0" w14:textId="5E8264B2"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bCs/>
                <w:sz w:val="18"/>
                <w:szCs w:val="18"/>
                <w:lang w:val="en-GB"/>
              </w:rPr>
              <w:t>-</w:t>
            </w:r>
          </w:p>
        </w:tc>
      </w:tr>
      <w:tr w:rsidR="00DD0C66" w:rsidRPr="005C291D" w14:paraId="121FF844" w14:textId="77777777" w:rsidTr="00D94035">
        <w:tc>
          <w:tcPr>
            <w:tcW w:w="5645" w:type="dxa"/>
            <w:tcBorders>
              <w:top w:val="nil"/>
              <w:left w:val="nil"/>
              <w:bottom w:val="nil"/>
              <w:right w:val="nil"/>
            </w:tcBorders>
          </w:tcPr>
          <w:p w14:paraId="013288FC" w14:textId="77777777" w:rsidR="00DD0C66" w:rsidRPr="005C291D" w:rsidRDefault="00DD0C66" w:rsidP="00DD0C66">
            <w:pPr>
              <w:spacing w:line="259" w:lineRule="auto"/>
              <w:ind w:left="-105"/>
              <w:rPr>
                <w:rFonts w:ascii="Arial" w:hAnsi="Arial" w:cs="Arial"/>
                <w:b/>
                <w:sz w:val="18"/>
                <w:szCs w:val="18"/>
                <w:lang w:val="en-GB"/>
              </w:rPr>
            </w:pPr>
          </w:p>
        </w:tc>
        <w:tc>
          <w:tcPr>
            <w:tcW w:w="1985" w:type="dxa"/>
            <w:tcBorders>
              <w:top w:val="single" w:sz="4" w:space="0" w:color="auto"/>
              <w:left w:val="nil"/>
              <w:bottom w:val="nil"/>
              <w:right w:val="nil"/>
            </w:tcBorders>
            <w:shd w:val="clear" w:color="auto" w:fill="FAFAFA"/>
          </w:tcPr>
          <w:p w14:paraId="0ABDCA59" w14:textId="77777777" w:rsidR="00DD0C66" w:rsidRPr="005C291D" w:rsidRDefault="00DD0C66" w:rsidP="00DD0C66">
            <w:pPr>
              <w:spacing w:line="259" w:lineRule="auto"/>
              <w:ind w:right="-72"/>
              <w:jc w:val="right"/>
              <w:rPr>
                <w:rFonts w:ascii="Arial" w:hAnsi="Arial" w:cs="Arial"/>
                <w:sz w:val="18"/>
                <w:szCs w:val="18"/>
                <w:lang w:val="en-GB"/>
              </w:rPr>
            </w:pPr>
          </w:p>
        </w:tc>
        <w:tc>
          <w:tcPr>
            <w:tcW w:w="1843" w:type="dxa"/>
            <w:tcBorders>
              <w:top w:val="single" w:sz="4" w:space="0" w:color="auto"/>
              <w:left w:val="nil"/>
              <w:bottom w:val="nil"/>
              <w:right w:val="nil"/>
            </w:tcBorders>
            <w:shd w:val="clear" w:color="auto" w:fill="FAFAFA"/>
          </w:tcPr>
          <w:p w14:paraId="2E085E8C" w14:textId="77777777" w:rsidR="00DD0C66" w:rsidRPr="005C291D" w:rsidRDefault="00DD0C66" w:rsidP="00DD0C66">
            <w:pPr>
              <w:spacing w:line="259" w:lineRule="auto"/>
              <w:ind w:right="-72"/>
              <w:jc w:val="right"/>
              <w:rPr>
                <w:rFonts w:ascii="Arial" w:hAnsi="Arial" w:cs="Arial"/>
                <w:sz w:val="18"/>
                <w:szCs w:val="18"/>
                <w:lang w:val="en-GB"/>
              </w:rPr>
            </w:pPr>
          </w:p>
        </w:tc>
      </w:tr>
      <w:tr w:rsidR="00D94C5B" w:rsidRPr="005C291D" w14:paraId="6AC6F825" w14:textId="77777777" w:rsidTr="00BF6B74">
        <w:tc>
          <w:tcPr>
            <w:tcW w:w="5645" w:type="dxa"/>
            <w:tcBorders>
              <w:top w:val="nil"/>
              <w:left w:val="nil"/>
              <w:bottom w:val="nil"/>
              <w:right w:val="nil"/>
            </w:tcBorders>
          </w:tcPr>
          <w:p w14:paraId="6F840AE6" w14:textId="757C02F6" w:rsidR="00D94C5B" w:rsidRPr="005C291D" w:rsidRDefault="00D94C5B" w:rsidP="00D94C5B">
            <w:pPr>
              <w:spacing w:line="259" w:lineRule="auto"/>
              <w:ind w:left="-105"/>
              <w:rPr>
                <w:rFonts w:ascii="Arial" w:hAnsi="Arial" w:cs="Arial"/>
                <w:sz w:val="18"/>
                <w:szCs w:val="18"/>
                <w:lang w:val="en-GB"/>
              </w:rPr>
            </w:pPr>
            <w:r w:rsidRPr="005C291D">
              <w:rPr>
                <w:rFonts w:ascii="Arial" w:hAnsi="Arial" w:cs="Arial"/>
                <w:sz w:val="18"/>
                <w:szCs w:val="18"/>
                <w:lang w:val="en-GB"/>
              </w:rPr>
              <w:t>Additions</w:t>
            </w:r>
          </w:p>
        </w:tc>
        <w:tc>
          <w:tcPr>
            <w:tcW w:w="1985" w:type="dxa"/>
            <w:tcBorders>
              <w:top w:val="nil"/>
              <w:left w:val="nil"/>
              <w:bottom w:val="nil"/>
              <w:right w:val="nil"/>
            </w:tcBorders>
            <w:shd w:val="clear" w:color="auto" w:fill="FAFAFA"/>
            <w:vAlign w:val="bottom"/>
          </w:tcPr>
          <w:p w14:paraId="37A318F9" w14:textId="6ACACC55"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20,000</w:t>
            </w:r>
          </w:p>
        </w:tc>
        <w:tc>
          <w:tcPr>
            <w:tcW w:w="1843" w:type="dxa"/>
            <w:tcBorders>
              <w:top w:val="nil"/>
              <w:left w:val="nil"/>
              <w:bottom w:val="nil"/>
              <w:right w:val="nil"/>
            </w:tcBorders>
            <w:shd w:val="clear" w:color="auto" w:fill="FAFAFA"/>
          </w:tcPr>
          <w:p w14:paraId="0701CA9F" w14:textId="1F6F1CEC"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94C5B" w:rsidRPr="005C291D" w14:paraId="20C2B831" w14:textId="77777777" w:rsidTr="00BF6B74">
        <w:tc>
          <w:tcPr>
            <w:tcW w:w="5645" w:type="dxa"/>
            <w:tcBorders>
              <w:top w:val="nil"/>
              <w:left w:val="nil"/>
              <w:bottom w:val="nil"/>
              <w:right w:val="nil"/>
            </w:tcBorders>
          </w:tcPr>
          <w:p w14:paraId="08544AE7" w14:textId="2B58DFA2" w:rsidR="00D94C5B" w:rsidRPr="005C291D" w:rsidRDefault="00D94C5B" w:rsidP="00D94C5B">
            <w:pPr>
              <w:spacing w:line="259" w:lineRule="auto"/>
              <w:ind w:left="-105"/>
              <w:rPr>
                <w:rFonts w:ascii="Arial" w:hAnsi="Arial" w:cs="Arial"/>
                <w:sz w:val="18"/>
                <w:szCs w:val="18"/>
                <w:lang w:val="en-GB"/>
              </w:rPr>
            </w:pPr>
            <w:r w:rsidRPr="005C291D">
              <w:rPr>
                <w:rFonts w:ascii="Arial" w:hAnsi="Arial" w:cs="Arial"/>
                <w:sz w:val="18"/>
                <w:szCs w:val="18"/>
                <w:lang w:val="en-GB"/>
              </w:rPr>
              <w:t>Reclassification of investments (Note 18)</w:t>
            </w:r>
          </w:p>
        </w:tc>
        <w:tc>
          <w:tcPr>
            <w:tcW w:w="1985" w:type="dxa"/>
            <w:tcBorders>
              <w:top w:val="nil"/>
              <w:left w:val="nil"/>
              <w:right w:val="nil"/>
            </w:tcBorders>
            <w:shd w:val="clear" w:color="auto" w:fill="FAFAFA"/>
            <w:vAlign w:val="bottom"/>
          </w:tcPr>
          <w:p w14:paraId="24CA2F46" w14:textId="010DC395"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(51,192)</w:t>
            </w:r>
          </w:p>
        </w:tc>
        <w:tc>
          <w:tcPr>
            <w:tcW w:w="1843" w:type="dxa"/>
            <w:tcBorders>
              <w:top w:val="nil"/>
              <w:left w:val="nil"/>
              <w:right w:val="nil"/>
            </w:tcBorders>
            <w:shd w:val="clear" w:color="auto" w:fill="FAFAFA"/>
          </w:tcPr>
          <w:p w14:paraId="7B846279" w14:textId="04B53BB7"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94C5B" w:rsidRPr="005C291D" w14:paraId="51F07505" w14:textId="77777777" w:rsidTr="00BF6B74">
        <w:tc>
          <w:tcPr>
            <w:tcW w:w="5645" w:type="dxa"/>
            <w:tcBorders>
              <w:top w:val="nil"/>
              <w:left w:val="nil"/>
              <w:bottom w:val="nil"/>
              <w:right w:val="nil"/>
            </w:tcBorders>
          </w:tcPr>
          <w:p w14:paraId="6920E991" w14:textId="77777777" w:rsidR="00D94C5B" w:rsidRPr="005C291D" w:rsidRDefault="00D94C5B" w:rsidP="00D94C5B">
            <w:pPr>
              <w:spacing w:line="259" w:lineRule="auto"/>
              <w:ind w:left="-105"/>
              <w:rPr>
                <w:rFonts w:ascii="Arial" w:hAnsi="Arial" w:cs="Arial"/>
                <w:sz w:val="18"/>
                <w:szCs w:val="18"/>
                <w:lang w:val="en-GB"/>
              </w:rPr>
            </w:pPr>
            <w:r w:rsidRPr="005C291D">
              <w:rPr>
                <w:rFonts w:ascii="Arial" w:hAnsi="Arial" w:cs="Arial"/>
                <w:sz w:val="18"/>
                <w:szCs w:val="18"/>
                <w:lang w:val="en-GB"/>
              </w:rPr>
              <w:t>Gain recognised in profit or loss</w:t>
            </w:r>
          </w:p>
        </w:tc>
        <w:tc>
          <w:tcPr>
            <w:tcW w:w="1985" w:type="dxa"/>
            <w:tcBorders>
              <w:top w:val="nil"/>
              <w:left w:val="nil"/>
              <w:bottom w:val="single" w:sz="4" w:space="0" w:color="auto"/>
              <w:right w:val="nil"/>
            </w:tcBorders>
            <w:shd w:val="clear" w:color="auto" w:fill="FAFAFA"/>
            <w:vAlign w:val="bottom"/>
          </w:tcPr>
          <w:p w14:paraId="2EAD619A" w14:textId="0814D16C"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6,707</w:t>
            </w:r>
          </w:p>
        </w:tc>
        <w:tc>
          <w:tcPr>
            <w:tcW w:w="1843" w:type="dxa"/>
            <w:tcBorders>
              <w:top w:val="nil"/>
              <w:left w:val="nil"/>
              <w:bottom w:val="single" w:sz="4" w:space="0" w:color="auto"/>
              <w:right w:val="nil"/>
            </w:tcBorders>
            <w:shd w:val="clear" w:color="auto" w:fill="FAFAFA"/>
          </w:tcPr>
          <w:p w14:paraId="4C86296F" w14:textId="37C094E0"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94C5B" w:rsidRPr="005C291D" w14:paraId="436A78C5" w14:textId="77777777" w:rsidTr="00D94035">
        <w:tc>
          <w:tcPr>
            <w:tcW w:w="5645" w:type="dxa"/>
            <w:tcBorders>
              <w:top w:val="nil"/>
              <w:left w:val="nil"/>
              <w:bottom w:val="nil"/>
              <w:right w:val="nil"/>
            </w:tcBorders>
          </w:tcPr>
          <w:p w14:paraId="10C617A9" w14:textId="77777777" w:rsidR="00D94C5B" w:rsidRPr="005C291D" w:rsidRDefault="00D94C5B" w:rsidP="00D94C5B">
            <w:pPr>
              <w:spacing w:line="259" w:lineRule="auto"/>
              <w:ind w:left="-105"/>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1A8675E1" w14:textId="77777777" w:rsidR="00D94C5B" w:rsidRPr="005C291D" w:rsidRDefault="00D94C5B" w:rsidP="00D94C5B">
            <w:pPr>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FAFAFA"/>
          </w:tcPr>
          <w:p w14:paraId="3364F728" w14:textId="77777777" w:rsidR="00D94C5B" w:rsidRPr="005C291D" w:rsidRDefault="00D94C5B" w:rsidP="00D94C5B">
            <w:pPr>
              <w:spacing w:line="259" w:lineRule="auto"/>
              <w:ind w:right="-72"/>
              <w:jc w:val="right"/>
              <w:rPr>
                <w:rFonts w:ascii="Arial" w:hAnsi="Arial" w:cs="Arial"/>
                <w:sz w:val="18"/>
                <w:szCs w:val="18"/>
                <w:lang w:val="en-GB"/>
              </w:rPr>
            </w:pPr>
          </w:p>
        </w:tc>
      </w:tr>
      <w:tr w:rsidR="00D94C5B" w:rsidRPr="005C291D" w14:paraId="5DF73043" w14:textId="77777777" w:rsidTr="00D94035">
        <w:tc>
          <w:tcPr>
            <w:tcW w:w="5645" w:type="dxa"/>
            <w:tcBorders>
              <w:top w:val="nil"/>
              <w:left w:val="nil"/>
              <w:bottom w:val="nil"/>
              <w:right w:val="nil"/>
            </w:tcBorders>
          </w:tcPr>
          <w:p w14:paraId="66A80318" w14:textId="013C6025" w:rsidR="00D94C5B" w:rsidRPr="005C291D" w:rsidRDefault="00D94C5B" w:rsidP="00D94C5B">
            <w:pPr>
              <w:spacing w:line="259" w:lineRule="auto"/>
              <w:ind w:left="-105"/>
              <w:rPr>
                <w:rFonts w:ascii="Arial" w:hAnsi="Arial" w:cs="Arial"/>
                <w:b/>
                <w:sz w:val="18"/>
                <w:szCs w:val="18"/>
                <w:lang w:val="en-GB"/>
              </w:rPr>
            </w:pPr>
            <w:r w:rsidRPr="005C291D">
              <w:rPr>
                <w:rFonts w:ascii="Arial" w:hAnsi="Arial" w:cs="Arial"/>
                <w:b/>
                <w:sz w:val="18"/>
                <w:szCs w:val="18"/>
                <w:lang w:val="en-GB"/>
              </w:rPr>
              <w:t xml:space="preserve">Closing balance as </w:t>
            </w:r>
            <w:proofErr w:type="gramStart"/>
            <w:r w:rsidRPr="005C291D">
              <w:rPr>
                <w:rFonts w:ascii="Arial" w:hAnsi="Arial" w:cs="Arial"/>
                <w:b/>
                <w:sz w:val="18"/>
                <w:szCs w:val="18"/>
                <w:lang w:val="en-GB"/>
              </w:rPr>
              <w:t>at</w:t>
            </w:r>
            <w:proofErr w:type="gramEnd"/>
            <w:r w:rsidRPr="005C291D">
              <w:rPr>
                <w:rFonts w:ascii="Arial" w:hAnsi="Arial" w:cs="Arial"/>
                <w:b/>
                <w:sz w:val="18"/>
                <w:szCs w:val="18"/>
                <w:lang w:val="en-GB"/>
              </w:rPr>
              <w:t xml:space="preserve"> 31 December 2022</w:t>
            </w:r>
          </w:p>
        </w:tc>
        <w:tc>
          <w:tcPr>
            <w:tcW w:w="1985" w:type="dxa"/>
            <w:tcBorders>
              <w:left w:val="nil"/>
              <w:bottom w:val="single" w:sz="2" w:space="0" w:color="auto"/>
              <w:right w:val="nil"/>
            </w:tcBorders>
            <w:shd w:val="clear" w:color="auto" w:fill="FAFAFA"/>
          </w:tcPr>
          <w:p w14:paraId="568B8E47" w14:textId="5872D57A"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27,780</w:t>
            </w:r>
          </w:p>
        </w:tc>
        <w:tc>
          <w:tcPr>
            <w:tcW w:w="1843" w:type="dxa"/>
            <w:tcBorders>
              <w:left w:val="nil"/>
              <w:bottom w:val="single" w:sz="2" w:space="0" w:color="auto"/>
              <w:right w:val="nil"/>
            </w:tcBorders>
            <w:shd w:val="clear" w:color="auto" w:fill="FAFAFA"/>
          </w:tcPr>
          <w:p w14:paraId="42DE1C79" w14:textId="721C3475" w:rsidR="00D94C5B" w:rsidRPr="005C291D" w:rsidRDefault="00D94C5B" w:rsidP="00D94C5B">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w:t>
            </w:r>
          </w:p>
        </w:tc>
      </w:tr>
      <w:tr w:rsidR="00D94C5B" w:rsidRPr="005C291D" w14:paraId="77F39D7D" w14:textId="77777777" w:rsidTr="00D94035">
        <w:tc>
          <w:tcPr>
            <w:tcW w:w="5645" w:type="dxa"/>
            <w:tcBorders>
              <w:top w:val="nil"/>
              <w:left w:val="nil"/>
              <w:bottom w:val="nil"/>
              <w:right w:val="nil"/>
            </w:tcBorders>
          </w:tcPr>
          <w:p w14:paraId="64147D65" w14:textId="77777777" w:rsidR="00D94C5B" w:rsidRPr="005C291D" w:rsidRDefault="00D94C5B" w:rsidP="00D94C5B">
            <w:pPr>
              <w:spacing w:line="259" w:lineRule="auto"/>
              <w:ind w:left="-105"/>
              <w:rPr>
                <w:rFonts w:ascii="Arial" w:hAnsi="Arial" w:cs="Arial"/>
                <w:b/>
                <w:sz w:val="18"/>
                <w:szCs w:val="18"/>
                <w:lang w:val="en-GB"/>
              </w:rPr>
            </w:pPr>
          </w:p>
        </w:tc>
        <w:tc>
          <w:tcPr>
            <w:tcW w:w="1985" w:type="dxa"/>
            <w:tcBorders>
              <w:top w:val="single" w:sz="2" w:space="0" w:color="auto"/>
              <w:left w:val="nil"/>
              <w:right w:val="nil"/>
            </w:tcBorders>
            <w:shd w:val="clear" w:color="auto" w:fill="FAFAFA"/>
          </w:tcPr>
          <w:p w14:paraId="011B714C" w14:textId="77777777" w:rsidR="00D94C5B" w:rsidRPr="005C291D" w:rsidRDefault="00D94C5B" w:rsidP="00D94C5B">
            <w:pPr>
              <w:spacing w:line="259" w:lineRule="auto"/>
              <w:ind w:right="-72"/>
              <w:jc w:val="right"/>
              <w:rPr>
                <w:rFonts w:ascii="Arial" w:hAnsi="Arial" w:cs="Arial"/>
                <w:sz w:val="18"/>
                <w:szCs w:val="18"/>
                <w:lang w:val="en-GB"/>
              </w:rPr>
            </w:pPr>
          </w:p>
        </w:tc>
        <w:tc>
          <w:tcPr>
            <w:tcW w:w="1843" w:type="dxa"/>
            <w:tcBorders>
              <w:top w:val="single" w:sz="2" w:space="0" w:color="auto"/>
              <w:left w:val="nil"/>
              <w:right w:val="nil"/>
            </w:tcBorders>
            <w:shd w:val="clear" w:color="auto" w:fill="FAFAFA"/>
          </w:tcPr>
          <w:p w14:paraId="14D62FC7" w14:textId="77777777" w:rsidR="00D94C5B" w:rsidRPr="005C291D" w:rsidRDefault="00D94C5B" w:rsidP="00D94C5B">
            <w:pPr>
              <w:spacing w:line="259" w:lineRule="auto"/>
              <w:ind w:right="-72"/>
              <w:jc w:val="right"/>
              <w:rPr>
                <w:rFonts w:ascii="Arial" w:hAnsi="Arial" w:cs="Arial"/>
                <w:bCs/>
                <w:sz w:val="18"/>
                <w:szCs w:val="18"/>
                <w:lang w:val="en-GB"/>
              </w:rPr>
            </w:pPr>
          </w:p>
        </w:tc>
      </w:tr>
      <w:tr w:rsidR="00D94C5B" w:rsidRPr="004A28C3" w14:paraId="2B67B30D" w14:textId="77777777" w:rsidTr="00D94035">
        <w:tc>
          <w:tcPr>
            <w:tcW w:w="5645" w:type="dxa"/>
            <w:tcBorders>
              <w:top w:val="nil"/>
              <w:left w:val="nil"/>
              <w:bottom w:val="nil"/>
              <w:right w:val="nil"/>
            </w:tcBorders>
          </w:tcPr>
          <w:p w14:paraId="34D638ED" w14:textId="77777777" w:rsidR="00D94C5B" w:rsidRPr="005C291D" w:rsidRDefault="00D94C5B" w:rsidP="00D94C5B">
            <w:pPr>
              <w:spacing w:line="259" w:lineRule="auto"/>
              <w:ind w:left="-105"/>
              <w:rPr>
                <w:rFonts w:ascii="Arial" w:hAnsi="Arial" w:cs="Arial"/>
                <w:bCs/>
                <w:sz w:val="18"/>
                <w:szCs w:val="18"/>
                <w:lang w:val="en-GB"/>
              </w:rPr>
            </w:pPr>
            <w:r w:rsidRPr="005C291D">
              <w:rPr>
                <w:rFonts w:ascii="Arial" w:hAnsi="Arial" w:cs="Arial"/>
                <w:bCs/>
                <w:sz w:val="18"/>
                <w:szCs w:val="18"/>
                <w:lang w:val="en-GB"/>
              </w:rPr>
              <w:t xml:space="preserve">Includes unrealised gains recognised in profit or loss attributable to </w:t>
            </w:r>
          </w:p>
          <w:p w14:paraId="2754F4DC" w14:textId="2CA521FE" w:rsidR="00D94C5B" w:rsidRPr="005C291D" w:rsidRDefault="00D94C5B" w:rsidP="00D94C5B">
            <w:pPr>
              <w:spacing w:line="259" w:lineRule="auto"/>
              <w:ind w:left="-105"/>
              <w:rPr>
                <w:rFonts w:ascii="Arial" w:hAnsi="Arial" w:cs="Arial"/>
                <w:bCs/>
                <w:sz w:val="18"/>
                <w:szCs w:val="18"/>
                <w:lang w:val="en-GB"/>
              </w:rPr>
            </w:pPr>
            <w:r w:rsidRPr="005C291D">
              <w:rPr>
                <w:rFonts w:ascii="Arial" w:hAnsi="Arial" w:cs="Arial"/>
                <w:bCs/>
                <w:sz w:val="18"/>
                <w:szCs w:val="18"/>
                <w:lang w:val="en-GB"/>
              </w:rPr>
              <w:t xml:space="preserve">   balances held at the end of the reporting period</w:t>
            </w:r>
          </w:p>
        </w:tc>
        <w:tc>
          <w:tcPr>
            <w:tcW w:w="1985" w:type="dxa"/>
            <w:tcBorders>
              <w:left w:val="nil"/>
              <w:right w:val="nil"/>
            </w:tcBorders>
            <w:shd w:val="clear" w:color="auto" w:fill="FAFAFA"/>
          </w:tcPr>
          <w:p w14:paraId="014265F5" w14:textId="77777777" w:rsidR="00D94C5B" w:rsidRPr="005C291D" w:rsidRDefault="00D94C5B" w:rsidP="00D94C5B">
            <w:pPr>
              <w:spacing w:line="259" w:lineRule="auto"/>
              <w:ind w:right="-72"/>
              <w:jc w:val="right"/>
              <w:rPr>
                <w:rFonts w:ascii="Arial" w:hAnsi="Arial" w:cs="Arial"/>
                <w:sz w:val="18"/>
                <w:szCs w:val="18"/>
                <w:lang w:val="en-GB"/>
              </w:rPr>
            </w:pPr>
          </w:p>
        </w:tc>
        <w:tc>
          <w:tcPr>
            <w:tcW w:w="1843" w:type="dxa"/>
            <w:tcBorders>
              <w:left w:val="nil"/>
              <w:right w:val="nil"/>
            </w:tcBorders>
            <w:shd w:val="clear" w:color="auto" w:fill="FAFAFA"/>
          </w:tcPr>
          <w:p w14:paraId="6B4E06CC" w14:textId="77777777" w:rsidR="00D94C5B" w:rsidRPr="005C291D" w:rsidRDefault="00D94C5B" w:rsidP="00D94C5B">
            <w:pPr>
              <w:spacing w:line="259" w:lineRule="auto"/>
              <w:ind w:right="-72"/>
              <w:jc w:val="right"/>
              <w:rPr>
                <w:rFonts w:ascii="Arial" w:hAnsi="Arial" w:cs="Arial"/>
                <w:bCs/>
                <w:sz w:val="18"/>
                <w:szCs w:val="18"/>
                <w:lang w:val="en-GB"/>
              </w:rPr>
            </w:pPr>
          </w:p>
        </w:tc>
      </w:tr>
      <w:tr w:rsidR="00D94C5B" w:rsidRPr="005C291D" w14:paraId="0B1ECD05" w14:textId="77777777" w:rsidTr="00D94035">
        <w:tc>
          <w:tcPr>
            <w:tcW w:w="5645" w:type="dxa"/>
            <w:tcBorders>
              <w:top w:val="nil"/>
              <w:left w:val="nil"/>
              <w:bottom w:val="nil"/>
              <w:right w:val="nil"/>
            </w:tcBorders>
          </w:tcPr>
          <w:p w14:paraId="237DED16" w14:textId="7D725206" w:rsidR="00D94C5B" w:rsidRPr="005C291D" w:rsidRDefault="00D94C5B" w:rsidP="00D94C5B">
            <w:pPr>
              <w:spacing w:line="259" w:lineRule="auto"/>
              <w:ind w:left="-105"/>
              <w:rPr>
                <w:rFonts w:ascii="Arial" w:hAnsi="Arial" w:cs="Arial"/>
                <w:bCs/>
                <w:sz w:val="18"/>
                <w:szCs w:val="18"/>
                <w:lang w:val="en-GB"/>
              </w:rPr>
            </w:pPr>
            <w:r w:rsidRPr="005C291D">
              <w:rPr>
                <w:rFonts w:ascii="Arial" w:hAnsi="Arial" w:cs="Arial"/>
                <w:bCs/>
                <w:sz w:val="18"/>
                <w:szCs w:val="18"/>
                <w:lang w:val="en-GB"/>
              </w:rPr>
              <w:t>31 December 2022</w:t>
            </w:r>
          </w:p>
        </w:tc>
        <w:tc>
          <w:tcPr>
            <w:tcW w:w="1985" w:type="dxa"/>
            <w:tcBorders>
              <w:left w:val="nil"/>
              <w:right w:val="nil"/>
            </w:tcBorders>
            <w:shd w:val="clear" w:color="auto" w:fill="FAFAFA"/>
          </w:tcPr>
          <w:p w14:paraId="30FD3AC9" w14:textId="36C11607"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14,292</w:t>
            </w:r>
          </w:p>
        </w:tc>
        <w:tc>
          <w:tcPr>
            <w:tcW w:w="1843" w:type="dxa"/>
            <w:tcBorders>
              <w:left w:val="nil"/>
              <w:right w:val="nil"/>
            </w:tcBorders>
            <w:shd w:val="clear" w:color="auto" w:fill="FAFAFA"/>
          </w:tcPr>
          <w:p w14:paraId="7DC50A08" w14:textId="3F15599A" w:rsidR="00D94C5B" w:rsidRPr="005C291D" w:rsidRDefault="00D94C5B" w:rsidP="00D94C5B">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w:t>
            </w:r>
          </w:p>
        </w:tc>
      </w:tr>
      <w:tr w:rsidR="00D94C5B" w:rsidRPr="005C291D" w14:paraId="7EF6AAC9" w14:textId="77777777" w:rsidTr="00D94035">
        <w:tc>
          <w:tcPr>
            <w:tcW w:w="5645" w:type="dxa"/>
            <w:tcBorders>
              <w:top w:val="nil"/>
              <w:left w:val="nil"/>
              <w:bottom w:val="nil"/>
              <w:right w:val="nil"/>
            </w:tcBorders>
          </w:tcPr>
          <w:p w14:paraId="050C00BE" w14:textId="706C963F" w:rsidR="00D94C5B" w:rsidRPr="005C291D" w:rsidRDefault="00D94C5B" w:rsidP="00D94C5B">
            <w:pPr>
              <w:spacing w:line="259" w:lineRule="auto"/>
              <w:ind w:left="-105"/>
              <w:rPr>
                <w:rFonts w:ascii="Arial" w:hAnsi="Arial" w:cs="Arial"/>
                <w:bCs/>
                <w:sz w:val="18"/>
                <w:szCs w:val="18"/>
                <w:lang w:val="en-GB"/>
              </w:rPr>
            </w:pPr>
            <w:r w:rsidRPr="005C291D">
              <w:rPr>
                <w:rFonts w:ascii="Arial" w:hAnsi="Arial" w:cs="Arial"/>
                <w:bCs/>
                <w:sz w:val="18"/>
                <w:szCs w:val="18"/>
                <w:lang w:val="en-GB"/>
              </w:rPr>
              <w:t>31 December 2021</w:t>
            </w:r>
          </w:p>
        </w:tc>
        <w:tc>
          <w:tcPr>
            <w:tcW w:w="1985" w:type="dxa"/>
            <w:tcBorders>
              <w:left w:val="nil"/>
              <w:right w:val="nil"/>
            </w:tcBorders>
            <w:shd w:val="clear" w:color="auto" w:fill="FAFAFA"/>
          </w:tcPr>
          <w:p w14:paraId="388521EF" w14:textId="1DE69A98" w:rsidR="00D94C5B" w:rsidRPr="005C291D" w:rsidRDefault="00D94C5B" w:rsidP="00D94C5B">
            <w:pPr>
              <w:spacing w:line="259" w:lineRule="auto"/>
              <w:ind w:right="-72"/>
              <w:jc w:val="right"/>
              <w:rPr>
                <w:rFonts w:ascii="Arial" w:hAnsi="Arial" w:cs="Arial"/>
                <w:sz w:val="18"/>
                <w:szCs w:val="18"/>
                <w:lang w:val="en-GB"/>
              </w:rPr>
            </w:pPr>
            <w:r w:rsidRPr="005C291D">
              <w:rPr>
                <w:rFonts w:ascii="Arial" w:hAnsi="Arial" w:cs="Arial"/>
                <w:sz w:val="18"/>
                <w:szCs w:val="18"/>
                <w:lang w:val="en-GB"/>
              </w:rPr>
              <w:t>32,235</w:t>
            </w:r>
          </w:p>
        </w:tc>
        <w:tc>
          <w:tcPr>
            <w:tcW w:w="1843" w:type="dxa"/>
            <w:tcBorders>
              <w:left w:val="nil"/>
              <w:right w:val="nil"/>
            </w:tcBorders>
            <w:shd w:val="clear" w:color="auto" w:fill="FAFAFA"/>
          </w:tcPr>
          <w:p w14:paraId="6673AE68" w14:textId="5DF2B749" w:rsidR="00D94C5B" w:rsidRPr="005C291D" w:rsidRDefault="00D94C5B" w:rsidP="00D94C5B">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w:t>
            </w:r>
          </w:p>
        </w:tc>
      </w:tr>
    </w:tbl>
    <w:p w14:paraId="73C9CD46" w14:textId="23070F0F" w:rsidR="00516F48" w:rsidRPr="005C291D" w:rsidRDefault="00516F48" w:rsidP="00863222">
      <w:pPr>
        <w:spacing w:line="259" w:lineRule="auto"/>
        <w:rPr>
          <w:rFonts w:ascii="Arial" w:hAnsi="Arial" w:cs="Arial"/>
          <w:sz w:val="18"/>
          <w:szCs w:val="18"/>
          <w:lang w:val="en-GB"/>
        </w:rPr>
      </w:pPr>
    </w:p>
    <w:p w14:paraId="6F8D25B0" w14:textId="3D88E3FE" w:rsidR="00315DE9" w:rsidRPr="005C291D" w:rsidRDefault="00315DE9" w:rsidP="00863222">
      <w:pPr>
        <w:spacing w:line="259" w:lineRule="auto"/>
        <w:jc w:val="both"/>
        <w:rPr>
          <w:rFonts w:ascii="Arial" w:hAnsi="Arial" w:cs="Arial"/>
          <w:iCs/>
          <w:sz w:val="18"/>
          <w:szCs w:val="18"/>
          <w:lang w:val="en-GB"/>
        </w:rPr>
      </w:pPr>
      <w:r w:rsidRPr="005C291D">
        <w:rPr>
          <w:rFonts w:ascii="Arial" w:hAnsi="Arial" w:cs="Arial"/>
          <w:iCs/>
          <w:sz w:val="18"/>
          <w:szCs w:val="18"/>
          <w:lang w:val="en-GB"/>
        </w:rPr>
        <w:t>The following table summarises the quantitative information about the significant unobservable inputs used in level 3 fair value measurements.</w:t>
      </w:r>
    </w:p>
    <w:p w14:paraId="14EBC9A6" w14:textId="77777777" w:rsidR="00571A05" w:rsidRPr="005C291D" w:rsidRDefault="00571A05" w:rsidP="00863222">
      <w:pPr>
        <w:spacing w:line="259" w:lineRule="auto"/>
        <w:rPr>
          <w:rFonts w:ascii="Arial" w:hAnsi="Arial" w:cs="Arial"/>
          <w:sz w:val="18"/>
          <w:szCs w:val="18"/>
          <w:lang w:val="en-GB"/>
        </w:rPr>
      </w:pPr>
    </w:p>
    <w:tbl>
      <w:tblPr>
        <w:tblW w:w="9476" w:type="dxa"/>
        <w:tblLayout w:type="fixed"/>
        <w:tblLook w:val="0400" w:firstRow="0" w:lastRow="0" w:firstColumn="0" w:lastColumn="0" w:noHBand="0" w:noVBand="1"/>
      </w:tblPr>
      <w:tblGrid>
        <w:gridCol w:w="2318"/>
        <w:gridCol w:w="1204"/>
        <w:gridCol w:w="992"/>
        <w:gridCol w:w="2376"/>
        <w:gridCol w:w="1310"/>
        <w:gridCol w:w="1276"/>
      </w:tblGrid>
      <w:tr w:rsidR="00315DE9" w:rsidRPr="005C291D" w14:paraId="7269B80E" w14:textId="77777777" w:rsidTr="00D94035">
        <w:tc>
          <w:tcPr>
            <w:tcW w:w="2318" w:type="dxa"/>
            <w:shd w:val="clear" w:color="auto" w:fill="auto"/>
          </w:tcPr>
          <w:p w14:paraId="34A3B0C2" w14:textId="77777777" w:rsidR="00315DE9" w:rsidRPr="005C291D" w:rsidRDefault="00315DE9" w:rsidP="008069A5">
            <w:pPr>
              <w:spacing w:line="259" w:lineRule="auto"/>
              <w:ind w:left="-105" w:right="-72"/>
              <w:rPr>
                <w:rFonts w:ascii="Arial" w:hAnsi="Arial" w:cs="Arial"/>
                <w:b/>
                <w:color w:val="000000"/>
                <w:sz w:val="18"/>
                <w:szCs w:val="18"/>
                <w:lang w:val="en-GB"/>
              </w:rPr>
            </w:pPr>
          </w:p>
        </w:tc>
        <w:tc>
          <w:tcPr>
            <w:tcW w:w="2196" w:type="dxa"/>
            <w:gridSpan w:val="2"/>
            <w:tcBorders>
              <w:bottom w:val="single" w:sz="4" w:space="0" w:color="000000"/>
            </w:tcBorders>
            <w:shd w:val="clear" w:color="auto" w:fill="auto"/>
          </w:tcPr>
          <w:p w14:paraId="06C0D8F3" w14:textId="77777777" w:rsidR="00315DE9" w:rsidRPr="005C291D" w:rsidRDefault="00315DE9"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Fair value</w:t>
            </w:r>
          </w:p>
        </w:tc>
        <w:tc>
          <w:tcPr>
            <w:tcW w:w="2376" w:type="dxa"/>
            <w:shd w:val="clear" w:color="auto" w:fill="auto"/>
          </w:tcPr>
          <w:p w14:paraId="2F4F86EB" w14:textId="77777777" w:rsidR="00315DE9" w:rsidRPr="005C291D" w:rsidRDefault="00315DE9" w:rsidP="00863222">
            <w:pPr>
              <w:spacing w:line="259" w:lineRule="auto"/>
              <w:ind w:right="-72"/>
              <w:jc w:val="right"/>
              <w:rPr>
                <w:rFonts w:ascii="Arial" w:hAnsi="Arial" w:cs="Arial"/>
                <w:b/>
                <w:color w:val="000000"/>
                <w:sz w:val="18"/>
                <w:szCs w:val="18"/>
                <w:lang w:val="en-GB"/>
              </w:rPr>
            </w:pPr>
          </w:p>
        </w:tc>
        <w:tc>
          <w:tcPr>
            <w:tcW w:w="2586" w:type="dxa"/>
            <w:gridSpan w:val="2"/>
            <w:tcBorders>
              <w:bottom w:val="single" w:sz="4" w:space="0" w:color="000000"/>
            </w:tcBorders>
            <w:shd w:val="clear" w:color="auto" w:fill="auto"/>
          </w:tcPr>
          <w:p w14:paraId="18F7B865" w14:textId="77777777" w:rsidR="00315DE9" w:rsidRPr="005C291D" w:rsidRDefault="00315DE9"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Range of inputs</w:t>
            </w:r>
          </w:p>
        </w:tc>
      </w:tr>
      <w:tr w:rsidR="00CB14A5" w:rsidRPr="005C291D" w14:paraId="0DB57004" w14:textId="77777777" w:rsidTr="00D94035">
        <w:tc>
          <w:tcPr>
            <w:tcW w:w="2318" w:type="dxa"/>
            <w:shd w:val="clear" w:color="auto" w:fill="auto"/>
          </w:tcPr>
          <w:p w14:paraId="5CC6E838" w14:textId="77777777" w:rsidR="00CB14A5" w:rsidRPr="005C291D" w:rsidRDefault="00CB14A5" w:rsidP="008069A5">
            <w:pPr>
              <w:spacing w:line="259" w:lineRule="auto"/>
              <w:ind w:left="-105" w:right="-72"/>
              <w:rPr>
                <w:rFonts w:ascii="Arial" w:hAnsi="Arial" w:cs="Arial"/>
                <w:b/>
                <w:color w:val="000000"/>
                <w:sz w:val="18"/>
                <w:szCs w:val="18"/>
                <w:lang w:val="en-GB"/>
              </w:rPr>
            </w:pPr>
          </w:p>
        </w:tc>
        <w:tc>
          <w:tcPr>
            <w:tcW w:w="1204" w:type="dxa"/>
            <w:tcBorders>
              <w:top w:val="single" w:sz="4" w:space="0" w:color="000000"/>
            </w:tcBorders>
            <w:shd w:val="clear" w:color="auto" w:fill="auto"/>
          </w:tcPr>
          <w:p w14:paraId="55C7A55A" w14:textId="1DD1E7F4" w:rsidR="00CB14A5" w:rsidRPr="005C291D" w:rsidRDefault="00D22B40"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202</w:t>
            </w:r>
            <w:r w:rsidR="00DD0C66" w:rsidRPr="005C291D">
              <w:rPr>
                <w:rFonts w:ascii="Arial" w:hAnsi="Arial" w:cs="Arial"/>
                <w:b/>
                <w:color w:val="000000"/>
                <w:sz w:val="18"/>
                <w:szCs w:val="18"/>
                <w:lang w:val="en-GB"/>
              </w:rPr>
              <w:t>2</w:t>
            </w:r>
          </w:p>
        </w:tc>
        <w:tc>
          <w:tcPr>
            <w:tcW w:w="992" w:type="dxa"/>
            <w:tcBorders>
              <w:top w:val="single" w:sz="4" w:space="0" w:color="000000"/>
            </w:tcBorders>
            <w:shd w:val="clear" w:color="auto" w:fill="auto"/>
            <w:vAlign w:val="bottom"/>
          </w:tcPr>
          <w:p w14:paraId="671F54F2" w14:textId="07233B2B" w:rsidR="00CB14A5" w:rsidRPr="005C291D" w:rsidRDefault="00D10538"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202</w:t>
            </w:r>
            <w:r w:rsidR="00DD0C66" w:rsidRPr="005C291D">
              <w:rPr>
                <w:rFonts w:ascii="Arial" w:hAnsi="Arial" w:cs="Arial"/>
                <w:b/>
                <w:color w:val="000000"/>
                <w:sz w:val="18"/>
                <w:szCs w:val="18"/>
                <w:lang w:val="en-GB"/>
              </w:rPr>
              <w:t>1</w:t>
            </w:r>
          </w:p>
        </w:tc>
        <w:tc>
          <w:tcPr>
            <w:tcW w:w="2376" w:type="dxa"/>
            <w:vMerge w:val="restart"/>
            <w:tcBorders>
              <w:bottom w:val="single" w:sz="4" w:space="0" w:color="000000"/>
            </w:tcBorders>
            <w:shd w:val="clear" w:color="auto" w:fill="auto"/>
            <w:vAlign w:val="bottom"/>
          </w:tcPr>
          <w:p w14:paraId="380AAD4B" w14:textId="77777777" w:rsidR="00CB14A5" w:rsidRPr="005C291D" w:rsidRDefault="00CB14A5"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Unobservable inputs</w:t>
            </w:r>
          </w:p>
        </w:tc>
        <w:tc>
          <w:tcPr>
            <w:tcW w:w="1310" w:type="dxa"/>
            <w:vMerge w:val="restart"/>
            <w:tcBorders>
              <w:top w:val="single" w:sz="4" w:space="0" w:color="000000"/>
              <w:bottom w:val="single" w:sz="4" w:space="0" w:color="000000"/>
            </w:tcBorders>
            <w:shd w:val="clear" w:color="auto" w:fill="auto"/>
            <w:vAlign w:val="bottom"/>
          </w:tcPr>
          <w:p w14:paraId="0CA6E6DF" w14:textId="46791906" w:rsidR="00CB14A5" w:rsidRPr="005C291D" w:rsidRDefault="00D22B40"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202</w:t>
            </w:r>
            <w:r w:rsidR="00DD0C66" w:rsidRPr="005C291D">
              <w:rPr>
                <w:rFonts w:ascii="Arial" w:hAnsi="Arial" w:cs="Arial"/>
                <w:b/>
                <w:color w:val="000000"/>
                <w:sz w:val="18"/>
                <w:szCs w:val="18"/>
                <w:lang w:val="en-GB"/>
              </w:rPr>
              <w:t>2</w:t>
            </w:r>
          </w:p>
          <w:p w14:paraId="79F3BD91" w14:textId="77777777" w:rsidR="002C40E0" w:rsidRPr="005C291D" w:rsidRDefault="002C40E0"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w:t>
            </w:r>
          </w:p>
        </w:tc>
        <w:tc>
          <w:tcPr>
            <w:tcW w:w="1276" w:type="dxa"/>
            <w:vMerge w:val="restart"/>
            <w:tcBorders>
              <w:top w:val="single" w:sz="4" w:space="0" w:color="000000"/>
              <w:bottom w:val="single" w:sz="4" w:space="0" w:color="000000"/>
            </w:tcBorders>
            <w:shd w:val="clear" w:color="auto" w:fill="auto"/>
            <w:vAlign w:val="bottom"/>
          </w:tcPr>
          <w:p w14:paraId="16BC6B99" w14:textId="5B9A838F" w:rsidR="00CB14A5" w:rsidRPr="005C291D" w:rsidRDefault="00D10538"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202</w:t>
            </w:r>
            <w:r w:rsidR="00DD0C66" w:rsidRPr="005C291D">
              <w:rPr>
                <w:rFonts w:ascii="Arial" w:hAnsi="Arial" w:cs="Arial"/>
                <w:b/>
                <w:color w:val="000000"/>
                <w:sz w:val="18"/>
                <w:szCs w:val="18"/>
                <w:lang w:val="en-GB"/>
              </w:rPr>
              <w:t>1</w:t>
            </w:r>
          </w:p>
          <w:p w14:paraId="5578933D" w14:textId="77777777" w:rsidR="002C40E0" w:rsidRPr="005C291D" w:rsidRDefault="002C40E0"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w:t>
            </w:r>
          </w:p>
        </w:tc>
      </w:tr>
      <w:tr w:rsidR="00563A64" w:rsidRPr="005C291D" w14:paraId="6A899608" w14:textId="77777777" w:rsidTr="00D94035">
        <w:tc>
          <w:tcPr>
            <w:tcW w:w="2318" w:type="dxa"/>
            <w:shd w:val="clear" w:color="auto" w:fill="auto"/>
          </w:tcPr>
          <w:p w14:paraId="04970FAA" w14:textId="77777777" w:rsidR="00563A64" w:rsidRPr="005C291D" w:rsidRDefault="00563A64" w:rsidP="00563A64">
            <w:pPr>
              <w:spacing w:line="259" w:lineRule="auto"/>
              <w:ind w:left="-105" w:right="-72"/>
              <w:rPr>
                <w:rFonts w:ascii="Arial" w:hAnsi="Arial" w:cs="Arial"/>
                <w:b/>
                <w:color w:val="000000"/>
                <w:sz w:val="18"/>
                <w:szCs w:val="18"/>
                <w:lang w:val="en-GB"/>
              </w:rPr>
            </w:pPr>
          </w:p>
        </w:tc>
        <w:tc>
          <w:tcPr>
            <w:tcW w:w="1204" w:type="dxa"/>
            <w:tcBorders>
              <w:bottom w:val="single" w:sz="4" w:space="0" w:color="000000"/>
            </w:tcBorders>
            <w:shd w:val="clear" w:color="auto" w:fill="auto"/>
          </w:tcPr>
          <w:p w14:paraId="3240A7CD" w14:textId="03A26E46" w:rsidR="00563A64" w:rsidRPr="005C291D" w:rsidRDefault="0014263D" w:rsidP="00563A64">
            <w:pPr>
              <w:spacing w:line="259" w:lineRule="auto"/>
              <w:ind w:right="-72"/>
              <w:jc w:val="right"/>
              <w:rPr>
                <w:rFonts w:ascii="Arial" w:hAnsi="Arial" w:cs="Arial"/>
                <w:b/>
                <w:color w:val="000000"/>
                <w:sz w:val="18"/>
                <w:szCs w:val="18"/>
                <w:lang w:val="en-GB"/>
              </w:rPr>
            </w:pPr>
            <w:r>
              <w:rPr>
                <w:rFonts w:ascii="Arial" w:hAnsi="Arial" w:cs="Arial"/>
                <w:b/>
                <w:bCs/>
                <w:sz w:val="18"/>
                <w:szCs w:val="18"/>
                <w:lang w:val="en-GB"/>
              </w:rPr>
              <w:t>Baht’000</w:t>
            </w:r>
          </w:p>
        </w:tc>
        <w:tc>
          <w:tcPr>
            <w:tcW w:w="992" w:type="dxa"/>
            <w:tcBorders>
              <w:bottom w:val="single" w:sz="4" w:space="0" w:color="000000"/>
            </w:tcBorders>
            <w:shd w:val="clear" w:color="auto" w:fill="auto"/>
          </w:tcPr>
          <w:p w14:paraId="75724267" w14:textId="3C82D80E" w:rsidR="00563A64" w:rsidRPr="005C291D" w:rsidRDefault="0014263D" w:rsidP="00563A64">
            <w:pPr>
              <w:spacing w:line="259" w:lineRule="auto"/>
              <w:ind w:right="-72"/>
              <w:jc w:val="right"/>
              <w:rPr>
                <w:rFonts w:ascii="Arial" w:hAnsi="Arial" w:cs="Arial"/>
                <w:b/>
                <w:color w:val="000000"/>
                <w:sz w:val="18"/>
                <w:szCs w:val="18"/>
                <w:lang w:val="en-GB"/>
              </w:rPr>
            </w:pPr>
            <w:r>
              <w:rPr>
                <w:rFonts w:ascii="Arial" w:hAnsi="Arial" w:cs="Arial"/>
                <w:b/>
                <w:bCs/>
                <w:sz w:val="18"/>
                <w:szCs w:val="18"/>
                <w:lang w:val="en-GB"/>
              </w:rPr>
              <w:t>Baht’000</w:t>
            </w:r>
          </w:p>
        </w:tc>
        <w:tc>
          <w:tcPr>
            <w:tcW w:w="2376" w:type="dxa"/>
            <w:vMerge/>
            <w:tcBorders>
              <w:bottom w:val="single" w:sz="4" w:space="0" w:color="000000"/>
            </w:tcBorders>
            <w:shd w:val="clear" w:color="auto" w:fill="auto"/>
            <w:vAlign w:val="bottom"/>
          </w:tcPr>
          <w:p w14:paraId="3B6A6EF1" w14:textId="77777777" w:rsidR="00563A64" w:rsidRPr="005C291D" w:rsidRDefault="00563A64" w:rsidP="00563A64">
            <w:pPr>
              <w:widowControl w:val="0"/>
              <w:pBdr>
                <w:top w:val="nil"/>
                <w:left w:val="nil"/>
                <w:bottom w:val="nil"/>
                <w:right w:val="nil"/>
                <w:between w:val="nil"/>
              </w:pBdr>
              <w:spacing w:line="259" w:lineRule="auto"/>
              <w:rPr>
                <w:rFonts w:ascii="Arial" w:hAnsi="Arial" w:cs="Arial"/>
                <w:b/>
                <w:color w:val="000000"/>
                <w:sz w:val="18"/>
                <w:szCs w:val="18"/>
                <w:lang w:val="en-GB"/>
              </w:rPr>
            </w:pPr>
          </w:p>
        </w:tc>
        <w:tc>
          <w:tcPr>
            <w:tcW w:w="1310" w:type="dxa"/>
            <w:vMerge/>
            <w:tcBorders>
              <w:top w:val="single" w:sz="4" w:space="0" w:color="000000"/>
              <w:bottom w:val="single" w:sz="4" w:space="0" w:color="000000"/>
            </w:tcBorders>
            <w:shd w:val="clear" w:color="auto" w:fill="auto"/>
            <w:vAlign w:val="bottom"/>
          </w:tcPr>
          <w:p w14:paraId="7D2EE166" w14:textId="77777777" w:rsidR="00563A64" w:rsidRPr="005C291D" w:rsidRDefault="00563A64" w:rsidP="00563A64">
            <w:pPr>
              <w:widowControl w:val="0"/>
              <w:pBdr>
                <w:top w:val="nil"/>
                <w:left w:val="nil"/>
                <w:bottom w:val="nil"/>
                <w:right w:val="nil"/>
                <w:between w:val="nil"/>
              </w:pBdr>
              <w:spacing w:line="259" w:lineRule="auto"/>
              <w:rPr>
                <w:rFonts w:ascii="Arial" w:hAnsi="Arial" w:cs="Arial"/>
                <w:b/>
                <w:color w:val="000000"/>
                <w:sz w:val="18"/>
                <w:szCs w:val="18"/>
                <w:lang w:val="en-GB"/>
              </w:rPr>
            </w:pPr>
          </w:p>
        </w:tc>
        <w:tc>
          <w:tcPr>
            <w:tcW w:w="1276" w:type="dxa"/>
            <w:vMerge/>
            <w:tcBorders>
              <w:top w:val="single" w:sz="4" w:space="0" w:color="000000"/>
              <w:bottom w:val="single" w:sz="4" w:space="0" w:color="000000"/>
            </w:tcBorders>
            <w:shd w:val="clear" w:color="auto" w:fill="auto"/>
            <w:vAlign w:val="bottom"/>
          </w:tcPr>
          <w:p w14:paraId="0A89FBB2" w14:textId="77777777" w:rsidR="00563A64" w:rsidRPr="005C291D" w:rsidRDefault="00563A64" w:rsidP="00563A64">
            <w:pPr>
              <w:widowControl w:val="0"/>
              <w:pBdr>
                <w:top w:val="nil"/>
                <w:left w:val="nil"/>
                <w:bottom w:val="nil"/>
                <w:right w:val="nil"/>
                <w:between w:val="nil"/>
              </w:pBdr>
              <w:spacing w:line="259" w:lineRule="auto"/>
              <w:rPr>
                <w:rFonts w:ascii="Arial" w:hAnsi="Arial" w:cs="Arial"/>
                <w:b/>
                <w:color w:val="000000"/>
                <w:sz w:val="18"/>
                <w:szCs w:val="18"/>
                <w:lang w:val="en-GB"/>
              </w:rPr>
            </w:pPr>
          </w:p>
        </w:tc>
      </w:tr>
      <w:tr w:rsidR="00315DE9" w:rsidRPr="005C291D" w14:paraId="5A072C5C" w14:textId="77777777" w:rsidTr="00D94035">
        <w:tc>
          <w:tcPr>
            <w:tcW w:w="2318" w:type="dxa"/>
          </w:tcPr>
          <w:p w14:paraId="3B4D9DDA" w14:textId="77777777" w:rsidR="00315DE9" w:rsidRPr="005C291D" w:rsidRDefault="00315DE9" w:rsidP="008069A5">
            <w:pPr>
              <w:spacing w:line="259" w:lineRule="auto"/>
              <w:ind w:left="-105" w:right="-72"/>
              <w:rPr>
                <w:rFonts w:ascii="Arial" w:hAnsi="Arial" w:cs="Arial"/>
                <w:sz w:val="18"/>
                <w:szCs w:val="18"/>
                <w:lang w:val="en-GB"/>
              </w:rPr>
            </w:pPr>
          </w:p>
        </w:tc>
        <w:tc>
          <w:tcPr>
            <w:tcW w:w="1204" w:type="dxa"/>
            <w:tcBorders>
              <w:top w:val="single" w:sz="4" w:space="0" w:color="000000"/>
            </w:tcBorders>
            <w:shd w:val="clear" w:color="auto" w:fill="FAFAFA"/>
          </w:tcPr>
          <w:p w14:paraId="2BAD9215" w14:textId="77777777" w:rsidR="00315DE9" w:rsidRPr="005C291D" w:rsidRDefault="00315DE9" w:rsidP="00863222">
            <w:pPr>
              <w:spacing w:line="259" w:lineRule="auto"/>
              <w:ind w:right="-72"/>
              <w:jc w:val="right"/>
              <w:rPr>
                <w:rFonts w:ascii="Arial" w:hAnsi="Arial" w:cs="Arial"/>
                <w:sz w:val="18"/>
                <w:szCs w:val="18"/>
                <w:lang w:val="en-GB"/>
              </w:rPr>
            </w:pPr>
          </w:p>
        </w:tc>
        <w:tc>
          <w:tcPr>
            <w:tcW w:w="992" w:type="dxa"/>
            <w:tcBorders>
              <w:top w:val="single" w:sz="4" w:space="0" w:color="000000"/>
            </w:tcBorders>
          </w:tcPr>
          <w:p w14:paraId="3CC9F9F5" w14:textId="77777777" w:rsidR="00315DE9" w:rsidRPr="005C291D" w:rsidRDefault="00315DE9" w:rsidP="00863222">
            <w:pPr>
              <w:spacing w:line="259" w:lineRule="auto"/>
              <w:ind w:right="-72"/>
              <w:jc w:val="right"/>
              <w:rPr>
                <w:rFonts w:ascii="Arial" w:hAnsi="Arial" w:cs="Arial"/>
                <w:sz w:val="18"/>
                <w:szCs w:val="18"/>
                <w:lang w:val="en-GB"/>
              </w:rPr>
            </w:pPr>
          </w:p>
        </w:tc>
        <w:tc>
          <w:tcPr>
            <w:tcW w:w="2376" w:type="dxa"/>
            <w:tcBorders>
              <w:top w:val="single" w:sz="4" w:space="0" w:color="000000"/>
            </w:tcBorders>
          </w:tcPr>
          <w:p w14:paraId="2B870D0A" w14:textId="77777777" w:rsidR="00315DE9" w:rsidRPr="005C291D" w:rsidRDefault="00315DE9" w:rsidP="00863222">
            <w:pPr>
              <w:spacing w:line="259" w:lineRule="auto"/>
              <w:ind w:right="-72"/>
              <w:rPr>
                <w:rFonts w:ascii="Arial" w:hAnsi="Arial" w:cs="Arial"/>
                <w:sz w:val="18"/>
                <w:szCs w:val="18"/>
                <w:lang w:val="en-GB"/>
              </w:rPr>
            </w:pPr>
          </w:p>
        </w:tc>
        <w:tc>
          <w:tcPr>
            <w:tcW w:w="1310" w:type="dxa"/>
            <w:tcBorders>
              <w:top w:val="single" w:sz="4" w:space="0" w:color="000000"/>
            </w:tcBorders>
            <w:shd w:val="clear" w:color="auto" w:fill="FAFAFA"/>
          </w:tcPr>
          <w:p w14:paraId="770BF4B9" w14:textId="77777777" w:rsidR="00315DE9" w:rsidRPr="005C291D" w:rsidRDefault="00315DE9" w:rsidP="00863222">
            <w:pPr>
              <w:spacing w:line="259" w:lineRule="auto"/>
              <w:ind w:right="-72"/>
              <w:jc w:val="right"/>
              <w:rPr>
                <w:rFonts w:ascii="Arial" w:hAnsi="Arial" w:cs="Arial"/>
                <w:sz w:val="18"/>
                <w:szCs w:val="18"/>
                <w:lang w:val="en-GB"/>
              </w:rPr>
            </w:pPr>
          </w:p>
        </w:tc>
        <w:tc>
          <w:tcPr>
            <w:tcW w:w="1276" w:type="dxa"/>
            <w:tcBorders>
              <w:top w:val="single" w:sz="4" w:space="0" w:color="000000"/>
            </w:tcBorders>
          </w:tcPr>
          <w:p w14:paraId="20B850F9" w14:textId="77777777" w:rsidR="00315DE9" w:rsidRPr="005C291D" w:rsidRDefault="00315DE9" w:rsidP="00863222">
            <w:pPr>
              <w:spacing w:line="259" w:lineRule="auto"/>
              <w:ind w:right="-72"/>
              <w:jc w:val="right"/>
              <w:rPr>
                <w:rFonts w:ascii="Arial" w:hAnsi="Arial" w:cs="Arial"/>
                <w:sz w:val="18"/>
                <w:szCs w:val="18"/>
                <w:lang w:val="en-GB"/>
              </w:rPr>
            </w:pPr>
          </w:p>
        </w:tc>
      </w:tr>
      <w:tr w:rsidR="00DD0C66" w:rsidRPr="005C291D" w14:paraId="3752BD8C" w14:textId="77777777" w:rsidTr="00D94035">
        <w:tc>
          <w:tcPr>
            <w:tcW w:w="2318" w:type="dxa"/>
          </w:tcPr>
          <w:p w14:paraId="6DFFE806" w14:textId="17D8F39B" w:rsidR="00DD0C66" w:rsidRPr="005C291D" w:rsidRDefault="00DD0C66" w:rsidP="00DD0C66">
            <w:pPr>
              <w:widowControl w:val="0"/>
              <w:pBdr>
                <w:top w:val="nil"/>
                <w:left w:val="nil"/>
                <w:bottom w:val="nil"/>
                <w:right w:val="nil"/>
                <w:between w:val="nil"/>
              </w:pBdr>
              <w:spacing w:line="259" w:lineRule="auto"/>
              <w:ind w:left="-105"/>
              <w:rPr>
                <w:rFonts w:ascii="Arial" w:hAnsi="Arial" w:cs="Arial"/>
                <w:sz w:val="18"/>
                <w:szCs w:val="18"/>
                <w:lang w:val="en-GB"/>
              </w:rPr>
            </w:pPr>
            <w:r w:rsidRPr="005C291D">
              <w:rPr>
                <w:rFonts w:ascii="Arial" w:hAnsi="Arial" w:cs="Arial"/>
                <w:sz w:val="18"/>
                <w:szCs w:val="18"/>
                <w:lang w:val="en-GB"/>
              </w:rPr>
              <w:t>Non-marketable securities</w:t>
            </w:r>
          </w:p>
        </w:tc>
        <w:tc>
          <w:tcPr>
            <w:tcW w:w="1204" w:type="dxa"/>
            <w:shd w:val="clear" w:color="auto" w:fill="FAFAFA"/>
          </w:tcPr>
          <w:p w14:paraId="0D7532BB" w14:textId="45477871" w:rsidR="00DD0C66" w:rsidRPr="005C291D" w:rsidRDefault="006D2C5C"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27,780</w:t>
            </w:r>
          </w:p>
        </w:tc>
        <w:tc>
          <w:tcPr>
            <w:tcW w:w="992" w:type="dxa"/>
          </w:tcPr>
          <w:p w14:paraId="6427EFD8" w14:textId="65C6FB95"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52,265</w:t>
            </w:r>
          </w:p>
        </w:tc>
        <w:tc>
          <w:tcPr>
            <w:tcW w:w="2376" w:type="dxa"/>
          </w:tcPr>
          <w:p w14:paraId="6B292F59" w14:textId="77777777" w:rsidR="00DD0C66" w:rsidRPr="005C291D" w:rsidRDefault="00DD0C66" w:rsidP="00DD0C66">
            <w:pPr>
              <w:spacing w:line="259" w:lineRule="auto"/>
              <w:ind w:right="-72"/>
              <w:rPr>
                <w:rFonts w:ascii="Arial" w:hAnsi="Arial" w:cs="Arial"/>
                <w:sz w:val="18"/>
                <w:szCs w:val="18"/>
                <w:lang w:val="en-GB"/>
              </w:rPr>
            </w:pPr>
            <w:r w:rsidRPr="005C291D">
              <w:rPr>
                <w:rFonts w:ascii="Arial" w:hAnsi="Arial" w:cs="Arial"/>
                <w:sz w:val="18"/>
                <w:szCs w:val="18"/>
                <w:lang w:val="en-GB"/>
              </w:rPr>
              <w:t>Risk-adjusted discount rate</w:t>
            </w:r>
          </w:p>
        </w:tc>
        <w:tc>
          <w:tcPr>
            <w:tcW w:w="1310" w:type="dxa"/>
            <w:shd w:val="clear" w:color="auto" w:fill="FAFAFA"/>
          </w:tcPr>
          <w:p w14:paraId="260A492B" w14:textId="4D398285" w:rsidR="00DD0C66" w:rsidRPr="005C291D" w:rsidRDefault="006D2C5C"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50.00</w:t>
            </w:r>
          </w:p>
        </w:tc>
        <w:tc>
          <w:tcPr>
            <w:tcW w:w="1276" w:type="dxa"/>
          </w:tcPr>
          <w:p w14:paraId="73A5B662" w14:textId="54D38E5E" w:rsidR="00DD0C66" w:rsidRPr="005C291D" w:rsidRDefault="00DD0C66" w:rsidP="00DD0C66">
            <w:pPr>
              <w:spacing w:line="259" w:lineRule="auto"/>
              <w:ind w:right="-72"/>
              <w:jc w:val="right"/>
              <w:rPr>
                <w:rFonts w:ascii="Arial" w:hAnsi="Arial" w:cs="Arial"/>
                <w:sz w:val="18"/>
                <w:szCs w:val="18"/>
                <w:lang w:val="en-GB"/>
              </w:rPr>
            </w:pPr>
            <w:r w:rsidRPr="005C291D">
              <w:rPr>
                <w:rFonts w:ascii="Arial" w:hAnsi="Arial" w:cs="Arial"/>
                <w:sz w:val="18"/>
                <w:szCs w:val="18"/>
                <w:lang w:val="en-GB"/>
              </w:rPr>
              <w:t>18.79 - 50.00</w:t>
            </w:r>
          </w:p>
        </w:tc>
      </w:tr>
    </w:tbl>
    <w:p w14:paraId="69E72685" w14:textId="77777777" w:rsidR="00806036" w:rsidRPr="005C291D" w:rsidRDefault="00806036" w:rsidP="00863222">
      <w:pPr>
        <w:spacing w:line="259" w:lineRule="auto"/>
        <w:rPr>
          <w:rFonts w:ascii="Arial" w:hAnsi="Arial" w:cs="Arial"/>
          <w:sz w:val="18"/>
          <w:szCs w:val="18"/>
          <w:lang w:val="en-GB"/>
        </w:rPr>
      </w:pPr>
    </w:p>
    <w:p w14:paraId="00D13716" w14:textId="6B750E0D" w:rsidR="00CB14A5" w:rsidRPr="005C291D" w:rsidRDefault="00806036" w:rsidP="00E233C1">
      <w:pPr>
        <w:spacing w:line="259" w:lineRule="auto"/>
        <w:jc w:val="both"/>
        <w:rPr>
          <w:rFonts w:ascii="Arial" w:hAnsi="Arial" w:cs="Arial"/>
          <w:iCs/>
          <w:sz w:val="18"/>
          <w:szCs w:val="18"/>
          <w:lang w:val="en-GB"/>
        </w:rPr>
      </w:pPr>
      <w:r w:rsidRPr="005C291D">
        <w:rPr>
          <w:rFonts w:ascii="Arial" w:hAnsi="Arial" w:cs="Arial"/>
          <w:iCs/>
          <w:sz w:val="18"/>
          <w:szCs w:val="18"/>
          <w:lang w:val="en-GB"/>
        </w:rPr>
        <w:t>The r</w:t>
      </w:r>
      <w:r w:rsidR="00CB14A5" w:rsidRPr="005C291D">
        <w:rPr>
          <w:rFonts w:ascii="Arial" w:hAnsi="Arial" w:cs="Arial"/>
          <w:iCs/>
          <w:sz w:val="18"/>
          <w:szCs w:val="18"/>
          <w:lang w:val="en-GB"/>
        </w:rPr>
        <w:t xml:space="preserve">elationship of unobservable inputs to fair value </w:t>
      </w:r>
      <w:r w:rsidRPr="005C291D">
        <w:rPr>
          <w:rFonts w:ascii="Arial" w:hAnsi="Arial" w:cs="Arial"/>
          <w:iCs/>
          <w:sz w:val="18"/>
          <w:szCs w:val="18"/>
          <w:lang w:val="en-GB"/>
        </w:rPr>
        <w:t>is</w:t>
      </w:r>
      <w:r w:rsidR="00CB14A5" w:rsidRPr="005C291D">
        <w:rPr>
          <w:rFonts w:ascii="Arial" w:hAnsi="Arial" w:cs="Arial"/>
          <w:iCs/>
          <w:sz w:val="18"/>
          <w:szCs w:val="18"/>
          <w:lang w:val="en-GB"/>
        </w:rPr>
        <w:t xml:space="preserve"> shown </w:t>
      </w:r>
      <w:r w:rsidRPr="005C291D">
        <w:rPr>
          <w:rFonts w:ascii="Arial" w:hAnsi="Arial" w:cs="Arial"/>
          <w:iCs/>
          <w:sz w:val="18"/>
          <w:szCs w:val="18"/>
          <w:lang w:val="en-GB"/>
        </w:rPr>
        <w:t>below</w:t>
      </w:r>
    </w:p>
    <w:p w14:paraId="753B088D" w14:textId="77777777" w:rsidR="00315DE9" w:rsidRPr="005C291D" w:rsidRDefault="00315DE9" w:rsidP="00863222">
      <w:pPr>
        <w:spacing w:line="259" w:lineRule="auto"/>
        <w:rPr>
          <w:rFonts w:ascii="Arial" w:hAnsi="Arial" w:cs="Arial"/>
          <w:sz w:val="18"/>
          <w:szCs w:val="18"/>
          <w:lang w:val="en-GB"/>
        </w:rPr>
      </w:pPr>
    </w:p>
    <w:tbl>
      <w:tblPr>
        <w:tblW w:w="9471" w:type="dxa"/>
        <w:tblLayout w:type="fixed"/>
        <w:tblLook w:val="0400" w:firstRow="0" w:lastRow="0" w:firstColumn="0" w:lastColumn="0" w:noHBand="0" w:noVBand="1"/>
      </w:tblPr>
      <w:tblGrid>
        <w:gridCol w:w="2275"/>
        <w:gridCol w:w="2518"/>
        <w:gridCol w:w="1037"/>
        <w:gridCol w:w="1798"/>
        <w:gridCol w:w="1843"/>
      </w:tblGrid>
      <w:tr w:rsidR="00CB14A5" w:rsidRPr="005C291D" w14:paraId="7FBDC19F" w14:textId="77777777" w:rsidTr="00D94035">
        <w:tc>
          <w:tcPr>
            <w:tcW w:w="2275" w:type="dxa"/>
            <w:shd w:val="clear" w:color="auto" w:fill="auto"/>
          </w:tcPr>
          <w:p w14:paraId="74C406F3" w14:textId="77777777" w:rsidR="00CB14A5" w:rsidRPr="005C291D"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1F4B9C14" w14:textId="77777777" w:rsidR="00CB14A5" w:rsidRPr="005C291D" w:rsidRDefault="00CB14A5" w:rsidP="00863222">
            <w:pPr>
              <w:spacing w:line="259" w:lineRule="auto"/>
              <w:ind w:right="-72"/>
              <w:jc w:val="center"/>
              <w:rPr>
                <w:rFonts w:ascii="Arial" w:hAnsi="Arial" w:cs="Arial"/>
                <w:b/>
                <w:color w:val="000000"/>
                <w:sz w:val="18"/>
                <w:szCs w:val="18"/>
                <w:lang w:val="en-GB"/>
              </w:rPr>
            </w:pPr>
          </w:p>
        </w:tc>
        <w:tc>
          <w:tcPr>
            <w:tcW w:w="1037" w:type="dxa"/>
            <w:shd w:val="clear" w:color="auto" w:fill="auto"/>
          </w:tcPr>
          <w:p w14:paraId="32AF7239" w14:textId="77777777" w:rsidR="00CB14A5" w:rsidRPr="005C291D" w:rsidRDefault="00CB14A5" w:rsidP="00863222">
            <w:pPr>
              <w:spacing w:line="259" w:lineRule="auto"/>
              <w:ind w:right="-72"/>
              <w:jc w:val="center"/>
              <w:rPr>
                <w:rFonts w:ascii="Arial" w:hAnsi="Arial" w:cs="Arial"/>
                <w:b/>
                <w:color w:val="000000"/>
                <w:sz w:val="18"/>
                <w:szCs w:val="18"/>
                <w:lang w:val="en-GB"/>
              </w:rPr>
            </w:pPr>
          </w:p>
        </w:tc>
        <w:tc>
          <w:tcPr>
            <w:tcW w:w="3641" w:type="dxa"/>
            <w:gridSpan w:val="2"/>
            <w:tcBorders>
              <w:bottom w:val="single" w:sz="4" w:space="0" w:color="000000"/>
            </w:tcBorders>
            <w:shd w:val="clear" w:color="auto" w:fill="auto"/>
          </w:tcPr>
          <w:p w14:paraId="0FBDCF13" w14:textId="77777777" w:rsidR="00CB14A5" w:rsidRPr="005C291D" w:rsidRDefault="00CB14A5"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Change in fair value</w:t>
            </w:r>
          </w:p>
        </w:tc>
      </w:tr>
      <w:tr w:rsidR="00CB14A5" w:rsidRPr="005C291D" w14:paraId="76AD0D59" w14:textId="77777777" w:rsidTr="00D94035">
        <w:tc>
          <w:tcPr>
            <w:tcW w:w="2275" w:type="dxa"/>
            <w:shd w:val="clear" w:color="auto" w:fill="auto"/>
          </w:tcPr>
          <w:p w14:paraId="2DB9FA08" w14:textId="77777777" w:rsidR="00CB14A5" w:rsidRPr="005C291D"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52B9D5C1" w14:textId="77777777" w:rsidR="00CB14A5" w:rsidRPr="005C291D" w:rsidRDefault="00CB14A5" w:rsidP="00863222">
            <w:pPr>
              <w:spacing w:line="259" w:lineRule="auto"/>
              <w:ind w:right="-72"/>
              <w:jc w:val="center"/>
              <w:rPr>
                <w:rFonts w:ascii="Arial" w:hAnsi="Arial" w:cs="Arial"/>
                <w:b/>
                <w:color w:val="000000"/>
                <w:sz w:val="18"/>
                <w:szCs w:val="18"/>
                <w:lang w:val="en-GB"/>
              </w:rPr>
            </w:pPr>
          </w:p>
        </w:tc>
        <w:tc>
          <w:tcPr>
            <w:tcW w:w="1037" w:type="dxa"/>
            <w:shd w:val="clear" w:color="auto" w:fill="auto"/>
          </w:tcPr>
          <w:p w14:paraId="3E4A2694" w14:textId="77777777" w:rsidR="00CB14A5" w:rsidRPr="005C291D" w:rsidRDefault="00CB14A5" w:rsidP="00863222">
            <w:pPr>
              <w:spacing w:line="259" w:lineRule="auto"/>
              <w:ind w:right="-72"/>
              <w:jc w:val="center"/>
              <w:rPr>
                <w:rFonts w:ascii="Arial" w:hAnsi="Arial" w:cs="Arial"/>
                <w:b/>
                <w:color w:val="000000"/>
                <w:sz w:val="18"/>
                <w:szCs w:val="18"/>
                <w:lang w:val="en-GB"/>
              </w:rPr>
            </w:pPr>
          </w:p>
        </w:tc>
        <w:tc>
          <w:tcPr>
            <w:tcW w:w="1798" w:type="dxa"/>
            <w:tcBorders>
              <w:top w:val="single" w:sz="4" w:space="0" w:color="000000"/>
            </w:tcBorders>
            <w:shd w:val="clear" w:color="auto" w:fill="auto"/>
          </w:tcPr>
          <w:p w14:paraId="3DB6D0F6" w14:textId="77777777" w:rsidR="00CB14A5" w:rsidRPr="005C291D" w:rsidRDefault="00CB14A5"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Increase in</w:t>
            </w:r>
          </w:p>
        </w:tc>
        <w:tc>
          <w:tcPr>
            <w:tcW w:w="1843" w:type="dxa"/>
            <w:tcBorders>
              <w:top w:val="single" w:sz="4" w:space="0" w:color="000000"/>
            </w:tcBorders>
            <w:shd w:val="clear" w:color="auto" w:fill="auto"/>
          </w:tcPr>
          <w:p w14:paraId="297B3500" w14:textId="77777777" w:rsidR="00CB14A5" w:rsidRPr="005C291D" w:rsidRDefault="00CB14A5"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Decrease in</w:t>
            </w:r>
          </w:p>
        </w:tc>
      </w:tr>
      <w:tr w:rsidR="00CB14A5" w:rsidRPr="005C291D" w14:paraId="329EB664" w14:textId="77777777" w:rsidTr="00D94035">
        <w:tc>
          <w:tcPr>
            <w:tcW w:w="2275" w:type="dxa"/>
            <w:shd w:val="clear" w:color="auto" w:fill="auto"/>
          </w:tcPr>
          <w:p w14:paraId="67E6130E" w14:textId="77777777" w:rsidR="00CB14A5" w:rsidRPr="005C291D" w:rsidRDefault="00CB14A5" w:rsidP="008069A5">
            <w:pPr>
              <w:spacing w:line="259" w:lineRule="auto"/>
              <w:ind w:left="-105" w:right="-72"/>
              <w:rPr>
                <w:rFonts w:ascii="Arial" w:hAnsi="Arial" w:cs="Arial"/>
                <w:b/>
                <w:color w:val="000000"/>
                <w:sz w:val="18"/>
                <w:szCs w:val="18"/>
                <w:lang w:val="en-GB"/>
              </w:rPr>
            </w:pPr>
          </w:p>
        </w:tc>
        <w:tc>
          <w:tcPr>
            <w:tcW w:w="2518" w:type="dxa"/>
            <w:shd w:val="clear" w:color="auto" w:fill="auto"/>
            <w:vAlign w:val="bottom"/>
          </w:tcPr>
          <w:p w14:paraId="0075E684" w14:textId="77777777" w:rsidR="00CB14A5" w:rsidRPr="005C291D" w:rsidRDefault="00CB14A5"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Unobservable</w:t>
            </w:r>
          </w:p>
        </w:tc>
        <w:tc>
          <w:tcPr>
            <w:tcW w:w="1037" w:type="dxa"/>
            <w:shd w:val="clear" w:color="auto" w:fill="auto"/>
          </w:tcPr>
          <w:p w14:paraId="4619150B" w14:textId="77777777" w:rsidR="00CB14A5" w:rsidRPr="005C291D" w:rsidRDefault="00CB14A5" w:rsidP="00863222">
            <w:pPr>
              <w:spacing w:line="259" w:lineRule="auto"/>
              <w:ind w:right="-72"/>
              <w:jc w:val="center"/>
              <w:rPr>
                <w:rFonts w:ascii="Arial" w:hAnsi="Arial" w:cs="Arial"/>
                <w:b/>
                <w:color w:val="000000"/>
                <w:sz w:val="18"/>
                <w:szCs w:val="18"/>
                <w:lang w:val="en-GB"/>
              </w:rPr>
            </w:pPr>
          </w:p>
        </w:tc>
        <w:tc>
          <w:tcPr>
            <w:tcW w:w="1798" w:type="dxa"/>
            <w:shd w:val="clear" w:color="auto" w:fill="auto"/>
          </w:tcPr>
          <w:p w14:paraId="4B491E97" w14:textId="77777777" w:rsidR="00CB14A5" w:rsidRPr="005C291D" w:rsidRDefault="00CB14A5"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assumptions</w:t>
            </w:r>
          </w:p>
        </w:tc>
        <w:tc>
          <w:tcPr>
            <w:tcW w:w="1843" w:type="dxa"/>
            <w:shd w:val="clear" w:color="auto" w:fill="auto"/>
          </w:tcPr>
          <w:p w14:paraId="4F2752C2" w14:textId="77777777" w:rsidR="00CB14A5" w:rsidRPr="005C291D" w:rsidRDefault="00CB14A5"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assumptions</w:t>
            </w:r>
          </w:p>
        </w:tc>
      </w:tr>
      <w:tr w:rsidR="00CB14A5" w:rsidRPr="005C291D" w14:paraId="509E664F" w14:textId="77777777" w:rsidTr="00D94035">
        <w:tc>
          <w:tcPr>
            <w:tcW w:w="2275" w:type="dxa"/>
            <w:shd w:val="clear" w:color="auto" w:fill="auto"/>
          </w:tcPr>
          <w:p w14:paraId="0DC7F2F9" w14:textId="77777777" w:rsidR="00CB14A5" w:rsidRPr="005C291D" w:rsidRDefault="00CB14A5" w:rsidP="008069A5">
            <w:pPr>
              <w:spacing w:line="259" w:lineRule="auto"/>
              <w:ind w:left="-105" w:right="-72"/>
              <w:rPr>
                <w:rFonts w:ascii="Arial" w:hAnsi="Arial" w:cs="Arial"/>
                <w:b/>
                <w:color w:val="000000"/>
                <w:sz w:val="18"/>
                <w:szCs w:val="18"/>
                <w:lang w:val="en-GB"/>
              </w:rPr>
            </w:pPr>
          </w:p>
        </w:tc>
        <w:tc>
          <w:tcPr>
            <w:tcW w:w="2518" w:type="dxa"/>
            <w:tcBorders>
              <w:bottom w:val="single" w:sz="4" w:space="0" w:color="000000"/>
            </w:tcBorders>
            <w:shd w:val="clear" w:color="auto" w:fill="auto"/>
          </w:tcPr>
          <w:p w14:paraId="4AC0E95D" w14:textId="77777777" w:rsidR="00CB14A5" w:rsidRPr="005C291D" w:rsidRDefault="00CB14A5" w:rsidP="00863222">
            <w:pPr>
              <w:spacing w:line="259" w:lineRule="auto"/>
              <w:ind w:right="-72"/>
              <w:jc w:val="center"/>
              <w:rPr>
                <w:rFonts w:ascii="Arial" w:hAnsi="Arial" w:cs="Arial"/>
                <w:b/>
                <w:color w:val="000000"/>
                <w:sz w:val="18"/>
                <w:szCs w:val="18"/>
                <w:lang w:val="en-GB"/>
              </w:rPr>
            </w:pPr>
            <w:r w:rsidRPr="005C291D">
              <w:rPr>
                <w:rFonts w:ascii="Arial" w:hAnsi="Arial" w:cs="Arial"/>
                <w:b/>
                <w:color w:val="000000"/>
                <w:sz w:val="18"/>
                <w:szCs w:val="18"/>
                <w:lang w:val="en-GB"/>
              </w:rPr>
              <w:t>inputs</w:t>
            </w:r>
          </w:p>
        </w:tc>
        <w:tc>
          <w:tcPr>
            <w:tcW w:w="1037" w:type="dxa"/>
            <w:tcBorders>
              <w:bottom w:val="single" w:sz="4" w:space="0" w:color="000000"/>
            </w:tcBorders>
            <w:shd w:val="clear" w:color="auto" w:fill="auto"/>
          </w:tcPr>
          <w:p w14:paraId="65C56362" w14:textId="77777777" w:rsidR="00CB14A5" w:rsidRPr="005C291D" w:rsidRDefault="00CB14A5" w:rsidP="00863222">
            <w:pPr>
              <w:spacing w:line="259" w:lineRule="auto"/>
              <w:ind w:left="-107" w:right="-72"/>
              <w:jc w:val="center"/>
              <w:rPr>
                <w:rFonts w:ascii="Arial" w:hAnsi="Arial" w:cs="Arial"/>
                <w:b/>
                <w:color w:val="000000"/>
                <w:sz w:val="18"/>
                <w:szCs w:val="18"/>
                <w:lang w:val="en-GB"/>
              </w:rPr>
            </w:pPr>
            <w:r w:rsidRPr="005C291D">
              <w:rPr>
                <w:rFonts w:ascii="Arial" w:hAnsi="Arial" w:cs="Arial"/>
                <w:b/>
                <w:color w:val="000000"/>
                <w:sz w:val="18"/>
                <w:szCs w:val="18"/>
                <w:lang w:val="en-GB"/>
              </w:rPr>
              <w:t>Movement</w:t>
            </w:r>
          </w:p>
        </w:tc>
        <w:tc>
          <w:tcPr>
            <w:tcW w:w="1798" w:type="dxa"/>
            <w:tcBorders>
              <w:bottom w:val="single" w:sz="4" w:space="0" w:color="000000"/>
            </w:tcBorders>
            <w:shd w:val="clear" w:color="auto" w:fill="auto"/>
            <w:vAlign w:val="bottom"/>
          </w:tcPr>
          <w:p w14:paraId="60829532" w14:textId="48C76389" w:rsidR="00CB14A5" w:rsidRPr="005C291D" w:rsidRDefault="00D22B40"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202</w:t>
            </w:r>
            <w:r w:rsidR="00DD0C66" w:rsidRPr="005C291D">
              <w:rPr>
                <w:rFonts w:ascii="Arial" w:hAnsi="Arial" w:cs="Arial"/>
                <w:b/>
                <w:color w:val="000000"/>
                <w:sz w:val="18"/>
                <w:szCs w:val="18"/>
                <w:lang w:val="en-GB"/>
              </w:rPr>
              <w:t>2</w:t>
            </w:r>
          </w:p>
        </w:tc>
        <w:tc>
          <w:tcPr>
            <w:tcW w:w="1843" w:type="dxa"/>
            <w:tcBorders>
              <w:bottom w:val="single" w:sz="4" w:space="0" w:color="000000"/>
            </w:tcBorders>
            <w:shd w:val="clear" w:color="auto" w:fill="auto"/>
            <w:vAlign w:val="bottom"/>
          </w:tcPr>
          <w:p w14:paraId="0CA27CE7" w14:textId="2302EB2E" w:rsidR="00CB14A5" w:rsidRPr="005C291D" w:rsidRDefault="00D22B40" w:rsidP="00863222">
            <w:pPr>
              <w:spacing w:line="259" w:lineRule="auto"/>
              <w:ind w:right="-72"/>
              <w:jc w:val="right"/>
              <w:rPr>
                <w:rFonts w:ascii="Arial" w:hAnsi="Arial" w:cs="Arial"/>
                <w:b/>
                <w:color w:val="000000"/>
                <w:sz w:val="18"/>
                <w:szCs w:val="18"/>
                <w:lang w:val="en-GB"/>
              </w:rPr>
            </w:pPr>
            <w:r w:rsidRPr="005C291D">
              <w:rPr>
                <w:rFonts w:ascii="Arial" w:hAnsi="Arial" w:cs="Arial"/>
                <w:b/>
                <w:color w:val="000000"/>
                <w:sz w:val="18"/>
                <w:szCs w:val="18"/>
                <w:lang w:val="en-GB"/>
              </w:rPr>
              <w:t>202</w:t>
            </w:r>
            <w:r w:rsidR="00DD0C66" w:rsidRPr="005C291D">
              <w:rPr>
                <w:rFonts w:ascii="Arial" w:hAnsi="Arial" w:cs="Arial"/>
                <w:b/>
                <w:color w:val="000000"/>
                <w:sz w:val="18"/>
                <w:szCs w:val="18"/>
                <w:lang w:val="en-GB"/>
              </w:rPr>
              <w:t>2</w:t>
            </w:r>
          </w:p>
        </w:tc>
      </w:tr>
      <w:tr w:rsidR="00CB14A5" w:rsidRPr="005C291D" w14:paraId="5D90F361" w14:textId="77777777" w:rsidTr="00D94035">
        <w:tc>
          <w:tcPr>
            <w:tcW w:w="2275" w:type="dxa"/>
          </w:tcPr>
          <w:p w14:paraId="67C7CDF9" w14:textId="77777777" w:rsidR="00CB14A5" w:rsidRPr="005C291D" w:rsidRDefault="00CB14A5" w:rsidP="008069A5">
            <w:pPr>
              <w:spacing w:line="259" w:lineRule="auto"/>
              <w:ind w:left="-105" w:right="-72"/>
              <w:rPr>
                <w:rFonts w:ascii="Arial" w:hAnsi="Arial" w:cs="Arial"/>
                <w:sz w:val="18"/>
                <w:szCs w:val="18"/>
                <w:lang w:val="en-GB"/>
              </w:rPr>
            </w:pPr>
          </w:p>
        </w:tc>
        <w:tc>
          <w:tcPr>
            <w:tcW w:w="2518" w:type="dxa"/>
            <w:tcBorders>
              <w:top w:val="single" w:sz="4" w:space="0" w:color="000000"/>
            </w:tcBorders>
          </w:tcPr>
          <w:p w14:paraId="7735AB29" w14:textId="77777777" w:rsidR="00CB14A5" w:rsidRPr="005C291D" w:rsidRDefault="00CB14A5" w:rsidP="00863222">
            <w:pPr>
              <w:spacing w:line="259" w:lineRule="auto"/>
              <w:ind w:right="-72"/>
              <w:rPr>
                <w:rFonts w:ascii="Arial" w:hAnsi="Arial" w:cs="Arial"/>
                <w:sz w:val="18"/>
                <w:szCs w:val="18"/>
                <w:lang w:val="en-GB"/>
              </w:rPr>
            </w:pPr>
          </w:p>
        </w:tc>
        <w:tc>
          <w:tcPr>
            <w:tcW w:w="1037" w:type="dxa"/>
            <w:tcBorders>
              <w:top w:val="single" w:sz="4" w:space="0" w:color="000000"/>
            </w:tcBorders>
          </w:tcPr>
          <w:p w14:paraId="60F43EB3" w14:textId="77777777" w:rsidR="00CB14A5" w:rsidRPr="005C291D" w:rsidRDefault="00CB14A5" w:rsidP="00863222">
            <w:pPr>
              <w:spacing w:line="259" w:lineRule="auto"/>
              <w:ind w:right="-72"/>
              <w:jc w:val="right"/>
              <w:rPr>
                <w:rFonts w:ascii="Arial" w:hAnsi="Arial" w:cs="Arial"/>
                <w:sz w:val="18"/>
                <w:szCs w:val="18"/>
                <w:lang w:val="en-GB"/>
              </w:rPr>
            </w:pPr>
          </w:p>
        </w:tc>
        <w:tc>
          <w:tcPr>
            <w:tcW w:w="1798" w:type="dxa"/>
            <w:tcBorders>
              <w:top w:val="single" w:sz="4" w:space="0" w:color="000000"/>
            </w:tcBorders>
            <w:shd w:val="clear" w:color="auto" w:fill="FAFAFA"/>
          </w:tcPr>
          <w:p w14:paraId="15164E25" w14:textId="77777777" w:rsidR="00CB14A5" w:rsidRPr="005C291D" w:rsidRDefault="00CB14A5" w:rsidP="00863222">
            <w:pPr>
              <w:spacing w:line="259" w:lineRule="auto"/>
              <w:ind w:right="-72"/>
              <w:jc w:val="right"/>
              <w:rPr>
                <w:rFonts w:ascii="Arial" w:hAnsi="Arial" w:cs="Arial"/>
                <w:sz w:val="18"/>
                <w:szCs w:val="18"/>
                <w:lang w:val="en-GB"/>
              </w:rPr>
            </w:pPr>
          </w:p>
        </w:tc>
        <w:tc>
          <w:tcPr>
            <w:tcW w:w="1843" w:type="dxa"/>
            <w:tcBorders>
              <w:top w:val="single" w:sz="4" w:space="0" w:color="000000"/>
            </w:tcBorders>
            <w:shd w:val="clear" w:color="auto" w:fill="FAFAFA"/>
          </w:tcPr>
          <w:p w14:paraId="13C09140" w14:textId="77777777" w:rsidR="00CB14A5" w:rsidRPr="005C291D" w:rsidRDefault="00CB14A5" w:rsidP="00863222">
            <w:pPr>
              <w:spacing w:line="259" w:lineRule="auto"/>
              <w:ind w:right="-72"/>
              <w:jc w:val="right"/>
              <w:rPr>
                <w:rFonts w:ascii="Arial" w:hAnsi="Arial" w:cs="Arial"/>
                <w:sz w:val="18"/>
                <w:szCs w:val="18"/>
                <w:lang w:val="en-GB"/>
              </w:rPr>
            </w:pPr>
          </w:p>
        </w:tc>
      </w:tr>
      <w:tr w:rsidR="00663B62" w:rsidRPr="005C291D" w14:paraId="30E8DE2C" w14:textId="77777777" w:rsidTr="00D94035">
        <w:tc>
          <w:tcPr>
            <w:tcW w:w="2275" w:type="dxa"/>
          </w:tcPr>
          <w:p w14:paraId="68B9B81F" w14:textId="25C14F3F" w:rsidR="00663B62" w:rsidRPr="005C291D" w:rsidRDefault="00663B62" w:rsidP="008069A5">
            <w:pPr>
              <w:widowControl w:val="0"/>
              <w:pBdr>
                <w:top w:val="nil"/>
                <w:left w:val="nil"/>
                <w:bottom w:val="nil"/>
                <w:right w:val="nil"/>
                <w:between w:val="nil"/>
              </w:pBdr>
              <w:spacing w:line="259" w:lineRule="auto"/>
              <w:ind w:left="-105"/>
              <w:rPr>
                <w:rFonts w:ascii="Arial" w:hAnsi="Arial" w:cs="Arial"/>
                <w:sz w:val="18"/>
                <w:szCs w:val="18"/>
                <w:lang w:val="en-GB"/>
              </w:rPr>
            </w:pPr>
            <w:r w:rsidRPr="005C291D">
              <w:rPr>
                <w:rFonts w:ascii="Arial" w:hAnsi="Arial" w:cs="Arial"/>
                <w:sz w:val="18"/>
                <w:szCs w:val="18"/>
                <w:lang w:val="en-GB"/>
              </w:rPr>
              <w:t>Unlisted equity securities</w:t>
            </w:r>
          </w:p>
        </w:tc>
        <w:tc>
          <w:tcPr>
            <w:tcW w:w="2518" w:type="dxa"/>
          </w:tcPr>
          <w:p w14:paraId="37D97021" w14:textId="77777777" w:rsidR="00663B62" w:rsidRPr="005C291D" w:rsidRDefault="00663B62" w:rsidP="00863222">
            <w:pPr>
              <w:spacing w:line="259" w:lineRule="auto"/>
              <w:ind w:right="-72"/>
              <w:rPr>
                <w:rFonts w:ascii="Arial" w:hAnsi="Arial" w:cs="Arial"/>
                <w:sz w:val="18"/>
                <w:szCs w:val="18"/>
                <w:lang w:val="en-GB"/>
              </w:rPr>
            </w:pPr>
            <w:r w:rsidRPr="005C291D">
              <w:rPr>
                <w:rFonts w:ascii="Arial" w:hAnsi="Arial" w:cs="Arial"/>
                <w:sz w:val="18"/>
                <w:szCs w:val="18"/>
                <w:lang w:val="en-GB"/>
              </w:rPr>
              <w:t>Risk-adjusted discount rate</w:t>
            </w:r>
          </w:p>
        </w:tc>
        <w:tc>
          <w:tcPr>
            <w:tcW w:w="1037" w:type="dxa"/>
          </w:tcPr>
          <w:p w14:paraId="2BAF66ED" w14:textId="77777777" w:rsidR="00663B62" w:rsidRPr="005C291D" w:rsidRDefault="00663B62"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1.00%</w:t>
            </w:r>
          </w:p>
        </w:tc>
        <w:tc>
          <w:tcPr>
            <w:tcW w:w="1798" w:type="dxa"/>
            <w:shd w:val="clear" w:color="auto" w:fill="FAFAFA"/>
          </w:tcPr>
          <w:p w14:paraId="030C49C6" w14:textId="142B5078" w:rsidR="00663B62" w:rsidRPr="005C291D" w:rsidRDefault="006D2C5C"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(2.00)</w:t>
            </w:r>
          </w:p>
        </w:tc>
        <w:tc>
          <w:tcPr>
            <w:tcW w:w="1843" w:type="dxa"/>
            <w:shd w:val="clear" w:color="auto" w:fill="FAFAFA"/>
          </w:tcPr>
          <w:p w14:paraId="0976E2D6" w14:textId="3D040A72" w:rsidR="00663B62" w:rsidRPr="005C291D" w:rsidRDefault="006D2C5C"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2.00</w:t>
            </w:r>
          </w:p>
        </w:tc>
      </w:tr>
    </w:tbl>
    <w:p w14:paraId="70A011D1" w14:textId="77777777" w:rsidR="00CB14A5" w:rsidRPr="005C291D" w:rsidRDefault="00CB14A5" w:rsidP="008069A5">
      <w:pPr>
        <w:jc w:val="both"/>
        <w:rPr>
          <w:rFonts w:ascii="Arial" w:hAnsi="Arial" w:cs="Arial"/>
          <w:i/>
          <w:iCs/>
          <w:sz w:val="18"/>
          <w:szCs w:val="18"/>
          <w:lang w:val="en-GB"/>
        </w:rPr>
      </w:pPr>
    </w:p>
    <w:p w14:paraId="47D879B2" w14:textId="080ECD1D" w:rsidR="00071E85" w:rsidRPr="005C291D" w:rsidRDefault="00071E85" w:rsidP="008069A5">
      <w:pPr>
        <w:jc w:val="both"/>
        <w:rPr>
          <w:rFonts w:ascii="Arial" w:hAnsi="Arial" w:cs="Arial"/>
          <w:i/>
          <w:iCs/>
          <w:sz w:val="18"/>
          <w:szCs w:val="18"/>
          <w:lang w:val="en-GB"/>
        </w:rPr>
      </w:pPr>
      <w:r w:rsidRPr="005C291D">
        <w:rPr>
          <w:rFonts w:ascii="Arial" w:hAnsi="Arial" w:cs="Arial"/>
          <w:i/>
          <w:iCs/>
          <w:sz w:val="18"/>
          <w:szCs w:val="18"/>
          <w:lang w:val="en-GB"/>
        </w:rPr>
        <w:t>The Group’s valuation processes</w:t>
      </w:r>
    </w:p>
    <w:p w14:paraId="56C18026" w14:textId="77777777" w:rsidR="00071E85" w:rsidRPr="005C291D" w:rsidRDefault="00071E85" w:rsidP="008069A5">
      <w:pPr>
        <w:jc w:val="both"/>
        <w:rPr>
          <w:rFonts w:ascii="Arial" w:hAnsi="Arial" w:cs="Arial"/>
          <w:sz w:val="18"/>
          <w:szCs w:val="18"/>
          <w:lang w:val="en-GB"/>
        </w:rPr>
      </w:pPr>
    </w:p>
    <w:p w14:paraId="585E0D84" w14:textId="4A60DEB1" w:rsidR="00071E85" w:rsidRPr="005C291D" w:rsidRDefault="00806036" w:rsidP="008069A5">
      <w:pPr>
        <w:jc w:val="both"/>
        <w:rPr>
          <w:rFonts w:ascii="Arial" w:hAnsi="Arial" w:cs="Arial"/>
          <w:sz w:val="18"/>
          <w:szCs w:val="18"/>
          <w:lang w:val="en-GB"/>
        </w:rPr>
      </w:pPr>
      <w:r w:rsidRPr="005C291D">
        <w:rPr>
          <w:rFonts w:ascii="Arial" w:hAnsi="Arial" w:cs="Arial"/>
          <w:sz w:val="18"/>
          <w:szCs w:val="18"/>
          <w:lang w:val="en-GB"/>
        </w:rPr>
        <w:t xml:space="preserve">The </w:t>
      </w:r>
      <w:r w:rsidR="00071E85" w:rsidRPr="005C291D">
        <w:rPr>
          <w:rFonts w:ascii="Arial" w:hAnsi="Arial" w:cs="Arial"/>
          <w:sz w:val="18"/>
          <w:szCs w:val="18"/>
          <w:lang w:val="en-GB"/>
        </w:rPr>
        <w:t xml:space="preserve">Chief Financial Officer and valuation team discuss valuation processes and results at least every quarter. </w:t>
      </w:r>
    </w:p>
    <w:p w14:paraId="2B396762" w14:textId="77777777" w:rsidR="00071E85" w:rsidRPr="005C291D" w:rsidRDefault="00071E85" w:rsidP="008069A5">
      <w:pPr>
        <w:jc w:val="both"/>
        <w:rPr>
          <w:rFonts w:ascii="Arial" w:hAnsi="Arial" w:cs="Arial"/>
          <w:sz w:val="18"/>
          <w:szCs w:val="18"/>
          <w:lang w:val="en-GB"/>
        </w:rPr>
      </w:pPr>
    </w:p>
    <w:p w14:paraId="543FD9B1" w14:textId="0C80783C" w:rsidR="00CB14A5" w:rsidRPr="005C291D" w:rsidRDefault="005617A9" w:rsidP="008069A5">
      <w:pPr>
        <w:jc w:val="both"/>
        <w:rPr>
          <w:rFonts w:ascii="Arial" w:hAnsi="Arial" w:cs="Arial"/>
          <w:sz w:val="18"/>
          <w:szCs w:val="18"/>
          <w:lang w:val="en-GB"/>
        </w:rPr>
      </w:pPr>
      <w:r w:rsidRPr="005C291D">
        <w:rPr>
          <w:rFonts w:ascii="Arial" w:hAnsi="Arial" w:cs="Arial"/>
          <w:sz w:val="18"/>
          <w:szCs w:val="18"/>
          <w:lang w:val="en-GB"/>
        </w:rPr>
        <w:t>Level 3 equity securities are fair valued by using pricing from public companies that, are in opinion of the Group, in comparable financial position with the counterparty in the contract, discounted with the appropriate liquidity and the companies’ growth which do not have the significant unobservable data.</w:t>
      </w:r>
    </w:p>
    <w:p w14:paraId="5E19525F" w14:textId="0C79F137" w:rsidR="005617A9" w:rsidRPr="005C291D" w:rsidRDefault="005617A9" w:rsidP="008069A5">
      <w:pPr>
        <w:jc w:val="both"/>
        <w:rPr>
          <w:rFonts w:ascii="Arial" w:hAnsi="Arial" w:cs="Arial"/>
          <w:sz w:val="18"/>
          <w:szCs w:val="18"/>
          <w:lang w:val="en-GB"/>
        </w:rPr>
      </w:pPr>
    </w:p>
    <w:p w14:paraId="3D277145" w14:textId="77777777" w:rsidR="005617A9" w:rsidRPr="005C291D" w:rsidRDefault="005617A9" w:rsidP="008069A5">
      <w:pPr>
        <w:jc w:val="both"/>
        <w:rPr>
          <w:rFonts w:ascii="Arial" w:hAnsi="Arial" w:cs="Arial"/>
          <w:sz w:val="18"/>
          <w:szCs w:val="18"/>
          <w:lang w:val="en-GB"/>
        </w:rPr>
      </w:pPr>
    </w:p>
    <w:p w14:paraId="00A03BA2" w14:textId="247F54AE" w:rsidR="008971A2" w:rsidRPr="005C291D" w:rsidRDefault="007D37C5" w:rsidP="00863222">
      <w:pPr>
        <w:spacing w:line="259" w:lineRule="auto"/>
        <w:jc w:val="both"/>
        <w:rPr>
          <w:rFonts w:ascii="Arial" w:hAnsi="Arial" w:cs="Arial"/>
          <w:sz w:val="18"/>
          <w:szCs w:val="18"/>
          <w:lang w:val="en-GB"/>
        </w:rPr>
      </w:pPr>
      <w:r w:rsidRPr="005C291D">
        <w:rPr>
          <w:rFonts w:ascii="Arial" w:hAnsi="Arial" w:cs="Arial"/>
          <w:sz w:val="18"/>
          <w:szCs w:val="18"/>
          <w:lang w:val="en-GB"/>
        </w:rPr>
        <w:br w:type="page"/>
      </w:r>
    </w:p>
    <w:p w14:paraId="43E05314" w14:textId="41BA9B13" w:rsidR="007D37C5" w:rsidRPr="005C291D" w:rsidRDefault="007D37C5" w:rsidP="00863222">
      <w:pPr>
        <w:spacing w:line="259" w:lineRule="auto"/>
        <w:jc w:val="both"/>
        <w:rPr>
          <w:rFonts w:ascii="Arial" w:hAnsi="Arial" w:cs="Arial"/>
          <w:sz w:val="18"/>
          <w:szCs w:val="18"/>
          <w:lang w:val="en-GB"/>
        </w:rPr>
      </w:pPr>
    </w:p>
    <w:p w14:paraId="2EDC0E2E" w14:textId="77777777" w:rsidR="0000212C" w:rsidRPr="005C291D" w:rsidRDefault="0000212C"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22847" w:rsidRPr="004A28C3" w14:paraId="4437FF39" w14:textId="77777777" w:rsidTr="00DD75BD">
        <w:trPr>
          <w:trHeight w:val="386"/>
        </w:trPr>
        <w:tc>
          <w:tcPr>
            <w:tcW w:w="9461" w:type="dxa"/>
            <w:shd w:val="clear" w:color="auto" w:fill="FFA543"/>
            <w:vAlign w:val="center"/>
          </w:tcPr>
          <w:p w14:paraId="1E1C716C" w14:textId="0ED1227E" w:rsidR="00E22847" w:rsidRPr="005C291D" w:rsidRDefault="00475B4A"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8</w:t>
            </w:r>
            <w:r w:rsidR="00E22847" w:rsidRPr="005C291D">
              <w:rPr>
                <w:rFonts w:ascii="Arial" w:eastAsia="Arial Unicode MS" w:hAnsi="Arial" w:cs="Arial"/>
                <w:b/>
                <w:bCs/>
                <w:color w:val="FFFFFF"/>
                <w:sz w:val="18"/>
                <w:szCs w:val="18"/>
                <w:lang w:val="en-GB"/>
              </w:rPr>
              <w:tab/>
              <w:t>Critical accounting estimates and judgements</w:t>
            </w:r>
          </w:p>
        </w:tc>
      </w:tr>
    </w:tbl>
    <w:p w14:paraId="3346FB85" w14:textId="77777777" w:rsidR="00CB14A5" w:rsidRPr="005C291D" w:rsidRDefault="00CB14A5" w:rsidP="00863222">
      <w:pPr>
        <w:spacing w:line="259" w:lineRule="auto"/>
        <w:jc w:val="both"/>
        <w:rPr>
          <w:rFonts w:ascii="Arial" w:hAnsi="Arial" w:cs="Arial"/>
          <w:sz w:val="18"/>
          <w:szCs w:val="18"/>
          <w:lang w:val="en-GB"/>
        </w:rPr>
      </w:pPr>
    </w:p>
    <w:p w14:paraId="437BE248" w14:textId="54156AFB" w:rsidR="00E22847" w:rsidRPr="005C291D" w:rsidRDefault="00F0680C" w:rsidP="00863222">
      <w:pPr>
        <w:spacing w:line="259" w:lineRule="auto"/>
        <w:jc w:val="both"/>
        <w:rPr>
          <w:rFonts w:ascii="Arial" w:hAnsi="Arial" w:cs="Arial"/>
          <w:sz w:val="18"/>
          <w:szCs w:val="18"/>
          <w:lang w:val="en-GB"/>
        </w:rPr>
      </w:pPr>
      <w:r w:rsidRPr="005C291D">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r w:rsidR="00A60D32" w:rsidRPr="005C291D">
        <w:rPr>
          <w:rFonts w:ascii="Arial" w:hAnsi="Arial" w:cs="Arial"/>
          <w:sz w:val="18"/>
          <w:szCs w:val="18"/>
          <w:lang w:val="en-GB"/>
        </w:rPr>
        <w:t>.</w:t>
      </w:r>
    </w:p>
    <w:p w14:paraId="02A4ADBD" w14:textId="77777777" w:rsidR="004938FB" w:rsidRPr="005C291D" w:rsidRDefault="004938FB" w:rsidP="00863222">
      <w:pPr>
        <w:spacing w:line="259" w:lineRule="auto"/>
        <w:jc w:val="both"/>
        <w:rPr>
          <w:rFonts w:ascii="Arial" w:hAnsi="Arial" w:cs="Arial"/>
          <w:sz w:val="18"/>
          <w:szCs w:val="18"/>
          <w:lang w:val="en-GB"/>
        </w:rPr>
      </w:pPr>
    </w:p>
    <w:p w14:paraId="02A9ED60" w14:textId="0A7FCCFF" w:rsidR="00F0680C" w:rsidRPr="005C291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F0680C" w:rsidRPr="005C291D">
        <w:rPr>
          <w:rFonts w:ascii="Arial" w:eastAsia="Arial Unicode MS" w:hAnsi="Arial" w:cs="Arial"/>
          <w:b/>
          <w:bCs/>
          <w:color w:val="CF4A02"/>
          <w:sz w:val="18"/>
          <w:szCs w:val="18"/>
          <w:lang w:val="en-GB"/>
        </w:rPr>
        <w:t>.1</w:t>
      </w:r>
      <w:r w:rsidR="00F0680C" w:rsidRPr="005C291D">
        <w:rPr>
          <w:rFonts w:ascii="Arial" w:eastAsia="Arial Unicode MS" w:hAnsi="Arial" w:cs="Arial"/>
          <w:b/>
          <w:bCs/>
          <w:color w:val="CF4A02"/>
          <w:sz w:val="18"/>
          <w:szCs w:val="18"/>
          <w:lang w:val="en-GB"/>
        </w:rPr>
        <w:tab/>
        <w:t>Impairment</w:t>
      </w:r>
      <w:r w:rsidR="00C3651C" w:rsidRPr="005C291D">
        <w:rPr>
          <w:rFonts w:ascii="Arial" w:eastAsia="Arial Unicode MS" w:hAnsi="Arial" w:cs="Arial"/>
          <w:b/>
          <w:bCs/>
          <w:color w:val="CF4A02"/>
          <w:sz w:val="18"/>
          <w:szCs w:val="18"/>
          <w:lang w:val="en-GB"/>
        </w:rPr>
        <w:t xml:space="preserve"> of financial assets</w:t>
      </w:r>
    </w:p>
    <w:p w14:paraId="4C043AD1" w14:textId="77777777" w:rsidR="00F0680C" w:rsidRPr="005C291D" w:rsidRDefault="00F0680C" w:rsidP="008069A5">
      <w:pPr>
        <w:spacing w:line="259" w:lineRule="auto"/>
        <w:ind w:left="540"/>
        <w:jc w:val="both"/>
        <w:rPr>
          <w:rFonts w:ascii="Arial" w:hAnsi="Arial" w:cs="Arial"/>
          <w:color w:val="000000"/>
          <w:sz w:val="18"/>
          <w:szCs w:val="18"/>
          <w:lang w:val="en-GB"/>
        </w:rPr>
      </w:pPr>
    </w:p>
    <w:p w14:paraId="59514494" w14:textId="5D0524F8" w:rsidR="00F0680C" w:rsidRPr="005C291D" w:rsidRDefault="00F0680C" w:rsidP="008069A5">
      <w:pP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The Group assesses expected credit loss on a forward-looking basis for its financial assets classified as debt instrument carried at FVOCI and financial assets at amortised cost.</w:t>
      </w:r>
    </w:p>
    <w:p w14:paraId="1DC0C01A" w14:textId="77777777" w:rsidR="00F0680C" w:rsidRPr="005C291D" w:rsidRDefault="00F0680C" w:rsidP="008069A5">
      <w:pPr>
        <w:spacing w:line="259" w:lineRule="auto"/>
        <w:ind w:left="540"/>
        <w:jc w:val="both"/>
        <w:rPr>
          <w:rFonts w:ascii="Arial" w:hAnsi="Arial" w:cs="Arial"/>
          <w:color w:val="000000"/>
          <w:sz w:val="18"/>
          <w:szCs w:val="18"/>
          <w:lang w:val="en-GB"/>
        </w:rPr>
      </w:pPr>
    </w:p>
    <w:p w14:paraId="0696733A" w14:textId="2A3A460E" w:rsidR="00F0680C" w:rsidRPr="005C291D" w:rsidRDefault="00F0680C" w:rsidP="008069A5">
      <w:pP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Expected credit losses are a probability-weighted estimate of credit losses over the expected life of the financial instrument. A cash shortfall is the difference between all contractual cash flows that are due to</w:t>
      </w:r>
      <w:r w:rsidR="004A6A11" w:rsidRPr="005C291D">
        <w:rPr>
          <w:rFonts w:ascii="Arial" w:hAnsi="Arial" w:cs="Arial"/>
          <w:color w:val="000000"/>
          <w:sz w:val="18"/>
          <w:szCs w:val="18"/>
          <w:lang w:val="en-GB"/>
        </w:rPr>
        <w:t xml:space="preserve"> </w:t>
      </w:r>
      <w:r w:rsidR="002B7689" w:rsidRPr="005C291D">
        <w:rPr>
          <w:rFonts w:ascii="Arial" w:hAnsi="Arial" w:cs="Arial"/>
          <w:color w:val="000000"/>
          <w:sz w:val="18"/>
          <w:szCs w:val="18"/>
          <w:lang w:val="en-GB"/>
        </w:rPr>
        <w:t>the Company</w:t>
      </w:r>
      <w:r w:rsidR="004A6A11" w:rsidRPr="005C291D">
        <w:rPr>
          <w:rFonts w:ascii="Arial" w:hAnsi="Arial" w:cs="Arial"/>
          <w:color w:val="000000"/>
          <w:sz w:val="18"/>
          <w:szCs w:val="18"/>
          <w:lang w:val="en-GB"/>
        </w:rPr>
        <w:t xml:space="preserve"> </w:t>
      </w:r>
      <w:r w:rsidRPr="005C291D">
        <w:rPr>
          <w:rFonts w:ascii="Arial" w:hAnsi="Arial" w:cs="Arial"/>
          <w:color w:val="000000"/>
          <w:sz w:val="18"/>
          <w:szCs w:val="18"/>
          <w:lang w:val="en-GB"/>
        </w:rPr>
        <w:t>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54CF1A03" w14:textId="77777777" w:rsidR="008971A2" w:rsidRPr="005C291D" w:rsidRDefault="008971A2" w:rsidP="008069A5">
      <w:pPr>
        <w:spacing w:line="259" w:lineRule="auto"/>
        <w:ind w:left="540"/>
        <w:jc w:val="both"/>
        <w:rPr>
          <w:rFonts w:ascii="Arial" w:hAnsi="Arial" w:cs="Arial"/>
          <w:color w:val="000000"/>
          <w:sz w:val="18"/>
          <w:szCs w:val="18"/>
          <w:lang w:val="en-GB"/>
        </w:rPr>
      </w:pPr>
    </w:p>
    <w:p w14:paraId="2825C9CC" w14:textId="6C8027EF" w:rsidR="00F0680C" w:rsidRPr="005C291D" w:rsidRDefault="00F0680C" w:rsidP="008069A5">
      <w:pP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w:t>
      </w:r>
      <w:r w:rsidR="00CE7A1A" w:rsidRPr="005C291D">
        <w:rPr>
          <w:rFonts w:ascii="Arial" w:hAnsi="Arial" w:cs="Arial"/>
          <w:color w:val="000000"/>
          <w:sz w:val="18"/>
          <w:szCs w:val="18"/>
          <w:lang w:val="en-GB"/>
        </w:rPr>
        <w:t xml:space="preserve"> isn’t </w:t>
      </w:r>
      <w:r w:rsidRPr="005C291D">
        <w:rPr>
          <w:rFonts w:ascii="Arial" w:hAnsi="Arial" w:cs="Arial"/>
          <w:color w:val="000000"/>
          <w:sz w:val="18"/>
          <w:szCs w:val="18"/>
          <w:lang w:val="en-GB"/>
        </w:rPr>
        <w:t>possible to reliably estimate the expected life of a financial instrument, the Group uses the remaining contractual term of the financial instrument.</w:t>
      </w:r>
    </w:p>
    <w:p w14:paraId="4CBB4F61" w14:textId="77777777" w:rsidR="00F0680C" w:rsidRPr="005C291D" w:rsidRDefault="00F0680C" w:rsidP="008069A5">
      <w:pPr>
        <w:spacing w:line="259" w:lineRule="auto"/>
        <w:ind w:left="540"/>
        <w:jc w:val="both"/>
        <w:rPr>
          <w:rFonts w:ascii="Arial" w:hAnsi="Arial" w:cs="Arial"/>
          <w:color w:val="000000"/>
          <w:sz w:val="18"/>
          <w:szCs w:val="18"/>
          <w:lang w:val="en-GB"/>
        </w:rPr>
      </w:pPr>
    </w:p>
    <w:p w14:paraId="48E125E3" w14:textId="75A60C92" w:rsidR="00F0680C" w:rsidRPr="005C291D" w:rsidRDefault="00F0680C" w:rsidP="008069A5">
      <w:pP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For a financial asset that is credit-impaired at the reporting date, but that</w:t>
      </w:r>
      <w:r w:rsidR="00CE7A1A" w:rsidRPr="005C291D">
        <w:rPr>
          <w:rFonts w:ascii="Arial" w:hAnsi="Arial" w:cs="Arial"/>
          <w:color w:val="000000"/>
          <w:sz w:val="18"/>
          <w:szCs w:val="18"/>
          <w:lang w:val="en-GB"/>
        </w:rPr>
        <w:t xml:space="preserve"> isn’t </w:t>
      </w:r>
      <w:r w:rsidRPr="005C291D">
        <w:rPr>
          <w:rFonts w:ascii="Arial" w:hAnsi="Arial" w:cs="Arial"/>
          <w:color w:val="000000"/>
          <w:sz w:val="18"/>
          <w:szCs w:val="18"/>
          <w:lang w:val="en-GB"/>
        </w:rPr>
        <w:t>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007753A7" w14:textId="77777777" w:rsidR="00F0680C" w:rsidRPr="005C291D" w:rsidRDefault="00F0680C" w:rsidP="008069A5">
      <w:pPr>
        <w:spacing w:line="259" w:lineRule="auto"/>
        <w:ind w:left="540"/>
        <w:jc w:val="both"/>
        <w:rPr>
          <w:rFonts w:ascii="Arial" w:hAnsi="Arial" w:cs="Arial"/>
          <w:color w:val="000000"/>
          <w:sz w:val="18"/>
          <w:szCs w:val="18"/>
          <w:lang w:val="en-GB"/>
        </w:rPr>
      </w:pPr>
    </w:p>
    <w:p w14:paraId="7CD0ED81" w14:textId="7E3D2D81" w:rsidR="00F0680C" w:rsidRPr="005C291D" w:rsidRDefault="00F0680C" w:rsidP="008069A5">
      <w:pP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The Group measures expected credit losses of a financial instrument in a way that reflects:</w:t>
      </w:r>
    </w:p>
    <w:p w14:paraId="763464C6" w14:textId="77777777" w:rsidR="00F0680C" w:rsidRPr="005C291D" w:rsidRDefault="00F0680C" w:rsidP="008069A5">
      <w:pPr>
        <w:spacing w:line="259" w:lineRule="auto"/>
        <w:ind w:left="540"/>
        <w:jc w:val="both"/>
        <w:rPr>
          <w:rFonts w:ascii="Arial" w:hAnsi="Arial" w:cs="Arial"/>
          <w:color w:val="000000"/>
          <w:sz w:val="18"/>
          <w:szCs w:val="18"/>
          <w:lang w:val="en-GB"/>
        </w:rPr>
      </w:pPr>
    </w:p>
    <w:p w14:paraId="530AEF7F" w14:textId="0C07A06F" w:rsidR="00F0680C" w:rsidRPr="005C291D" w:rsidRDefault="00F0680C" w:rsidP="008069A5">
      <w:pPr>
        <w:pStyle w:val="ListParagraph"/>
        <w:numPr>
          <w:ilvl w:val="0"/>
          <w:numId w:val="49"/>
        </w:numPr>
        <w:spacing w:after="0" w:line="240" w:lineRule="auto"/>
        <w:contextualSpacing w:val="0"/>
        <w:jc w:val="both"/>
        <w:rPr>
          <w:rFonts w:ascii="Arial" w:hAnsi="Arial" w:cs="Arial"/>
          <w:color w:val="000000"/>
          <w:sz w:val="18"/>
          <w:szCs w:val="18"/>
          <w:lang w:val="en-GB"/>
        </w:rPr>
      </w:pPr>
      <w:r w:rsidRPr="005C291D">
        <w:rPr>
          <w:rFonts w:ascii="Arial" w:hAnsi="Arial" w:cs="Arial"/>
          <w:color w:val="000000"/>
          <w:sz w:val="18"/>
          <w:szCs w:val="18"/>
          <w:lang w:val="en-GB"/>
        </w:rPr>
        <w:t>an unbiased and probability-weighted amount that is determined by evaluating a range of possible outcomes;</w:t>
      </w:r>
    </w:p>
    <w:p w14:paraId="6592C6CF" w14:textId="1BA26B76" w:rsidR="00F0680C" w:rsidRPr="005C291D" w:rsidRDefault="00F0680C" w:rsidP="008069A5">
      <w:pPr>
        <w:pStyle w:val="ListParagraph"/>
        <w:numPr>
          <w:ilvl w:val="0"/>
          <w:numId w:val="49"/>
        </w:numPr>
        <w:spacing w:after="0" w:line="240" w:lineRule="auto"/>
        <w:contextualSpacing w:val="0"/>
        <w:jc w:val="both"/>
        <w:rPr>
          <w:rFonts w:ascii="Arial" w:hAnsi="Arial" w:cs="Arial"/>
          <w:color w:val="000000"/>
          <w:sz w:val="18"/>
          <w:szCs w:val="18"/>
          <w:lang w:val="en-GB"/>
        </w:rPr>
      </w:pPr>
      <w:r w:rsidRPr="005C291D">
        <w:rPr>
          <w:rFonts w:ascii="Arial" w:hAnsi="Arial" w:cs="Arial"/>
          <w:color w:val="000000"/>
          <w:sz w:val="18"/>
          <w:szCs w:val="18"/>
          <w:lang w:val="en-GB"/>
        </w:rPr>
        <w:t>the time value of money; and</w:t>
      </w:r>
    </w:p>
    <w:p w14:paraId="4AE1CDB6" w14:textId="41015CFE" w:rsidR="00F0680C" w:rsidRPr="005C291D" w:rsidRDefault="00F0680C" w:rsidP="008069A5">
      <w:pPr>
        <w:pStyle w:val="ListParagraph"/>
        <w:numPr>
          <w:ilvl w:val="0"/>
          <w:numId w:val="49"/>
        </w:numPr>
        <w:spacing w:after="0" w:line="240" w:lineRule="auto"/>
        <w:contextualSpacing w:val="0"/>
        <w:jc w:val="both"/>
        <w:rPr>
          <w:rFonts w:ascii="Arial" w:hAnsi="Arial" w:cs="Arial"/>
          <w:color w:val="000000"/>
          <w:sz w:val="18"/>
          <w:szCs w:val="18"/>
          <w:lang w:val="en-GB"/>
        </w:rPr>
      </w:pPr>
      <w:r w:rsidRPr="005C291D">
        <w:rPr>
          <w:rFonts w:ascii="Arial" w:hAnsi="Arial" w:cs="Arial"/>
          <w:color w:val="000000"/>
          <w:sz w:val="18"/>
          <w:szCs w:val="18"/>
          <w:lang w:val="en-GB"/>
        </w:rPr>
        <w:t>reasonable and supportable information that is available without undue cost or effort at the reporting date about past events, current conditions and forecasts of future economic conditions.</w:t>
      </w:r>
    </w:p>
    <w:p w14:paraId="539DA924" w14:textId="77777777" w:rsidR="00071E85" w:rsidRPr="005C291D" w:rsidRDefault="00071E85" w:rsidP="008069A5">
      <w:pPr>
        <w:spacing w:line="259" w:lineRule="auto"/>
        <w:ind w:left="540"/>
        <w:jc w:val="both"/>
        <w:rPr>
          <w:rFonts w:ascii="Arial" w:hAnsi="Arial" w:cs="Arial"/>
          <w:color w:val="000000"/>
          <w:sz w:val="18"/>
          <w:szCs w:val="18"/>
          <w:lang w:val="en-GB"/>
        </w:rPr>
      </w:pPr>
    </w:p>
    <w:p w14:paraId="626EA4BD" w14:textId="07FCC9C6" w:rsidR="00183144" w:rsidRPr="005C291D" w:rsidRDefault="00071E85" w:rsidP="008069A5">
      <w:pPr>
        <w:spacing w:line="259" w:lineRule="auto"/>
        <w:ind w:left="540"/>
        <w:jc w:val="both"/>
        <w:rPr>
          <w:rFonts w:ascii="Arial" w:hAnsi="Arial" w:cs="Arial"/>
          <w:color w:val="000000"/>
          <w:sz w:val="18"/>
          <w:szCs w:val="18"/>
          <w:lang w:val="en-GB"/>
        </w:rPr>
      </w:pPr>
      <w:r w:rsidRPr="005C291D">
        <w:rPr>
          <w:rFonts w:ascii="Arial" w:hAnsi="Arial" w:cs="Arial"/>
          <w:color w:val="000000"/>
          <w:sz w:val="18"/>
          <w:szCs w:val="18"/>
          <w:lang w:val="en-GB"/>
        </w:rPr>
        <w:t xml:space="preserve">The </w:t>
      </w:r>
      <w:r w:rsidR="00BE6429" w:rsidRPr="005C291D">
        <w:rPr>
          <w:rFonts w:ascii="Arial" w:hAnsi="Arial" w:cs="Arial"/>
          <w:color w:val="000000"/>
          <w:sz w:val="18"/>
          <w:szCs w:val="18"/>
          <w:lang w:val="en-GB"/>
        </w:rPr>
        <w:t>Group</w:t>
      </w:r>
      <w:r w:rsidRPr="005C291D">
        <w:rPr>
          <w:rFonts w:ascii="Arial" w:hAnsi="Arial" w:cs="Arial"/>
          <w:color w:val="000000"/>
          <w:sz w:val="18"/>
          <w:szCs w:val="18"/>
          <w:lang w:val="en-GB"/>
        </w:rPr>
        <w:t xml:space="preserve"> measures expected credit losses of a financial instrument by </w:t>
      </w:r>
      <w:r w:rsidR="00901308" w:rsidRPr="005C291D">
        <w:rPr>
          <w:rFonts w:ascii="Arial" w:hAnsi="Arial" w:cs="Arial"/>
          <w:color w:val="000000"/>
          <w:sz w:val="18"/>
          <w:szCs w:val="18"/>
          <w:lang w:val="en-GB"/>
        </w:rPr>
        <w:t xml:space="preserve">using general approach </w:t>
      </w:r>
      <w:r w:rsidR="00183144" w:rsidRPr="005C291D">
        <w:rPr>
          <w:rFonts w:ascii="Arial" w:hAnsi="Arial" w:cs="Arial"/>
          <w:color w:val="000000"/>
          <w:sz w:val="18"/>
          <w:szCs w:val="18"/>
          <w:lang w:val="en-GB"/>
        </w:rPr>
        <w:t>to measure expected credit losses on</w:t>
      </w:r>
      <w:r w:rsidR="00183144" w:rsidRPr="005C291D">
        <w:rPr>
          <w:rFonts w:ascii="Arial" w:hAnsi="Arial" w:cs="Arial"/>
          <w:color w:val="000000"/>
          <w:sz w:val="18"/>
          <w:szCs w:val="18"/>
          <w:cs/>
          <w:lang w:val="en-GB"/>
        </w:rPr>
        <w:t xml:space="preserve"> </w:t>
      </w:r>
      <w:r w:rsidR="00183144" w:rsidRPr="005C291D">
        <w:rPr>
          <w:rFonts w:ascii="Arial" w:hAnsi="Arial" w:cs="Arial"/>
          <w:color w:val="000000"/>
          <w:sz w:val="18"/>
          <w:szCs w:val="18"/>
          <w:lang w:val="en-GB"/>
        </w:rPr>
        <w:t>financial assets including loans to customers and accrued interest, debt instruments measured at amortised cost, debt instruments measured at fair value through other comprehensive income, receivables from related party from sales of loans receivable, short-term loans to related parties, and long-term loans to related parties. The Group always accounts for expected credit losses which involves a three-stage expected credit loss impairment model.</w:t>
      </w:r>
    </w:p>
    <w:p w14:paraId="49B2DE9F" w14:textId="77777777" w:rsidR="009C1EBB" w:rsidRPr="005C291D" w:rsidRDefault="009C1EBB" w:rsidP="008069A5">
      <w:pPr>
        <w:spacing w:line="259" w:lineRule="auto"/>
        <w:ind w:left="540"/>
        <w:jc w:val="both"/>
        <w:rPr>
          <w:rFonts w:ascii="Arial" w:hAnsi="Arial" w:cs="Arial"/>
          <w:color w:val="000000"/>
          <w:sz w:val="18"/>
          <w:szCs w:val="18"/>
          <w:lang w:val="en-GB"/>
        </w:rPr>
      </w:pPr>
    </w:p>
    <w:p w14:paraId="6E134C2E" w14:textId="58368D15" w:rsidR="00183144" w:rsidRPr="005C291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183144" w:rsidRPr="005C291D">
        <w:rPr>
          <w:rFonts w:ascii="Arial" w:eastAsia="Arial Unicode MS" w:hAnsi="Arial" w:cs="Arial"/>
          <w:b/>
          <w:bCs/>
          <w:color w:val="CF4A02"/>
          <w:sz w:val="18"/>
          <w:szCs w:val="18"/>
          <w:lang w:val="en-GB"/>
        </w:rPr>
        <w:t>.</w:t>
      </w:r>
      <w:r w:rsidR="00901308" w:rsidRPr="005C291D">
        <w:rPr>
          <w:rFonts w:ascii="Arial" w:eastAsia="Arial Unicode MS" w:hAnsi="Arial" w:cs="Arial"/>
          <w:b/>
          <w:bCs/>
          <w:color w:val="CF4A02"/>
          <w:sz w:val="18"/>
          <w:szCs w:val="18"/>
          <w:lang w:val="en-GB"/>
        </w:rPr>
        <w:t>2</w:t>
      </w:r>
      <w:r w:rsidR="00183144" w:rsidRPr="005C291D">
        <w:rPr>
          <w:rFonts w:ascii="Arial" w:eastAsia="Arial Unicode MS" w:hAnsi="Arial" w:cs="Arial"/>
          <w:b/>
          <w:bCs/>
          <w:color w:val="CF4A02"/>
          <w:sz w:val="18"/>
          <w:szCs w:val="18"/>
          <w:lang w:val="en-GB"/>
        </w:rPr>
        <w:tab/>
        <w:t>Valuation of propertie</w:t>
      </w:r>
      <w:r w:rsidR="004139A0" w:rsidRPr="005C291D">
        <w:rPr>
          <w:rFonts w:ascii="Arial" w:eastAsia="Arial Unicode MS" w:hAnsi="Arial" w:cs="Arial"/>
          <w:b/>
          <w:bCs/>
          <w:color w:val="CF4A02"/>
          <w:sz w:val="18"/>
          <w:szCs w:val="18"/>
          <w:lang w:val="en-GB"/>
        </w:rPr>
        <w:t>s</w:t>
      </w:r>
      <w:r w:rsidR="004139A0" w:rsidRPr="005C291D">
        <w:rPr>
          <w:rFonts w:ascii="Arial" w:hAnsi="Arial" w:cs="Arial"/>
          <w:sz w:val="18"/>
          <w:szCs w:val="18"/>
          <w:lang w:val="en-GB"/>
        </w:rPr>
        <w:t xml:space="preserve"> </w:t>
      </w:r>
      <w:r w:rsidR="004139A0" w:rsidRPr="005C291D">
        <w:rPr>
          <w:rFonts w:ascii="Arial" w:eastAsia="Arial Unicode MS" w:hAnsi="Arial" w:cs="Arial"/>
          <w:b/>
          <w:bCs/>
          <w:color w:val="CF4A02"/>
          <w:sz w:val="18"/>
          <w:szCs w:val="18"/>
          <w:lang w:val="en-GB"/>
        </w:rPr>
        <w:t xml:space="preserve">foreclosed </w:t>
      </w:r>
    </w:p>
    <w:p w14:paraId="755E796B" w14:textId="77777777" w:rsidR="00183144" w:rsidRPr="005C291D" w:rsidRDefault="00183144" w:rsidP="008069A5">
      <w:pPr>
        <w:spacing w:line="259" w:lineRule="auto"/>
        <w:ind w:left="540"/>
        <w:jc w:val="both"/>
        <w:rPr>
          <w:rFonts w:ascii="Arial" w:hAnsi="Arial" w:cs="Arial"/>
          <w:color w:val="000000"/>
          <w:sz w:val="18"/>
          <w:szCs w:val="18"/>
          <w:lang w:val="en-GB"/>
        </w:rPr>
      </w:pPr>
    </w:p>
    <w:p w14:paraId="4464EFB0" w14:textId="3A6C7842" w:rsidR="00183144" w:rsidRPr="005C291D" w:rsidRDefault="00183144" w:rsidP="008069A5">
      <w:pPr>
        <w:spacing w:line="259" w:lineRule="auto"/>
        <w:ind w:left="540"/>
        <w:jc w:val="both"/>
        <w:rPr>
          <w:rFonts w:ascii="Arial" w:hAnsi="Arial" w:cs="Arial"/>
          <w:color w:val="000000"/>
          <w:spacing w:val="-2"/>
          <w:sz w:val="18"/>
          <w:szCs w:val="18"/>
          <w:lang w:val="en-GB"/>
        </w:rPr>
      </w:pPr>
      <w:r w:rsidRPr="005C291D">
        <w:rPr>
          <w:rFonts w:ascii="Arial" w:hAnsi="Arial" w:cs="Arial"/>
          <w:color w:val="000000"/>
          <w:spacing w:val="-2"/>
          <w:sz w:val="18"/>
          <w:szCs w:val="18"/>
          <w:lang w:val="en-GB"/>
        </w:rPr>
        <w:t>The Group assesses allowance for impairment of properties foreclosed by taking into consideration the type and nature of assets based on historical losses on sale of properties foreclosed</w:t>
      </w:r>
      <w:r w:rsidRPr="005C291D">
        <w:rPr>
          <w:rFonts w:ascii="Arial" w:hAnsi="Arial" w:cs="Arial"/>
          <w:color w:val="000000"/>
          <w:spacing w:val="-2"/>
          <w:sz w:val="18"/>
          <w:szCs w:val="18"/>
          <w:cs/>
          <w:lang w:val="en-GB"/>
        </w:rPr>
        <w:t xml:space="preserve">.  </w:t>
      </w:r>
    </w:p>
    <w:p w14:paraId="6F4C097A" w14:textId="77777777" w:rsidR="008971A2" w:rsidRPr="005C291D" w:rsidRDefault="008971A2" w:rsidP="008069A5">
      <w:pPr>
        <w:spacing w:line="259" w:lineRule="auto"/>
        <w:ind w:left="540"/>
        <w:jc w:val="both"/>
        <w:rPr>
          <w:rFonts w:ascii="Arial" w:hAnsi="Arial" w:cs="Arial"/>
          <w:color w:val="000000"/>
          <w:spacing w:val="-2"/>
          <w:sz w:val="18"/>
          <w:szCs w:val="18"/>
          <w:lang w:val="en-GB"/>
        </w:rPr>
      </w:pPr>
    </w:p>
    <w:p w14:paraId="5A90C090" w14:textId="12064F65" w:rsidR="00965F66" w:rsidRPr="005C291D" w:rsidRDefault="00183144" w:rsidP="008069A5">
      <w:pPr>
        <w:spacing w:line="259" w:lineRule="auto"/>
        <w:ind w:left="540"/>
        <w:jc w:val="both"/>
        <w:rPr>
          <w:rFonts w:ascii="Arial" w:hAnsi="Arial" w:cs="Arial"/>
          <w:color w:val="000000"/>
          <w:spacing w:val="-2"/>
          <w:sz w:val="18"/>
          <w:szCs w:val="18"/>
          <w:lang w:val="en-GB"/>
        </w:rPr>
      </w:pPr>
      <w:r w:rsidRPr="005C291D">
        <w:rPr>
          <w:rFonts w:ascii="Arial" w:hAnsi="Arial" w:cs="Arial"/>
          <w:color w:val="000000"/>
          <w:spacing w:val="-2"/>
          <w:sz w:val="18"/>
          <w:szCs w:val="18"/>
          <w:lang w:val="en-GB"/>
        </w:rPr>
        <w:t xml:space="preserve">Fair value of properties for sale-immovable assets is calculated from the appraisal value, appraised by an </w:t>
      </w:r>
      <w:r w:rsidR="00262EE0" w:rsidRPr="005C291D">
        <w:rPr>
          <w:rFonts w:ascii="Arial" w:hAnsi="Arial" w:cs="Arial"/>
          <w:color w:val="000000"/>
          <w:spacing w:val="-2"/>
          <w:sz w:val="18"/>
          <w:szCs w:val="18"/>
          <w:lang w:val="en-GB"/>
        </w:rPr>
        <w:t xml:space="preserve">internal or </w:t>
      </w:r>
      <w:r w:rsidRPr="005C291D">
        <w:rPr>
          <w:rFonts w:ascii="Arial" w:hAnsi="Arial" w:cs="Arial"/>
          <w:color w:val="000000"/>
          <w:spacing w:val="-2"/>
          <w:sz w:val="18"/>
          <w:szCs w:val="18"/>
          <w:lang w:val="en-GB"/>
        </w:rPr>
        <w:t>external independent appraiser, less estimated selling expenses</w:t>
      </w:r>
      <w:r w:rsidR="005617A9" w:rsidRPr="005C291D">
        <w:rPr>
          <w:rFonts w:ascii="Arial" w:hAnsi="Arial" w:cs="Arial"/>
          <w:color w:val="000000"/>
          <w:spacing w:val="-2"/>
          <w:sz w:val="18"/>
          <w:szCs w:val="18"/>
          <w:lang w:val="en-GB"/>
        </w:rPr>
        <w:t>.</w:t>
      </w:r>
      <w:bookmarkEnd w:id="11"/>
      <w:bookmarkEnd w:id="33"/>
    </w:p>
    <w:p w14:paraId="34238B30" w14:textId="6909EAB7" w:rsidR="006B240E" w:rsidRPr="005C291D" w:rsidRDefault="006B240E">
      <w:pPr>
        <w:rPr>
          <w:rFonts w:ascii="Arial" w:hAnsi="Arial" w:cs="Arial"/>
          <w:spacing w:val="-2"/>
          <w:sz w:val="18"/>
          <w:szCs w:val="18"/>
          <w:lang w:val="en-GB"/>
        </w:rPr>
      </w:pPr>
      <w:r w:rsidRPr="005C291D">
        <w:rPr>
          <w:rFonts w:ascii="Arial" w:hAnsi="Arial" w:cs="Arial"/>
          <w:spacing w:val="-2"/>
          <w:sz w:val="18"/>
          <w:szCs w:val="18"/>
          <w:lang w:val="en-GB"/>
        </w:rPr>
        <w:br w:type="page"/>
      </w:r>
    </w:p>
    <w:p w14:paraId="3C7E646B" w14:textId="39276A66" w:rsidR="004F2B29" w:rsidRPr="005C291D" w:rsidRDefault="004F2B29" w:rsidP="00863222">
      <w:pPr>
        <w:spacing w:line="259" w:lineRule="auto"/>
        <w:ind w:left="540"/>
        <w:jc w:val="both"/>
        <w:rPr>
          <w:rFonts w:ascii="Arial" w:hAnsi="Arial" w:cs="Arial"/>
          <w:spacing w:val="-2"/>
          <w:sz w:val="18"/>
          <w:szCs w:val="18"/>
          <w:lang w:val="en-GB"/>
        </w:rPr>
      </w:pPr>
    </w:p>
    <w:p w14:paraId="3829ADA9" w14:textId="77777777" w:rsidR="00EB19B0" w:rsidRPr="005C291D" w:rsidRDefault="00EB19B0" w:rsidP="00863222">
      <w:pPr>
        <w:spacing w:line="259" w:lineRule="auto"/>
        <w:ind w:left="540"/>
        <w:jc w:val="both"/>
        <w:rPr>
          <w:rFonts w:ascii="Arial" w:hAnsi="Arial" w:cs="Arial"/>
          <w:spacing w:val="-2"/>
          <w:sz w:val="18"/>
          <w:szCs w:val="18"/>
          <w:lang w:val="en-GB"/>
        </w:rPr>
      </w:pPr>
    </w:p>
    <w:p w14:paraId="7E384081" w14:textId="1005F39C" w:rsidR="009B3E42" w:rsidRPr="005C291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9B3E42" w:rsidRPr="005C291D">
        <w:rPr>
          <w:rFonts w:ascii="Arial" w:eastAsia="Arial Unicode MS" w:hAnsi="Arial" w:cs="Arial"/>
          <w:b/>
          <w:bCs/>
          <w:color w:val="CF4A02"/>
          <w:sz w:val="18"/>
          <w:szCs w:val="18"/>
          <w:lang w:val="en-GB"/>
        </w:rPr>
        <w:t>.</w:t>
      </w:r>
      <w:r w:rsidR="004F2B29" w:rsidRPr="005C291D">
        <w:rPr>
          <w:rFonts w:ascii="Arial" w:eastAsia="Arial Unicode MS" w:hAnsi="Arial" w:cs="Arial"/>
          <w:b/>
          <w:bCs/>
          <w:color w:val="CF4A02"/>
          <w:sz w:val="18"/>
          <w:szCs w:val="18"/>
          <w:lang w:val="en-GB"/>
        </w:rPr>
        <w:t>3</w:t>
      </w:r>
      <w:r w:rsidR="009B3E42" w:rsidRPr="005C291D">
        <w:rPr>
          <w:rFonts w:ascii="Arial" w:eastAsia="Arial Unicode MS" w:hAnsi="Arial" w:cs="Arial"/>
          <w:b/>
          <w:bCs/>
          <w:color w:val="CF4A02"/>
          <w:sz w:val="18"/>
          <w:szCs w:val="18"/>
          <w:lang w:val="en-GB"/>
        </w:rPr>
        <w:tab/>
        <w:t>Defined retirement benefit obligations</w:t>
      </w:r>
    </w:p>
    <w:p w14:paraId="4F0FA028" w14:textId="77777777" w:rsidR="009B3E42" w:rsidRPr="005C291D" w:rsidRDefault="009B3E42" w:rsidP="00863222">
      <w:pPr>
        <w:pStyle w:val="a"/>
        <w:spacing w:line="259" w:lineRule="auto"/>
        <w:ind w:left="540" w:right="0"/>
        <w:jc w:val="both"/>
        <w:rPr>
          <w:rFonts w:ascii="Arial" w:hAnsi="Arial" w:cs="Arial"/>
          <w:spacing w:val="-2"/>
          <w:sz w:val="18"/>
          <w:szCs w:val="18"/>
          <w:lang w:val="en-GB"/>
        </w:rPr>
      </w:pPr>
    </w:p>
    <w:p w14:paraId="048EF745" w14:textId="2CCCBF5E" w:rsidR="00901308" w:rsidRPr="005C291D" w:rsidRDefault="00071E85" w:rsidP="009C2389">
      <w:pPr>
        <w:pStyle w:val="a"/>
        <w:spacing w:line="259" w:lineRule="auto"/>
        <w:ind w:left="540" w:right="11"/>
        <w:jc w:val="both"/>
        <w:rPr>
          <w:rFonts w:ascii="Arial" w:hAnsi="Arial" w:cs="Arial"/>
          <w:spacing w:val="-2"/>
          <w:sz w:val="18"/>
          <w:szCs w:val="18"/>
          <w:lang w:val="en-GB"/>
        </w:rPr>
      </w:pPr>
      <w:r w:rsidRPr="005C291D">
        <w:rPr>
          <w:rFonts w:ascii="Arial" w:hAnsi="Arial" w:cs="Arial"/>
          <w:color w:val="000000"/>
          <w:spacing w:val="-2"/>
          <w:sz w:val="18"/>
          <w:szCs w:val="18"/>
          <w:lang w:val="en-GB"/>
        </w:rPr>
        <w:t xml:space="preserve">The present value of the retirement benefit obligations depends on a number of factors that are determined on an </w:t>
      </w:r>
      <w:r w:rsidRPr="005C291D">
        <w:rPr>
          <w:rFonts w:ascii="Arial" w:hAnsi="Arial" w:cs="Arial"/>
          <w:color w:val="000000"/>
          <w:spacing w:val="-4"/>
          <w:sz w:val="18"/>
          <w:szCs w:val="18"/>
          <w:lang w:val="en-GB"/>
        </w:rPr>
        <w:t>actuarial basis using a number of assumptions</w:t>
      </w:r>
      <w:r w:rsidR="009C2389" w:rsidRPr="005C291D">
        <w:rPr>
          <w:rFonts w:ascii="Arial" w:hAnsi="Arial" w:cs="Arial"/>
          <w:color w:val="000000"/>
          <w:spacing w:val="-4"/>
          <w:sz w:val="18"/>
          <w:szCs w:val="18"/>
          <w:lang w:val="en-GB"/>
        </w:rPr>
        <w:t>. The assumptions and impact on any</w:t>
      </w:r>
      <w:r w:rsidRPr="005C291D">
        <w:rPr>
          <w:rFonts w:ascii="Arial" w:hAnsi="Arial" w:cs="Arial"/>
          <w:color w:val="000000"/>
          <w:spacing w:val="-4"/>
          <w:sz w:val="18"/>
          <w:szCs w:val="18"/>
          <w:lang w:val="en-GB"/>
        </w:rPr>
        <w:t xml:space="preserve"> changes </w:t>
      </w:r>
      <w:r w:rsidRPr="005C291D">
        <w:rPr>
          <w:rFonts w:ascii="Arial" w:hAnsi="Arial" w:cs="Arial"/>
          <w:spacing w:val="-4"/>
          <w:sz w:val="18"/>
          <w:szCs w:val="18"/>
          <w:lang w:val="en-GB"/>
        </w:rPr>
        <w:t xml:space="preserve">are disclosed in Note </w:t>
      </w:r>
      <w:r w:rsidR="00013243" w:rsidRPr="005C291D">
        <w:rPr>
          <w:rFonts w:ascii="Arial" w:hAnsi="Arial" w:cs="Arial"/>
          <w:spacing w:val="-4"/>
          <w:sz w:val="18"/>
          <w:szCs w:val="18"/>
          <w:lang w:val="en-GB"/>
        </w:rPr>
        <w:t>28</w:t>
      </w:r>
      <w:r w:rsidRPr="005C291D">
        <w:rPr>
          <w:rFonts w:ascii="Arial" w:hAnsi="Arial" w:cs="Arial"/>
          <w:spacing w:val="-2"/>
          <w:sz w:val="18"/>
          <w:szCs w:val="18"/>
          <w:lang w:val="en-GB"/>
        </w:rPr>
        <w:t xml:space="preserve"> to the financial statements</w:t>
      </w:r>
      <w:r w:rsidR="008A5717" w:rsidRPr="005C291D">
        <w:rPr>
          <w:rFonts w:ascii="Arial" w:hAnsi="Arial" w:cs="Arial"/>
          <w:spacing w:val="-2"/>
          <w:sz w:val="18"/>
          <w:szCs w:val="18"/>
          <w:lang w:val="en-GB"/>
        </w:rPr>
        <w:t>.</w:t>
      </w:r>
    </w:p>
    <w:p w14:paraId="3BE8B56F" w14:textId="77777777" w:rsidR="009D3AD4" w:rsidRPr="005C291D" w:rsidRDefault="009D3AD4" w:rsidP="00863222">
      <w:pPr>
        <w:spacing w:line="259" w:lineRule="auto"/>
        <w:ind w:left="540" w:hanging="540"/>
        <w:jc w:val="thaiDistribute"/>
        <w:rPr>
          <w:rFonts w:ascii="Arial" w:eastAsia="Arial Unicode MS" w:hAnsi="Arial" w:cs="Arial"/>
          <w:b/>
          <w:bCs/>
          <w:color w:val="CF4A02"/>
          <w:sz w:val="18"/>
          <w:szCs w:val="18"/>
          <w:lang w:val="en-GB"/>
        </w:rPr>
      </w:pPr>
      <w:bookmarkStart w:id="34" w:name="_Toc48736057"/>
    </w:p>
    <w:p w14:paraId="46DC5F93" w14:textId="16B763CF" w:rsidR="009B3E42" w:rsidRPr="005C291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9B3E42" w:rsidRPr="005C291D">
        <w:rPr>
          <w:rFonts w:ascii="Arial" w:eastAsia="Arial Unicode MS" w:hAnsi="Arial" w:cs="Arial"/>
          <w:b/>
          <w:bCs/>
          <w:color w:val="CF4A02"/>
          <w:sz w:val="18"/>
          <w:szCs w:val="18"/>
          <w:lang w:val="en-GB"/>
        </w:rPr>
        <w:t>.</w:t>
      </w:r>
      <w:r w:rsidR="004F2B29" w:rsidRPr="005C291D">
        <w:rPr>
          <w:rFonts w:ascii="Arial" w:eastAsia="Arial Unicode MS" w:hAnsi="Arial" w:cs="Arial"/>
          <w:b/>
          <w:bCs/>
          <w:color w:val="CF4A02"/>
          <w:sz w:val="18"/>
          <w:szCs w:val="18"/>
          <w:lang w:val="en-GB"/>
        </w:rPr>
        <w:t>4</w:t>
      </w:r>
      <w:r w:rsidR="009B3E42" w:rsidRPr="005C291D">
        <w:rPr>
          <w:rFonts w:ascii="Arial" w:eastAsia="Arial Unicode MS" w:hAnsi="Arial" w:cs="Arial"/>
          <w:b/>
          <w:bCs/>
          <w:color w:val="CF4A02"/>
          <w:sz w:val="18"/>
          <w:szCs w:val="18"/>
          <w:lang w:val="en-GB"/>
        </w:rPr>
        <w:tab/>
        <w:t xml:space="preserve">Deferred tax asset </w:t>
      </w:r>
      <w:bookmarkEnd w:id="34"/>
    </w:p>
    <w:p w14:paraId="0F4B6332" w14:textId="77777777" w:rsidR="009C1EBB" w:rsidRPr="005C291D" w:rsidRDefault="009C1EBB" w:rsidP="00863222">
      <w:pPr>
        <w:pStyle w:val="a"/>
        <w:spacing w:line="259" w:lineRule="auto"/>
        <w:ind w:left="540" w:right="0"/>
        <w:jc w:val="both"/>
        <w:rPr>
          <w:rFonts w:ascii="Arial" w:hAnsi="Arial" w:cs="Arial"/>
          <w:spacing w:val="-2"/>
          <w:sz w:val="18"/>
          <w:szCs w:val="18"/>
          <w:lang w:val="en-GB"/>
        </w:rPr>
      </w:pPr>
    </w:p>
    <w:p w14:paraId="5A293201" w14:textId="28048DEC" w:rsidR="009C1EBB" w:rsidRPr="005C291D" w:rsidRDefault="00071E85" w:rsidP="00863222">
      <w:pPr>
        <w:pStyle w:val="a"/>
        <w:spacing w:line="259" w:lineRule="auto"/>
        <w:ind w:left="540" w:right="0"/>
        <w:jc w:val="both"/>
        <w:rPr>
          <w:rFonts w:ascii="Arial" w:hAnsi="Arial" w:cs="Arial"/>
          <w:spacing w:val="-2"/>
          <w:sz w:val="18"/>
          <w:szCs w:val="18"/>
          <w:lang w:val="en-GB"/>
        </w:rPr>
      </w:pPr>
      <w:r w:rsidRPr="005C291D">
        <w:rPr>
          <w:rFonts w:ascii="Arial" w:hAnsi="Arial" w:cs="Arial"/>
          <w:spacing w:val="-2"/>
          <w:sz w:val="18"/>
          <w:szCs w:val="18"/>
          <w:lang w:val="en-GB"/>
        </w:rPr>
        <w:t>The Group and</w:t>
      </w:r>
      <w:r w:rsidR="004A6A11" w:rsidRPr="005C291D">
        <w:rPr>
          <w:rFonts w:ascii="Arial" w:hAnsi="Arial" w:cs="Arial"/>
          <w:spacing w:val="-2"/>
          <w:sz w:val="18"/>
          <w:szCs w:val="18"/>
          <w:lang w:val="en-GB"/>
        </w:rPr>
        <w:t xml:space="preserve"> </w:t>
      </w:r>
      <w:r w:rsidR="00BB773A" w:rsidRPr="005C291D">
        <w:rPr>
          <w:rFonts w:ascii="Arial" w:hAnsi="Arial" w:cs="Arial"/>
          <w:spacing w:val="-2"/>
          <w:sz w:val="18"/>
          <w:szCs w:val="18"/>
          <w:lang w:val="en-GB"/>
        </w:rPr>
        <w:t>the Company</w:t>
      </w:r>
      <w:r w:rsidR="004A6A11" w:rsidRPr="005C291D">
        <w:rPr>
          <w:rFonts w:ascii="Arial" w:hAnsi="Arial" w:cs="Arial"/>
          <w:spacing w:val="-2"/>
          <w:sz w:val="18"/>
          <w:szCs w:val="18"/>
          <w:lang w:val="en-GB"/>
        </w:rPr>
        <w:t xml:space="preserve"> </w:t>
      </w:r>
      <w:r w:rsidRPr="005C291D">
        <w:rPr>
          <w:rFonts w:ascii="Arial" w:hAnsi="Arial" w:cs="Arial"/>
          <w:spacing w:val="-2"/>
          <w:sz w:val="18"/>
          <w:szCs w:val="18"/>
          <w:lang w:val="en-GB"/>
        </w:rPr>
        <w:t>recognize deferred tax assets only to the extent that it is probable that future taxable profit will be available against which the temporary differences can be utilised. Management estimates the amount of deferred tax assets to be recognized by considering the expected taxable profit of each upcoming period</w:t>
      </w:r>
      <w:r w:rsidR="009B3E42" w:rsidRPr="005C291D">
        <w:rPr>
          <w:rFonts w:ascii="Arial" w:hAnsi="Arial" w:cs="Arial"/>
          <w:spacing w:val="-2"/>
          <w:sz w:val="18"/>
          <w:szCs w:val="18"/>
          <w:lang w:val="en-GB"/>
        </w:rPr>
        <w:t>.</w:t>
      </w:r>
      <w:bookmarkStart w:id="35" w:name="_Toc48736064"/>
    </w:p>
    <w:p w14:paraId="79703D15" w14:textId="77777777" w:rsidR="00071E85" w:rsidRPr="005C291D" w:rsidRDefault="00071E85" w:rsidP="00863222">
      <w:pPr>
        <w:pStyle w:val="a"/>
        <w:spacing w:line="259" w:lineRule="auto"/>
        <w:ind w:right="0"/>
        <w:jc w:val="both"/>
        <w:rPr>
          <w:rFonts w:ascii="Arial" w:hAnsi="Arial" w:cs="Arial"/>
          <w:spacing w:val="-2"/>
          <w:sz w:val="18"/>
          <w:szCs w:val="18"/>
          <w:lang w:val="en-GB"/>
        </w:rPr>
      </w:pPr>
    </w:p>
    <w:p w14:paraId="61E43DF8" w14:textId="109FB82D" w:rsidR="009B3E42" w:rsidRPr="005C291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9B3E42" w:rsidRPr="005C291D">
        <w:rPr>
          <w:rFonts w:ascii="Arial" w:eastAsia="Arial Unicode MS" w:hAnsi="Arial" w:cs="Arial"/>
          <w:b/>
          <w:bCs/>
          <w:color w:val="CF4A02"/>
          <w:sz w:val="18"/>
          <w:szCs w:val="18"/>
          <w:lang w:val="en-GB"/>
        </w:rPr>
        <w:t>.</w:t>
      </w:r>
      <w:r w:rsidR="004F2B29" w:rsidRPr="005C291D">
        <w:rPr>
          <w:rFonts w:ascii="Arial" w:eastAsia="Arial Unicode MS" w:hAnsi="Arial" w:cs="Arial"/>
          <w:b/>
          <w:bCs/>
          <w:color w:val="CF4A02"/>
          <w:sz w:val="18"/>
          <w:szCs w:val="18"/>
          <w:lang w:val="en-GB"/>
        </w:rPr>
        <w:t>5</w:t>
      </w:r>
      <w:r w:rsidR="009B3E42" w:rsidRPr="005C291D">
        <w:rPr>
          <w:rFonts w:ascii="Arial" w:eastAsia="Arial Unicode MS" w:hAnsi="Arial" w:cs="Arial"/>
          <w:b/>
          <w:bCs/>
          <w:color w:val="CF4A02"/>
          <w:sz w:val="18"/>
          <w:szCs w:val="18"/>
          <w:lang w:val="en-GB"/>
        </w:rPr>
        <w:tab/>
      </w:r>
      <w:r w:rsidR="00367EC5" w:rsidRPr="005C291D">
        <w:rPr>
          <w:rFonts w:ascii="Arial" w:eastAsia="Arial Unicode MS" w:hAnsi="Arial" w:cs="Arial"/>
          <w:b/>
          <w:bCs/>
          <w:color w:val="CF4A02"/>
          <w:sz w:val="18"/>
          <w:szCs w:val="18"/>
          <w:lang w:val="en-GB"/>
        </w:rPr>
        <w:t>Determination of lease terms</w:t>
      </w:r>
    </w:p>
    <w:p w14:paraId="0C2A504D" w14:textId="77777777" w:rsidR="009B3E42" w:rsidRPr="005C291D" w:rsidRDefault="009B3E42" w:rsidP="00863222">
      <w:pPr>
        <w:pStyle w:val="a"/>
        <w:spacing w:line="259" w:lineRule="auto"/>
        <w:ind w:left="540" w:right="0"/>
        <w:jc w:val="both"/>
        <w:rPr>
          <w:rFonts w:ascii="Arial" w:hAnsi="Arial" w:cs="Arial"/>
          <w:spacing w:val="-2"/>
          <w:sz w:val="18"/>
          <w:szCs w:val="18"/>
          <w:lang w:val="en-GB"/>
        </w:rPr>
      </w:pPr>
    </w:p>
    <w:p w14:paraId="4E576174" w14:textId="631C9A15" w:rsidR="00367EC5" w:rsidRPr="005C291D" w:rsidRDefault="00367EC5" w:rsidP="00863222">
      <w:pPr>
        <w:pStyle w:val="a"/>
        <w:spacing w:line="259" w:lineRule="auto"/>
        <w:ind w:left="540" w:right="0"/>
        <w:jc w:val="both"/>
        <w:rPr>
          <w:rFonts w:ascii="Arial" w:hAnsi="Arial" w:cs="Arial"/>
          <w:spacing w:val="-2"/>
          <w:sz w:val="18"/>
          <w:szCs w:val="18"/>
          <w:lang w:val="en-GB"/>
        </w:rPr>
      </w:pPr>
      <w:r w:rsidRPr="005C291D">
        <w:rPr>
          <w:rFonts w:ascii="Arial" w:hAnsi="Arial" w:cs="Arial"/>
          <w:spacing w:val="-2"/>
          <w:sz w:val="18"/>
          <w:szCs w:val="18"/>
          <w:lang w:val="en-GB"/>
        </w:rPr>
        <w:t xml:space="preserve">Critical judgement in determining the lease term, the Group </w:t>
      </w:r>
      <w:r w:rsidR="00613B03" w:rsidRPr="005C291D">
        <w:rPr>
          <w:rFonts w:ascii="Arial" w:hAnsi="Arial" w:cs="Arial"/>
          <w:spacing w:val="-2"/>
          <w:sz w:val="18"/>
          <w:szCs w:val="18"/>
          <w:lang w:val="en-GB"/>
        </w:rPr>
        <w:t>and</w:t>
      </w:r>
      <w:r w:rsidR="004A6A11" w:rsidRPr="005C291D">
        <w:rPr>
          <w:rFonts w:ascii="Arial" w:hAnsi="Arial" w:cs="Arial"/>
          <w:spacing w:val="-2"/>
          <w:sz w:val="18"/>
          <w:szCs w:val="18"/>
          <w:lang w:val="en-GB"/>
        </w:rPr>
        <w:t xml:space="preserve"> </w:t>
      </w:r>
      <w:r w:rsidR="00112848" w:rsidRPr="005C291D">
        <w:rPr>
          <w:rFonts w:ascii="Arial" w:hAnsi="Arial" w:cs="Arial"/>
          <w:spacing w:val="-2"/>
          <w:sz w:val="18"/>
          <w:szCs w:val="18"/>
          <w:lang w:val="en-GB"/>
        </w:rPr>
        <w:t>the Company</w:t>
      </w:r>
      <w:r w:rsidR="004A6A11" w:rsidRPr="005C291D">
        <w:rPr>
          <w:rFonts w:ascii="Arial" w:hAnsi="Arial" w:cs="Arial"/>
          <w:spacing w:val="-2"/>
          <w:sz w:val="18"/>
          <w:szCs w:val="18"/>
          <w:lang w:val="en-GB"/>
        </w:rPr>
        <w:t xml:space="preserve"> </w:t>
      </w:r>
      <w:r w:rsidRPr="005C291D">
        <w:rPr>
          <w:rFonts w:ascii="Arial" w:hAnsi="Arial" w:cs="Arial"/>
          <w:spacing w:val="-2"/>
          <w:sz w:val="18"/>
          <w:szCs w:val="18"/>
          <w:lang w:val="en-GB"/>
        </w:rPr>
        <w:t>consider all facts and circumstances that create an economic incentive to exercise an extension option, or not exercise a termination option</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 xml:space="preserve">Extension options </w:t>
      </w:r>
      <w:r w:rsidRPr="005C291D">
        <w:rPr>
          <w:rFonts w:ascii="Arial" w:hAnsi="Arial" w:cs="Arial"/>
          <w:spacing w:val="-2"/>
          <w:sz w:val="18"/>
          <w:szCs w:val="18"/>
          <w:cs/>
          <w:lang w:val="en-GB"/>
        </w:rPr>
        <w:t>(</w:t>
      </w:r>
      <w:r w:rsidRPr="005C291D">
        <w:rPr>
          <w:rFonts w:ascii="Arial" w:hAnsi="Arial" w:cs="Arial"/>
          <w:spacing w:val="-2"/>
          <w:sz w:val="18"/>
          <w:szCs w:val="18"/>
          <w:lang w:val="en-GB"/>
        </w:rPr>
        <w:t>or periods after termination options</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 xml:space="preserve">are only included in the lease term if the lease is reasonably certain to be extended </w:t>
      </w:r>
      <w:r w:rsidRPr="005C291D">
        <w:rPr>
          <w:rFonts w:ascii="Arial" w:hAnsi="Arial" w:cs="Arial"/>
          <w:spacing w:val="-2"/>
          <w:sz w:val="18"/>
          <w:szCs w:val="18"/>
          <w:cs/>
          <w:lang w:val="en-GB"/>
        </w:rPr>
        <w:t>(</w:t>
      </w:r>
      <w:r w:rsidRPr="005C291D">
        <w:rPr>
          <w:rFonts w:ascii="Arial" w:hAnsi="Arial" w:cs="Arial"/>
          <w:spacing w:val="-2"/>
          <w:sz w:val="18"/>
          <w:szCs w:val="18"/>
          <w:lang w:val="en-GB"/>
        </w:rPr>
        <w:t>or not terminated</w:t>
      </w:r>
      <w:r w:rsidRPr="005C291D">
        <w:rPr>
          <w:rFonts w:ascii="Arial" w:hAnsi="Arial" w:cs="Arial"/>
          <w:spacing w:val="-2"/>
          <w:sz w:val="18"/>
          <w:szCs w:val="18"/>
          <w:cs/>
          <w:lang w:val="en-GB"/>
        </w:rPr>
        <w:t xml:space="preserve">). </w:t>
      </w:r>
    </w:p>
    <w:p w14:paraId="094283EC" w14:textId="77777777" w:rsidR="00367EC5" w:rsidRPr="005C291D" w:rsidRDefault="00367EC5" w:rsidP="00863222">
      <w:pPr>
        <w:pStyle w:val="a"/>
        <w:spacing w:line="259" w:lineRule="auto"/>
        <w:ind w:left="540" w:right="0"/>
        <w:jc w:val="both"/>
        <w:rPr>
          <w:rFonts w:ascii="Arial" w:hAnsi="Arial" w:cs="Arial"/>
          <w:spacing w:val="-2"/>
          <w:sz w:val="18"/>
          <w:szCs w:val="18"/>
          <w:lang w:val="en-GB"/>
        </w:rPr>
      </w:pPr>
    </w:p>
    <w:p w14:paraId="57CBB3F9" w14:textId="77777777" w:rsidR="00613B03" w:rsidRPr="005C291D" w:rsidRDefault="00613B03" w:rsidP="00863222">
      <w:pPr>
        <w:pStyle w:val="a"/>
        <w:spacing w:line="259" w:lineRule="auto"/>
        <w:ind w:left="540" w:right="0"/>
        <w:jc w:val="both"/>
        <w:rPr>
          <w:rFonts w:ascii="Arial" w:hAnsi="Arial" w:cs="Arial"/>
          <w:spacing w:val="-2"/>
          <w:sz w:val="18"/>
          <w:szCs w:val="18"/>
          <w:lang w:val="en-GB"/>
        </w:rPr>
      </w:pPr>
      <w:r w:rsidRPr="005C291D">
        <w:rPr>
          <w:rFonts w:ascii="Arial" w:hAnsi="Arial" w:cs="Arial"/>
          <w:spacing w:val="-2"/>
          <w:sz w:val="18"/>
          <w:szCs w:val="18"/>
          <w:lang w:val="en-GB"/>
        </w:rPr>
        <w:t xml:space="preserve">For leases of properties, the most relevant factors are historical lease durations, the </w:t>
      </w:r>
      <w:proofErr w:type="gramStart"/>
      <w:r w:rsidRPr="005C291D">
        <w:rPr>
          <w:rFonts w:ascii="Arial" w:hAnsi="Arial" w:cs="Arial"/>
          <w:spacing w:val="-2"/>
          <w:sz w:val="18"/>
          <w:szCs w:val="18"/>
          <w:lang w:val="en-GB"/>
        </w:rPr>
        <w:t>costs</w:t>
      </w:r>
      <w:proofErr w:type="gramEnd"/>
      <w:r w:rsidRPr="005C291D">
        <w:rPr>
          <w:rFonts w:ascii="Arial" w:hAnsi="Arial" w:cs="Arial"/>
          <w:spacing w:val="-2"/>
          <w:sz w:val="18"/>
          <w:szCs w:val="18"/>
          <w:lang w:val="en-GB"/>
        </w:rPr>
        <w:t xml:space="preserve"> and conditions of leased assets</w:t>
      </w:r>
      <w:r w:rsidRPr="005C291D">
        <w:rPr>
          <w:rFonts w:ascii="Arial" w:hAnsi="Arial" w:cs="Arial"/>
          <w:spacing w:val="-2"/>
          <w:sz w:val="18"/>
          <w:szCs w:val="18"/>
          <w:cs/>
          <w:lang w:val="en-GB"/>
        </w:rPr>
        <w:t xml:space="preserve">. </w:t>
      </w:r>
    </w:p>
    <w:p w14:paraId="3CC43CFC" w14:textId="77777777" w:rsidR="00613B03" w:rsidRPr="005C291D" w:rsidRDefault="00613B03" w:rsidP="00863222">
      <w:pPr>
        <w:pStyle w:val="a"/>
        <w:spacing w:line="259" w:lineRule="auto"/>
        <w:ind w:left="540" w:right="0"/>
        <w:jc w:val="both"/>
        <w:rPr>
          <w:rFonts w:ascii="Arial" w:hAnsi="Arial" w:cs="Arial"/>
          <w:spacing w:val="-2"/>
          <w:sz w:val="18"/>
          <w:szCs w:val="18"/>
          <w:lang w:val="en-GB"/>
        </w:rPr>
      </w:pPr>
    </w:p>
    <w:p w14:paraId="4F646E1B" w14:textId="6EB4E1F2" w:rsidR="00613B03" w:rsidRPr="005C291D" w:rsidRDefault="00613B03" w:rsidP="00863222">
      <w:pPr>
        <w:pStyle w:val="a"/>
        <w:spacing w:line="259" w:lineRule="auto"/>
        <w:ind w:left="540" w:right="0"/>
        <w:jc w:val="both"/>
        <w:rPr>
          <w:rFonts w:ascii="Arial" w:hAnsi="Arial" w:cs="Arial"/>
          <w:spacing w:val="-2"/>
          <w:sz w:val="18"/>
          <w:szCs w:val="18"/>
          <w:lang w:val="en-GB"/>
        </w:rPr>
      </w:pPr>
      <w:r w:rsidRPr="005C291D">
        <w:rPr>
          <w:rFonts w:ascii="Arial" w:hAnsi="Arial" w:cs="Arial"/>
          <w:spacing w:val="-2"/>
          <w:sz w:val="18"/>
          <w:szCs w:val="18"/>
          <w:lang w:val="en-GB"/>
        </w:rPr>
        <w:t>Most extension options on offices and vehicles leases have not been included in the lease liability, because</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 xml:space="preserve">the Group considers </w:t>
      </w:r>
      <w:proofErr w:type="spellStart"/>
      <w:r w:rsidRPr="005C291D">
        <w:rPr>
          <w:rFonts w:ascii="Arial" w:hAnsi="Arial" w:cs="Arial"/>
          <w:spacing w:val="-2"/>
          <w:sz w:val="18"/>
          <w:szCs w:val="18"/>
          <w:lang w:val="en-GB"/>
        </w:rPr>
        <w:t>i</w:t>
      </w:r>
      <w:proofErr w:type="spellEnd"/>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the underlying asset condition and ii</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insignificant cost to replace the leased assets</w:t>
      </w:r>
      <w:r w:rsidRPr="005C291D">
        <w:rPr>
          <w:rFonts w:ascii="Arial" w:hAnsi="Arial" w:cs="Arial"/>
          <w:spacing w:val="-2"/>
          <w:sz w:val="18"/>
          <w:szCs w:val="18"/>
          <w:cs/>
          <w:lang w:val="en-GB"/>
        </w:rPr>
        <w:t xml:space="preserve">. </w:t>
      </w:r>
    </w:p>
    <w:p w14:paraId="5AE0E47D" w14:textId="77777777" w:rsidR="00613B03" w:rsidRPr="005C291D" w:rsidRDefault="00613B03" w:rsidP="00863222">
      <w:pPr>
        <w:pStyle w:val="a"/>
        <w:spacing w:line="259" w:lineRule="auto"/>
        <w:ind w:left="540" w:right="0"/>
        <w:jc w:val="both"/>
        <w:rPr>
          <w:rFonts w:ascii="Arial" w:hAnsi="Arial" w:cs="Arial"/>
          <w:spacing w:val="-2"/>
          <w:sz w:val="18"/>
          <w:szCs w:val="18"/>
          <w:lang w:val="en-GB"/>
        </w:rPr>
      </w:pPr>
    </w:p>
    <w:p w14:paraId="00AA71B8" w14:textId="0099ED65" w:rsidR="00613B03" w:rsidRPr="005C291D" w:rsidRDefault="00613B03" w:rsidP="00863222">
      <w:pPr>
        <w:pStyle w:val="a"/>
        <w:spacing w:line="259" w:lineRule="auto"/>
        <w:ind w:left="540" w:right="0"/>
        <w:jc w:val="both"/>
        <w:rPr>
          <w:rFonts w:ascii="Arial" w:hAnsi="Arial" w:cs="Arial"/>
          <w:spacing w:val="-2"/>
          <w:sz w:val="18"/>
          <w:szCs w:val="18"/>
          <w:lang w:val="en-GB"/>
        </w:rPr>
      </w:pPr>
      <w:r w:rsidRPr="005C291D">
        <w:rPr>
          <w:rFonts w:ascii="Arial" w:hAnsi="Arial" w:cs="Arial"/>
          <w:spacing w:val="-2"/>
          <w:sz w:val="18"/>
          <w:szCs w:val="18"/>
          <w:lang w:val="en-GB"/>
        </w:rPr>
        <w:t xml:space="preserve">The lease term is reassessed if an option is </w:t>
      </w:r>
      <w:proofErr w:type="gramStart"/>
      <w:r w:rsidRPr="005C291D">
        <w:rPr>
          <w:rFonts w:ascii="Arial" w:hAnsi="Arial" w:cs="Arial"/>
          <w:spacing w:val="-2"/>
          <w:sz w:val="18"/>
          <w:szCs w:val="18"/>
          <w:lang w:val="en-GB"/>
        </w:rPr>
        <w:t>actually exercised</w:t>
      </w:r>
      <w:proofErr w:type="gramEnd"/>
      <w:r w:rsidRPr="005C291D">
        <w:rPr>
          <w:rFonts w:ascii="Arial" w:hAnsi="Arial" w:cs="Arial"/>
          <w:spacing w:val="-2"/>
          <w:sz w:val="18"/>
          <w:szCs w:val="18"/>
          <w:lang w:val="en-GB"/>
        </w:rPr>
        <w:t xml:space="preserve"> </w:t>
      </w:r>
      <w:r w:rsidRPr="005C291D">
        <w:rPr>
          <w:rFonts w:ascii="Arial" w:hAnsi="Arial" w:cs="Arial"/>
          <w:spacing w:val="-2"/>
          <w:sz w:val="18"/>
          <w:szCs w:val="18"/>
          <w:cs/>
          <w:lang w:val="en-GB"/>
        </w:rPr>
        <w:t>(</w:t>
      </w:r>
      <w:r w:rsidRPr="005C291D">
        <w:rPr>
          <w:rFonts w:ascii="Arial" w:hAnsi="Arial" w:cs="Arial"/>
          <w:spacing w:val="-2"/>
          <w:sz w:val="18"/>
          <w:szCs w:val="18"/>
          <w:lang w:val="en-GB"/>
        </w:rPr>
        <w:t>or not exercised</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 xml:space="preserve">or the Group becomes obliged to exercise </w:t>
      </w:r>
      <w:r w:rsidRPr="005C291D">
        <w:rPr>
          <w:rFonts w:ascii="Arial" w:hAnsi="Arial" w:cs="Arial"/>
          <w:spacing w:val="-2"/>
          <w:sz w:val="18"/>
          <w:szCs w:val="18"/>
          <w:cs/>
          <w:lang w:val="en-GB"/>
        </w:rPr>
        <w:t>(</w:t>
      </w:r>
      <w:r w:rsidRPr="005C291D">
        <w:rPr>
          <w:rFonts w:ascii="Arial" w:hAnsi="Arial" w:cs="Arial"/>
          <w:spacing w:val="-2"/>
          <w:sz w:val="18"/>
          <w:szCs w:val="18"/>
          <w:lang w:val="en-GB"/>
        </w:rPr>
        <w:t>or not exercise</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it</w:t>
      </w:r>
      <w:r w:rsidRPr="005C291D">
        <w:rPr>
          <w:rFonts w:ascii="Arial" w:hAnsi="Arial" w:cs="Arial"/>
          <w:spacing w:val="-2"/>
          <w:sz w:val="18"/>
          <w:szCs w:val="18"/>
          <w:cs/>
          <w:lang w:val="en-GB"/>
        </w:rPr>
        <w:t xml:space="preserve">. </w:t>
      </w:r>
      <w:r w:rsidRPr="005C291D">
        <w:rPr>
          <w:rFonts w:ascii="Arial"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5C291D">
        <w:rPr>
          <w:rFonts w:ascii="Arial" w:hAnsi="Arial" w:cs="Arial"/>
          <w:spacing w:val="-2"/>
          <w:sz w:val="18"/>
          <w:szCs w:val="18"/>
          <w:cs/>
          <w:lang w:val="en-GB"/>
        </w:rPr>
        <w:t xml:space="preserve">. </w:t>
      </w:r>
    </w:p>
    <w:p w14:paraId="25D95F4F" w14:textId="77777777" w:rsidR="009C1EBB" w:rsidRPr="005C291D" w:rsidRDefault="009C1EBB" w:rsidP="008069A5">
      <w:pPr>
        <w:pStyle w:val="a"/>
        <w:ind w:right="0"/>
        <w:jc w:val="both"/>
        <w:rPr>
          <w:rFonts w:ascii="Arial" w:hAnsi="Arial" w:cs="Arial"/>
          <w:spacing w:val="-2"/>
          <w:sz w:val="18"/>
          <w:szCs w:val="18"/>
          <w:lang w:val="en-GB"/>
        </w:rPr>
      </w:pPr>
    </w:p>
    <w:p w14:paraId="1F2A2DC6" w14:textId="2C34F157" w:rsidR="009B3E42" w:rsidRPr="005C291D" w:rsidRDefault="00475B4A" w:rsidP="008069A5">
      <w:pPr>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9B3E42" w:rsidRPr="005C291D">
        <w:rPr>
          <w:rFonts w:ascii="Arial" w:eastAsia="Arial Unicode MS" w:hAnsi="Arial" w:cs="Arial"/>
          <w:b/>
          <w:bCs/>
          <w:color w:val="CF4A02"/>
          <w:sz w:val="18"/>
          <w:szCs w:val="18"/>
          <w:lang w:val="en-GB"/>
        </w:rPr>
        <w:t>.</w:t>
      </w:r>
      <w:r w:rsidR="004F2B29" w:rsidRPr="005C291D">
        <w:rPr>
          <w:rFonts w:ascii="Arial" w:eastAsia="Arial Unicode MS" w:hAnsi="Arial" w:cs="Arial"/>
          <w:b/>
          <w:bCs/>
          <w:color w:val="CF4A02"/>
          <w:sz w:val="18"/>
          <w:szCs w:val="18"/>
          <w:lang w:val="en-GB"/>
        </w:rPr>
        <w:t>6</w:t>
      </w:r>
      <w:r w:rsidR="009B3E42" w:rsidRPr="005C291D">
        <w:rPr>
          <w:rFonts w:ascii="Arial" w:eastAsia="Arial Unicode MS" w:hAnsi="Arial" w:cs="Arial"/>
          <w:b/>
          <w:bCs/>
          <w:color w:val="CF4A02"/>
          <w:sz w:val="18"/>
          <w:szCs w:val="18"/>
          <w:lang w:val="en-GB"/>
        </w:rPr>
        <w:tab/>
        <w:t>Determination of discount rate</w:t>
      </w:r>
      <w:r w:rsidR="009B3E42" w:rsidRPr="005C291D">
        <w:rPr>
          <w:rFonts w:ascii="Arial" w:eastAsia="Arial Unicode MS" w:hAnsi="Arial" w:cs="Arial"/>
          <w:b/>
          <w:bCs/>
          <w:color w:val="CF4A02"/>
          <w:sz w:val="18"/>
          <w:szCs w:val="18"/>
          <w:cs/>
          <w:lang w:val="en-GB"/>
        </w:rPr>
        <w:t xml:space="preserve"> </w:t>
      </w:r>
      <w:r w:rsidR="009B3E42" w:rsidRPr="005C291D">
        <w:rPr>
          <w:rFonts w:ascii="Arial" w:eastAsia="Arial Unicode MS" w:hAnsi="Arial" w:cs="Arial"/>
          <w:b/>
          <w:bCs/>
          <w:color w:val="CF4A02"/>
          <w:sz w:val="18"/>
          <w:szCs w:val="18"/>
          <w:lang w:val="en-GB"/>
        </w:rPr>
        <w:t>applied to leases</w:t>
      </w:r>
      <w:bookmarkEnd w:id="35"/>
    </w:p>
    <w:p w14:paraId="302ABC44" w14:textId="77777777" w:rsidR="009B3E42" w:rsidRPr="005C291D" w:rsidRDefault="009B3E42" w:rsidP="008069A5">
      <w:pPr>
        <w:pStyle w:val="a"/>
        <w:ind w:left="540" w:right="0"/>
        <w:jc w:val="both"/>
        <w:rPr>
          <w:rFonts w:ascii="Arial" w:hAnsi="Arial" w:cs="Arial"/>
          <w:spacing w:val="-2"/>
          <w:sz w:val="18"/>
          <w:szCs w:val="18"/>
          <w:lang w:val="en-GB"/>
        </w:rPr>
      </w:pPr>
    </w:p>
    <w:p w14:paraId="728548CA" w14:textId="3EE9F1B2" w:rsidR="009B3E42" w:rsidRPr="005C291D" w:rsidRDefault="009B3E42" w:rsidP="008069A5">
      <w:pPr>
        <w:pStyle w:val="a"/>
        <w:ind w:left="540" w:right="0"/>
        <w:jc w:val="both"/>
        <w:rPr>
          <w:rFonts w:ascii="Arial" w:hAnsi="Arial" w:cs="Arial"/>
          <w:spacing w:val="-2"/>
          <w:sz w:val="18"/>
          <w:szCs w:val="18"/>
          <w:lang w:val="en-GB"/>
        </w:rPr>
      </w:pPr>
      <w:r w:rsidRPr="005C291D">
        <w:rPr>
          <w:rFonts w:ascii="Arial" w:hAnsi="Arial" w:cs="Arial"/>
          <w:spacing w:val="-2"/>
          <w:sz w:val="18"/>
          <w:szCs w:val="18"/>
          <w:lang w:val="en-GB"/>
        </w:rPr>
        <w:t>The Group</w:t>
      </w:r>
      <w:r w:rsidR="00DF44F3" w:rsidRPr="005C291D">
        <w:rPr>
          <w:rFonts w:ascii="Arial" w:hAnsi="Arial" w:cs="Arial"/>
          <w:spacing w:val="-2"/>
          <w:sz w:val="18"/>
          <w:szCs w:val="18"/>
          <w:lang w:val="en-GB"/>
        </w:rPr>
        <w:t xml:space="preserve"> and</w:t>
      </w:r>
      <w:r w:rsidR="004A6A11" w:rsidRPr="005C291D">
        <w:rPr>
          <w:rFonts w:ascii="Arial" w:hAnsi="Arial" w:cs="Arial"/>
          <w:spacing w:val="-2"/>
          <w:sz w:val="18"/>
          <w:szCs w:val="18"/>
          <w:lang w:val="en-GB"/>
        </w:rPr>
        <w:t xml:space="preserve"> </w:t>
      </w:r>
      <w:r w:rsidR="005B228F" w:rsidRPr="005C291D">
        <w:rPr>
          <w:rFonts w:ascii="Arial" w:hAnsi="Arial" w:cs="Arial"/>
          <w:spacing w:val="-2"/>
          <w:sz w:val="18"/>
          <w:szCs w:val="18"/>
          <w:lang w:val="en-GB"/>
        </w:rPr>
        <w:t>the Company</w:t>
      </w:r>
      <w:r w:rsidR="004A6A11" w:rsidRPr="005C291D">
        <w:rPr>
          <w:rFonts w:ascii="Arial" w:hAnsi="Arial" w:cs="Arial"/>
          <w:spacing w:val="-2"/>
          <w:sz w:val="18"/>
          <w:szCs w:val="18"/>
          <w:lang w:val="en-GB"/>
        </w:rPr>
        <w:t xml:space="preserve"> </w:t>
      </w:r>
      <w:r w:rsidRPr="005C291D">
        <w:rPr>
          <w:rFonts w:ascii="Arial" w:hAnsi="Arial" w:cs="Arial"/>
          <w:spacing w:val="-2"/>
          <w:sz w:val="18"/>
          <w:szCs w:val="18"/>
          <w:lang w:val="en-GB"/>
        </w:rPr>
        <w:t>determine the incremental borrowing rate as follows:</w:t>
      </w:r>
    </w:p>
    <w:p w14:paraId="7E466BE5" w14:textId="77777777" w:rsidR="009B3E42" w:rsidRPr="005C291D" w:rsidRDefault="009B3E42" w:rsidP="008069A5">
      <w:pPr>
        <w:pStyle w:val="a"/>
        <w:ind w:left="540" w:right="0"/>
        <w:jc w:val="both"/>
        <w:rPr>
          <w:rFonts w:ascii="Arial" w:hAnsi="Arial" w:cs="Arial"/>
          <w:spacing w:val="-2"/>
          <w:sz w:val="18"/>
          <w:szCs w:val="18"/>
          <w:lang w:val="en-GB"/>
        </w:rPr>
      </w:pPr>
    </w:p>
    <w:p w14:paraId="6EA6382F" w14:textId="12140F2A" w:rsidR="009B3E42" w:rsidRPr="005C291D" w:rsidRDefault="009B3E42" w:rsidP="008069A5">
      <w:pPr>
        <w:numPr>
          <w:ilvl w:val="0"/>
          <w:numId w:val="19"/>
        </w:numPr>
        <w:tabs>
          <w:tab w:val="left" w:pos="900"/>
        </w:tabs>
        <w:ind w:left="896" w:hanging="357"/>
        <w:jc w:val="both"/>
        <w:rPr>
          <w:rFonts w:ascii="Arial" w:eastAsia="Arial Unicode MS" w:hAnsi="Arial" w:cs="Arial"/>
          <w:sz w:val="18"/>
          <w:szCs w:val="18"/>
          <w:lang w:val="en-GB"/>
        </w:rPr>
      </w:pPr>
      <w:r w:rsidRPr="005C291D">
        <w:rPr>
          <w:rFonts w:ascii="Arial" w:eastAsia="Arial Unicode MS" w:hAnsi="Arial" w:cs="Arial"/>
          <w:sz w:val="18"/>
          <w:szCs w:val="18"/>
          <w:lang w:val="en-GB"/>
        </w:rPr>
        <w:t>Where possible, use recent third</w:t>
      </w:r>
      <w:r w:rsidRPr="005C291D">
        <w:rPr>
          <w:rFonts w:ascii="Arial" w:eastAsia="Arial Unicode MS" w:hAnsi="Arial" w:cs="Arial"/>
          <w:sz w:val="18"/>
          <w:szCs w:val="18"/>
          <w:cs/>
          <w:lang w:val="en-GB"/>
        </w:rPr>
        <w:t>-</w:t>
      </w:r>
      <w:r w:rsidRPr="005C291D">
        <w:rPr>
          <w:rFonts w:ascii="Arial" w:eastAsia="Arial Unicode MS" w:hAnsi="Arial" w:cs="Arial"/>
          <w:sz w:val="18"/>
          <w:szCs w:val="18"/>
          <w:lang w:val="en-GB"/>
        </w:rPr>
        <w:t>party financing received by the individual lessee as a starting point, adjusting to reflect changes in its financing conditions</w:t>
      </w:r>
      <w:r w:rsidRPr="005C291D">
        <w:rPr>
          <w:rFonts w:ascii="Arial" w:eastAsia="Arial Unicode MS" w:hAnsi="Arial" w:cs="Arial"/>
          <w:sz w:val="18"/>
          <w:szCs w:val="18"/>
          <w:cs/>
          <w:lang w:val="en-GB"/>
        </w:rPr>
        <w:t>.</w:t>
      </w:r>
      <w:r w:rsidRPr="005C291D">
        <w:rPr>
          <w:rFonts w:ascii="Arial" w:eastAsia="Arial Unicode MS" w:hAnsi="Arial" w:cs="Arial"/>
          <w:sz w:val="18"/>
          <w:szCs w:val="18"/>
          <w:lang w:val="en-GB"/>
        </w:rPr>
        <w:t> </w:t>
      </w:r>
    </w:p>
    <w:p w14:paraId="79C656FC" w14:textId="26967003" w:rsidR="009B3E42" w:rsidRPr="005C291D" w:rsidRDefault="009B3E42" w:rsidP="008069A5">
      <w:pPr>
        <w:numPr>
          <w:ilvl w:val="0"/>
          <w:numId w:val="19"/>
        </w:numPr>
        <w:tabs>
          <w:tab w:val="left" w:pos="900"/>
        </w:tabs>
        <w:ind w:left="896" w:hanging="357"/>
        <w:jc w:val="both"/>
        <w:rPr>
          <w:rFonts w:ascii="Arial" w:eastAsia="Arial Unicode MS" w:hAnsi="Arial" w:cs="Arial"/>
          <w:sz w:val="18"/>
          <w:szCs w:val="18"/>
          <w:lang w:val="en-GB"/>
        </w:rPr>
      </w:pPr>
      <w:r w:rsidRPr="005C291D">
        <w:rPr>
          <w:rFonts w:ascii="Arial" w:eastAsia="Arial Unicode MS" w:hAnsi="Arial" w:cs="Arial"/>
          <w:sz w:val="18"/>
          <w:szCs w:val="18"/>
          <w:lang w:val="en-GB"/>
        </w:rPr>
        <w:t xml:space="preserve">Make adjustments specific to the lease, </w:t>
      </w:r>
      <w:proofErr w:type="gramStart"/>
      <w:r w:rsidRPr="005C291D">
        <w:rPr>
          <w:rFonts w:ascii="Arial" w:eastAsia="Arial Unicode MS" w:hAnsi="Arial" w:cs="Arial"/>
          <w:sz w:val="18"/>
          <w:szCs w:val="18"/>
          <w:lang w:val="en-GB"/>
        </w:rPr>
        <w:t>e</w:t>
      </w:r>
      <w:r w:rsidRPr="005C291D">
        <w:rPr>
          <w:rFonts w:ascii="Arial" w:eastAsia="Arial Unicode MS" w:hAnsi="Arial" w:cs="Arial"/>
          <w:sz w:val="18"/>
          <w:szCs w:val="18"/>
          <w:cs/>
          <w:lang w:val="en-GB"/>
        </w:rPr>
        <w:t>.</w:t>
      </w:r>
      <w:r w:rsidRPr="005C291D">
        <w:rPr>
          <w:rFonts w:ascii="Arial" w:eastAsia="Arial Unicode MS" w:hAnsi="Arial" w:cs="Arial"/>
          <w:sz w:val="18"/>
          <w:szCs w:val="18"/>
          <w:lang w:val="en-GB"/>
        </w:rPr>
        <w:t>g</w:t>
      </w:r>
      <w:r w:rsidRPr="005C291D">
        <w:rPr>
          <w:rFonts w:ascii="Arial" w:eastAsia="Arial Unicode MS" w:hAnsi="Arial" w:cs="Arial"/>
          <w:sz w:val="18"/>
          <w:szCs w:val="18"/>
          <w:cs/>
          <w:lang w:val="en-GB"/>
        </w:rPr>
        <w:t>.</w:t>
      </w:r>
      <w:proofErr w:type="gramEnd"/>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term, country, currency and security</w:t>
      </w:r>
      <w:r w:rsidRPr="005C291D">
        <w:rPr>
          <w:rFonts w:ascii="Arial" w:eastAsia="Arial Unicode MS" w:hAnsi="Arial" w:cs="Arial"/>
          <w:sz w:val="18"/>
          <w:szCs w:val="18"/>
          <w:cs/>
          <w:lang w:val="en-GB"/>
        </w:rPr>
        <w:t>.</w:t>
      </w:r>
      <w:r w:rsidRPr="005C291D">
        <w:rPr>
          <w:rFonts w:ascii="Arial" w:eastAsia="Arial Unicode MS" w:hAnsi="Arial" w:cs="Arial"/>
          <w:sz w:val="18"/>
          <w:szCs w:val="18"/>
          <w:lang w:val="en-GB"/>
        </w:rPr>
        <w:t> </w:t>
      </w:r>
    </w:p>
    <w:p w14:paraId="7ACE68D3" w14:textId="77777777" w:rsidR="008069A5" w:rsidRPr="005C291D" w:rsidRDefault="008069A5" w:rsidP="008069A5">
      <w:pPr>
        <w:rPr>
          <w:rFonts w:ascii="Arial" w:eastAsia="Arial Unicode MS" w:hAnsi="Arial" w:cs="Arial"/>
          <w:b/>
          <w:bCs/>
          <w:color w:val="CF4A02"/>
          <w:sz w:val="18"/>
          <w:szCs w:val="18"/>
          <w:lang w:val="en-GB"/>
        </w:rPr>
      </w:pPr>
    </w:p>
    <w:p w14:paraId="39C3F47F" w14:textId="40645D10" w:rsidR="007613D9" w:rsidRPr="005C291D" w:rsidRDefault="00475B4A" w:rsidP="00863222">
      <w:pPr>
        <w:spacing w:line="259" w:lineRule="auto"/>
        <w:ind w:left="540" w:hanging="540"/>
        <w:jc w:val="thaiDistribute"/>
        <w:rPr>
          <w:rFonts w:ascii="Arial" w:eastAsia="Arial Unicode MS" w:hAnsi="Arial" w:cs="Arial"/>
          <w:b/>
          <w:bCs/>
          <w:color w:val="CF4A02"/>
          <w:sz w:val="18"/>
          <w:szCs w:val="18"/>
          <w:lang w:val="en-GB"/>
        </w:rPr>
      </w:pPr>
      <w:r w:rsidRPr="005C291D">
        <w:rPr>
          <w:rFonts w:ascii="Arial" w:eastAsia="Arial Unicode MS" w:hAnsi="Arial" w:cs="Arial"/>
          <w:b/>
          <w:bCs/>
          <w:color w:val="CF4A02"/>
          <w:sz w:val="18"/>
          <w:szCs w:val="18"/>
          <w:lang w:val="en-GB"/>
        </w:rPr>
        <w:t>8</w:t>
      </w:r>
      <w:r w:rsidR="00367EC5" w:rsidRPr="005C291D">
        <w:rPr>
          <w:rFonts w:ascii="Arial" w:eastAsia="Arial Unicode MS" w:hAnsi="Arial" w:cs="Arial"/>
          <w:b/>
          <w:bCs/>
          <w:color w:val="CF4A02"/>
          <w:sz w:val="18"/>
          <w:szCs w:val="18"/>
          <w:lang w:val="en-GB"/>
        </w:rPr>
        <w:t>.</w:t>
      </w:r>
      <w:r w:rsidR="004F2B29" w:rsidRPr="005C291D">
        <w:rPr>
          <w:rFonts w:ascii="Arial" w:eastAsia="Arial Unicode MS" w:hAnsi="Arial" w:cs="Arial"/>
          <w:b/>
          <w:bCs/>
          <w:color w:val="CF4A02"/>
          <w:sz w:val="18"/>
          <w:szCs w:val="18"/>
          <w:lang w:val="en-GB"/>
        </w:rPr>
        <w:t>7</w:t>
      </w:r>
      <w:r w:rsidR="00367EC5" w:rsidRPr="005C291D">
        <w:rPr>
          <w:rFonts w:ascii="Arial" w:eastAsia="Arial Unicode MS" w:hAnsi="Arial" w:cs="Arial"/>
          <w:b/>
          <w:bCs/>
          <w:color w:val="CF4A02"/>
          <w:sz w:val="18"/>
          <w:szCs w:val="18"/>
          <w:lang w:val="en-GB"/>
        </w:rPr>
        <w:tab/>
      </w:r>
      <w:r w:rsidR="00E452CA" w:rsidRPr="005C291D">
        <w:rPr>
          <w:rFonts w:ascii="Arial" w:eastAsia="Arial Unicode MS" w:hAnsi="Arial" w:cs="Arial"/>
          <w:b/>
          <w:bCs/>
          <w:color w:val="CF4A02"/>
          <w:sz w:val="18"/>
          <w:szCs w:val="18"/>
          <w:lang w:val="en-GB"/>
        </w:rPr>
        <w:t>Assessment of impairment on finance license</w:t>
      </w:r>
    </w:p>
    <w:p w14:paraId="2D878C7F" w14:textId="77777777" w:rsidR="00570A34" w:rsidRPr="005C291D" w:rsidRDefault="00570A34" w:rsidP="00863222">
      <w:pPr>
        <w:pStyle w:val="a"/>
        <w:spacing w:line="259" w:lineRule="auto"/>
        <w:ind w:left="540" w:right="0"/>
        <w:jc w:val="both"/>
        <w:rPr>
          <w:rFonts w:ascii="Arial" w:hAnsi="Arial" w:cs="Arial"/>
          <w:spacing w:val="-2"/>
          <w:sz w:val="18"/>
          <w:szCs w:val="18"/>
          <w:lang w:val="en-GB"/>
        </w:rPr>
      </w:pPr>
    </w:p>
    <w:p w14:paraId="4425AE3E" w14:textId="41F26DEC" w:rsidR="007613D9" w:rsidRPr="005C291D" w:rsidRDefault="00071E85" w:rsidP="00863222">
      <w:pPr>
        <w:pStyle w:val="a"/>
        <w:spacing w:line="259" w:lineRule="auto"/>
        <w:ind w:left="540" w:right="0"/>
        <w:jc w:val="both"/>
        <w:rPr>
          <w:rFonts w:ascii="Arial" w:hAnsi="Arial" w:cs="Arial"/>
          <w:spacing w:val="-2"/>
          <w:sz w:val="18"/>
          <w:szCs w:val="18"/>
          <w:lang w:val="en-GB"/>
        </w:rPr>
      </w:pPr>
      <w:r w:rsidRPr="005C291D">
        <w:rPr>
          <w:rFonts w:ascii="Arial" w:hAnsi="Arial" w:cs="Arial"/>
          <w:spacing w:val="-2"/>
          <w:sz w:val="18"/>
          <w:szCs w:val="18"/>
          <w:lang w:val="en-GB"/>
        </w:rPr>
        <w:t xml:space="preserve">The Group tests annually whether finance license has suffered any impairment, in accordance with the accounting policy stated in Note </w:t>
      </w:r>
      <w:r w:rsidR="00013243" w:rsidRPr="005C291D">
        <w:rPr>
          <w:rFonts w:ascii="Arial" w:hAnsi="Arial" w:cs="Arial"/>
          <w:spacing w:val="-2"/>
          <w:sz w:val="18"/>
          <w:szCs w:val="18"/>
          <w:lang w:val="en-GB"/>
        </w:rPr>
        <w:t>5</w:t>
      </w:r>
      <w:r w:rsidRPr="005C291D">
        <w:rPr>
          <w:rFonts w:ascii="Arial" w:hAnsi="Arial" w:cs="Arial"/>
          <w:spacing w:val="-2"/>
          <w:sz w:val="18"/>
          <w:szCs w:val="18"/>
          <w:lang w:val="en-GB"/>
        </w:rPr>
        <w:t>.1</w:t>
      </w:r>
      <w:r w:rsidR="00117EB7" w:rsidRPr="005C291D">
        <w:rPr>
          <w:rFonts w:ascii="Arial" w:hAnsi="Arial" w:cs="Arial"/>
          <w:spacing w:val="-2"/>
          <w:sz w:val="18"/>
          <w:szCs w:val="18"/>
          <w:lang w:val="en-GB"/>
        </w:rPr>
        <w:t>0</w:t>
      </w:r>
      <w:r w:rsidRPr="005C291D">
        <w:rPr>
          <w:rFonts w:ascii="Arial" w:hAnsi="Arial" w:cs="Arial"/>
          <w:spacing w:val="-2"/>
          <w:sz w:val="18"/>
          <w:szCs w:val="18"/>
          <w:lang w:val="en-GB"/>
        </w:rPr>
        <w:t>. The recoverable amounts of cash-generating units have been determined based on value-in-use calculations. These calculations require the use of estimates based on management assumption</w:t>
      </w:r>
      <w:r w:rsidR="00570A34" w:rsidRPr="005C291D">
        <w:rPr>
          <w:rFonts w:ascii="Arial" w:hAnsi="Arial" w:cs="Arial"/>
          <w:spacing w:val="-2"/>
          <w:sz w:val="18"/>
          <w:szCs w:val="18"/>
          <w:lang w:val="en-GB"/>
        </w:rPr>
        <w:t>.</w:t>
      </w:r>
    </w:p>
    <w:p w14:paraId="69B61A8E" w14:textId="3CE76732" w:rsidR="00613B03" w:rsidRPr="005C291D" w:rsidRDefault="00613B03" w:rsidP="00863222">
      <w:pPr>
        <w:pStyle w:val="a"/>
        <w:spacing w:line="259" w:lineRule="auto"/>
        <w:ind w:right="0"/>
        <w:jc w:val="both"/>
        <w:rPr>
          <w:rFonts w:ascii="Arial" w:hAnsi="Arial" w:cs="Arial"/>
          <w:spacing w:val="-2"/>
          <w:sz w:val="18"/>
          <w:szCs w:val="18"/>
          <w:lang w:val="en-GB"/>
        </w:rPr>
      </w:pPr>
      <w:bookmarkStart w:id="36" w:name="_Toc443764653"/>
    </w:p>
    <w:p w14:paraId="146EB6CB" w14:textId="77777777" w:rsidR="00EB19B0" w:rsidRPr="005C291D" w:rsidRDefault="00EB19B0" w:rsidP="00863222">
      <w:pPr>
        <w:pStyle w:val="a"/>
        <w:spacing w:line="259" w:lineRule="auto"/>
        <w:ind w:right="0"/>
        <w:jc w:val="both"/>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8D59FB" w:rsidRPr="005C291D" w14:paraId="2EE6322F" w14:textId="77777777" w:rsidTr="00DD75BD">
        <w:trPr>
          <w:trHeight w:val="386"/>
        </w:trPr>
        <w:tc>
          <w:tcPr>
            <w:tcW w:w="9461" w:type="dxa"/>
            <w:shd w:val="clear" w:color="auto" w:fill="FFA543"/>
            <w:vAlign w:val="center"/>
          </w:tcPr>
          <w:bookmarkEnd w:id="36"/>
          <w:p w14:paraId="3FC976FA" w14:textId="1B90B500" w:rsidR="008D59FB" w:rsidRPr="005C291D" w:rsidRDefault="00475B4A"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9</w:t>
            </w:r>
            <w:r w:rsidR="008D59FB" w:rsidRPr="005C291D">
              <w:rPr>
                <w:rFonts w:ascii="Arial" w:eastAsia="Arial Unicode MS" w:hAnsi="Arial" w:cs="Arial"/>
                <w:b/>
                <w:bCs/>
                <w:color w:val="FAFAFA"/>
                <w:sz w:val="18"/>
                <w:szCs w:val="18"/>
                <w:lang w:val="en-GB"/>
              </w:rPr>
              <w:tab/>
            </w:r>
            <w:r w:rsidR="008D59FB" w:rsidRPr="005C291D">
              <w:rPr>
                <w:rFonts w:ascii="Arial" w:hAnsi="Arial" w:cs="Arial"/>
                <w:b/>
                <w:bCs/>
                <w:color w:val="FAFAFA"/>
                <w:sz w:val="18"/>
                <w:szCs w:val="18"/>
                <w:lang w:val="en-GB"/>
              </w:rPr>
              <w:t>Segment information</w:t>
            </w:r>
          </w:p>
        </w:tc>
      </w:tr>
    </w:tbl>
    <w:p w14:paraId="501FF4FD" w14:textId="77777777" w:rsidR="00EE0CB1" w:rsidRPr="005C291D" w:rsidRDefault="00EE0CB1"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6"/>
          <w:sz w:val="18"/>
          <w:szCs w:val="18"/>
          <w:lang w:eastAsia="en-US"/>
        </w:rPr>
      </w:pPr>
    </w:p>
    <w:p w14:paraId="7506656C" w14:textId="699C67B3" w:rsidR="009A79B6" w:rsidRPr="005C291D" w:rsidRDefault="009A79B6"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2"/>
          <w:sz w:val="18"/>
          <w:szCs w:val="18"/>
          <w:lang w:eastAsia="en-US"/>
        </w:rPr>
      </w:pPr>
      <w:r w:rsidRPr="005C291D">
        <w:rPr>
          <w:rFonts w:ascii="Arial" w:hAnsi="Arial" w:cs="Arial"/>
          <w:spacing w:val="-2"/>
          <w:sz w:val="18"/>
          <w:szCs w:val="18"/>
          <w:lang w:eastAsia="en-US"/>
        </w:rPr>
        <w:t xml:space="preserve">The Group presents segment information by </w:t>
      </w:r>
      <w:r w:rsidR="00554816" w:rsidRPr="005C291D">
        <w:rPr>
          <w:rFonts w:ascii="Arial" w:hAnsi="Arial" w:cs="Arial"/>
          <w:spacing w:val="-2"/>
          <w:sz w:val="18"/>
          <w:szCs w:val="18"/>
          <w:lang w:eastAsia="en-US"/>
        </w:rPr>
        <w:t xml:space="preserve">presenting </w:t>
      </w:r>
      <w:r w:rsidRPr="005C291D">
        <w:rPr>
          <w:rFonts w:ascii="Arial" w:hAnsi="Arial" w:cs="Arial"/>
          <w:spacing w:val="-2"/>
          <w:sz w:val="18"/>
          <w:szCs w:val="18"/>
          <w:lang w:eastAsia="en-US"/>
        </w:rPr>
        <w:t>business segment</w:t>
      </w:r>
      <w:r w:rsidR="00554816" w:rsidRPr="005C291D">
        <w:rPr>
          <w:rFonts w:ascii="Arial" w:hAnsi="Arial" w:cs="Arial"/>
          <w:spacing w:val="-2"/>
          <w:sz w:val="18"/>
          <w:szCs w:val="18"/>
          <w:lang w:eastAsia="en-US"/>
        </w:rPr>
        <w:t xml:space="preserve"> a</w:t>
      </w:r>
      <w:r w:rsidRPr="005C291D">
        <w:rPr>
          <w:rFonts w:ascii="Arial" w:hAnsi="Arial" w:cs="Arial"/>
          <w:spacing w:val="-2"/>
          <w:sz w:val="18"/>
          <w:szCs w:val="18"/>
          <w:lang w:eastAsia="en-US"/>
        </w:rPr>
        <w:t>s the primary reporting</w:t>
      </w:r>
      <w:r w:rsidR="00554816" w:rsidRPr="005C291D">
        <w:rPr>
          <w:rFonts w:ascii="Arial" w:hAnsi="Arial" w:cs="Arial"/>
          <w:spacing w:val="-2"/>
          <w:sz w:val="18"/>
          <w:szCs w:val="18"/>
          <w:lang w:eastAsia="en-US"/>
        </w:rPr>
        <w:t xml:space="preserve"> format b</w:t>
      </w:r>
      <w:r w:rsidRPr="005C291D">
        <w:rPr>
          <w:rFonts w:ascii="Arial" w:hAnsi="Arial" w:cs="Arial"/>
          <w:spacing w:val="-2"/>
          <w:sz w:val="18"/>
          <w:szCs w:val="18"/>
          <w:lang w:eastAsia="en-US"/>
        </w:rPr>
        <w:t>ase</w:t>
      </w:r>
      <w:r w:rsidR="00554816" w:rsidRPr="005C291D">
        <w:rPr>
          <w:rFonts w:ascii="Arial" w:hAnsi="Arial" w:cs="Arial"/>
          <w:spacing w:val="-2"/>
          <w:sz w:val="18"/>
          <w:szCs w:val="18"/>
          <w:lang w:eastAsia="en-US"/>
        </w:rPr>
        <w:t xml:space="preserve">d on the type of business </w:t>
      </w:r>
      <w:r w:rsidRPr="005C291D">
        <w:rPr>
          <w:rFonts w:ascii="Arial" w:hAnsi="Arial" w:cs="Arial"/>
          <w:spacing w:val="-2"/>
          <w:sz w:val="18"/>
          <w:szCs w:val="18"/>
          <w:lang w:eastAsia="en-US"/>
        </w:rPr>
        <w:t xml:space="preserve">in determining </w:t>
      </w:r>
      <w:r w:rsidR="00554816" w:rsidRPr="005C291D">
        <w:rPr>
          <w:rFonts w:ascii="Arial" w:hAnsi="Arial" w:cs="Arial"/>
          <w:spacing w:val="-2"/>
          <w:sz w:val="18"/>
          <w:szCs w:val="18"/>
          <w:lang w:eastAsia="en-US"/>
        </w:rPr>
        <w:t xml:space="preserve">business </w:t>
      </w:r>
      <w:r w:rsidRPr="005C291D">
        <w:rPr>
          <w:rFonts w:ascii="Arial" w:hAnsi="Arial" w:cs="Arial"/>
          <w:spacing w:val="-2"/>
          <w:sz w:val="18"/>
          <w:szCs w:val="18"/>
          <w:lang w:eastAsia="en-US"/>
        </w:rPr>
        <w:t>segment.</w:t>
      </w:r>
    </w:p>
    <w:p w14:paraId="116DE66F" w14:textId="77777777" w:rsidR="009A79B6" w:rsidRPr="005C291D" w:rsidRDefault="009A79B6" w:rsidP="00863222">
      <w:pPr>
        <w:spacing w:line="259" w:lineRule="auto"/>
        <w:jc w:val="both"/>
        <w:rPr>
          <w:rFonts w:ascii="Arial" w:hAnsi="Arial" w:cs="Arial"/>
          <w:spacing w:val="-2"/>
          <w:sz w:val="18"/>
          <w:szCs w:val="18"/>
          <w:lang w:val="en-GB"/>
        </w:rPr>
      </w:pPr>
    </w:p>
    <w:p w14:paraId="402DF017" w14:textId="34B425B6" w:rsidR="000C25C1" w:rsidRPr="005C291D" w:rsidRDefault="00554816" w:rsidP="0086322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59" w:lineRule="auto"/>
        <w:jc w:val="thaiDistribute"/>
        <w:rPr>
          <w:rFonts w:ascii="Arial" w:hAnsi="Arial" w:cs="Arial"/>
          <w:spacing w:val="-2"/>
          <w:sz w:val="18"/>
          <w:szCs w:val="18"/>
          <w:lang w:eastAsia="en-US"/>
        </w:rPr>
      </w:pPr>
      <w:r w:rsidRPr="005C291D">
        <w:rPr>
          <w:rFonts w:ascii="Arial" w:hAnsi="Arial" w:cs="Arial"/>
          <w:spacing w:val="-2"/>
          <w:sz w:val="18"/>
          <w:szCs w:val="18"/>
          <w:lang w:eastAsia="en-US"/>
        </w:rPr>
        <w:t>The</w:t>
      </w:r>
      <w:r w:rsidR="003C40F4" w:rsidRPr="005C291D">
        <w:rPr>
          <w:rFonts w:ascii="Arial" w:hAnsi="Arial" w:cs="Arial"/>
          <w:spacing w:val="-2"/>
          <w:sz w:val="18"/>
          <w:szCs w:val="18"/>
          <w:lang w:eastAsia="en-US"/>
        </w:rPr>
        <w:t xml:space="preserve"> main operation of the Group is</w:t>
      </w:r>
      <w:r w:rsidRPr="005C291D">
        <w:rPr>
          <w:rFonts w:ascii="Arial" w:hAnsi="Arial" w:cs="Arial"/>
          <w:spacing w:val="-2"/>
          <w:sz w:val="18"/>
          <w:szCs w:val="18"/>
          <w:lang w:eastAsia="en-US"/>
        </w:rPr>
        <w:t xml:space="preserve"> fina</w:t>
      </w:r>
      <w:r w:rsidR="008D24B6" w:rsidRPr="005C291D">
        <w:rPr>
          <w:rFonts w:ascii="Arial" w:hAnsi="Arial" w:cs="Arial"/>
          <w:spacing w:val="-2"/>
          <w:sz w:val="18"/>
          <w:szCs w:val="18"/>
          <w:lang w:eastAsia="en-US"/>
        </w:rPr>
        <w:t>ncial service specifically hire-</w:t>
      </w:r>
      <w:r w:rsidRPr="005C291D">
        <w:rPr>
          <w:rFonts w:ascii="Arial" w:hAnsi="Arial" w:cs="Arial"/>
          <w:spacing w:val="-2"/>
          <w:sz w:val="18"/>
          <w:szCs w:val="18"/>
          <w:lang w:eastAsia="en-US"/>
        </w:rPr>
        <w:t>purchase, loan, non-performing assets management, investments in other companies,</w:t>
      </w:r>
      <w:r w:rsidRPr="005C291D">
        <w:rPr>
          <w:rFonts w:ascii="Arial" w:hAnsi="Arial" w:cs="Arial"/>
          <w:spacing w:val="-2"/>
          <w:sz w:val="18"/>
          <w:szCs w:val="18"/>
          <w:cs/>
          <w:lang w:eastAsia="en-US"/>
        </w:rPr>
        <w:t xml:space="preserve"> </w:t>
      </w:r>
      <w:proofErr w:type="gramStart"/>
      <w:r w:rsidRPr="005C291D">
        <w:rPr>
          <w:rFonts w:ascii="Arial" w:hAnsi="Arial" w:cs="Arial"/>
          <w:spacing w:val="-2"/>
          <w:sz w:val="18"/>
          <w:szCs w:val="18"/>
          <w:lang w:eastAsia="en-US"/>
        </w:rPr>
        <w:t>management</w:t>
      </w:r>
      <w:proofErr w:type="gramEnd"/>
      <w:r w:rsidRPr="005C291D">
        <w:rPr>
          <w:rFonts w:ascii="Arial" w:hAnsi="Arial" w:cs="Arial"/>
          <w:spacing w:val="-2"/>
          <w:sz w:val="18"/>
          <w:szCs w:val="18"/>
          <w:cs/>
          <w:lang w:eastAsia="en-US"/>
        </w:rPr>
        <w:t xml:space="preserve"> </w:t>
      </w:r>
      <w:r w:rsidRPr="005C291D">
        <w:rPr>
          <w:rFonts w:ascii="Arial" w:hAnsi="Arial" w:cs="Arial"/>
          <w:spacing w:val="-2"/>
          <w:sz w:val="18"/>
          <w:szCs w:val="18"/>
          <w:lang w:eastAsia="en-US"/>
        </w:rPr>
        <w:t xml:space="preserve">and consulting services for retail credit systems in local and foreign </w:t>
      </w:r>
      <w:r w:rsidR="00AE6209" w:rsidRPr="005C291D">
        <w:rPr>
          <w:rFonts w:ascii="Arial" w:hAnsi="Arial" w:cs="Arial"/>
          <w:spacing w:val="-2"/>
          <w:sz w:val="18"/>
          <w:szCs w:val="18"/>
          <w:lang w:eastAsia="en-US"/>
        </w:rPr>
        <w:t xml:space="preserve">country </w:t>
      </w:r>
      <w:r w:rsidRPr="005C291D">
        <w:rPr>
          <w:rFonts w:ascii="Arial" w:hAnsi="Arial" w:cs="Arial"/>
          <w:spacing w:val="-2"/>
          <w:sz w:val="18"/>
          <w:szCs w:val="18"/>
          <w:lang w:eastAsia="en-US"/>
        </w:rPr>
        <w:t xml:space="preserve">and </w:t>
      </w:r>
      <w:r w:rsidR="00D13E68" w:rsidRPr="005C291D">
        <w:rPr>
          <w:rFonts w:ascii="Arial" w:hAnsi="Arial" w:cs="Arial"/>
          <w:spacing w:val="-2"/>
          <w:sz w:val="18"/>
          <w:szCs w:val="18"/>
          <w:lang w:eastAsia="en-US"/>
        </w:rPr>
        <w:t>credit sale</w:t>
      </w:r>
      <w:r w:rsidRPr="005C291D">
        <w:rPr>
          <w:rFonts w:ascii="Arial" w:hAnsi="Arial" w:cs="Arial"/>
          <w:spacing w:val="-2"/>
          <w:sz w:val="18"/>
          <w:szCs w:val="18"/>
          <w:lang w:eastAsia="en-US"/>
        </w:rPr>
        <w:t xml:space="preserve"> in foreign </w:t>
      </w:r>
      <w:r w:rsidR="00AE6209" w:rsidRPr="005C291D">
        <w:rPr>
          <w:rFonts w:ascii="Arial" w:hAnsi="Arial" w:cs="Arial"/>
          <w:spacing w:val="-2"/>
          <w:sz w:val="18"/>
          <w:szCs w:val="18"/>
          <w:lang w:eastAsia="en-US"/>
        </w:rPr>
        <w:t>country</w:t>
      </w:r>
      <w:r w:rsidR="00741298" w:rsidRPr="005C291D">
        <w:rPr>
          <w:rFonts w:ascii="Arial" w:hAnsi="Arial" w:cs="Arial"/>
          <w:spacing w:val="-2"/>
          <w:sz w:val="18"/>
          <w:szCs w:val="18"/>
          <w:lang w:eastAsia="en-US"/>
        </w:rPr>
        <w:t>.</w:t>
      </w:r>
    </w:p>
    <w:p w14:paraId="203174D1" w14:textId="77777777" w:rsidR="007D37C5" w:rsidRPr="005C291D" w:rsidRDefault="007D37C5" w:rsidP="00863222">
      <w:pPr>
        <w:autoSpaceDE w:val="0"/>
        <w:autoSpaceDN w:val="0"/>
        <w:adjustRightInd w:val="0"/>
        <w:spacing w:line="259" w:lineRule="auto"/>
        <w:rPr>
          <w:rFonts w:ascii="Arial" w:hAnsi="Arial" w:cs="Arial"/>
          <w:sz w:val="18"/>
          <w:szCs w:val="18"/>
          <w:lang w:val="en-GB"/>
        </w:rPr>
      </w:pPr>
    </w:p>
    <w:p w14:paraId="6BE537DB" w14:textId="128CC9DB" w:rsidR="00EB19B0" w:rsidRPr="005C291D" w:rsidRDefault="00EB19B0">
      <w:pPr>
        <w:rPr>
          <w:rFonts w:ascii="Arial" w:hAnsi="Arial" w:cs="Arial"/>
          <w:spacing w:val="-4"/>
          <w:sz w:val="18"/>
          <w:szCs w:val="18"/>
          <w:lang w:val="en-GB"/>
        </w:rPr>
      </w:pPr>
      <w:r w:rsidRPr="005C291D">
        <w:rPr>
          <w:rFonts w:ascii="Arial" w:hAnsi="Arial" w:cs="Arial"/>
          <w:spacing w:val="-4"/>
          <w:sz w:val="18"/>
          <w:szCs w:val="18"/>
          <w:lang w:val="en-GB"/>
        </w:rPr>
        <w:br w:type="page"/>
      </w:r>
    </w:p>
    <w:p w14:paraId="3E289C64" w14:textId="37048D42" w:rsidR="00613B03" w:rsidRPr="005C291D" w:rsidRDefault="00613B03" w:rsidP="00863222">
      <w:pPr>
        <w:spacing w:line="259" w:lineRule="auto"/>
        <w:jc w:val="both"/>
        <w:rPr>
          <w:rFonts w:ascii="Arial" w:hAnsi="Arial" w:cs="Arial"/>
          <w:spacing w:val="-4"/>
          <w:sz w:val="18"/>
          <w:szCs w:val="18"/>
          <w:lang w:val="en-GB"/>
        </w:rPr>
      </w:pPr>
    </w:p>
    <w:p w14:paraId="44ABEA27" w14:textId="77777777" w:rsidR="00EB19B0" w:rsidRPr="005C291D" w:rsidRDefault="00EB19B0" w:rsidP="00863222">
      <w:pPr>
        <w:spacing w:line="259" w:lineRule="auto"/>
        <w:jc w:val="both"/>
        <w:rPr>
          <w:rFonts w:ascii="Arial" w:hAnsi="Arial" w:cs="Arial"/>
          <w:spacing w:val="-4"/>
          <w:sz w:val="18"/>
          <w:szCs w:val="18"/>
          <w:lang w:val="en-GB"/>
        </w:rPr>
      </w:pPr>
    </w:p>
    <w:p w14:paraId="539CBC93" w14:textId="407B60AC" w:rsidR="0064370E" w:rsidRPr="005C291D" w:rsidRDefault="00071E85" w:rsidP="00863222">
      <w:pPr>
        <w:spacing w:line="259" w:lineRule="auto"/>
        <w:jc w:val="both"/>
        <w:rPr>
          <w:rFonts w:ascii="Arial" w:hAnsi="Arial" w:cs="Arial"/>
          <w:iCs/>
          <w:sz w:val="18"/>
          <w:szCs w:val="18"/>
          <w:lang w:val="en-GB"/>
        </w:rPr>
      </w:pPr>
      <w:r w:rsidRPr="005C291D">
        <w:rPr>
          <w:rFonts w:ascii="Arial" w:hAnsi="Arial" w:cs="Arial"/>
          <w:iCs/>
          <w:sz w:val="18"/>
          <w:szCs w:val="18"/>
          <w:lang w:val="en-GB"/>
        </w:rPr>
        <w:t xml:space="preserve">The consolidated financial statement by segments for the years ended 31 December </w:t>
      </w:r>
      <w:r w:rsidR="00D22B40" w:rsidRPr="005C291D">
        <w:rPr>
          <w:rFonts w:ascii="Arial" w:hAnsi="Arial" w:cs="Arial"/>
          <w:iCs/>
          <w:sz w:val="18"/>
          <w:szCs w:val="18"/>
          <w:lang w:val="en-GB"/>
        </w:rPr>
        <w:t>202</w:t>
      </w:r>
      <w:r w:rsidR="00DD0C66" w:rsidRPr="005C291D">
        <w:rPr>
          <w:rFonts w:ascii="Arial" w:hAnsi="Arial" w:cs="Arial"/>
          <w:iCs/>
          <w:sz w:val="18"/>
          <w:szCs w:val="18"/>
          <w:lang w:val="en-GB"/>
        </w:rPr>
        <w:t>2</w:t>
      </w:r>
      <w:r w:rsidRPr="005C291D">
        <w:rPr>
          <w:rFonts w:ascii="Arial" w:hAnsi="Arial" w:cs="Arial"/>
          <w:iCs/>
          <w:sz w:val="18"/>
          <w:szCs w:val="18"/>
          <w:lang w:val="en-GB"/>
        </w:rPr>
        <w:t xml:space="preserve"> and </w:t>
      </w:r>
      <w:r w:rsidR="00D10538" w:rsidRPr="005C291D">
        <w:rPr>
          <w:rFonts w:ascii="Arial" w:hAnsi="Arial" w:cs="Arial"/>
          <w:iCs/>
          <w:sz w:val="18"/>
          <w:szCs w:val="18"/>
          <w:lang w:val="en-GB"/>
        </w:rPr>
        <w:t>202</w:t>
      </w:r>
      <w:r w:rsidR="00DD0C66" w:rsidRPr="005C291D">
        <w:rPr>
          <w:rFonts w:ascii="Arial" w:hAnsi="Arial" w:cs="Arial"/>
          <w:iCs/>
          <w:sz w:val="18"/>
          <w:szCs w:val="18"/>
          <w:lang w:val="en-GB"/>
        </w:rPr>
        <w:t>1</w:t>
      </w:r>
      <w:r w:rsidRPr="005C291D">
        <w:rPr>
          <w:rFonts w:ascii="Arial" w:hAnsi="Arial" w:cs="Arial"/>
          <w:iCs/>
          <w:sz w:val="18"/>
          <w:szCs w:val="18"/>
          <w:lang w:val="en-GB"/>
        </w:rPr>
        <w:t xml:space="preserve"> are as follows</w:t>
      </w:r>
      <w:r w:rsidR="0064370E" w:rsidRPr="005C291D">
        <w:rPr>
          <w:rFonts w:ascii="Arial" w:hAnsi="Arial" w:cs="Arial"/>
          <w:iCs/>
          <w:sz w:val="18"/>
          <w:szCs w:val="18"/>
          <w:lang w:val="en-GB"/>
        </w:rPr>
        <w:t>:</w:t>
      </w:r>
    </w:p>
    <w:p w14:paraId="3EFB4285" w14:textId="77777777" w:rsidR="00293F5D" w:rsidRPr="005C291D" w:rsidRDefault="00293F5D" w:rsidP="00863222">
      <w:pPr>
        <w:spacing w:line="259" w:lineRule="auto"/>
        <w:jc w:val="thaiDistribute"/>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651A05" w:rsidRPr="005C291D" w14:paraId="27308766" w14:textId="77777777" w:rsidTr="00EB19B0">
        <w:trPr>
          <w:trHeight w:val="20"/>
        </w:trPr>
        <w:tc>
          <w:tcPr>
            <w:tcW w:w="4230" w:type="dxa"/>
            <w:tcBorders>
              <w:top w:val="nil"/>
              <w:left w:val="nil"/>
              <w:bottom w:val="nil"/>
              <w:right w:val="nil"/>
            </w:tcBorders>
            <w:vAlign w:val="bottom"/>
          </w:tcPr>
          <w:p w14:paraId="4833D077" w14:textId="77777777" w:rsidR="00651A05" w:rsidRPr="005C291D" w:rsidRDefault="00651A05" w:rsidP="00863222">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tcPr>
          <w:p w14:paraId="06D15181" w14:textId="72EF22CF" w:rsidR="00651A05" w:rsidRPr="005C291D" w:rsidRDefault="00651A05"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202</w:t>
            </w:r>
            <w:r w:rsidR="00DD0C66" w:rsidRPr="005C291D">
              <w:rPr>
                <w:rFonts w:ascii="Arial" w:hAnsi="Arial" w:cs="Arial"/>
                <w:b/>
                <w:bCs/>
                <w:sz w:val="18"/>
                <w:szCs w:val="18"/>
                <w:lang w:val="en-GB"/>
              </w:rPr>
              <w:t>2</w:t>
            </w:r>
          </w:p>
        </w:tc>
      </w:tr>
      <w:tr w:rsidR="00A048B0" w:rsidRPr="005C291D" w14:paraId="40DA24EF" w14:textId="77777777" w:rsidTr="00EB19B0">
        <w:trPr>
          <w:trHeight w:val="20"/>
        </w:trPr>
        <w:tc>
          <w:tcPr>
            <w:tcW w:w="4230" w:type="dxa"/>
            <w:tcBorders>
              <w:top w:val="nil"/>
              <w:left w:val="nil"/>
              <w:bottom w:val="nil"/>
              <w:right w:val="nil"/>
            </w:tcBorders>
            <w:vAlign w:val="bottom"/>
          </w:tcPr>
          <w:p w14:paraId="0BC71D1D" w14:textId="77777777" w:rsidR="00A048B0" w:rsidRPr="005C291D" w:rsidRDefault="00A048B0" w:rsidP="008632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vAlign w:val="bottom"/>
          </w:tcPr>
          <w:p w14:paraId="70B498D4" w14:textId="77777777" w:rsidR="00A048B0" w:rsidRPr="005C291D"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Hire-purchase segment</w:t>
            </w:r>
          </w:p>
        </w:tc>
        <w:tc>
          <w:tcPr>
            <w:tcW w:w="1311" w:type="dxa"/>
            <w:tcBorders>
              <w:top w:val="single" w:sz="4" w:space="0" w:color="auto"/>
              <w:left w:val="nil"/>
              <w:right w:val="nil"/>
            </w:tcBorders>
            <w:vAlign w:val="bottom"/>
          </w:tcPr>
          <w:p w14:paraId="5B57FF2A" w14:textId="77777777" w:rsidR="00A048B0" w:rsidRPr="005C291D" w:rsidRDefault="00A048B0" w:rsidP="00863222">
            <w:pPr>
              <w:tabs>
                <w:tab w:val="left" w:pos="-72"/>
              </w:tabs>
              <w:adjustRightInd w:val="0"/>
              <w:snapToGrid w:val="0"/>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Personal loan</w:t>
            </w:r>
          </w:p>
          <w:p w14:paraId="59E4DBBA" w14:textId="77777777" w:rsidR="00A048B0" w:rsidRPr="005C291D"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segment</w:t>
            </w:r>
          </w:p>
        </w:tc>
        <w:tc>
          <w:tcPr>
            <w:tcW w:w="1311" w:type="dxa"/>
            <w:tcBorders>
              <w:top w:val="single" w:sz="4" w:space="0" w:color="auto"/>
              <w:left w:val="nil"/>
              <w:right w:val="nil"/>
            </w:tcBorders>
            <w:vAlign w:val="bottom"/>
          </w:tcPr>
          <w:p w14:paraId="3BCE56DF" w14:textId="77777777" w:rsidR="00A048B0" w:rsidRPr="005C291D" w:rsidRDefault="00A048B0"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Asset management</w:t>
            </w:r>
          </w:p>
          <w:p w14:paraId="75E77CDA" w14:textId="77777777" w:rsidR="00A048B0" w:rsidRPr="005C291D" w:rsidRDefault="00A048B0"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segment</w:t>
            </w:r>
          </w:p>
        </w:tc>
        <w:tc>
          <w:tcPr>
            <w:tcW w:w="1312" w:type="dxa"/>
            <w:tcBorders>
              <w:top w:val="single" w:sz="4" w:space="0" w:color="auto"/>
              <w:left w:val="nil"/>
              <w:right w:val="nil"/>
            </w:tcBorders>
            <w:vAlign w:val="bottom"/>
          </w:tcPr>
          <w:p w14:paraId="4CADC136" w14:textId="77777777" w:rsidR="00A048B0" w:rsidRPr="005C291D" w:rsidRDefault="00A048B0"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Total</w:t>
            </w:r>
          </w:p>
        </w:tc>
      </w:tr>
      <w:tr w:rsidR="00563A64" w:rsidRPr="005C291D" w14:paraId="27F7B003" w14:textId="77777777" w:rsidTr="00AB3769">
        <w:trPr>
          <w:trHeight w:val="20"/>
        </w:trPr>
        <w:tc>
          <w:tcPr>
            <w:tcW w:w="4230" w:type="dxa"/>
            <w:tcBorders>
              <w:top w:val="nil"/>
              <w:left w:val="nil"/>
              <w:bottom w:val="nil"/>
              <w:right w:val="nil"/>
            </w:tcBorders>
            <w:vAlign w:val="bottom"/>
          </w:tcPr>
          <w:p w14:paraId="0BC7C962" w14:textId="77777777" w:rsidR="00563A64" w:rsidRPr="005C291D" w:rsidRDefault="00563A64" w:rsidP="00563A64">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vAlign w:val="bottom"/>
          </w:tcPr>
          <w:p w14:paraId="0A855EF1" w14:textId="6C5910C9"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11" w:type="dxa"/>
            <w:tcBorders>
              <w:top w:val="nil"/>
              <w:left w:val="nil"/>
              <w:bottom w:val="single" w:sz="4" w:space="0" w:color="auto"/>
              <w:right w:val="nil"/>
            </w:tcBorders>
            <w:vAlign w:val="bottom"/>
          </w:tcPr>
          <w:p w14:paraId="3997E8B7" w14:textId="1E6B7C2F"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11" w:type="dxa"/>
            <w:tcBorders>
              <w:top w:val="nil"/>
              <w:left w:val="nil"/>
              <w:bottom w:val="single" w:sz="4" w:space="0" w:color="auto"/>
              <w:right w:val="nil"/>
            </w:tcBorders>
            <w:vAlign w:val="bottom"/>
          </w:tcPr>
          <w:p w14:paraId="13C791EB" w14:textId="22F917CC" w:rsidR="00563A64" w:rsidRPr="005C291D" w:rsidRDefault="0014263D" w:rsidP="00563A64">
            <w:pPr>
              <w:tabs>
                <w:tab w:val="left" w:pos="-72"/>
              </w:tabs>
              <w:adjustRightInd w:val="0"/>
              <w:snapToGrid w:val="0"/>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12" w:type="dxa"/>
            <w:tcBorders>
              <w:top w:val="nil"/>
              <w:left w:val="nil"/>
              <w:bottom w:val="single" w:sz="4" w:space="0" w:color="auto"/>
              <w:right w:val="nil"/>
            </w:tcBorders>
            <w:vAlign w:val="bottom"/>
          </w:tcPr>
          <w:p w14:paraId="6A35AB40" w14:textId="6F5BD5F9"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651A05" w:rsidRPr="005C291D" w14:paraId="151A6013" w14:textId="77777777" w:rsidTr="00EB19B0">
        <w:trPr>
          <w:trHeight w:val="20"/>
        </w:trPr>
        <w:tc>
          <w:tcPr>
            <w:tcW w:w="4230" w:type="dxa"/>
            <w:tcBorders>
              <w:top w:val="nil"/>
              <w:left w:val="nil"/>
              <w:bottom w:val="nil"/>
              <w:right w:val="nil"/>
            </w:tcBorders>
            <w:vAlign w:val="bottom"/>
          </w:tcPr>
          <w:p w14:paraId="64281CEF" w14:textId="77777777" w:rsidR="00651A05" w:rsidRPr="005C291D" w:rsidRDefault="00651A05" w:rsidP="00863222">
            <w:pPr>
              <w:spacing w:line="259" w:lineRule="auto"/>
              <w:ind w:left="-101" w:right="-18"/>
              <w:rPr>
                <w:rFonts w:ascii="Arial" w:hAnsi="Arial" w:cs="Arial"/>
                <w:sz w:val="18"/>
                <w:szCs w:val="18"/>
                <w:cs/>
                <w:lang w:val="en-GB"/>
              </w:rPr>
            </w:pPr>
          </w:p>
        </w:tc>
        <w:tc>
          <w:tcPr>
            <w:tcW w:w="1311" w:type="dxa"/>
            <w:tcBorders>
              <w:top w:val="single" w:sz="4" w:space="0" w:color="auto"/>
              <w:left w:val="nil"/>
              <w:bottom w:val="nil"/>
              <w:right w:val="nil"/>
            </w:tcBorders>
            <w:shd w:val="clear" w:color="auto" w:fill="FAFAFA"/>
            <w:vAlign w:val="bottom"/>
          </w:tcPr>
          <w:p w14:paraId="71EADF5A" w14:textId="77777777" w:rsidR="00651A05" w:rsidRPr="005C291D"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FAFAFA"/>
            <w:vAlign w:val="bottom"/>
          </w:tcPr>
          <w:p w14:paraId="5A877A6D" w14:textId="77777777" w:rsidR="00651A05" w:rsidRPr="005C291D"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FAFAFA"/>
          </w:tcPr>
          <w:p w14:paraId="1A7095D2" w14:textId="77777777" w:rsidR="00651A05" w:rsidRPr="005C291D" w:rsidRDefault="00651A05" w:rsidP="00863222">
            <w:pPr>
              <w:spacing w:line="259" w:lineRule="auto"/>
              <w:ind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FAFAFA"/>
            <w:vAlign w:val="bottom"/>
          </w:tcPr>
          <w:p w14:paraId="6C30542E" w14:textId="77777777" w:rsidR="00651A05" w:rsidRPr="005C291D" w:rsidRDefault="00651A05" w:rsidP="00863222">
            <w:pPr>
              <w:spacing w:line="259" w:lineRule="auto"/>
              <w:ind w:right="-72"/>
              <w:jc w:val="right"/>
              <w:rPr>
                <w:rFonts w:ascii="Arial" w:hAnsi="Arial" w:cs="Arial"/>
                <w:b/>
                <w:bCs/>
                <w:sz w:val="18"/>
                <w:szCs w:val="18"/>
                <w:cs/>
                <w:lang w:val="en-GB"/>
              </w:rPr>
            </w:pPr>
          </w:p>
        </w:tc>
      </w:tr>
      <w:tr w:rsidR="006D2C5C" w:rsidRPr="005C291D" w14:paraId="255381D2" w14:textId="77777777" w:rsidTr="002654B9">
        <w:trPr>
          <w:trHeight w:val="20"/>
        </w:trPr>
        <w:tc>
          <w:tcPr>
            <w:tcW w:w="4230" w:type="dxa"/>
            <w:tcBorders>
              <w:top w:val="nil"/>
              <w:left w:val="nil"/>
              <w:bottom w:val="nil"/>
              <w:right w:val="nil"/>
            </w:tcBorders>
            <w:vAlign w:val="bottom"/>
          </w:tcPr>
          <w:p w14:paraId="2FE47A04" w14:textId="77777777" w:rsidR="006D2C5C" w:rsidRPr="005C291D" w:rsidRDefault="006D2C5C" w:rsidP="006D2C5C">
            <w:pPr>
              <w:spacing w:line="259" w:lineRule="auto"/>
              <w:ind w:left="-101" w:right="-108"/>
              <w:rPr>
                <w:rFonts w:ascii="Arial" w:hAnsi="Arial" w:cs="Arial"/>
                <w:sz w:val="18"/>
                <w:szCs w:val="18"/>
                <w:cs/>
                <w:lang w:val="en-GB"/>
              </w:rPr>
            </w:pPr>
            <w:r w:rsidRPr="005C291D">
              <w:rPr>
                <w:rFonts w:ascii="Arial" w:hAnsi="Arial" w:cs="Arial"/>
                <w:sz w:val="18"/>
                <w:szCs w:val="18"/>
                <w:cs/>
                <w:lang w:val="en-GB"/>
              </w:rPr>
              <w:t>Interest income</w:t>
            </w:r>
          </w:p>
        </w:tc>
        <w:tc>
          <w:tcPr>
            <w:tcW w:w="1311" w:type="dxa"/>
            <w:tcBorders>
              <w:top w:val="nil"/>
              <w:left w:val="nil"/>
              <w:bottom w:val="nil"/>
              <w:right w:val="nil"/>
            </w:tcBorders>
            <w:shd w:val="clear" w:color="auto" w:fill="FAFAFA"/>
            <w:vAlign w:val="bottom"/>
          </w:tcPr>
          <w:p w14:paraId="6B29BF5F" w14:textId="587D0A2C"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2,490,127</w:t>
            </w:r>
          </w:p>
        </w:tc>
        <w:tc>
          <w:tcPr>
            <w:tcW w:w="1311" w:type="dxa"/>
            <w:tcBorders>
              <w:top w:val="nil"/>
              <w:left w:val="nil"/>
              <w:bottom w:val="nil"/>
              <w:right w:val="nil"/>
            </w:tcBorders>
            <w:shd w:val="clear" w:color="auto" w:fill="FAFAFA"/>
            <w:vAlign w:val="bottom"/>
          </w:tcPr>
          <w:p w14:paraId="3B9F8A23" w14:textId="4FFC2AFA"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6,002,726</w:t>
            </w:r>
          </w:p>
        </w:tc>
        <w:tc>
          <w:tcPr>
            <w:tcW w:w="1311" w:type="dxa"/>
            <w:tcBorders>
              <w:top w:val="nil"/>
              <w:left w:val="nil"/>
              <w:bottom w:val="nil"/>
              <w:right w:val="nil"/>
            </w:tcBorders>
            <w:shd w:val="clear" w:color="auto" w:fill="FAFAFA"/>
            <w:vAlign w:val="bottom"/>
          </w:tcPr>
          <w:p w14:paraId="72832678" w14:textId="18098F5E"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286,719</w:t>
            </w:r>
          </w:p>
        </w:tc>
        <w:tc>
          <w:tcPr>
            <w:tcW w:w="1312" w:type="dxa"/>
            <w:tcBorders>
              <w:top w:val="nil"/>
              <w:left w:val="nil"/>
              <w:bottom w:val="nil"/>
              <w:right w:val="nil"/>
            </w:tcBorders>
            <w:shd w:val="clear" w:color="auto" w:fill="FAFAFA"/>
            <w:vAlign w:val="bottom"/>
          </w:tcPr>
          <w:p w14:paraId="2C67CDEB" w14:textId="41CDB4C2"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8,779,572</w:t>
            </w:r>
          </w:p>
        </w:tc>
      </w:tr>
      <w:tr w:rsidR="006D2C5C" w:rsidRPr="005C291D" w14:paraId="2E415639" w14:textId="77777777" w:rsidTr="002654B9">
        <w:trPr>
          <w:trHeight w:val="20"/>
        </w:trPr>
        <w:tc>
          <w:tcPr>
            <w:tcW w:w="4230" w:type="dxa"/>
            <w:tcBorders>
              <w:top w:val="nil"/>
              <w:left w:val="nil"/>
              <w:bottom w:val="nil"/>
              <w:right w:val="nil"/>
            </w:tcBorders>
            <w:vAlign w:val="bottom"/>
          </w:tcPr>
          <w:p w14:paraId="0FA819C7" w14:textId="77777777" w:rsidR="006D2C5C" w:rsidRPr="005C291D" w:rsidRDefault="006D2C5C" w:rsidP="006D2C5C">
            <w:pPr>
              <w:spacing w:line="259" w:lineRule="auto"/>
              <w:ind w:left="-101" w:right="-108"/>
              <w:rPr>
                <w:rFonts w:ascii="Arial" w:hAnsi="Arial" w:cs="Arial"/>
                <w:sz w:val="18"/>
                <w:szCs w:val="18"/>
                <w:cs/>
                <w:lang w:val="en-GB"/>
              </w:rPr>
            </w:pPr>
            <w:r w:rsidRPr="005C291D">
              <w:rPr>
                <w:rFonts w:ascii="Arial" w:hAnsi="Arial" w:cs="Arial"/>
                <w:sz w:val="18"/>
                <w:szCs w:val="18"/>
                <w:lang w:val="en-GB"/>
              </w:rPr>
              <w:t>Dividend income</w:t>
            </w:r>
            <w:r w:rsidRPr="005C291D">
              <w:rPr>
                <w:rFonts w:ascii="Arial" w:hAnsi="Arial" w:cs="Arial"/>
                <w:sz w:val="18"/>
                <w:szCs w:val="18"/>
                <w:cs/>
                <w:lang w:val="en-GB"/>
              </w:rPr>
              <w:t xml:space="preserve"> </w:t>
            </w:r>
          </w:p>
        </w:tc>
        <w:tc>
          <w:tcPr>
            <w:tcW w:w="1311" w:type="dxa"/>
            <w:tcBorders>
              <w:top w:val="nil"/>
              <w:left w:val="nil"/>
              <w:bottom w:val="nil"/>
              <w:right w:val="nil"/>
            </w:tcBorders>
            <w:shd w:val="clear" w:color="auto" w:fill="FAFAFA"/>
            <w:vAlign w:val="bottom"/>
          </w:tcPr>
          <w:p w14:paraId="3EF19B85"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5E807F2"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4185A575"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3F294B7A" w14:textId="0B9C4561"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20</w:t>
            </w:r>
          </w:p>
        </w:tc>
      </w:tr>
      <w:tr w:rsidR="00946166" w:rsidRPr="004A28C3" w14:paraId="720D8E0C" w14:textId="77777777" w:rsidTr="002654B9">
        <w:trPr>
          <w:trHeight w:val="20"/>
        </w:trPr>
        <w:tc>
          <w:tcPr>
            <w:tcW w:w="4230" w:type="dxa"/>
            <w:tcBorders>
              <w:top w:val="nil"/>
              <w:left w:val="nil"/>
              <w:bottom w:val="nil"/>
              <w:right w:val="nil"/>
            </w:tcBorders>
            <w:vAlign w:val="bottom"/>
          </w:tcPr>
          <w:p w14:paraId="08F0CC78" w14:textId="66395996" w:rsidR="00946166" w:rsidRPr="005C291D" w:rsidRDefault="00946166"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Gain from sales and changes in</w:t>
            </w:r>
          </w:p>
        </w:tc>
        <w:tc>
          <w:tcPr>
            <w:tcW w:w="1311" w:type="dxa"/>
            <w:tcBorders>
              <w:top w:val="nil"/>
              <w:left w:val="nil"/>
              <w:bottom w:val="nil"/>
              <w:right w:val="nil"/>
            </w:tcBorders>
            <w:shd w:val="clear" w:color="auto" w:fill="FAFAFA"/>
            <w:vAlign w:val="bottom"/>
          </w:tcPr>
          <w:p w14:paraId="18E0CDD8"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3459E6E"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0DB95F7"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2314DA75"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lang w:val="en-GB"/>
              </w:rPr>
            </w:pPr>
          </w:p>
        </w:tc>
      </w:tr>
      <w:tr w:rsidR="00946166" w:rsidRPr="005C291D" w14:paraId="33DB867A" w14:textId="77777777" w:rsidTr="002654B9">
        <w:trPr>
          <w:trHeight w:val="20"/>
        </w:trPr>
        <w:tc>
          <w:tcPr>
            <w:tcW w:w="4230" w:type="dxa"/>
            <w:tcBorders>
              <w:top w:val="nil"/>
              <w:left w:val="nil"/>
              <w:bottom w:val="nil"/>
              <w:right w:val="nil"/>
            </w:tcBorders>
            <w:vAlign w:val="bottom"/>
          </w:tcPr>
          <w:p w14:paraId="0D0F5082" w14:textId="11E2FEA0" w:rsidR="00946166" w:rsidRPr="005C291D" w:rsidRDefault="00946166"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classification of investment</w:t>
            </w:r>
          </w:p>
        </w:tc>
        <w:tc>
          <w:tcPr>
            <w:tcW w:w="1311" w:type="dxa"/>
            <w:tcBorders>
              <w:top w:val="nil"/>
              <w:left w:val="nil"/>
              <w:bottom w:val="nil"/>
              <w:right w:val="nil"/>
            </w:tcBorders>
            <w:shd w:val="clear" w:color="auto" w:fill="FAFAFA"/>
            <w:vAlign w:val="bottom"/>
          </w:tcPr>
          <w:p w14:paraId="1F903F4E"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BD95006"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ADFFB53" w14:textId="77777777" w:rsidR="00946166" w:rsidRPr="005C291D" w:rsidRDefault="00946166"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5DB996D0" w14:textId="63CAF81B" w:rsidR="00946166" w:rsidRPr="005C291D" w:rsidRDefault="00946166"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184,442</w:t>
            </w:r>
          </w:p>
        </w:tc>
      </w:tr>
      <w:tr w:rsidR="006D2C5C" w:rsidRPr="005C291D" w14:paraId="43A11EA5" w14:textId="77777777" w:rsidTr="002654B9">
        <w:trPr>
          <w:trHeight w:val="20"/>
        </w:trPr>
        <w:tc>
          <w:tcPr>
            <w:tcW w:w="4230" w:type="dxa"/>
            <w:tcBorders>
              <w:top w:val="nil"/>
              <w:left w:val="nil"/>
              <w:bottom w:val="nil"/>
              <w:right w:val="nil"/>
            </w:tcBorders>
            <w:vAlign w:val="bottom"/>
          </w:tcPr>
          <w:p w14:paraId="1B958673" w14:textId="77777777"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Other income</w:t>
            </w:r>
          </w:p>
        </w:tc>
        <w:tc>
          <w:tcPr>
            <w:tcW w:w="1311" w:type="dxa"/>
            <w:tcBorders>
              <w:top w:val="nil"/>
              <w:left w:val="nil"/>
              <w:bottom w:val="nil"/>
              <w:right w:val="nil"/>
            </w:tcBorders>
            <w:shd w:val="clear" w:color="auto" w:fill="FAFAFA"/>
            <w:vAlign w:val="bottom"/>
          </w:tcPr>
          <w:p w14:paraId="5253B707"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0A16BC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BB14C4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5BC8DBB2" w14:textId="4B1570ED"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3,311,281</w:t>
            </w:r>
          </w:p>
        </w:tc>
      </w:tr>
      <w:tr w:rsidR="006D2C5C" w:rsidRPr="005C291D" w14:paraId="247C5878" w14:textId="77777777" w:rsidTr="002654B9">
        <w:trPr>
          <w:trHeight w:val="20"/>
        </w:trPr>
        <w:tc>
          <w:tcPr>
            <w:tcW w:w="4230" w:type="dxa"/>
            <w:tcBorders>
              <w:top w:val="nil"/>
              <w:left w:val="nil"/>
              <w:bottom w:val="nil"/>
              <w:right w:val="nil"/>
            </w:tcBorders>
            <w:vAlign w:val="bottom"/>
          </w:tcPr>
          <w:p w14:paraId="172177C3" w14:textId="77777777" w:rsidR="006D2C5C" w:rsidRPr="005C291D"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9FC22D1"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8D0A7D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7C4672E"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bottom w:val="nil"/>
              <w:right w:val="nil"/>
            </w:tcBorders>
            <w:shd w:val="clear" w:color="auto" w:fill="FAFAFA"/>
            <w:vAlign w:val="bottom"/>
          </w:tcPr>
          <w:p w14:paraId="24B73BC2" w14:textId="77225214"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r>
      <w:tr w:rsidR="006D2C5C" w:rsidRPr="005C291D" w14:paraId="7E2A3D48" w14:textId="77777777" w:rsidTr="002654B9">
        <w:trPr>
          <w:trHeight w:val="20"/>
        </w:trPr>
        <w:tc>
          <w:tcPr>
            <w:tcW w:w="4230" w:type="dxa"/>
            <w:tcBorders>
              <w:top w:val="nil"/>
              <w:left w:val="nil"/>
              <w:bottom w:val="nil"/>
              <w:right w:val="nil"/>
            </w:tcBorders>
            <w:vAlign w:val="bottom"/>
          </w:tcPr>
          <w:p w14:paraId="515AC903" w14:textId="77777777" w:rsidR="006D2C5C" w:rsidRPr="005C291D" w:rsidRDefault="006D2C5C" w:rsidP="006D2C5C">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Total revenue</w:t>
            </w:r>
          </w:p>
        </w:tc>
        <w:tc>
          <w:tcPr>
            <w:tcW w:w="1311" w:type="dxa"/>
            <w:tcBorders>
              <w:top w:val="nil"/>
              <w:left w:val="nil"/>
              <w:bottom w:val="nil"/>
              <w:right w:val="nil"/>
            </w:tcBorders>
            <w:shd w:val="clear" w:color="auto" w:fill="FAFAFA"/>
            <w:vAlign w:val="bottom"/>
          </w:tcPr>
          <w:p w14:paraId="22DE54A1"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4661647A"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1587ACF"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bottom"/>
          </w:tcPr>
          <w:p w14:paraId="5A6C0C8C" w14:textId="74B71236"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12,275,315</w:t>
            </w:r>
          </w:p>
        </w:tc>
      </w:tr>
      <w:tr w:rsidR="006D2C5C" w:rsidRPr="005C291D" w14:paraId="0964E24A" w14:textId="77777777" w:rsidTr="002654B9">
        <w:trPr>
          <w:trHeight w:val="20"/>
        </w:trPr>
        <w:tc>
          <w:tcPr>
            <w:tcW w:w="4230" w:type="dxa"/>
            <w:tcBorders>
              <w:top w:val="nil"/>
              <w:left w:val="nil"/>
              <w:bottom w:val="nil"/>
              <w:right w:val="nil"/>
            </w:tcBorders>
            <w:vAlign w:val="bottom"/>
          </w:tcPr>
          <w:p w14:paraId="357DFEF9" w14:textId="77777777" w:rsidR="006D2C5C" w:rsidRPr="005C291D" w:rsidRDefault="006D2C5C" w:rsidP="006D2C5C">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DAB6E33"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4AF68E6"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8583F9C"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bottom"/>
          </w:tcPr>
          <w:p w14:paraId="3C8D077C" w14:textId="4D71AA0B"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r>
      <w:tr w:rsidR="006D2C5C" w:rsidRPr="005C291D" w14:paraId="5B0058ED" w14:textId="77777777" w:rsidTr="002654B9">
        <w:trPr>
          <w:trHeight w:val="20"/>
        </w:trPr>
        <w:tc>
          <w:tcPr>
            <w:tcW w:w="4230" w:type="dxa"/>
            <w:tcBorders>
              <w:top w:val="nil"/>
              <w:left w:val="nil"/>
              <w:bottom w:val="nil"/>
              <w:right w:val="nil"/>
            </w:tcBorders>
            <w:vAlign w:val="bottom"/>
          </w:tcPr>
          <w:p w14:paraId="7E49D3DF" w14:textId="77777777" w:rsidR="006D2C5C" w:rsidRPr="005C291D" w:rsidRDefault="006D2C5C" w:rsidP="006D2C5C">
            <w:pPr>
              <w:spacing w:line="259" w:lineRule="auto"/>
              <w:ind w:left="-101" w:right="-108"/>
              <w:rPr>
                <w:rFonts w:ascii="Arial" w:hAnsi="Arial" w:cs="Arial"/>
                <w:sz w:val="18"/>
                <w:szCs w:val="18"/>
                <w:cs/>
                <w:lang w:val="en-GB"/>
              </w:rPr>
            </w:pPr>
            <w:r w:rsidRPr="005C291D">
              <w:rPr>
                <w:rFonts w:ascii="Arial" w:hAnsi="Arial" w:cs="Arial"/>
                <w:sz w:val="18"/>
                <w:szCs w:val="18"/>
                <w:cs/>
                <w:lang w:val="en-GB"/>
              </w:rPr>
              <w:t>Servicing expenses</w:t>
            </w:r>
          </w:p>
        </w:tc>
        <w:tc>
          <w:tcPr>
            <w:tcW w:w="1311" w:type="dxa"/>
            <w:tcBorders>
              <w:top w:val="nil"/>
              <w:left w:val="nil"/>
              <w:bottom w:val="nil"/>
              <w:right w:val="nil"/>
            </w:tcBorders>
            <w:shd w:val="clear" w:color="auto" w:fill="FAFAFA"/>
            <w:vAlign w:val="bottom"/>
          </w:tcPr>
          <w:p w14:paraId="71520B8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391C54F"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A4B649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FAFAFA"/>
            <w:vAlign w:val="bottom"/>
          </w:tcPr>
          <w:p w14:paraId="795F605A" w14:textId="1B10DFDE"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543,644</w:t>
            </w:r>
          </w:p>
        </w:tc>
      </w:tr>
      <w:tr w:rsidR="006D2C5C" w:rsidRPr="005C291D" w14:paraId="7B55B854" w14:textId="77777777" w:rsidTr="002654B9">
        <w:trPr>
          <w:trHeight w:val="20"/>
        </w:trPr>
        <w:tc>
          <w:tcPr>
            <w:tcW w:w="4230" w:type="dxa"/>
            <w:tcBorders>
              <w:top w:val="nil"/>
              <w:left w:val="nil"/>
              <w:bottom w:val="nil"/>
              <w:right w:val="nil"/>
            </w:tcBorders>
            <w:vAlign w:val="bottom"/>
          </w:tcPr>
          <w:p w14:paraId="37605C3B" w14:textId="77777777" w:rsidR="006D2C5C" w:rsidRPr="005C291D" w:rsidRDefault="006D2C5C" w:rsidP="006D2C5C">
            <w:pPr>
              <w:spacing w:line="259" w:lineRule="auto"/>
              <w:ind w:left="-101" w:right="-108"/>
              <w:rPr>
                <w:rFonts w:ascii="Arial" w:hAnsi="Arial" w:cs="Arial"/>
                <w:sz w:val="18"/>
                <w:szCs w:val="18"/>
                <w:cs/>
                <w:lang w:val="en-GB"/>
              </w:rPr>
            </w:pPr>
            <w:r w:rsidRPr="005C291D">
              <w:rPr>
                <w:rFonts w:ascii="Arial" w:hAnsi="Arial" w:cs="Arial"/>
                <w:sz w:val="18"/>
                <w:szCs w:val="18"/>
                <w:cs/>
                <w:lang w:val="en-GB"/>
              </w:rPr>
              <w:t>Administrative expenses</w:t>
            </w:r>
          </w:p>
        </w:tc>
        <w:tc>
          <w:tcPr>
            <w:tcW w:w="1311" w:type="dxa"/>
            <w:tcBorders>
              <w:top w:val="nil"/>
              <w:left w:val="nil"/>
              <w:bottom w:val="nil"/>
              <w:right w:val="nil"/>
            </w:tcBorders>
            <w:shd w:val="clear" w:color="auto" w:fill="FAFAFA"/>
            <w:vAlign w:val="bottom"/>
          </w:tcPr>
          <w:p w14:paraId="06BF1F00"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6D14F520"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580CBA52"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7B54B2A1" w14:textId="71690AB5"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4,898,854</w:t>
            </w:r>
          </w:p>
        </w:tc>
      </w:tr>
      <w:tr w:rsidR="006D2C5C" w:rsidRPr="005C291D" w14:paraId="126A1AE0" w14:textId="77777777" w:rsidTr="002654B9">
        <w:trPr>
          <w:trHeight w:val="20"/>
        </w:trPr>
        <w:tc>
          <w:tcPr>
            <w:tcW w:w="4230" w:type="dxa"/>
            <w:tcBorders>
              <w:top w:val="nil"/>
              <w:left w:val="nil"/>
              <w:bottom w:val="nil"/>
              <w:right w:val="nil"/>
            </w:tcBorders>
            <w:vAlign w:val="bottom"/>
          </w:tcPr>
          <w:p w14:paraId="228D79CF" w14:textId="6E5ED22C"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Expected credit loss (reversal)</w:t>
            </w:r>
          </w:p>
        </w:tc>
        <w:tc>
          <w:tcPr>
            <w:tcW w:w="1311" w:type="dxa"/>
            <w:tcBorders>
              <w:top w:val="nil"/>
              <w:left w:val="nil"/>
              <w:bottom w:val="nil"/>
              <w:right w:val="nil"/>
            </w:tcBorders>
            <w:shd w:val="clear" w:color="auto" w:fill="FAFAFA"/>
            <w:vAlign w:val="bottom"/>
          </w:tcPr>
          <w:p w14:paraId="2886C774" w14:textId="65CCB165"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101,827</w:t>
            </w:r>
          </w:p>
        </w:tc>
        <w:tc>
          <w:tcPr>
            <w:tcW w:w="1311" w:type="dxa"/>
            <w:tcBorders>
              <w:top w:val="nil"/>
              <w:left w:val="nil"/>
              <w:bottom w:val="nil"/>
              <w:right w:val="nil"/>
            </w:tcBorders>
            <w:shd w:val="clear" w:color="auto" w:fill="FAFAFA"/>
            <w:vAlign w:val="bottom"/>
          </w:tcPr>
          <w:p w14:paraId="559E6B08" w14:textId="78BE626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11,136</w:t>
            </w:r>
          </w:p>
        </w:tc>
        <w:tc>
          <w:tcPr>
            <w:tcW w:w="1311" w:type="dxa"/>
            <w:tcBorders>
              <w:top w:val="nil"/>
              <w:left w:val="nil"/>
              <w:right w:val="nil"/>
            </w:tcBorders>
            <w:shd w:val="clear" w:color="auto" w:fill="FAFAFA"/>
            <w:vAlign w:val="bottom"/>
          </w:tcPr>
          <w:p w14:paraId="397CED18" w14:textId="3AD20D24"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(34,784)</w:t>
            </w:r>
          </w:p>
        </w:tc>
        <w:tc>
          <w:tcPr>
            <w:tcW w:w="1312" w:type="dxa"/>
            <w:tcBorders>
              <w:top w:val="nil"/>
              <w:left w:val="nil"/>
              <w:bottom w:val="single" w:sz="4" w:space="0" w:color="auto"/>
              <w:right w:val="nil"/>
            </w:tcBorders>
            <w:shd w:val="clear" w:color="auto" w:fill="FAFAFA"/>
            <w:vAlign w:val="bottom"/>
          </w:tcPr>
          <w:p w14:paraId="08A08DBC" w14:textId="274F0482"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78,179</w:t>
            </w:r>
          </w:p>
        </w:tc>
      </w:tr>
      <w:tr w:rsidR="006D2C5C" w:rsidRPr="005C291D" w14:paraId="497357E8" w14:textId="77777777" w:rsidTr="002654B9">
        <w:trPr>
          <w:trHeight w:val="20"/>
        </w:trPr>
        <w:tc>
          <w:tcPr>
            <w:tcW w:w="4230" w:type="dxa"/>
            <w:tcBorders>
              <w:top w:val="nil"/>
              <w:left w:val="nil"/>
              <w:bottom w:val="nil"/>
              <w:right w:val="nil"/>
            </w:tcBorders>
            <w:vAlign w:val="bottom"/>
          </w:tcPr>
          <w:p w14:paraId="0B95B1FC" w14:textId="77777777" w:rsidR="006D2C5C" w:rsidRPr="005C291D"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8D9C347"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5252D26"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1E41C0AE"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5B899DB0"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r>
      <w:tr w:rsidR="006D2C5C" w:rsidRPr="005C291D" w14:paraId="5894E93C" w14:textId="77777777" w:rsidTr="002654B9">
        <w:trPr>
          <w:trHeight w:val="20"/>
        </w:trPr>
        <w:tc>
          <w:tcPr>
            <w:tcW w:w="4230" w:type="dxa"/>
            <w:tcBorders>
              <w:top w:val="nil"/>
              <w:left w:val="nil"/>
              <w:bottom w:val="nil"/>
              <w:right w:val="nil"/>
            </w:tcBorders>
            <w:vAlign w:val="bottom"/>
          </w:tcPr>
          <w:p w14:paraId="6900397E" w14:textId="77777777" w:rsidR="006D2C5C" w:rsidRPr="005C291D" w:rsidRDefault="006D2C5C" w:rsidP="006D2C5C">
            <w:pPr>
              <w:spacing w:line="259" w:lineRule="auto"/>
              <w:ind w:left="-101" w:right="-108"/>
              <w:rPr>
                <w:rFonts w:ascii="Arial" w:hAnsi="Arial" w:cs="Arial"/>
                <w:b/>
                <w:bCs/>
                <w:spacing w:val="-8"/>
                <w:sz w:val="18"/>
                <w:szCs w:val="18"/>
                <w:lang w:val="en-GB"/>
              </w:rPr>
            </w:pPr>
            <w:r w:rsidRPr="005C291D">
              <w:rPr>
                <w:rFonts w:ascii="Arial" w:hAnsi="Arial" w:cs="Arial"/>
                <w:b/>
                <w:bCs/>
                <w:spacing w:val="-8"/>
                <w:sz w:val="18"/>
                <w:szCs w:val="18"/>
                <w:lang w:val="en-GB"/>
              </w:rPr>
              <w:t>Profit before finance costs and income tax expense</w:t>
            </w:r>
          </w:p>
        </w:tc>
        <w:tc>
          <w:tcPr>
            <w:tcW w:w="1311" w:type="dxa"/>
            <w:tcBorders>
              <w:top w:val="nil"/>
              <w:left w:val="nil"/>
              <w:bottom w:val="nil"/>
              <w:right w:val="nil"/>
            </w:tcBorders>
            <w:shd w:val="clear" w:color="auto" w:fill="FAFAFA"/>
            <w:vAlign w:val="bottom"/>
          </w:tcPr>
          <w:p w14:paraId="48AA8B49"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1AE5AA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28D92239"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2D029EDA" w14:textId="54AB9A6B"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6,754,638</w:t>
            </w:r>
          </w:p>
        </w:tc>
      </w:tr>
      <w:tr w:rsidR="006D2C5C" w:rsidRPr="005C291D" w14:paraId="0F104892" w14:textId="77777777" w:rsidTr="002654B9">
        <w:trPr>
          <w:trHeight w:val="20"/>
        </w:trPr>
        <w:tc>
          <w:tcPr>
            <w:tcW w:w="4230" w:type="dxa"/>
            <w:tcBorders>
              <w:top w:val="nil"/>
              <w:left w:val="nil"/>
              <w:bottom w:val="nil"/>
              <w:right w:val="nil"/>
            </w:tcBorders>
            <w:vAlign w:val="bottom"/>
          </w:tcPr>
          <w:p w14:paraId="63C48D0B" w14:textId="77777777"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Finance costs</w:t>
            </w:r>
          </w:p>
        </w:tc>
        <w:tc>
          <w:tcPr>
            <w:tcW w:w="1311" w:type="dxa"/>
            <w:tcBorders>
              <w:top w:val="nil"/>
              <w:left w:val="nil"/>
              <w:bottom w:val="nil"/>
              <w:right w:val="nil"/>
            </w:tcBorders>
            <w:shd w:val="clear" w:color="auto" w:fill="FAFAFA"/>
            <w:vAlign w:val="bottom"/>
          </w:tcPr>
          <w:p w14:paraId="0663CE91"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3DF855E9"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7B049F30"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7B5BE294" w14:textId="564FE0B3"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(861,624)</w:t>
            </w:r>
          </w:p>
        </w:tc>
      </w:tr>
      <w:tr w:rsidR="006D2C5C" w:rsidRPr="005C291D" w14:paraId="7D3E6F29" w14:textId="77777777" w:rsidTr="002654B9">
        <w:trPr>
          <w:trHeight w:val="20"/>
        </w:trPr>
        <w:tc>
          <w:tcPr>
            <w:tcW w:w="4230" w:type="dxa"/>
            <w:tcBorders>
              <w:top w:val="nil"/>
              <w:left w:val="nil"/>
              <w:bottom w:val="nil"/>
              <w:right w:val="nil"/>
            </w:tcBorders>
            <w:vAlign w:val="bottom"/>
          </w:tcPr>
          <w:p w14:paraId="021C56A5" w14:textId="6D2AC4C2"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Share of </w:t>
            </w:r>
            <w:r w:rsidR="00D87A3E">
              <w:rPr>
                <w:rFonts w:ascii="Arial" w:hAnsi="Arial" w:cs="Arial"/>
                <w:sz w:val="18"/>
                <w:szCs w:val="18"/>
                <w:lang w:val="en-GB"/>
              </w:rPr>
              <w:t>gain</w:t>
            </w:r>
            <w:r w:rsidRPr="005C291D">
              <w:rPr>
                <w:rFonts w:ascii="Arial" w:hAnsi="Arial" w:cs="Arial"/>
                <w:sz w:val="18"/>
                <w:szCs w:val="18"/>
                <w:lang w:val="en-GB"/>
              </w:rPr>
              <w:t xml:space="preserve"> of associate accounted for</w:t>
            </w:r>
          </w:p>
          <w:p w14:paraId="30AA1C2D" w14:textId="326A35BF"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using the equity method</w:t>
            </w:r>
          </w:p>
        </w:tc>
        <w:tc>
          <w:tcPr>
            <w:tcW w:w="1311" w:type="dxa"/>
            <w:tcBorders>
              <w:top w:val="nil"/>
              <w:left w:val="nil"/>
              <w:bottom w:val="nil"/>
              <w:right w:val="nil"/>
            </w:tcBorders>
            <w:shd w:val="clear" w:color="auto" w:fill="FAFAFA"/>
            <w:vAlign w:val="bottom"/>
          </w:tcPr>
          <w:p w14:paraId="0907AADD"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632A2D3"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5F9D3784"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single" w:sz="4" w:space="0" w:color="auto"/>
              <w:right w:val="nil"/>
            </w:tcBorders>
            <w:shd w:val="clear" w:color="auto" w:fill="FAFAFA"/>
            <w:vAlign w:val="bottom"/>
          </w:tcPr>
          <w:p w14:paraId="2D67AC01" w14:textId="38591C4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31,042</w:t>
            </w:r>
          </w:p>
        </w:tc>
      </w:tr>
      <w:tr w:rsidR="006D2C5C" w:rsidRPr="005C291D" w14:paraId="0A607417" w14:textId="77777777" w:rsidTr="002654B9">
        <w:trPr>
          <w:trHeight w:val="20"/>
        </w:trPr>
        <w:tc>
          <w:tcPr>
            <w:tcW w:w="4230" w:type="dxa"/>
            <w:tcBorders>
              <w:top w:val="nil"/>
              <w:left w:val="nil"/>
              <w:bottom w:val="nil"/>
              <w:right w:val="nil"/>
            </w:tcBorders>
            <w:vAlign w:val="bottom"/>
          </w:tcPr>
          <w:p w14:paraId="7EBCC5CD" w14:textId="77777777" w:rsidR="006D2C5C" w:rsidRPr="005C291D"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AFD5597"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3C94F1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6CECA30F"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4D387800"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r>
      <w:tr w:rsidR="006D2C5C" w:rsidRPr="005C291D" w14:paraId="70DE5ADF" w14:textId="77777777" w:rsidTr="002654B9">
        <w:trPr>
          <w:trHeight w:val="20"/>
        </w:trPr>
        <w:tc>
          <w:tcPr>
            <w:tcW w:w="4230" w:type="dxa"/>
            <w:tcBorders>
              <w:top w:val="nil"/>
              <w:left w:val="nil"/>
              <w:bottom w:val="nil"/>
              <w:right w:val="nil"/>
            </w:tcBorders>
            <w:vAlign w:val="bottom"/>
          </w:tcPr>
          <w:p w14:paraId="315252E6" w14:textId="77777777" w:rsidR="006D2C5C" w:rsidRPr="005C291D" w:rsidRDefault="006D2C5C" w:rsidP="006D2C5C">
            <w:pPr>
              <w:spacing w:line="259" w:lineRule="auto"/>
              <w:ind w:left="-101" w:right="-108"/>
              <w:rPr>
                <w:rFonts w:ascii="Arial" w:hAnsi="Arial" w:cs="Arial"/>
                <w:b/>
                <w:bCs/>
                <w:sz w:val="18"/>
                <w:szCs w:val="18"/>
                <w:lang w:val="en-GB"/>
              </w:rPr>
            </w:pPr>
            <w:r w:rsidRPr="005C291D">
              <w:rPr>
                <w:rFonts w:ascii="Arial" w:hAnsi="Arial" w:cs="Arial"/>
                <w:b/>
                <w:bCs/>
                <w:sz w:val="18"/>
                <w:szCs w:val="18"/>
                <w:lang w:val="en-GB"/>
              </w:rPr>
              <w:t>Profit before income tax expense</w:t>
            </w:r>
          </w:p>
        </w:tc>
        <w:tc>
          <w:tcPr>
            <w:tcW w:w="1311" w:type="dxa"/>
            <w:tcBorders>
              <w:top w:val="nil"/>
              <w:left w:val="nil"/>
              <w:bottom w:val="nil"/>
              <w:right w:val="nil"/>
            </w:tcBorders>
            <w:shd w:val="clear" w:color="auto" w:fill="FAFAFA"/>
            <w:vAlign w:val="bottom"/>
          </w:tcPr>
          <w:p w14:paraId="3E431267"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E25D2E2"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7C17FD4B"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3F5D143E" w14:textId="798710B6"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5,924,056</w:t>
            </w:r>
          </w:p>
        </w:tc>
      </w:tr>
      <w:tr w:rsidR="006D2C5C" w:rsidRPr="005C291D" w14:paraId="3D525C44" w14:textId="77777777" w:rsidTr="002654B9">
        <w:trPr>
          <w:trHeight w:val="20"/>
        </w:trPr>
        <w:tc>
          <w:tcPr>
            <w:tcW w:w="4230" w:type="dxa"/>
            <w:tcBorders>
              <w:top w:val="nil"/>
              <w:left w:val="nil"/>
              <w:bottom w:val="nil"/>
              <w:right w:val="nil"/>
            </w:tcBorders>
            <w:vAlign w:val="bottom"/>
          </w:tcPr>
          <w:p w14:paraId="1D5120BD" w14:textId="77777777"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Income tax expenses</w:t>
            </w:r>
          </w:p>
        </w:tc>
        <w:tc>
          <w:tcPr>
            <w:tcW w:w="1311" w:type="dxa"/>
            <w:tcBorders>
              <w:top w:val="nil"/>
              <w:left w:val="nil"/>
              <w:bottom w:val="nil"/>
              <w:right w:val="nil"/>
            </w:tcBorders>
            <w:shd w:val="clear" w:color="auto" w:fill="FAFAFA"/>
            <w:vAlign w:val="bottom"/>
          </w:tcPr>
          <w:p w14:paraId="4C61B2B9"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5B1248A9"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677A52FC"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5ACE7459" w14:textId="4D9920A9"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(1,097,330)</w:t>
            </w:r>
          </w:p>
        </w:tc>
      </w:tr>
      <w:tr w:rsidR="006D2C5C" w:rsidRPr="005C291D" w14:paraId="44DE1139" w14:textId="77777777" w:rsidTr="002654B9">
        <w:trPr>
          <w:trHeight w:val="20"/>
        </w:trPr>
        <w:tc>
          <w:tcPr>
            <w:tcW w:w="4230" w:type="dxa"/>
            <w:tcBorders>
              <w:top w:val="nil"/>
              <w:left w:val="nil"/>
              <w:bottom w:val="nil"/>
              <w:right w:val="nil"/>
            </w:tcBorders>
            <w:vAlign w:val="bottom"/>
          </w:tcPr>
          <w:p w14:paraId="1BAA5FB1" w14:textId="77777777" w:rsidR="006D2C5C" w:rsidRPr="005C291D"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225CB9C"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F01165C"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57C39678"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05706BA3"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r>
      <w:tr w:rsidR="006D2C5C" w:rsidRPr="005C291D" w14:paraId="292D74AD" w14:textId="77777777" w:rsidTr="002654B9">
        <w:trPr>
          <w:trHeight w:val="74"/>
        </w:trPr>
        <w:tc>
          <w:tcPr>
            <w:tcW w:w="4230" w:type="dxa"/>
            <w:tcBorders>
              <w:top w:val="nil"/>
              <w:left w:val="nil"/>
              <w:bottom w:val="nil"/>
              <w:right w:val="nil"/>
            </w:tcBorders>
            <w:vAlign w:val="bottom"/>
          </w:tcPr>
          <w:p w14:paraId="16479CB7" w14:textId="77777777" w:rsidR="006D2C5C" w:rsidRPr="005C291D" w:rsidRDefault="006D2C5C" w:rsidP="006D2C5C">
            <w:pPr>
              <w:spacing w:line="259" w:lineRule="auto"/>
              <w:ind w:left="-101" w:right="-108"/>
              <w:rPr>
                <w:rFonts w:ascii="Arial" w:hAnsi="Arial" w:cs="Arial"/>
                <w:b/>
                <w:bCs/>
                <w:sz w:val="18"/>
                <w:szCs w:val="18"/>
                <w:lang w:val="en-GB"/>
              </w:rPr>
            </w:pPr>
            <w:r w:rsidRPr="005C291D">
              <w:rPr>
                <w:rFonts w:ascii="Arial" w:hAnsi="Arial" w:cs="Arial"/>
                <w:b/>
                <w:bCs/>
                <w:sz w:val="18"/>
                <w:szCs w:val="18"/>
                <w:lang w:val="en-GB"/>
              </w:rPr>
              <w:t>Net profit for the year</w:t>
            </w:r>
          </w:p>
        </w:tc>
        <w:tc>
          <w:tcPr>
            <w:tcW w:w="1311" w:type="dxa"/>
            <w:tcBorders>
              <w:top w:val="nil"/>
              <w:left w:val="nil"/>
              <w:bottom w:val="nil"/>
              <w:right w:val="nil"/>
            </w:tcBorders>
            <w:shd w:val="clear" w:color="auto" w:fill="FAFAFA"/>
            <w:vAlign w:val="bottom"/>
          </w:tcPr>
          <w:p w14:paraId="5453C643"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CE9D182"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2117218D" w14:textId="77777777" w:rsidR="006D2C5C" w:rsidRPr="005C291D" w:rsidRDefault="006D2C5C" w:rsidP="006D2C5C">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0F6ECFFA" w14:textId="7BA79209" w:rsidR="006D2C5C" w:rsidRPr="005C291D" w:rsidRDefault="006D2C5C" w:rsidP="006D2C5C">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4,826,726</w:t>
            </w:r>
          </w:p>
        </w:tc>
      </w:tr>
      <w:tr w:rsidR="006D2C5C" w:rsidRPr="005C291D" w14:paraId="16D514DD" w14:textId="77777777" w:rsidTr="002654B9">
        <w:trPr>
          <w:trHeight w:val="20"/>
        </w:trPr>
        <w:tc>
          <w:tcPr>
            <w:tcW w:w="4230" w:type="dxa"/>
            <w:tcBorders>
              <w:top w:val="nil"/>
              <w:left w:val="nil"/>
              <w:bottom w:val="nil"/>
              <w:right w:val="nil"/>
            </w:tcBorders>
            <w:vAlign w:val="bottom"/>
          </w:tcPr>
          <w:p w14:paraId="4FE1D5EE" w14:textId="77777777" w:rsidR="006D2C5C" w:rsidRPr="005C291D" w:rsidRDefault="006D2C5C" w:rsidP="006D2C5C">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5D8F76F"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F992D5A"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026D88E0"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3F28AF2D"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r>
      <w:tr w:rsidR="006D2C5C" w:rsidRPr="004A28C3" w14:paraId="446C3813" w14:textId="77777777" w:rsidTr="002654B9">
        <w:trPr>
          <w:trHeight w:val="20"/>
        </w:trPr>
        <w:tc>
          <w:tcPr>
            <w:tcW w:w="4230" w:type="dxa"/>
            <w:tcBorders>
              <w:top w:val="nil"/>
              <w:left w:val="nil"/>
              <w:bottom w:val="nil"/>
              <w:right w:val="nil"/>
            </w:tcBorders>
            <w:vAlign w:val="bottom"/>
          </w:tcPr>
          <w:p w14:paraId="078E1FA8" w14:textId="77777777" w:rsidR="006D2C5C" w:rsidRPr="005C291D" w:rsidRDefault="006D2C5C" w:rsidP="006D2C5C">
            <w:pPr>
              <w:spacing w:line="259" w:lineRule="auto"/>
              <w:ind w:left="-101" w:right="-108"/>
              <w:rPr>
                <w:rFonts w:ascii="Arial" w:hAnsi="Arial" w:cs="Arial"/>
                <w:b/>
                <w:bCs/>
                <w:spacing w:val="-6"/>
                <w:sz w:val="18"/>
                <w:szCs w:val="18"/>
                <w:lang w:val="en-GB"/>
              </w:rPr>
            </w:pPr>
            <w:r w:rsidRPr="005C291D">
              <w:rPr>
                <w:rFonts w:ascii="Arial" w:hAnsi="Arial" w:cs="Arial"/>
                <w:b/>
                <w:bCs/>
                <w:spacing w:val="-6"/>
                <w:sz w:val="18"/>
                <w:szCs w:val="18"/>
                <w:lang w:val="en-GB"/>
              </w:rPr>
              <w:t>Timing of other income recognition under TFRS 15</w:t>
            </w:r>
          </w:p>
        </w:tc>
        <w:tc>
          <w:tcPr>
            <w:tcW w:w="1311" w:type="dxa"/>
            <w:tcBorders>
              <w:top w:val="nil"/>
              <w:left w:val="nil"/>
              <w:bottom w:val="nil"/>
              <w:right w:val="nil"/>
            </w:tcBorders>
            <w:shd w:val="clear" w:color="auto" w:fill="FAFAFA"/>
            <w:vAlign w:val="bottom"/>
          </w:tcPr>
          <w:p w14:paraId="72611A70"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240338D"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44065B40"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42E7747A"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r>
      <w:tr w:rsidR="006D2C5C" w:rsidRPr="005C291D" w14:paraId="0F771537" w14:textId="77777777" w:rsidTr="002654B9">
        <w:trPr>
          <w:trHeight w:val="20"/>
        </w:trPr>
        <w:tc>
          <w:tcPr>
            <w:tcW w:w="4230" w:type="dxa"/>
            <w:tcBorders>
              <w:top w:val="nil"/>
              <w:left w:val="nil"/>
              <w:bottom w:val="nil"/>
              <w:right w:val="nil"/>
            </w:tcBorders>
            <w:vAlign w:val="bottom"/>
          </w:tcPr>
          <w:p w14:paraId="06AFFCE2" w14:textId="77777777" w:rsidR="006D2C5C" w:rsidRPr="005C291D" w:rsidRDefault="006D2C5C" w:rsidP="006D2C5C">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FAFAFA"/>
            <w:vAlign w:val="bottom"/>
          </w:tcPr>
          <w:p w14:paraId="2885249F"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6DABC49"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6075EBCC"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26E3E28D" w14:textId="4AAA9EBE" w:rsidR="006D2C5C"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2,913,028</w:t>
            </w:r>
          </w:p>
        </w:tc>
      </w:tr>
      <w:tr w:rsidR="006D2C5C" w:rsidRPr="005C291D" w14:paraId="1131F2A4" w14:textId="77777777" w:rsidTr="002654B9">
        <w:trPr>
          <w:trHeight w:val="20"/>
        </w:trPr>
        <w:tc>
          <w:tcPr>
            <w:tcW w:w="4230" w:type="dxa"/>
            <w:tcBorders>
              <w:top w:val="nil"/>
              <w:left w:val="nil"/>
              <w:bottom w:val="nil"/>
              <w:right w:val="nil"/>
            </w:tcBorders>
            <w:vAlign w:val="bottom"/>
          </w:tcPr>
          <w:p w14:paraId="0C543191" w14:textId="77777777" w:rsidR="006D2C5C" w:rsidRPr="005C291D" w:rsidRDefault="006D2C5C" w:rsidP="006D2C5C">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4FE4F16"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B2CB670"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FAFAFA"/>
            <w:vAlign w:val="bottom"/>
          </w:tcPr>
          <w:p w14:paraId="7D5FD068"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5FCB315F"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lang w:val="en-GB"/>
              </w:rPr>
            </w:pPr>
          </w:p>
        </w:tc>
      </w:tr>
      <w:tr w:rsidR="006D2C5C" w:rsidRPr="005C291D" w14:paraId="4CB67B8B" w14:textId="77777777" w:rsidTr="002654B9">
        <w:trPr>
          <w:trHeight w:val="20"/>
        </w:trPr>
        <w:tc>
          <w:tcPr>
            <w:tcW w:w="4230" w:type="dxa"/>
            <w:tcBorders>
              <w:top w:val="nil"/>
              <w:left w:val="nil"/>
              <w:bottom w:val="nil"/>
              <w:right w:val="nil"/>
            </w:tcBorders>
            <w:vAlign w:val="bottom"/>
          </w:tcPr>
          <w:p w14:paraId="44362AFC" w14:textId="35576B5E" w:rsidR="006D2C5C" w:rsidRPr="005C291D" w:rsidRDefault="006D2C5C" w:rsidP="006D2C5C">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 xml:space="preserve">As at </w:t>
            </w:r>
            <w:r w:rsidRPr="005C291D">
              <w:rPr>
                <w:rFonts w:ascii="Arial" w:hAnsi="Arial" w:cs="Arial"/>
                <w:b/>
                <w:bCs/>
                <w:sz w:val="18"/>
                <w:szCs w:val="18"/>
                <w:lang w:val="en-GB"/>
              </w:rPr>
              <w:t>31</w:t>
            </w:r>
            <w:r w:rsidRPr="005C291D">
              <w:rPr>
                <w:rFonts w:ascii="Arial" w:hAnsi="Arial" w:cs="Arial"/>
                <w:b/>
                <w:bCs/>
                <w:sz w:val="18"/>
                <w:szCs w:val="18"/>
                <w:cs/>
                <w:lang w:val="en-GB"/>
              </w:rPr>
              <w:t xml:space="preserve"> December </w:t>
            </w:r>
            <w:r w:rsidRPr="005C291D">
              <w:rPr>
                <w:rFonts w:ascii="Arial" w:hAnsi="Arial" w:cs="Arial"/>
                <w:b/>
                <w:bCs/>
                <w:sz w:val="18"/>
                <w:szCs w:val="18"/>
                <w:lang w:val="en-GB"/>
              </w:rPr>
              <w:t>2022</w:t>
            </w:r>
          </w:p>
        </w:tc>
        <w:tc>
          <w:tcPr>
            <w:tcW w:w="1311" w:type="dxa"/>
            <w:tcBorders>
              <w:top w:val="nil"/>
              <w:left w:val="nil"/>
              <w:bottom w:val="nil"/>
              <w:right w:val="nil"/>
            </w:tcBorders>
            <w:shd w:val="clear" w:color="auto" w:fill="FAFAFA"/>
            <w:vAlign w:val="bottom"/>
          </w:tcPr>
          <w:p w14:paraId="6D1BE23B"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61C2E5B8"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0CF3C074"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7E2AD83C" w14:textId="77777777" w:rsidR="006D2C5C" w:rsidRPr="005C291D" w:rsidRDefault="006D2C5C"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5C291D" w14:paraId="13EA5C96" w14:textId="77777777" w:rsidTr="002654B9">
        <w:trPr>
          <w:trHeight w:val="20"/>
        </w:trPr>
        <w:tc>
          <w:tcPr>
            <w:tcW w:w="4230" w:type="dxa"/>
            <w:tcBorders>
              <w:top w:val="nil"/>
              <w:left w:val="nil"/>
              <w:bottom w:val="nil"/>
              <w:right w:val="nil"/>
            </w:tcBorders>
            <w:vAlign w:val="bottom"/>
          </w:tcPr>
          <w:p w14:paraId="0FAE662E" w14:textId="05713515" w:rsidR="00946166" w:rsidRPr="005C291D" w:rsidRDefault="00946166" w:rsidP="00946166">
            <w:pPr>
              <w:spacing w:line="259" w:lineRule="auto"/>
              <w:ind w:left="-101" w:right="-108"/>
              <w:rPr>
                <w:rFonts w:ascii="Arial" w:hAnsi="Arial" w:cs="Arial"/>
                <w:sz w:val="18"/>
                <w:szCs w:val="18"/>
                <w:lang w:val="en-GB"/>
              </w:rPr>
            </w:pPr>
            <w:r w:rsidRPr="005C291D">
              <w:rPr>
                <w:rFonts w:ascii="Arial" w:hAnsi="Arial" w:cs="Arial"/>
                <w:sz w:val="18"/>
                <w:szCs w:val="18"/>
                <w:lang w:val="en-GB"/>
              </w:rPr>
              <w:t>Loans to customers and accrued interest, net</w:t>
            </w:r>
          </w:p>
        </w:tc>
        <w:tc>
          <w:tcPr>
            <w:tcW w:w="1311" w:type="dxa"/>
            <w:tcBorders>
              <w:top w:val="nil"/>
              <w:left w:val="nil"/>
              <w:bottom w:val="nil"/>
              <w:right w:val="nil"/>
            </w:tcBorders>
            <w:shd w:val="clear" w:color="auto" w:fill="FAFAFA"/>
            <w:vAlign w:val="bottom"/>
          </w:tcPr>
          <w:p w14:paraId="3092AEA8" w14:textId="21735238"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18,126,87</w:t>
            </w:r>
            <w:r w:rsidR="00847504">
              <w:rPr>
                <w:rFonts w:ascii="Arial" w:hAnsi="Arial" w:cs="Arial"/>
                <w:sz w:val="18"/>
                <w:szCs w:val="18"/>
                <w:lang w:val="en-GB"/>
              </w:rPr>
              <w:t>6</w:t>
            </w:r>
          </w:p>
        </w:tc>
        <w:tc>
          <w:tcPr>
            <w:tcW w:w="1311" w:type="dxa"/>
            <w:tcBorders>
              <w:top w:val="nil"/>
              <w:left w:val="nil"/>
              <w:bottom w:val="nil"/>
              <w:right w:val="nil"/>
            </w:tcBorders>
            <w:shd w:val="clear" w:color="auto" w:fill="FAFAFA"/>
            <w:vAlign w:val="bottom"/>
          </w:tcPr>
          <w:p w14:paraId="06432280" w14:textId="142ED0D2"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36,486,759</w:t>
            </w:r>
          </w:p>
        </w:tc>
        <w:tc>
          <w:tcPr>
            <w:tcW w:w="1311" w:type="dxa"/>
            <w:tcBorders>
              <w:top w:val="nil"/>
              <w:left w:val="nil"/>
              <w:right w:val="nil"/>
            </w:tcBorders>
            <w:shd w:val="clear" w:color="auto" w:fill="FAFAFA"/>
            <w:vAlign w:val="bottom"/>
          </w:tcPr>
          <w:p w14:paraId="588F3635" w14:textId="630DCF8B"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3,468,473</w:t>
            </w:r>
          </w:p>
        </w:tc>
        <w:tc>
          <w:tcPr>
            <w:tcW w:w="1312" w:type="dxa"/>
            <w:tcBorders>
              <w:top w:val="nil"/>
              <w:left w:val="nil"/>
              <w:right w:val="nil"/>
            </w:tcBorders>
            <w:shd w:val="clear" w:color="auto" w:fill="FAFAFA"/>
            <w:vAlign w:val="bottom"/>
          </w:tcPr>
          <w:p w14:paraId="091F6174" w14:textId="718156C4"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58,082,1</w:t>
            </w:r>
            <w:r w:rsidR="00847504">
              <w:rPr>
                <w:rFonts w:ascii="Arial" w:hAnsi="Arial" w:cs="Arial"/>
                <w:sz w:val="18"/>
                <w:szCs w:val="18"/>
                <w:lang w:val="en-GB"/>
              </w:rPr>
              <w:t>08</w:t>
            </w:r>
          </w:p>
        </w:tc>
      </w:tr>
      <w:tr w:rsidR="00946166" w:rsidRPr="005C291D" w14:paraId="50C6A679" w14:textId="77777777" w:rsidTr="002654B9">
        <w:trPr>
          <w:trHeight w:val="20"/>
        </w:trPr>
        <w:tc>
          <w:tcPr>
            <w:tcW w:w="4230" w:type="dxa"/>
            <w:tcBorders>
              <w:top w:val="nil"/>
              <w:left w:val="nil"/>
              <w:bottom w:val="nil"/>
              <w:right w:val="nil"/>
            </w:tcBorders>
            <w:vAlign w:val="bottom"/>
          </w:tcPr>
          <w:p w14:paraId="6CD21987" w14:textId="77777777" w:rsidR="00946166" w:rsidRPr="005C291D" w:rsidRDefault="00946166" w:rsidP="00946166">
            <w:pPr>
              <w:spacing w:line="259" w:lineRule="auto"/>
              <w:ind w:left="-101" w:right="-108"/>
              <w:rPr>
                <w:rFonts w:ascii="Arial" w:hAnsi="Arial" w:cs="Arial"/>
                <w:sz w:val="18"/>
                <w:szCs w:val="18"/>
                <w:cs/>
                <w:lang w:val="en-GB"/>
              </w:rPr>
            </w:pPr>
            <w:r w:rsidRPr="005C291D">
              <w:rPr>
                <w:rFonts w:ascii="Arial" w:hAnsi="Arial" w:cs="Arial"/>
                <w:sz w:val="18"/>
                <w:szCs w:val="18"/>
                <w:cs/>
                <w:lang w:val="en-GB"/>
              </w:rPr>
              <w:t>Unallocated assets</w:t>
            </w:r>
          </w:p>
        </w:tc>
        <w:tc>
          <w:tcPr>
            <w:tcW w:w="1311" w:type="dxa"/>
            <w:tcBorders>
              <w:top w:val="nil"/>
              <w:left w:val="nil"/>
              <w:bottom w:val="nil"/>
              <w:right w:val="nil"/>
            </w:tcBorders>
            <w:shd w:val="clear" w:color="auto" w:fill="FAFAFA"/>
            <w:vAlign w:val="bottom"/>
          </w:tcPr>
          <w:p w14:paraId="532A326C"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4DD461C"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07D750BB"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6A40BE05" w14:textId="0D2689DA" w:rsidR="00946166" w:rsidRPr="005C291D" w:rsidRDefault="003237DD" w:rsidP="00946166">
            <w:pPr>
              <w:tabs>
                <w:tab w:val="left" w:pos="-72"/>
              </w:tabs>
              <w:adjustRightInd w:val="0"/>
              <w:snapToGrid w:val="0"/>
              <w:spacing w:line="259" w:lineRule="auto"/>
              <w:ind w:right="-72"/>
              <w:jc w:val="right"/>
              <w:rPr>
                <w:rFonts w:ascii="Arial" w:hAnsi="Arial" w:cs="Arial"/>
                <w:sz w:val="18"/>
                <w:szCs w:val="18"/>
                <w:cs/>
                <w:lang w:val="en-GB"/>
              </w:rPr>
            </w:pPr>
            <w:r w:rsidRPr="003237DD">
              <w:rPr>
                <w:rFonts w:ascii="Arial" w:hAnsi="Arial" w:cs="Arial"/>
                <w:sz w:val="18"/>
                <w:szCs w:val="18"/>
                <w:lang w:val="en-GB"/>
              </w:rPr>
              <w:t>11,399,784</w:t>
            </w:r>
          </w:p>
        </w:tc>
      </w:tr>
      <w:tr w:rsidR="00946166" w:rsidRPr="005C291D" w14:paraId="71DFD798" w14:textId="77777777" w:rsidTr="002654B9">
        <w:trPr>
          <w:trHeight w:val="20"/>
        </w:trPr>
        <w:tc>
          <w:tcPr>
            <w:tcW w:w="4230" w:type="dxa"/>
            <w:tcBorders>
              <w:top w:val="nil"/>
              <w:left w:val="nil"/>
              <w:bottom w:val="nil"/>
              <w:right w:val="nil"/>
            </w:tcBorders>
            <w:vAlign w:val="bottom"/>
          </w:tcPr>
          <w:p w14:paraId="6FED55EF" w14:textId="77777777" w:rsidR="00946166" w:rsidRPr="005C291D" w:rsidRDefault="00946166" w:rsidP="00946166">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F0693D4"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A621C55"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60E5CD82"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6B09CBE4"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5C291D" w14:paraId="3815D74E" w14:textId="77777777" w:rsidTr="002654B9">
        <w:trPr>
          <w:trHeight w:val="20"/>
        </w:trPr>
        <w:tc>
          <w:tcPr>
            <w:tcW w:w="4230" w:type="dxa"/>
            <w:tcBorders>
              <w:top w:val="nil"/>
              <w:left w:val="nil"/>
              <w:bottom w:val="nil"/>
              <w:right w:val="nil"/>
            </w:tcBorders>
            <w:vAlign w:val="bottom"/>
          </w:tcPr>
          <w:p w14:paraId="335EE678" w14:textId="77777777" w:rsidR="00946166" w:rsidRPr="005C291D" w:rsidRDefault="00946166" w:rsidP="00946166">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Total consolidated assets</w:t>
            </w:r>
          </w:p>
        </w:tc>
        <w:tc>
          <w:tcPr>
            <w:tcW w:w="1311" w:type="dxa"/>
            <w:tcBorders>
              <w:top w:val="nil"/>
              <w:left w:val="nil"/>
              <w:bottom w:val="nil"/>
              <w:right w:val="nil"/>
            </w:tcBorders>
            <w:shd w:val="clear" w:color="auto" w:fill="FAFAFA"/>
            <w:vAlign w:val="bottom"/>
          </w:tcPr>
          <w:p w14:paraId="5ABC53FF"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EF45A4"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474F5C8D"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4A9E5AFF" w14:textId="0424A95D" w:rsidR="00946166" w:rsidRPr="005C291D" w:rsidRDefault="007A2C71" w:rsidP="00946166">
            <w:pPr>
              <w:tabs>
                <w:tab w:val="left" w:pos="-72"/>
              </w:tabs>
              <w:adjustRightInd w:val="0"/>
              <w:snapToGrid w:val="0"/>
              <w:spacing w:line="259" w:lineRule="auto"/>
              <w:ind w:right="-72"/>
              <w:jc w:val="right"/>
              <w:rPr>
                <w:rFonts w:ascii="Arial" w:hAnsi="Arial" w:cs="Arial"/>
                <w:sz w:val="18"/>
                <w:szCs w:val="18"/>
                <w:lang w:val="en-GB"/>
              </w:rPr>
            </w:pPr>
            <w:r w:rsidRPr="007A2C71">
              <w:rPr>
                <w:rFonts w:ascii="Arial" w:hAnsi="Arial" w:cs="Arial"/>
                <w:sz w:val="18"/>
                <w:szCs w:val="18"/>
                <w:lang w:val="en-GB"/>
              </w:rPr>
              <w:t>69,481,892</w:t>
            </w:r>
          </w:p>
        </w:tc>
      </w:tr>
      <w:tr w:rsidR="00946166" w:rsidRPr="005C291D" w14:paraId="3DE0D119" w14:textId="77777777" w:rsidTr="002654B9">
        <w:trPr>
          <w:trHeight w:val="20"/>
        </w:trPr>
        <w:tc>
          <w:tcPr>
            <w:tcW w:w="4230" w:type="dxa"/>
            <w:tcBorders>
              <w:top w:val="nil"/>
              <w:left w:val="nil"/>
              <w:bottom w:val="nil"/>
              <w:right w:val="nil"/>
            </w:tcBorders>
            <w:vAlign w:val="bottom"/>
          </w:tcPr>
          <w:p w14:paraId="38F1B00A" w14:textId="77777777" w:rsidR="00946166" w:rsidRPr="005C291D" w:rsidRDefault="00946166" w:rsidP="00946166">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AFB4E45"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F6705B"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FAFAFA"/>
            <w:vAlign w:val="bottom"/>
          </w:tcPr>
          <w:p w14:paraId="5A410AE1"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0C4B3FF2"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5C291D" w14:paraId="736CD90F" w14:textId="77777777" w:rsidTr="002654B9">
        <w:trPr>
          <w:trHeight w:val="20"/>
        </w:trPr>
        <w:tc>
          <w:tcPr>
            <w:tcW w:w="4230" w:type="dxa"/>
            <w:tcBorders>
              <w:top w:val="nil"/>
              <w:left w:val="nil"/>
              <w:bottom w:val="nil"/>
              <w:right w:val="nil"/>
            </w:tcBorders>
            <w:vAlign w:val="bottom"/>
          </w:tcPr>
          <w:p w14:paraId="74C29009" w14:textId="77777777" w:rsidR="00946166" w:rsidRPr="005C291D" w:rsidRDefault="00946166" w:rsidP="00946166">
            <w:pPr>
              <w:spacing w:line="259" w:lineRule="auto"/>
              <w:ind w:left="-101" w:right="-108"/>
              <w:rPr>
                <w:rFonts w:ascii="Arial" w:hAnsi="Arial" w:cs="Arial"/>
                <w:sz w:val="18"/>
                <w:szCs w:val="18"/>
                <w:cs/>
                <w:lang w:val="en-GB"/>
              </w:rPr>
            </w:pPr>
            <w:r w:rsidRPr="005C291D">
              <w:rPr>
                <w:rFonts w:ascii="Arial" w:hAnsi="Arial" w:cs="Arial"/>
                <w:sz w:val="18"/>
                <w:szCs w:val="18"/>
                <w:lang w:val="en-GB"/>
              </w:rPr>
              <w:t>Deposits and securities issued</w:t>
            </w:r>
          </w:p>
        </w:tc>
        <w:tc>
          <w:tcPr>
            <w:tcW w:w="1311" w:type="dxa"/>
            <w:tcBorders>
              <w:top w:val="nil"/>
              <w:left w:val="nil"/>
              <w:bottom w:val="nil"/>
              <w:right w:val="nil"/>
            </w:tcBorders>
            <w:shd w:val="clear" w:color="auto" w:fill="FAFAFA"/>
            <w:vAlign w:val="bottom"/>
          </w:tcPr>
          <w:p w14:paraId="671C8EF2"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4DA4C67C"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shd w:val="clear" w:color="auto" w:fill="FAFAFA"/>
            <w:vAlign w:val="bottom"/>
          </w:tcPr>
          <w:p w14:paraId="455F6474"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left w:val="nil"/>
              <w:right w:val="nil"/>
            </w:tcBorders>
            <w:shd w:val="clear" w:color="auto" w:fill="FAFAFA"/>
            <w:vAlign w:val="bottom"/>
          </w:tcPr>
          <w:p w14:paraId="779D9512" w14:textId="07EECDBA"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5C291D" w14:paraId="0162BDF4" w14:textId="77777777" w:rsidTr="002654B9">
        <w:trPr>
          <w:trHeight w:val="20"/>
        </w:trPr>
        <w:tc>
          <w:tcPr>
            <w:tcW w:w="4230" w:type="dxa"/>
            <w:tcBorders>
              <w:top w:val="nil"/>
              <w:left w:val="nil"/>
              <w:bottom w:val="nil"/>
              <w:right w:val="nil"/>
            </w:tcBorders>
            <w:vAlign w:val="bottom"/>
          </w:tcPr>
          <w:p w14:paraId="31D008AA" w14:textId="77777777" w:rsidR="00946166" w:rsidRPr="005C291D" w:rsidRDefault="00946166" w:rsidP="00946166">
            <w:pPr>
              <w:spacing w:line="259" w:lineRule="auto"/>
              <w:ind w:left="-101" w:right="-108"/>
              <w:rPr>
                <w:rFonts w:ascii="Arial" w:hAnsi="Arial" w:cs="Arial"/>
                <w:sz w:val="18"/>
                <w:szCs w:val="18"/>
                <w:lang w:val="en-GB"/>
              </w:rPr>
            </w:pPr>
            <w:r w:rsidRPr="005C291D">
              <w:rPr>
                <w:rFonts w:ascii="Arial" w:hAnsi="Arial" w:cs="Arial"/>
                <w:sz w:val="18"/>
                <w:szCs w:val="18"/>
                <w:lang w:val="en-GB"/>
              </w:rPr>
              <w:t>Borrowing</w:t>
            </w:r>
            <w:r w:rsidRPr="005C291D">
              <w:rPr>
                <w:rFonts w:ascii="Arial" w:hAnsi="Arial" w:cs="Arial"/>
                <w:sz w:val="18"/>
                <w:szCs w:val="18"/>
                <w:cs/>
                <w:lang w:val="en-GB"/>
              </w:rPr>
              <w:t xml:space="preserve">s from </w:t>
            </w:r>
            <w:r w:rsidRPr="005C291D">
              <w:rPr>
                <w:rFonts w:ascii="Arial" w:hAnsi="Arial" w:cs="Arial"/>
                <w:sz w:val="18"/>
                <w:szCs w:val="18"/>
                <w:lang w:val="en-GB"/>
              </w:rPr>
              <w:t>financial institutions</w:t>
            </w:r>
          </w:p>
        </w:tc>
        <w:tc>
          <w:tcPr>
            <w:tcW w:w="1311" w:type="dxa"/>
            <w:tcBorders>
              <w:top w:val="nil"/>
              <w:left w:val="nil"/>
              <w:bottom w:val="nil"/>
              <w:right w:val="nil"/>
            </w:tcBorders>
            <w:shd w:val="clear" w:color="auto" w:fill="FAFAFA"/>
            <w:vAlign w:val="bottom"/>
          </w:tcPr>
          <w:p w14:paraId="14E9311C"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10DC05C"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17996450"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shd w:val="clear" w:color="auto" w:fill="FAFAFA"/>
            <w:vAlign w:val="bottom"/>
          </w:tcPr>
          <w:p w14:paraId="72AA1133" w14:textId="0301B81B"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12,981,</w:t>
            </w:r>
            <w:r w:rsidR="00351058" w:rsidRPr="00351058">
              <w:rPr>
                <w:rFonts w:ascii="Arial" w:hAnsi="Arial" w:cs="Arial"/>
                <w:sz w:val="18"/>
                <w:szCs w:val="18"/>
                <w:lang w:val="en-GB"/>
              </w:rPr>
              <w:t>560</w:t>
            </w:r>
          </w:p>
        </w:tc>
      </w:tr>
      <w:tr w:rsidR="00946166" w:rsidRPr="005C291D" w14:paraId="66A47CA9" w14:textId="77777777" w:rsidTr="002654B9">
        <w:trPr>
          <w:trHeight w:val="20"/>
        </w:trPr>
        <w:tc>
          <w:tcPr>
            <w:tcW w:w="4230" w:type="dxa"/>
            <w:tcBorders>
              <w:top w:val="nil"/>
              <w:left w:val="nil"/>
              <w:bottom w:val="nil"/>
              <w:right w:val="nil"/>
            </w:tcBorders>
            <w:vAlign w:val="bottom"/>
          </w:tcPr>
          <w:p w14:paraId="441DE6D3" w14:textId="77777777" w:rsidR="00946166" w:rsidRPr="005C291D" w:rsidRDefault="00946166" w:rsidP="00946166">
            <w:pPr>
              <w:spacing w:line="259" w:lineRule="auto"/>
              <w:ind w:left="-101" w:right="-108"/>
              <w:rPr>
                <w:rFonts w:ascii="Arial" w:hAnsi="Arial" w:cs="Arial"/>
                <w:sz w:val="18"/>
                <w:szCs w:val="18"/>
                <w:cs/>
                <w:lang w:val="en-GB"/>
              </w:rPr>
            </w:pPr>
            <w:r w:rsidRPr="005C291D">
              <w:rPr>
                <w:rFonts w:ascii="Arial" w:hAnsi="Arial" w:cs="Arial"/>
                <w:sz w:val="18"/>
                <w:szCs w:val="18"/>
                <w:cs/>
                <w:lang w:val="en-GB"/>
              </w:rPr>
              <w:t>Senior debentures</w:t>
            </w:r>
          </w:p>
        </w:tc>
        <w:tc>
          <w:tcPr>
            <w:tcW w:w="1311" w:type="dxa"/>
            <w:tcBorders>
              <w:top w:val="nil"/>
              <w:left w:val="nil"/>
              <w:bottom w:val="nil"/>
              <w:right w:val="nil"/>
            </w:tcBorders>
            <w:shd w:val="clear" w:color="auto" w:fill="FAFAFA"/>
            <w:vAlign w:val="bottom"/>
          </w:tcPr>
          <w:p w14:paraId="4A2CF46F"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9AA2C14"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5069C85E"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FAFAFA"/>
            <w:vAlign w:val="bottom"/>
          </w:tcPr>
          <w:p w14:paraId="05389478" w14:textId="0A6EF719"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r>
      <w:tr w:rsidR="00946166" w:rsidRPr="005C291D" w14:paraId="7A1AF8C6" w14:textId="77777777" w:rsidTr="002654B9">
        <w:trPr>
          <w:trHeight w:val="20"/>
        </w:trPr>
        <w:tc>
          <w:tcPr>
            <w:tcW w:w="4230" w:type="dxa"/>
            <w:tcBorders>
              <w:top w:val="nil"/>
              <w:left w:val="nil"/>
              <w:bottom w:val="nil"/>
              <w:right w:val="nil"/>
            </w:tcBorders>
            <w:vAlign w:val="bottom"/>
          </w:tcPr>
          <w:p w14:paraId="4F4F3AA8" w14:textId="77777777" w:rsidR="00946166" w:rsidRPr="005C291D" w:rsidRDefault="00946166" w:rsidP="00946166">
            <w:pPr>
              <w:spacing w:line="259" w:lineRule="auto"/>
              <w:ind w:left="-101" w:right="-108"/>
              <w:rPr>
                <w:rFonts w:ascii="Arial" w:hAnsi="Arial" w:cs="Arial"/>
                <w:sz w:val="18"/>
                <w:szCs w:val="18"/>
                <w:cs/>
                <w:lang w:val="en-GB"/>
              </w:rPr>
            </w:pPr>
            <w:r w:rsidRPr="005C291D">
              <w:rPr>
                <w:rFonts w:ascii="Arial" w:hAnsi="Arial" w:cs="Arial"/>
                <w:sz w:val="18"/>
                <w:szCs w:val="18"/>
                <w:cs/>
                <w:lang w:val="en-GB"/>
              </w:rPr>
              <w:t>Unallocated liabilities</w:t>
            </w:r>
          </w:p>
        </w:tc>
        <w:tc>
          <w:tcPr>
            <w:tcW w:w="1311" w:type="dxa"/>
            <w:tcBorders>
              <w:top w:val="nil"/>
              <w:left w:val="nil"/>
              <w:bottom w:val="nil"/>
              <w:right w:val="nil"/>
            </w:tcBorders>
            <w:shd w:val="clear" w:color="auto" w:fill="FAFAFA"/>
            <w:vAlign w:val="bottom"/>
          </w:tcPr>
          <w:p w14:paraId="2D8A2203"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747A4E8"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028E2DA1"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237928B2" w14:textId="60B3617C" w:rsidR="00946166" w:rsidRPr="005C291D" w:rsidRDefault="00946166" w:rsidP="00946166">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5,463,</w:t>
            </w:r>
            <w:r w:rsidR="00947965" w:rsidRPr="00947965">
              <w:rPr>
                <w:rFonts w:ascii="Arial" w:hAnsi="Arial" w:cs="Arial"/>
                <w:sz w:val="18"/>
                <w:szCs w:val="18"/>
                <w:lang w:val="en-GB"/>
              </w:rPr>
              <w:t>125</w:t>
            </w:r>
          </w:p>
        </w:tc>
      </w:tr>
      <w:tr w:rsidR="00946166" w:rsidRPr="005C291D" w14:paraId="5852F9E6" w14:textId="77777777" w:rsidTr="002654B9">
        <w:trPr>
          <w:trHeight w:val="20"/>
        </w:trPr>
        <w:tc>
          <w:tcPr>
            <w:tcW w:w="4230" w:type="dxa"/>
            <w:tcBorders>
              <w:top w:val="nil"/>
              <w:left w:val="nil"/>
              <w:bottom w:val="nil"/>
              <w:right w:val="nil"/>
            </w:tcBorders>
            <w:vAlign w:val="bottom"/>
          </w:tcPr>
          <w:p w14:paraId="77C6B90A" w14:textId="77777777" w:rsidR="00946166" w:rsidRPr="005C291D" w:rsidRDefault="00946166" w:rsidP="00946166">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DB5B13E"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E5D4DB2"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3C7A8C04"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FAFAFA"/>
            <w:vAlign w:val="bottom"/>
          </w:tcPr>
          <w:p w14:paraId="445A53F0"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r>
      <w:tr w:rsidR="00946166" w:rsidRPr="005C291D" w14:paraId="6890912B" w14:textId="77777777" w:rsidTr="002654B9">
        <w:trPr>
          <w:trHeight w:val="20"/>
        </w:trPr>
        <w:tc>
          <w:tcPr>
            <w:tcW w:w="4230" w:type="dxa"/>
            <w:tcBorders>
              <w:top w:val="nil"/>
              <w:left w:val="nil"/>
              <w:bottom w:val="nil"/>
              <w:right w:val="nil"/>
            </w:tcBorders>
            <w:vAlign w:val="bottom"/>
          </w:tcPr>
          <w:p w14:paraId="0249D2FC" w14:textId="77777777" w:rsidR="00946166" w:rsidRPr="005C291D" w:rsidRDefault="00946166" w:rsidP="00946166">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FAFAFA"/>
            <w:vAlign w:val="bottom"/>
          </w:tcPr>
          <w:p w14:paraId="652FCCA2"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5CA60CE"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FAFAFA"/>
            <w:vAlign w:val="bottom"/>
          </w:tcPr>
          <w:p w14:paraId="6FF0BCA3" w14:textId="77777777" w:rsidR="00946166" w:rsidRPr="005C291D" w:rsidRDefault="00946166" w:rsidP="0094616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FAFAFA"/>
            <w:vAlign w:val="bottom"/>
          </w:tcPr>
          <w:p w14:paraId="0181B886" w14:textId="4C7D6388" w:rsidR="00946166" w:rsidRPr="005C291D" w:rsidRDefault="00F869A8" w:rsidP="00946166">
            <w:pPr>
              <w:tabs>
                <w:tab w:val="left" w:pos="-72"/>
              </w:tabs>
              <w:adjustRightInd w:val="0"/>
              <w:snapToGrid w:val="0"/>
              <w:spacing w:line="259" w:lineRule="auto"/>
              <w:ind w:right="-72"/>
              <w:jc w:val="right"/>
              <w:rPr>
                <w:rFonts w:ascii="Arial" w:hAnsi="Arial" w:cs="Arial"/>
                <w:sz w:val="18"/>
                <w:szCs w:val="18"/>
                <w:cs/>
                <w:lang w:val="en-GB"/>
              </w:rPr>
            </w:pPr>
            <w:r w:rsidRPr="00F869A8">
              <w:rPr>
                <w:rFonts w:ascii="Arial" w:hAnsi="Arial" w:cs="Arial"/>
                <w:sz w:val="18"/>
                <w:szCs w:val="18"/>
                <w:lang w:val="en-GB"/>
              </w:rPr>
              <w:t>40,477,316</w:t>
            </w:r>
          </w:p>
        </w:tc>
      </w:tr>
    </w:tbl>
    <w:p w14:paraId="0D1E0A13" w14:textId="77777777" w:rsidR="00651A05" w:rsidRPr="005C291D" w:rsidRDefault="00651A05" w:rsidP="00863222">
      <w:pPr>
        <w:spacing w:line="259" w:lineRule="auto"/>
        <w:ind w:left="540"/>
        <w:jc w:val="thaiDistribute"/>
        <w:rPr>
          <w:rFonts w:ascii="Arial" w:hAnsi="Arial" w:cs="Arial"/>
          <w:sz w:val="18"/>
          <w:szCs w:val="18"/>
          <w:lang w:val="en-GB"/>
        </w:rPr>
      </w:pPr>
    </w:p>
    <w:p w14:paraId="5475259C" w14:textId="77777777" w:rsidR="00535E92" w:rsidRPr="005C291D" w:rsidRDefault="00FE3F1F" w:rsidP="00863222">
      <w:pPr>
        <w:spacing w:line="259" w:lineRule="auto"/>
        <w:rPr>
          <w:rFonts w:ascii="Arial" w:hAnsi="Arial" w:cs="Arial"/>
          <w:sz w:val="18"/>
          <w:szCs w:val="18"/>
          <w:lang w:val="en-GB"/>
        </w:rPr>
      </w:pPr>
      <w:r w:rsidRPr="005C291D">
        <w:rPr>
          <w:rFonts w:ascii="Arial" w:hAnsi="Arial" w:cs="Arial"/>
          <w:sz w:val="18"/>
          <w:szCs w:val="18"/>
          <w:lang w:val="en-GB"/>
        </w:rPr>
        <w:br w:type="page"/>
      </w:r>
    </w:p>
    <w:p w14:paraId="2D30C00B" w14:textId="1242B775" w:rsidR="004938FB" w:rsidRPr="005C291D" w:rsidRDefault="004938FB" w:rsidP="00863222">
      <w:pPr>
        <w:spacing w:line="259" w:lineRule="auto"/>
        <w:rPr>
          <w:rFonts w:ascii="Arial" w:hAnsi="Arial" w:cs="Arial"/>
          <w:sz w:val="18"/>
          <w:szCs w:val="18"/>
          <w:lang w:val="en-GB"/>
        </w:rPr>
      </w:pPr>
    </w:p>
    <w:p w14:paraId="2484BC74" w14:textId="77777777" w:rsidR="00EB19B0" w:rsidRPr="005C291D" w:rsidRDefault="00EB19B0"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DD0C66" w:rsidRPr="005C291D" w14:paraId="69F6341C" w14:textId="77777777" w:rsidTr="00DD0C66">
        <w:trPr>
          <w:trHeight w:val="20"/>
        </w:trPr>
        <w:tc>
          <w:tcPr>
            <w:tcW w:w="4230" w:type="dxa"/>
            <w:tcBorders>
              <w:top w:val="nil"/>
              <w:left w:val="nil"/>
              <w:bottom w:val="nil"/>
              <w:right w:val="nil"/>
            </w:tcBorders>
            <w:shd w:val="clear" w:color="auto" w:fill="auto"/>
            <w:vAlign w:val="bottom"/>
          </w:tcPr>
          <w:p w14:paraId="1D53FBA9" w14:textId="77777777" w:rsidR="00DD0C66" w:rsidRPr="005C291D" w:rsidRDefault="00DD0C66" w:rsidP="00BF6B74">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shd w:val="clear" w:color="auto" w:fill="auto"/>
          </w:tcPr>
          <w:p w14:paraId="39EA3B6A" w14:textId="77777777" w:rsidR="00DD0C66" w:rsidRPr="005C291D" w:rsidRDefault="00DD0C66"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2021</w:t>
            </w:r>
          </w:p>
        </w:tc>
      </w:tr>
      <w:tr w:rsidR="00DD0C66" w:rsidRPr="005C291D" w14:paraId="41D525BE" w14:textId="77777777" w:rsidTr="00DD0C66">
        <w:trPr>
          <w:trHeight w:val="20"/>
        </w:trPr>
        <w:tc>
          <w:tcPr>
            <w:tcW w:w="4230" w:type="dxa"/>
            <w:tcBorders>
              <w:top w:val="nil"/>
              <w:left w:val="nil"/>
              <w:bottom w:val="nil"/>
              <w:right w:val="nil"/>
            </w:tcBorders>
            <w:shd w:val="clear" w:color="auto" w:fill="auto"/>
            <w:vAlign w:val="bottom"/>
          </w:tcPr>
          <w:p w14:paraId="253A17E0" w14:textId="77777777" w:rsidR="00DD0C66" w:rsidRPr="005C291D" w:rsidRDefault="00DD0C66" w:rsidP="00BF6B74">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shd w:val="clear" w:color="auto" w:fill="auto"/>
            <w:vAlign w:val="bottom"/>
          </w:tcPr>
          <w:p w14:paraId="40B2AFF6" w14:textId="77777777" w:rsidR="00DD0C66" w:rsidRPr="005C291D" w:rsidRDefault="00DD0C66" w:rsidP="00BF6B74">
            <w:pPr>
              <w:tabs>
                <w:tab w:val="left" w:pos="-72"/>
              </w:tabs>
              <w:adjustRightInd w:val="0"/>
              <w:snapToGrid w:val="0"/>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Hire-purchase segment</w:t>
            </w:r>
          </w:p>
        </w:tc>
        <w:tc>
          <w:tcPr>
            <w:tcW w:w="1311" w:type="dxa"/>
            <w:tcBorders>
              <w:top w:val="single" w:sz="4" w:space="0" w:color="auto"/>
              <w:left w:val="nil"/>
              <w:right w:val="nil"/>
            </w:tcBorders>
            <w:shd w:val="clear" w:color="auto" w:fill="auto"/>
            <w:vAlign w:val="bottom"/>
          </w:tcPr>
          <w:p w14:paraId="22154410" w14:textId="77777777" w:rsidR="00DD0C66" w:rsidRPr="005C291D" w:rsidRDefault="00DD0C66" w:rsidP="00BF6B74">
            <w:pPr>
              <w:tabs>
                <w:tab w:val="left" w:pos="-72"/>
              </w:tabs>
              <w:adjustRightInd w:val="0"/>
              <w:snapToGrid w:val="0"/>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Personal loan</w:t>
            </w:r>
          </w:p>
          <w:p w14:paraId="24E0EF88" w14:textId="77777777" w:rsidR="00DD0C66" w:rsidRPr="005C291D" w:rsidRDefault="00DD0C66" w:rsidP="00BF6B74">
            <w:pPr>
              <w:tabs>
                <w:tab w:val="left" w:pos="-72"/>
              </w:tabs>
              <w:adjustRightInd w:val="0"/>
              <w:snapToGrid w:val="0"/>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segment</w:t>
            </w:r>
          </w:p>
        </w:tc>
        <w:tc>
          <w:tcPr>
            <w:tcW w:w="1311" w:type="dxa"/>
            <w:tcBorders>
              <w:top w:val="single" w:sz="4" w:space="0" w:color="auto"/>
              <w:left w:val="nil"/>
              <w:right w:val="nil"/>
            </w:tcBorders>
            <w:shd w:val="clear" w:color="auto" w:fill="auto"/>
            <w:vAlign w:val="bottom"/>
          </w:tcPr>
          <w:p w14:paraId="64520673" w14:textId="77777777" w:rsidR="00DD0C66" w:rsidRPr="005C291D" w:rsidRDefault="00DD0C66" w:rsidP="00BF6B7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Asset management</w:t>
            </w:r>
          </w:p>
          <w:p w14:paraId="39CE6602" w14:textId="77777777" w:rsidR="00DD0C66" w:rsidRPr="005C291D" w:rsidRDefault="00DD0C66" w:rsidP="00BF6B74">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segment</w:t>
            </w:r>
          </w:p>
        </w:tc>
        <w:tc>
          <w:tcPr>
            <w:tcW w:w="1312" w:type="dxa"/>
            <w:tcBorders>
              <w:top w:val="single" w:sz="4" w:space="0" w:color="auto"/>
              <w:left w:val="nil"/>
              <w:right w:val="nil"/>
            </w:tcBorders>
            <w:shd w:val="clear" w:color="auto" w:fill="auto"/>
            <w:vAlign w:val="bottom"/>
          </w:tcPr>
          <w:p w14:paraId="3E2C3AB6" w14:textId="77777777" w:rsidR="00DD0C66" w:rsidRPr="005C291D" w:rsidRDefault="00DD0C66" w:rsidP="00BF6B74">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Total</w:t>
            </w:r>
          </w:p>
        </w:tc>
      </w:tr>
      <w:tr w:rsidR="00563A64" w:rsidRPr="005C291D" w14:paraId="244E9FFF" w14:textId="77777777" w:rsidTr="00AB3769">
        <w:trPr>
          <w:trHeight w:val="20"/>
        </w:trPr>
        <w:tc>
          <w:tcPr>
            <w:tcW w:w="4230" w:type="dxa"/>
            <w:tcBorders>
              <w:top w:val="nil"/>
              <w:left w:val="nil"/>
              <w:bottom w:val="nil"/>
              <w:right w:val="nil"/>
            </w:tcBorders>
            <w:shd w:val="clear" w:color="auto" w:fill="auto"/>
            <w:vAlign w:val="bottom"/>
          </w:tcPr>
          <w:p w14:paraId="2915CAC2" w14:textId="77777777" w:rsidR="00563A64" w:rsidRPr="005C291D" w:rsidRDefault="00563A64" w:rsidP="00563A64">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shd w:val="clear" w:color="auto" w:fill="auto"/>
            <w:vAlign w:val="bottom"/>
          </w:tcPr>
          <w:p w14:paraId="44103B0F" w14:textId="1A88D37E"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3DB68C56" w14:textId="6CDC49AB"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11" w:type="dxa"/>
            <w:tcBorders>
              <w:top w:val="nil"/>
              <w:left w:val="nil"/>
              <w:bottom w:val="single" w:sz="4" w:space="0" w:color="auto"/>
              <w:right w:val="nil"/>
            </w:tcBorders>
            <w:shd w:val="clear" w:color="auto" w:fill="auto"/>
            <w:vAlign w:val="bottom"/>
          </w:tcPr>
          <w:p w14:paraId="1F328993" w14:textId="43ADAA7E" w:rsidR="00563A64" w:rsidRPr="005C291D" w:rsidRDefault="0014263D" w:rsidP="00563A64">
            <w:pPr>
              <w:tabs>
                <w:tab w:val="left" w:pos="-72"/>
              </w:tabs>
              <w:adjustRightInd w:val="0"/>
              <w:snapToGrid w:val="0"/>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12" w:type="dxa"/>
            <w:tcBorders>
              <w:top w:val="nil"/>
              <w:left w:val="nil"/>
              <w:bottom w:val="single" w:sz="4" w:space="0" w:color="auto"/>
              <w:right w:val="nil"/>
            </w:tcBorders>
            <w:shd w:val="clear" w:color="auto" w:fill="auto"/>
            <w:vAlign w:val="bottom"/>
          </w:tcPr>
          <w:p w14:paraId="70D48712" w14:textId="5941791D"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563A64" w:rsidRPr="005C291D" w14:paraId="659B18B2" w14:textId="77777777" w:rsidTr="00DD0C66">
        <w:trPr>
          <w:trHeight w:val="20"/>
        </w:trPr>
        <w:tc>
          <w:tcPr>
            <w:tcW w:w="4230" w:type="dxa"/>
            <w:tcBorders>
              <w:top w:val="nil"/>
              <w:left w:val="nil"/>
              <w:bottom w:val="nil"/>
              <w:right w:val="nil"/>
            </w:tcBorders>
            <w:shd w:val="clear" w:color="auto" w:fill="auto"/>
            <w:vAlign w:val="bottom"/>
          </w:tcPr>
          <w:p w14:paraId="775CC72F" w14:textId="77777777" w:rsidR="00563A64" w:rsidRPr="005C291D" w:rsidRDefault="00563A64" w:rsidP="00563A64">
            <w:pPr>
              <w:spacing w:line="259" w:lineRule="auto"/>
              <w:ind w:left="-101" w:right="-18"/>
              <w:rPr>
                <w:rFonts w:ascii="Arial" w:hAnsi="Arial" w:cs="Arial"/>
                <w:sz w:val="18"/>
                <w:szCs w:val="18"/>
                <w:cs/>
                <w:lang w:val="en-GB"/>
              </w:rPr>
            </w:pPr>
          </w:p>
        </w:tc>
        <w:tc>
          <w:tcPr>
            <w:tcW w:w="1311" w:type="dxa"/>
            <w:tcBorders>
              <w:top w:val="single" w:sz="4" w:space="0" w:color="auto"/>
              <w:left w:val="nil"/>
              <w:bottom w:val="nil"/>
              <w:right w:val="nil"/>
            </w:tcBorders>
            <w:shd w:val="clear" w:color="auto" w:fill="auto"/>
            <w:vAlign w:val="bottom"/>
          </w:tcPr>
          <w:p w14:paraId="3D525634" w14:textId="77777777" w:rsidR="00563A64" w:rsidRPr="005C291D" w:rsidRDefault="00563A64" w:rsidP="00563A64">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auto"/>
            <w:vAlign w:val="bottom"/>
          </w:tcPr>
          <w:p w14:paraId="1AC1D3BF" w14:textId="77777777" w:rsidR="00563A64" w:rsidRPr="005C291D" w:rsidRDefault="00563A64" w:rsidP="00563A64">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bottom w:val="nil"/>
              <w:right w:val="nil"/>
            </w:tcBorders>
            <w:shd w:val="clear" w:color="auto" w:fill="auto"/>
          </w:tcPr>
          <w:p w14:paraId="18E50B79" w14:textId="77777777" w:rsidR="00563A64" w:rsidRPr="005C291D" w:rsidRDefault="00563A64" w:rsidP="00563A64">
            <w:pPr>
              <w:spacing w:line="259" w:lineRule="auto"/>
              <w:ind w:right="-72"/>
              <w:jc w:val="right"/>
              <w:rPr>
                <w:rFonts w:ascii="Arial" w:hAnsi="Arial" w:cs="Arial"/>
                <w:b/>
                <w:bCs/>
                <w:sz w:val="18"/>
                <w:szCs w:val="18"/>
                <w:cs/>
                <w:lang w:val="en-GB"/>
              </w:rPr>
            </w:pPr>
          </w:p>
        </w:tc>
        <w:tc>
          <w:tcPr>
            <w:tcW w:w="1312" w:type="dxa"/>
            <w:tcBorders>
              <w:top w:val="single" w:sz="4" w:space="0" w:color="auto"/>
              <w:left w:val="nil"/>
              <w:bottom w:val="nil"/>
              <w:right w:val="nil"/>
            </w:tcBorders>
            <w:shd w:val="clear" w:color="auto" w:fill="auto"/>
            <w:vAlign w:val="bottom"/>
          </w:tcPr>
          <w:p w14:paraId="25F5E691" w14:textId="77777777" w:rsidR="00563A64" w:rsidRPr="005C291D" w:rsidRDefault="00563A64" w:rsidP="00563A64">
            <w:pPr>
              <w:spacing w:line="259" w:lineRule="auto"/>
              <w:ind w:right="-72"/>
              <w:jc w:val="right"/>
              <w:rPr>
                <w:rFonts w:ascii="Arial" w:hAnsi="Arial" w:cs="Arial"/>
                <w:b/>
                <w:bCs/>
                <w:sz w:val="18"/>
                <w:szCs w:val="18"/>
                <w:cs/>
                <w:lang w:val="en-GB"/>
              </w:rPr>
            </w:pPr>
          </w:p>
        </w:tc>
      </w:tr>
      <w:tr w:rsidR="00563A64" w:rsidRPr="005C291D" w14:paraId="46FA52E7" w14:textId="77777777" w:rsidTr="00DD0C66">
        <w:trPr>
          <w:trHeight w:val="20"/>
        </w:trPr>
        <w:tc>
          <w:tcPr>
            <w:tcW w:w="4230" w:type="dxa"/>
            <w:tcBorders>
              <w:top w:val="nil"/>
              <w:left w:val="nil"/>
              <w:bottom w:val="nil"/>
              <w:right w:val="nil"/>
            </w:tcBorders>
            <w:shd w:val="clear" w:color="auto" w:fill="auto"/>
            <w:vAlign w:val="bottom"/>
          </w:tcPr>
          <w:p w14:paraId="0A0F6492"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cs/>
                <w:lang w:val="en-GB"/>
              </w:rPr>
              <w:t>Interest income</w:t>
            </w:r>
          </w:p>
        </w:tc>
        <w:tc>
          <w:tcPr>
            <w:tcW w:w="1311" w:type="dxa"/>
            <w:tcBorders>
              <w:top w:val="nil"/>
              <w:left w:val="nil"/>
              <w:bottom w:val="nil"/>
              <w:right w:val="nil"/>
            </w:tcBorders>
            <w:shd w:val="clear" w:color="auto" w:fill="auto"/>
            <w:vAlign w:val="bottom"/>
          </w:tcPr>
          <w:p w14:paraId="0B91EAD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682,148</w:t>
            </w:r>
          </w:p>
        </w:tc>
        <w:tc>
          <w:tcPr>
            <w:tcW w:w="1311" w:type="dxa"/>
            <w:tcBorders>
              <w:top w:val="nil"/>
              <w:left w:val="nil"/>
              <w:bottom w:val="nil"/>
              <w:right w:val="nil"/>
            </w:tcBorders>
            <w:shd w:val="clear" w:color="auto" w:fill="auto"/>
            <w:vAlign w:val="bottom"/>
          </w:tcPr>
          <w:p w14:paraId="77EAFD9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5,947,948</w:t>
            </w:r>
          </w:p>
        </w:tc>
        <w:tc>
          <w:tcPr>
            <w:tcW w:w="1311" w:type="dxa"/>
            <w:tcBorders>
              <w:top w:val="nil"/>
              <w:left w:val="nil"/>
              <w:bottom w:val="nil"/>
              <w:right w:val="nil"/>
            </w:tcBorders>
            <w:shd w:val="clear" w:color="auto" w:fill="auto"/>
          </w:tcPr>
          <w:p w14:paraId="0D106321"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225,232</w:t>
            </w:r>
          </w:p>
        </w:tc>
        <w:tc>
          <w:tcPr>
            <w:tcW w:w="1312" w:type="dxa"/>
            <w:tcBorders>
              <w:top w:val="nil"/>
              <w:left w:val="nil"/>
              <w:bottom w:val="nil"/>
              <w:right w:val="nil"/>
            </w:tcBorders>
            <w:shd w:val="clear" w:color="auto" w:fill="auto"/>
            <w:vAlign w:val="bottom"/>
          </w:tcPr>
          <w:p w14:paraId="48B79C7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6,855,328</w:t>
            </w:r>
          </w:p>
        </w:tc>
      </w:tr>
      <w:tr w:rsidR="00563A64" w:rsidRPr="005C291D" w14:paraId="44C8BC2B" w14:textId="77777777" w:rsidTr="00DD0C66">
        <w:trPr>
          <w:trHeight w:val="20"/>
        </w:trPr>
        <w:tc>
          <w:tcPr>
            <w:tcW w:w="4230" w:type="dxa"/>
            <w:tcBorders>
              <w:top w:val="nil"/>
              <w:left w:val="nil"/>
              <w:bottom w:val="nil"/>
              <w:right w:val="nil"/>
            </w:tcBorders>
            <w:shd w:val="clear" w:color="auto" w:fill="auto"/>
            <w:vAlign w:val="bottom"/>
          </w:tcPr>
          <w:p w14:paraId="0C4B4150"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lang w:val="en-GB"/>
              </w:rPr>
              <w:t>Dividend income</w:t>
            </w:r>
            <w:r w:rsidRPr="005C291D">
              <w:rPr>
                <w:rFonts w:ascii="Arial" w:hAnsi="Arial" w:cs="Arial"/>
                <w:sz w:val="18"/>
                <w:szCs w:val="18"/>
                <w:cs/>
                <w:lang w:val="en-GB"/>
              </w:rPr>
              <w:t xml:space="preserve"> </w:t>
            </w:r>
          </w:p>
        </w:tc>
        <w:tc>
          <w:tcPr>
            <w:tcW w:w="1311" w:type="dxa"/>
            <w:tcBorders>
              <w:top w:val="nil"/>
              <w:left w:val="nil"/>
              <w:bottom w:val="nil"/>
              <w:right w:val="nil"/>
            </w:tcBorders>
            <w:shd w:val="clear" w:color="auto" w:fill="auto"/>
            <w:vAlign w:val="bottom"/>
          </w:tcPr>
          <w:p w14:paraId="3E1541E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08EECD9"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tcPr>
          <w:p w14:paraId="1621332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bottom"/>
          </w:tcPr>
          <w:p w14:paraId="12B4FFDF"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567</w:t>
            </w:r>
          </w:p>
        </w:tc>
      </w:tr>
      <w:tr w:rsidR="00563A64" w:rsidRPr="005C291D" w14:paraId="7FD3327C" w14:textId="77777777" w:rsidTr="00DD0C66">
        <w:trPr>
          <w:trHeight w:val="20"/>
        </w:trPr>
        <w:tc>
          <w:tcPr>
            <w:tcW w:w="4230" w:type="dxa"/>
            <w:tcBorders>
              <w:top w:val="nil"/>
              <w:left w:val="nil"/>
              <w:bottom w:val="nil"/>
              <w:right w:val="nil"/>
            </w:tcBorders>
            <w:shd w:val="clear" w:color="auto" w:fill="auto"/>
            <w:vAlign w:val="bottom"/>
          </w:tcPr>
          <w:p w14:paraId="63E79343"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Other income</w:t>
            </w:r>
          </w:p>
        </w:tc>
        <w:tc>
          <w:tcPr>
            <w:tcW w:w="1311" w:type="dxa"/>
            <w:tcBorders>
              <w:top w:val="nil"/>
              <w:left w:val="nil"/>
              <w:bottom w:val="nil"/>
              <w:right w:val="nil"/>
            </w:tcBorders>
            <w:shd w:val="clear" w:color="auto" w:fill="auto"/>
            <w:vAlign w:val="center"/>
          </w:tcPr>
          <w:p w14:paraId="460962C8"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center"/>
          </w:tcPr>
          <w:p w14:paraId="711F6CA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5D97D58C"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24E8535F"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3,374,939</w:t>
            </w:r>
          </w:p>
        </w:tc>
      </w:tr>
      <w:tr w:rsidR="00563A64" w:rsidRPr="005C291D" w14:paraId="30EF2729" w14:textId="77777777" w:rsidTr="00DD0C66">
        <w:trPr>
          <w:trHeight w:val="20"/>
        </w:trPr>
        <w:tc>
          <w:tcPr>
            <w:tcW w:w="4230" w:type="dxa"/>
            <w:tcBorders>
              <w:top w:val="nil"/>
              <w:left w:val="nil"/>
              <w:bottom w:val="nil"/>
              <w:right w:val="nil"/>
            </w:tcBorders>
            <w:shd w:val="clear" w:color="auto" w:fill="auto"/>
            <w:vAlign w:val="bottom"/>
          </w:tcPr>
          <w:p w14:paraId="6444AA1E" w14:textId="77777777" w:rsidR="00563A64" w:rsidRPr="005C291D" w:rsidRDefault="00563A64" w:rsidP="00563A64">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393F3078"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83330D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6EE5088F"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bottom w:val="nil"/>
              <w:right w:val="nil"/>
            </w:tcBorders>
            <w:shd w:val="clear" w:color="auto" w:fill="auto"/>
            <w:vAlign w:val="bottom"/>
          </w:tcPr>
          <w:p w14:paraId="63864418"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r>
      <w:tr w:rsidR="00563A64" w:rsidRPr="005C291D" w14:paraId="1772FD74" w14:textId="77777777" w:rsidTr="00DD0C66">
        <w:trPr>
          <w:trHeight w:val="20"/>
        </w:trPr>
        <w:tc>
          <w:tcPr>
            <w:tcW w:w="4230" w:type="dxa"/>
            <w:tcBorders>
              <w:top w:val="nil"/>
              <w:left w:val="nil"/>
              <w:bottom w:val="nil"/>
              <w:right w:val="nil"/>
            </w:tcBorders>
            <w:shd w:val="clear" w:color="auto" w:fill="auto"/>
            <w:vAlign w:val="bottom"/>
          </w:tcPr>
          <w:p w14:paraId="61BE0C96" w14:textId="77777777" w:rsidR="00563A64" w:rsidRPr="005C291D" w:rsidRDefault="00563A64" w:rsidP="00563A64">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Total revenue</w:t>
            </w:r>
          </w:p>
        </w:tc>
        <w:tc>
          <w:tcPr>
            <w:tcW w:w="1311" w:type="dxa"/>
            <w:tcBorders>
              <w:top w:val="nil"/>
              <w:left w:val="nil"/>
              <w:bottom w:val="nil"/>
              <w:right w:val="nil"/>
            </w:tcBorders>
            <w:shd w:val="clear" w:color="auto" w:fill="auto"/>
            <w:vAlign w:val="bottom"/>
          </w:tcPr>
          <w:p w14:paraId="52F5B54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738360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027D0D66"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center"/>
          </w:tcPr>
          <w:p w14:paraId="1277C2A5"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10,230,834</w:t>
            </w:r>
          </w:p>
        </w:tc>
      </w:tr>
      <w:tr w:rsidR="00563A64" w:rsidRPr="005C291D" w14:paraId="6B66E545" w14:textId="77777777" w:rsidTr="00DD0C66">
        <w:trPr>
          <w:trHeight w:val="20"/>
        </w:trPr>
        <w:tc>
          <w:tcPr>
            <w:tcW w:w="4230" w:type="dxa"/>
            <w:tcBorders>
              <w:top w:val="nil"/>
              <w:left w:val="nil"/>
              <w:bottom w:val="nil"/>
              <w:right w:val="nil"/>
            </w:tcBorders>
            <w:shd w:val="clear" w:color="auto" w:fill="auto"/>
            <w:vAlign w:val="bottom"/>
          </w:tcPr>
          <w:p w14:paraId="3171F686" w14:textId="77777777" w:rsidR="00563A64" w:rsidRPr="005C291D" w:rsidRDefault="00563A64" w:rsidP="00563A64">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C0B5309"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97D70BC"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3C5ACED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center"/>
          </w:tcPr>
          <w:p w14:paraId="02BEC3B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r>
      <w:tr w:rsidR="00563A64" w:rsidRPr="005C291D" w14:paraId="5D332F5E" w14:textId="77777777" w:rsidTr="00DD0C66">
        <w:trPr>
          <w:trHeight w:val="20"/>
        </w:trPr>
        <w:tc>
          <w:tcPr>
            <w:tcW w:w="4230" w:type="dxa"/>
            <w:tcBorders>
              <w:top w:val="nil"/>
              <w:left w:val="nil"/>
              <w:bottom w:val="nil"/>
              <w:right w:val="nil"/>
            </w:tcBorders>
            <w:shd w:val="clear" w:color="auto" w:fill="auto"/>
            <w:vAlign w:val="bottom"/>
          </w:tcPr>
          <w:p w14:paraId="65768532"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cs/>
                <w:lang w:val="en-GB"/>
              </w:rPr>
              <w:t>Servicing expenses</w:t>
            </w:r>
          </w:p>
        </w:tc>
        <w:tc>
          <w:tcPr>
            <w:tcW w:w="1311" w:type="dxa"/>
            <w:tcBorders>
              <w:top w:val="nil"/>
              <w:left w:val="nil"/>
              <w:bottom w:val="nil"/>
              <w:right w:val="nil"/>
            </w:tcBorders>
            <w:shd w:val="clear" w:color="auto" w:fill="auto"/>
            <w:vAlign w:val="bottom"/>
          </w:tcPr>
          <w:p w14:paraId="0EE0CD1F"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129DEB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tcPr>
          <w:p w14:paraId="1E515AF6"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nil"/>
              <w:right w:val="nil"/>
            </w:tcBorders>
            <w:shd w:val="clear" w:color="auto" w:fill="auto"/>
            <w:vAlign w:val="center"/>
          </w:tcPr>
          <w:p w14:paraId="321B525B"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(190,434)</w:t>
            </w:r>
          </w:p>
        </w:tc>
      </w:tr>
      <w:tr w:rsidR="00563A64" w:rsidRPr="005C291D" w14:paraId="7206F7FC" w14:textId="77777777" w:rsidTr="00DD0C66">
        <w:trPr>
          <w:trHeight w:val="20"/>
        </w:trPr>
        <w:tc>
          <w:tcPr>
            <w:tcW w:w="4230" w:type="dxa"/>
            <w:tcBorders>
              <w:top w:val="nil"/>
              <w:left w:val="nil"/>
              <w:bottom w:val="nil"/>
              <w:right w:val="nil"/>
            </w:tcBorders>
            <w:shd w:val="clear" w:color="auto" w:fill="auto"/>
            <w:vAlign w:val="bottom"/>
          </w:tcPr>
          <w:p w14:paraId="0FAD1FD7"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cs/>
                <w:lang w:val="en-GB"/>
              </w:rPr>
              <w:t>Administrative expenses</w:t>
            </w:r>
          </w:p>
        </w:tc>
        <w:tc>
          <w:tcPr>
            <w:tcW w:w="1311" w:type="dxa"/>
            <w:tcBorders>
              <w:top w:val="nil"/>
              <w:left w:val="nil"/>
              <w:bottom w:val="nil"/>
              <w:right w:val="nil"/>
            </w:tcBorders>
            <w:shd w:val="clear" w:color="auto" w:fill="auto"/>
            <w:vAlign w:val="bottom"/>
          </w:tcPr>
          <w:p w14:paraId="7FAB23C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388EE6C"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shd w:val="clear" w:color="auto" w:fill="auto"/>
          </w:tcPr>
          <w:p w14:paraId="172F90C2"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16D12F0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(3,285,455)</w:t>
            </w:r>
          </w:p>
        </w:tc>
      </w:tr>
      <w:tr w:rsidR="00563A64" w:rsidRPr="005C291D" w14:paraId="62ED6371" w14:textId="77777777" w:rsidTr="00DD0C66">
        <w:trPr>
          <w:trHeight w:val="20"/>
        </w:trPr>
        <w:tc>
          <w:tcPr>
            <w:tcW w:w="4230" w:type="dxa"/>
            <w:tcBorders>
              <w:top w:val="nil"/>
              <w:left w:val="nil"/>
              <w:bottom w:val="nil"/>
              <w:right w:val="nil"/>
            </w:tcBorders>
            <w:shd w:val="clear" w:color="auto" w:fill="auto"/>
            <w:vAlign w:val="bottom"/>
          </w:tcPr>
          <w:p w14:paraId="10647ED4"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Expected credit loss (reversal)</w:t>
            </w:r>
          </w:p>
        </w:tc>
        <w:tc>
          <w:tcPr>
            <w:tcW w:w="1311" w:type="dxa"/>
            <w:tcBorders>
              <w:top w:val="nil"/>
              <w:left w:val="nil"/>
              <w:bottom w:val="nil"/>
              <w:right w:val="nil"/>
            </w:tcBorders>
            <w:shd w:val="clear" w:color="auto" w:fill="auto"/>
            <w:vAlign w:val="bottom"/>
          </w:tcPr>
          <w:p w14:paraId="7A623D4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(42,010)</w:t>
            </w:r>
          </w:p>
        </w:tc>
        <w:tc>
          <w:tcPr>
            <w:tcW w:w="1311" w:type="dxa"/>
            <w:tcBorders>
              <w:top w:val="nil"/>
              <w:left w:val="nil"/>
              <w:bottom w:val="nil"/>
              <w:right w:val="nil"/>
            </w:tcBorders>
            <w:shd w:val="clear" w:color="auto" w:fill="auto"/>
            <w:vAlign w:val="bottom"/>
          </w:tcPr>
          <w:p w14:paraId="25D63B8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499,532</w:t>
            </w:r>
          </w:p>
        </w:tc>
        <w:tc>
          <w:tcPr>
            <w:tcW w:w="1311" w:type="dxa"/>
            <w:tcBorders>
              <w:top w:val="nil"/>
              <w:left w:val="nil"/>
              <w:right w:val="nil"/>
            </w:tcBorders>
            <w:shd w:val="clear" w:color="auto" w:fill="auto"/>
          </w:tcPr>
          <w:p w14:paraId="26B605B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(2,417)</w:t>
            </w:r>
          </w:p>
        </w:tc>
        <w:tc>
          <w:tcPr>
            <w:tcW w:w="1312" w:type="dxa"/>
            <w:tcBorders>
              <w:top w:val="nil"/>
              <w:left w:val="nil"/>
              <w:bottom w:val="single" w:sz="4" w:space="0" w:color="auto"/>
              <w:right w:val="nil"/>
            </w:tcBorders>
            <w:shd w:val="clear" w:color="auto" w:fill="auto"/>
            <w:vAlign w:val="center"/>
          </w:tcPr>
          <w:p w14:paraId="3005A08F"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455,105</w:t>
            </w:r>
          </w:p>
        </w:tc>
      </w:tr>
      <w:tr w:rsidR="00563A64" w:rsidRPr="005C291D" w14:paraId="3A94D904" w14:textId="77777777" w:rsidTr="00DD0C66">
        <w:trPr>
          <w:trHeight w:val="20"/>
        </w:trPr>
        <w:tc>
          <w:tcPr>
            <w:tcW w:w="4230" w:type="dxa"/>
            <w:tcBorders>
              <w:top w:val="nil"/>
              <w:left w:val="nil"/>
              <w:bottom w:val="nil"/>
              <w:right w:val="nil"/>
            </w:tcBorders>
            <w:shd w:val="clear" w:color="auto" w:fill="auto"/>
            <w:vAlign w:val="bottom"/>
          </w:tcPr>
          <w:p w14:paraId="480CC98E" w14:textId="77777777" w:rsidR="00563A64" w:rsidRPr="005C291D" w:rsidRDefault="00563A64" w:rsidP="00563A64">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D9D2ED2"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219E6C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36B78536"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397E3A71"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r>
      <w:tr w:rsidR="00563A64" w:rsidRPr="005C291D" w14:paraId="39A2E4A7" w14:textId="77777777" w:rsidTr="00DD0C66">
        <w:trPr>
          <w:trHeight w:val="20"/>
        </w:trPr>
        <w:tc>
          <w:tcPr>
            <w:tcW w:w="4230" w:type="dxa"/>
            <w:tcBorders>
              <w:top w:val="nil"/>
              <w:left w:val="nil"/>
              <w:bottom w:val="nil"/>
              <w:right w:val="nil"/>
            </w:tcBorders>
            <w:shd w:val="clear" w:color="auto" w:fill="auto"/>
            <w:vAlign w:val="bottom"/>
          </w:tcPr>
          <w:p w14:paraId="7B5651BB" w14:textId="77777777" w:rsidR="00563A64" w:rsidRPr="005C291D" w:rsidRDefault="00563A64" w:rsidP="00563A64">
            <w:pPr>
              <w:spacing w:line="259" w:lineRule="auto"/>
              <w:ind w:left="-101" w:right="-108"/>
              <w:rPr>
                <w:rFonts w:ascii="Arial" w:hAnsi="Arial" w:cs="Arial"/>
                <w:b/>
                <w:bCs/>
                <w:spacing w:val="-8"/>
                <w:sz w:val="18"/>
                <w:szCs w:val="18"/>
                <w:lang w:val="en-GB"/>
              </w:rPr>
            </w:pPr>
            <w:r w:rsidRPr="005C291D">
              <w:rPr>
                <w:rFonts w:ascii="Arial" w:hAnsi="Arial" w:cs="Arial"/>
                <w:b/>
                <w:bCs/>
                <w:spacing w:val="-8"/>
                <w:sz w:val="18"/>
                <w:szCs w:val="18"/>
                <w:lang w:val="en-GB"/>
              </w:rPr>
              <w:t>Profit before finance costs and income tax expense</w:t>
            </w:r>
          </w:p>
        </w:tc>
        <w:tc>
          <w:tcPr>
            <w:tcW w:w="1311" w:type="dxa"/>
            <w:tcBorders>
              <w:top w:val="nil"/>
              <w:left w:val="nil"/>
              <w:bottom w:val="nil"/>
              <w:right w:val="nil"/>
            </w:tcBorders>
            <w:shd w:val="clear" w:color="auto" w:fill="auto"/>
            <w:vAlign w:val="bottom"/>
          </w:tcPr>
          <w:p w14:paraId="398A66A0"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D8FCCF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60B7B69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02E5816D"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7,210,050</w:t>
            </w:r>
          </w:p>
        </w:tc>
      </w:tr>
      <w:tr w:rsidR="00563A64" w:rsidRPr="005C291D" w14:paraId="23E1F373" w14:textId="77777777" w:rsidTr="00DD0C66">
        <w:trPr>
          <w:trHeight w:val="20"/>
        </w:trPr>
        <w:tc>
          <w:tcPr>
            <w:tcW w:w="4230" w:type="dxa"/>
            <w:tcBorders>
              <w:top w:val="nil"/>
              <w:left w:val="nil"/>
              <w:bottom w:val="nil"/>
              <w:right w:val="nil"/>
            </w:tcBorders>
            <w:shd w:val="clear" w:color="auto" w:fill="auto"/>
            <w:vAlign w:val="bottom"/>
          </w:tcPr>
          <w:p w14:paraId="392A9B09"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Finance costs</w:t>
            </w:r>
          </w:p>
        </w:tc>
        <w:tc>
          <w:tcPr>
            <w:tcW w:w="1311" w:type="dxa"/>
            <w:tcBorders>
              <w:top w:val="nil"/>
              <w:left w:val="nil"/>
              <w:bottom w:val="nil"/>
              <w:right w:val="nil"/>
            </w:tcBorders>
            <w:shd w:val="clear" w:color="auto" w:fill="auto"/>
            <w:vAlign w:val="bottom"/>
          </w:tcPr>
          <w:p w14:paraId="328A73E0"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48C166B"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0D44C9A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22F81FA0"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(790,684)</w:t>
            </w:r>
          </w:p>
        </w:tc>
      </w:tr>
      <w:tr w:rsidR="00563A64" w:rsidRPr="005C291D" w14:paraId="0B792199" w14:textId="77777777" w:rsidTr="00DD0C66">
        <w:trPr>
          <w:trHeight w:val="20"/>
        </w:trPr>
        <w:tc>
          <w:tcPr>
            <w:tcW w:w="4230" w:type="dxa"/>
            <w:tcBorders>
              <w:top w:val="nil"/>
              <w:left w:val="nil"/>
              <w:bottom w:val="nil"/>
              <w:right w:val="nil"/>
            </w:tcBorders>
            <w:shd w:val="clear" w:color="auto" w:fill="auto"/>
            <w:vAlign w:val="bottom"/>
          </w:tcPr>
          <w:p w14:paraId="2E4550B4"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Share of loss of associate accounted for</w:t>
            </w:r>
          </w:p>
          <w:p w14:paraId="3435DFA2"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using the equity method</w:t>
            </w:r>
          </w:p>
        </w:tc>
        <w:tc>
          <w:tcPr>
            <w:tcW w:w="1311" w:type="dxa"/>
            <w:tcBorders>
              <w:top w:val="nil"/>
              <w:left w:val="nil"/>
              <w:bottom w:val="nil"/>
              <w:right w:val="nil"/>
            </w:tcBorders>
            <w:shd w:val="clear" w:color="auto" w:fill="auto"/>
            <w:vAlign w:val="bottom"/>
          </w:tcPr>
          <w:p w14:paraId="11D12651"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FB7AA7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6412BA05"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bottom w:val="single" w:sz="4" w:space="0" w:color="auto"/>
              <w:right w:val="nil"/>
            </w:tcBorders>
            <w:shd w:val="clear" w:color="auto" w:fill="auto"/>
            <w:vAlign w:val="center"/>
          </w:tcPr>
          <w:p w14:paraId="3D772D28"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p w14:paraId="200C1B1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(28,940)</w:t>
            </w:r>
          </w:p>
        </w:tc>
      </w:tr>
      <w:tr w:rsidR="00563A64" w:rsidRPr="005C291D" w14:paraId="0F7CED0A" w14:textId="77777777" w:rsidTr="00DD0C66">
        <w:trPr>
          <w:trHeight w:val="20"/>
        </w:trPr>
        <w:tc>
          <w:tcPr>
            <w:tcW w:w="4230" w:type="dxa"/>
            <w:tcBorders>
              <w:top w:val="nil"/>
              <w:left w:val="nil"/>
              <w:bottom w:val="nil"/>
              <w:right w:val="nil"/>
            </w:tcBorders>
            <w:shd w:val="clear" w:color="auto" w:fill="auto"/>
            <w:vAlign w:val="bottom"/>
          </w:tcPr>
          <w:p w14:paraId="410A99F0" w14:textId="77777777" w:rsidR="00563A64" w:rsidRPr="005C291D" w:rsidRDefault="00563A64" w:rsidP="00563A64">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EC05E3C"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4EBF9A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2BD5CEB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44691CA6"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r>
      <w:tr w:rsidR="00563A64" w:rsidRPr="005C291D" w14:paraId="72B1A011" w14:textId="77777777" w:rsidTr="00DD0C66">
        <w:trPr>
          <w:trHeight w:val="20"/>
        </w:trPr>
        <w:tc>
          <w:tcPr>
            <w:tcW w:w="4230" w:type="dxa"/>
            <w:tcBorders>
              <w:top w:val="nil"/>
              <w:left w:val="nil"/>
              <w:bottom w:val="nil"/>
              <w:right w:val="nil"/>
            </w:tcBorders>
            <w:shd w:val="clear" w:color="auto" w:fill="auto"/>
            <w:vAlign w:val="bottom"/>
          </w:tcPr>
          <w:p w14:paraId="469E5F37" w14:textId="77777777" w:rsidR="00563A64" w:rsidRPr="005C291D" w:rsidRDefault="00563A64" w:rsidP="00563A64">
            <w:pPr>
              <w:spacing w:line="259" w:lineRule="auto"/>
              <w:ind w:left="-101" w:right="-108"/>
              <w:rPr>
                <w:rFonts w:ascii="Arial" w:hAnsi="Arial" w:cs="Arial"/>
                <w:b/>
                <w:bCs/>
                <w:sz w:val="18"/>
                <w:szCs w:val="18"/>
                <w:lang w:val="en-GB"/>
              </w:rPr>
            </w:pPr>
            <w:r w:rsidRPr="005C291D">
              <w:rPr>
                <w:rFonts w:ascii="Arial" w:hAnsi="Arial" w:cs="Arial"/>
                <w:b/>
                <w:bCs/>
                <w:sz w:val="18"/>
                <w:szCs w:val="18"/>
                <w:lang w:val="en-GB"/>
              </w:rPr>
              <w:t>Profit before income tax expense</w:t>
            </w:r>
          </w:p>
        </w:tc>
        <w:tc>
          <w:tcPr>
            <w:tcW w:w="1311" w:type="dxa"/>
            <w:tcBorders>
              <w:top w:val="nil"/>
              <w:left w:val="nil"/>
              <w:bottom w:val="nil"/>
              <w:right w:val="nil"/>
            </w:tcBorders>
            <w:shd w:val="clear" w:color="auto" w:fill="auto"/>
            <w:vAlign w:val="bottom"/>
          </w:tcPr>
          <w:p w14:paraId="44B79ED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535674F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36D27BD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43E63CA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6,390,426</w:t>
            </w:r>
          </w:p>
        </w:tc>
      </w:tr>
      <w:tr w:rsidR="00563A64" w:rsidRPr="005C291D" w14:paraId="236BE74E" w14:textId="77777777" w:rsidTr="00DD0C66">
        <w:trPr>
          <w:trHeight w:val="20"/>
        </w:trPr>
        <w:tc>
          <w:tcPr>
            <w:tcW w:w="4230" w:type="dxa"/>
            <w:tcBorders>
              <w:top w:val="nil"/>
              <w:left w:val="nil"/>
              <w:bottom w:val="nil"/>
              <w:right w:val="nil"/>
            </w:tcBorders>
            <w:shd w:val="clear" w:color="auto" w:fill="auto"/>
            <w:vAlign w:val="bottom"/>
          </w:tcPr>
          <w:p w14:paraId="23569E5E"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Income tax expenses</w:t>
            </w:r>
          </w:p>
        </w:tc>
        <w:tc>
          <w:tcPr>
            <w:tcW w:w="1311" w:type="dxa"/>
            <w:tcBorders>
              <w:top w:val="nil"/>
              <w:left w:val="nil"/>
              <w:bottom w:val="nil"/>
              <w:right w:val="nil"/>
            </w:tcBorders>
            <w:shd w:val="clear" w:color="auto" w:fill="auto"/>
            <w:vAlign w:val="bottom"/>
          </w:tcPr>
          <w:p w14:paraId="4D064F18"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615287C"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74BECB9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5694BEE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cs/>
                <w:lang w:val="en-GB"/>
              </w:rPr>
              <w:t>(1</w:t>
            </w:r>
            <w:r w:rsidRPr="005C291D">
              <w:rPr>
                <w:rFonts w:ascii="Arial" w:hAnsi="Arial" w:cs="Arial"/>
                <w:sz w:val="18"/>
                <w:szCs w:val="18"/>
                <w:lang w:val="en-GB"/>
              </w:rPr>
              <w:t>,</w:t>
            </w:r>
            <w:r w:rsidRPr="005C291D">
              <w:rPr>
                <w:rFonts w:ascii="Arial" w:hAnsi="Arial" w:cs="Arial"/>
                <w:sz w:val="18"/>
                <w:szCs w:val="18"/>
                <w:cs/>
                <w:lang w:val="en-GB"/>
              </w:rPr>
              <w:t>352</w:t>
            </w:r>
            <w:r w:rsidRPr="005C291D">
              <w:rPr>
                <w:rFonts w:ascii="Arial" w:hAnsi="Arial" w:cs="Arial"/>
                <w:sz w:val="18"/>
                <w:szCs w:val="18"/>
                <w:lang w:val="en-GB"/>
              </w:rPr>
              <w:t>,</w:t>
            </w:r>
            <w:r w:rsidRPr="005C291D">
              <w:rPr>
                <w:rFonts w:ascii="Arial" w:hAnsi="Arial" w:cs="Arial"/>
                <w:sz w:val="18"/>
                <w:szCs w:val="18"/>
                <w:cs/>
                <w:lang w:val="en-GB"/>
              </w:rPr>
              <w:t>488)</w:t>
            </w:r>
          </w:p>
        </w:tc>
      </w:tr>
      <w:tr w:rsidR="00563A64" w:rsidRPr="005C291D" w14:paraId="4DEC0A51" w14:textId="77777777" w:rsidTr="00DD0C66">
        <w:trPr>
          <w:trHeight w:val="20"/>
        </w:trPr>
        <w:tc>
          <w:tcPr>
            <w:tcW w:w="4230" w:type="dxa"/>
            <w:tcBorders>
              <w:top w:val="nil"/>
              <w:left w:val="nil"/>
              <w:bottom w:val="nil"/>
              <w:right w:val="nil"/>
            </w:tcBorders>
            <w:shd w:val="clear" w:color="auto" w:fill="auto"/>
            <w:vAlign w:val="bottom"/>
          </w:tcPr>
          <w:p w14:paraId="7D9550D5" w14:textId="77777777" w:rsidR="00563A64" w:rsidRPr="005C291D" w:rsidRDefault="00563A64" w:rsidP="00563A64">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644AEFB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29DC2950"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shd w:val="clear" w:color="auto" w:fill="auto"/>
          </w:tcPr>
          <w:p w14:paraId="7E299B01"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bottom"/>
          </w:tcPr>
          <w:p w14:paraId="1D2C775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r>
      <w:tr w:rsidR="00563A64" w:rsidRPr="005C291D" w14:paraId="0036D7D1" w14:textId="77777777" w:rsidTr="00DD0C66">
        <w:trPr>
          <w:trHeight w:val="74"/>
        </w:trPr>
        <w:tc>
          <w:tcPr>
            <w:tcW w:w="4230" w:type="dxa"/>
            <w:tcBorders>
              <w:top w:val="nil"/>
              <w:left w:val="nil"/>
              <w:bottom w:val="nil"/>
              <w:right w:val="nil"/>
            </w:tcBorders>
            <w:shd w:val="clear" w:color="auto" w:fill="auto"/>
            <w:vAlign w:val="bottom"/>
          </w:tcPr>
          <w:p w14:paraId="7354B5F7" w14:textId="77777777" w:rsidR="00563A64" w:rsidRPr="005C291D" w:rsidRDefault="00563A64" w:rsidP="00563A64">
            <w:pPr>
              <w:spacing w:line="259" w:lineRule="auto"/>
              <w:ind w:left="-101" w:right="-108"/>
              <w:rPr>
                <w:rFonts w:ascii="Arial" w:hAnsi="Arial" w:cs="Arial"/>
                <w:b/>
                <w:bCs/>
                <w:sz w:val="18"/>
                <w:szCs w:val="18"/>
                <w:lang w:val="en-GB"/>
              </w:rPr>
            </w:pPr>
            <w:r w:rsidRPr="005C291D">
              <w:rPr>
                <w:rFonts w:ascii="Arial" w:hAnsi="Arial" w:cs="Arial"/>
                <w:b/>
                <w:bCs/>
                <w:sz w:val="18"/>
                <w:szCs w:val="18"/>
                <w:lang w:val="en-GB"/>
              </w:rPr>
              <w:t>Net profit for the year</w:t>
            </w:r>
          </w:p>
        </w:tc>
        <w:tc>
          <w:tcPr>
            <w:tcW w:w="1311" w:type="dxa"/>
            <w:tcBorders>
              <w:top w:val="nil"/>
              <w:left w:val="nil"/>
              <w:bottom w:val="nil"/>
              <w:right w:val="nil"/>
            </w:tcBorders>
            <w:shd w:val="clear" w:color="auto" w:fill="auto"/>
            <w:vAlign w:val="bottom"/>
          </w:tcPr>
          <w:p w14:paraId="13D5BE31"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9EE223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bottom w:val="nil"/>
              <w:right w:val="nil"/>
            </w:tcBorders>
            <w:shd w:val="clear" w:color="auto" w:fill="auto"/>
          </w:tcPr>
          <w:p w14:paraId="0FA3453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05A403E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cs/>
                <w:lang w:val="en-GB"/>
              </w:rPr>
              <w:t>5</w:t>
            </w:r>
            <w:r w:rsidRPr="005C291D">
              <w:rPr>
                <w:rFonts w:ascii="Arial" w:hAnsi="Arial" w:cs="Arial"/>
                <w:sz w:val="18"/>
                <w:szCs w:val="18"/>
                <w:lang w:val="en-GB"/>
              </w:rPr>
              <w:t>,</w:t>
            </w:r>
            <w:r w:rsidRPr="005C291D">
              <w:rPr>
                <w:rFonts w:ascii="Arial" w:hAnsi="Arial" w:cs="Arial"/>
                <w:sz w:val="18"/>
                <w:szCs w:val="18"/>
                <w:cs/>
                <w:lang w:val="en-GB"/>
              </w:rPr>
              <w:t>037</w:t>
            </w:r>
            <w:r w:rsidRPr="005C291D">
              <w:rPr>
                <w:rFonts w:ascii="Arial" w:hAnsi="Arial" w:cs="Arial"/>
                <w:sz w:val="18"/>
                <w:szCs w:val="18"/>
                <w:lang w:val="en-GB"/>
              </w:rPr>
              <w:t>,</w:t>
            </w:r>
            <w:r w:rsidRPr="005C291D">
              <w:rPr>
                <w:rFonts w:ascii="Arial" w:hAnsi="Arial" w:cs="Arial"/>
                <w:sz w:val="18"/>
                <w:szCs w:val="18"/>
                <w:cs/>
                <w:lang w:val="en-GB"/>
              </w:rPr>
              <w:t>938</w:t>
            </w:r>
          </w:p>
        </w:tc>
      </w:tr>
      <w:tr w:rsidR="00563A64" w:rsidRPr="005C291D" w14:paraId="053296B9" w14:textId="77777777" w:rsidTr="00DD0C66">
        <w:trPr>
          <w:trHeight w:val="20"/>
        </w:trPr>
        <w:tc>
          <w:tcPr>
            <w:tcW w:w="4230" w:type="dxa"/>
            <w:tcBorders>
              <w:top w:val="nil"/>
              <w:left w:val="nil"/>
              <w:bottom w:val="nil"/>
              <w:right w:val="nil"/>
            </w:tcBorders>
            <w:shd w:val="clear" w:color="auto" w:fill="auto"/>
            <w:vAlign w:val="bottom"/>
          </w:tcPr>
          <w:p w14:paraId="53021C0E" w14:textId="77777777" w:rsidR="00563A64" w:rsidRPr="005C291D" w:rsidRDefault="00563A64" w:rsidP="00563A64">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2FB2898"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48511979"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6A4B1105"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5CD8D36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r>
      <w:tr w:rsidR="00563A64" w:rsidRPr="004A28C3" w14:paraId="59874F41" w14:textId="77777777" w:rsidTr="00DD0C66">
        <w:trPr>
          <w:trHeight w:val="20"/>
        </w:trPr>
        <w:tc>
          <w:tcPr>
            <w:tcW w:w="4230" w:type="dxa"/>
            <w:tcBorders>
              <w:top w:val="nil"/>
              <w:left w:val="nil"/>
              <w:bottom w:val="nil"/>
              <w:right w:val="nil"/>
            </w:tcBorders>
            <w:shd w:val="clear" w:color="auto" w:fill="auto"/>
            <w:vAlign w:val="bottom"/>
          </w:tcPr>
          <w:p w14:paraId="00CCE032" w14:textId="77777777" w:rsidR="00563A64" w:rsidRPr="005C291D" w:rsidRDefault="00563A64" w:rsidP="00563A64">
            <w:pPr>
              <w:spacing w:line="259" w:lineRule="auto"/>
              <w:ind w:left="-101" w:right="-108"/>
              <w:rPr>
                <w:rFonts w:ascii="Arial" w:hAnsi="Arial" w:cs="Arial"/>
                <w:b/>
                <w:bCs/>
                <w:spacing w:val="-6"/>
                <w:sz w:val="18"/>
                <w:szCs w:val="18"/>
                <w:lang w:val="en-GB"/>
              </w:rPr>
            </w:pPr>
            <w:r w:rsidRPr="005C291D">
              <w:rPr>
                <w:rFonts w:ascii="Arial" w:hAnsi="Arial" w:cs="Arial"/>
                <w:b/>
                <w:bCs/>
                <w:spacing w:val="-6"/>
                <w:sz w:val="18"/>
                <w:szCs w:val="18"/>
                <w:lang w:val="en-GB"/>
              </w:rPr>
              <w:t>Timing of other income recognition under TFRS 15</w:t>
            </w:r>
          </w:p>
        </w:tc>
        <w:tc>
          <w:tcPr>
            <w:tcW w:w="1311" w:type="dxa"/>
            <w:tcBorders>
              <w:top w:val="nil"/>
              <w:left w:val="nil"/>
              <w:bottom w:val="nil"/>
              <w:right w:val="nil"/>
            </w:tcBorders>
            <w:shd w:val="clear" w:color="auto" w:fill="auto"/>
            <w:vAlign w:val="bottom"/>
          </w:tcPr>
          <w:p w14:paraId="4EC19F5A"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50B1A95"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4607B818"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312E553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r>
      <w:tr w:rsidR="00563A64" w:rsidRPr="005C291D" w14:paraId="6B36C11B" w14:textId="77777777" w:rsidTr="00DD0C66">
        <w:trPr>
          <w:trHeight w:val="20"/>
        </w:trPr>
        <w:tc>
          <w:tcPr>
            <w:tcW w:w="4230" w:type="dxa"/>
            <w:tcBorders>
              <w:top w:val="nil"/>
              <w:left w:val="nil"/>
              <w:bottom w:val="nil"/>
              <w:right w:val="nil"/>
            </w:tcBorders>
            <w:shd w:val="clear" w:color="auto" w:fill="auto"/>
            <w:vAlign w:val="bottom"/>
          </w:tcPr>
          <w:p w14:paraId="36F866A0"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auto"/>
            <w:vAlign w:val="bottom"/>
          </w:tcPr>
          <w:p w14:paraId="7285E52F"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15B62CD8"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08E31C2F"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0BBCF604"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cs/>
                <w:lang w:val="en-GB"/>
              </w:rPr>
              <w:t>2</w:t>
            </w:r>
            <w:r w:rsidRPr="005C291D">
              <w:rPr>
                <w:rFonts w:ascii="Arial" w:hAnsi="Arial" w:cs="Arial"/>
                <w:sz w:val="18"/>
                <w:szCs w:val="18"/>
                <w:lang w:val="en-GB"/>
              </w:rPr>
              <w:t>,</w:t>
            </w:r>
            <w:r w:rsidRPr="005C291D">
              <w:rPr>
                <w:rFonts w:ascii="Arial" w:hAnsi="Arial" w:cs="Arial"/>
                <w:sz w:val="18"/>
                <w:szCs w:val="18"/>
                <w:cs/>
                <w:lang w:val="en-GB"/>
              </w:rPr>
              <w:t>411</w:t>
            </w:r>
            <w:r w:rsidRPr="005C291D">
              <w:rPr>
                <w:rFonts w:ascii="Arial" w:hAnsi="Arial" w:cs="Arial"/>
                <w:sz w:val="18"/>
                <w:szCs w:val="18"/>
                <w:lang w:val="en-GB"/>
              </w:rPr>
              <w:t>,</w:t>
            </w:r>
            <w:r w:rsidRPr="005C291D">
              <w:rPr>
                <w:rFonts w:ascii="Arial" w:hAnsi="Arial" w:cs="Arial"/>
                <w:sz w:val="18"/>
                <w:szCs w:val="18"/>
                <w:cs/>
                <w:lang w:val="en-GB"/>
              </w:rPr>
              <w:t>375</w:t>
            </w:r>
          </w:p>
        </w:tc>
      </w:tr>
      <w:tr w:rsidR="00563A64" w:rsidRPr="005C291D" w14:paraId="61F3D5D0" w14:textId="77777777" w:rsidTr="00DD0C66">
        <w:trPr>
          <w:trHeight w:val="20"/>
        </w:trPr>
        <w:tc>
          <w:tcPr>
            <w:tcW w:w="4230" w:type="dxa"/>
            <w:tcBorders>
              <w:top w:val="nil"/>
              <w:left w:val="nil"/>
              <w:bottom w:val="nil"/>
              <w:right w:val="nil"/>
            </w:tcBorders>
            <w:shd w:val="clear" w:color="auto" w:fill="auto"/>
            <w:vAlign w:val="bottom"/>
          </w:tcPr>
          <w:p w14:paraId="2E9B17DB" w14:textId="77777777" w:rsidR="00563A64" w:rsidRPr="005C291D" w:rsidRDefault="00563A64" w:rsidP="00563A64">
            <w:pPr>
              <w:spacing w:line="259" w:lineRule="auto"/>
              <w:ind w:left="-101" w:right="-108"/>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0EEEE788"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auto"/>
            <w:vAlign w:val="bottom"/>
          </w:tcPr>
          <w:p w14:paraId="7E34FE01"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1" w:type="dxa"/>
            <w:tcBorders>
              <w:top w:val="nil"/>
              <w:left w:val="nil"/>
              <w:right w:val="nil"/>
            </w:tcBorders>
            <w:shd w:val="clear" w:color="auto" w:fill="auto"/>
          </w:tcPr>
          <w:p w14:paraId="52017601"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1D18F821"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p>
        </w:tc>
      </w:tr>
      <w:tr w:rsidR="00563A64" w:rsidRPr="005C291D" w14:paraId="4ABC2B11" w14:textId="77777777" w:rsidTr="00DD0C66">
        <w:trPr>
          <w:trHeight w:val="20"/>
        </w:trPr>
        <w:tc>
          <w:tcPr>
            <w:tcW w:w="4230" w:type="dxa"/>
            <w:tcBorders>
              <w:top w:val="nil"/>
              <w:left w:val="nil"/>
              <w:bottom w:val="nil"/>
              <w:right w:val="nil"/>
            </w:tcBorders>
            <w:shd w:val="clear" w:color="auto" w:fill="auto"/>
            <w:vAlign w:val="bottom"/>
          </w:tcPr>
          <w:p w14:paraId="625E85DF" w14:textId="77777777" w:rsidR="00563A64" w:rsidRPr="005C291D" w:rsidRDefault="00563A64" w:rsidP="00563A64">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 xml:space="preserve">As at </w:t>
            </w:r>
            <w:r w:rsidRPr="005C291D">
              <w:rPr>
                <w:rFonts w:ascii="Arial" w:hAnsi="Arial" w:cs="Arial"/>
                <w:b/>
                <w:bCs/>
                <w:sz w:val="18"/>
                <w:szCs w:val="18"/>
                <w:lang w:val="en-GB"/>
              </w:rPr>
              <w:t>31</w:t>
            </w:r>
            <w:r w:rsidRPr="005C291D">
              <w:rPr>
                <w:rFonts w:ascii="Arial" w:hAnsi="Arial" w:cs="Arial"/>
                <w:b/>
                <w:bCs/>
                <w:sz w:val="18"/>
                <w:szCs w:val="18"/>
                <w:cs/>
                <w:lang w:val="en-GB"/>
              </w:rPr>
              <w:t xml:space="preserve"> December </w:t>
            </w:r>
            <w:r w:rsidRPr="005C291D">
              <w:rPr>
                <w:rFonts w:ascii="Arial" w:hAnsi="Arial" w:cs="Arial"/>
                <w:b/>
                <w:bCs/>
                <w:sz w:val="18"/>
                <w:szCs w:val="18"/>
                <w:lang w:val="en-GB"/>
              </w:rPr>
              <w:t>2021</w:t>
            </w:r>
          </w:p>
        </w:tc>
        <w:tc>
          <w:tcPr>
            <w:tcW w:w="1311" w:type="dxa"/>
            <w:tcBorders>
              <w:top w:val="nil"/>
              <w:left w:val="nil"/>
              <w:bottom w:val="nil"/>
              <w:right w:val="nil"/>
            </w:tcBorders>
            <w:shd w:val="clear" w:color="auto" w:fill="auto"/>
            <w:vAlign w:val="bottom"/>
          </w:tcPr>
          <w:p w14:paraId="5F4298C5"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b/>
                <w:bCs/>
                <w:sz w:val="18"/>
                <w:szCs w:val="18"/>
                <w:cs/>
                <w:lang w:val="en-GB"/>
              </w:rPr>
            </w:pPr>
          </w:p>
        </w:tc>
        <w:tc>
          <w:tcPr>
            <w:tcW w:w="1311" w:type="dxa"/>
            <w:tcBorders>
              <w:top w:val="nil"/>
              <w:left w:val="nil"/>
              <w:bottom w:val="nil"/>
              <w:right w:val="nil"/>
            </w:tcBorders>
            <w:shd w:val="clear" w:color="auto" w:fill="auto"/>
            <w:vAlign w:val="bottom"/>
          </w:tcPr>
          <w:p w14:paraId="18EBB8D3"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b/>
                <w:bCs/>
                <w:sz w:val="18"/>
                <w:szCs w:val="18"/>
                <w:cs/>
                <w:lang w:val="en-GB"/>
              </w:rPr>
            </w:pPr>
          </w:p>
        </w:tc>
        <w:tc>
          <w:tcPr>
            <w:tcW w:w="1311" w:type="dxa"/>
            <w:tcBorders>
              <w:top w:val="nil"/>
              <w:left w:val="nil"/>
              <w:right w:val="nil"/>
            </w:tcBorders>
            <w:shd w:val="clear" w:color="auto" w:fill="auto"/>
          </w:tcPr>
          <w:p w14:paraId="261E48C7"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72DAB0C3" w14:textId="77777777" w:rsidR="00563A64" w:rsidRPr="005C291D" w:rsidRDefault="00563A64" w:rsidP="00563A64">
            <w:pPr>
              <w:tabs>
                <w:tab w:val="left" w:pos="-72"/>
              </w:tabs>
              <w:adjustRightInd w:val="0"/>
              <w:snapToGrid w:val="0"/>
              <w:spacing w:line="259" w:lineRule="auto"/>
              <w:ind w:right="-72"/>
              <w:jc w:val="right"/>
              <w:rPr>
                <w:rFonts w:ascii="Arial" w:hAnsi="Arial" w:cs="Arial"/>
                <w:b/>
                <w:bCs/>
                <w:sz w:val="18"/>
                <w:szCs w:val="18"/>
                <w:cs/>
                <w:lang w:val="en-GB"/>
              </w:rPr>
            </w:pPr>
          </w:p>
        </w:tc>
      </w:tr>
      <w:tr w:rsidR="00563A64" w:rsidRPr="005C291D" w14:paraId="7C3FC44D" w14:textId="77777777" w:rsidTr="00DD0C66">
        <w:trPr>
          <w:trHeight w:val="20"/>
        </w:trPr>
        <w:tc>
          <w:tcPr>
            <w:tcW w:w="4230" w:type="dxa"/>
            <w:tcBorders>
              <w:top w:val="nil"/>
              <w:left w:val="nil"/>
              <w:bottom w:val="nil"/>
              <w:right w:val="nil"/>
            </w:tcBorders>
            <w:shd w:val="clear" w:color="auto" w:fill="auto"/>
            <w:vAlign w:val="bottom"/>
          </w:tcPr>
          <w:p w14:paraId="2FCCF954"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Loans to customers and accrued interest, net</w:t>
            </w:r>
          </w:p>
        </w:tc>
        <w:tc>
          <w:tcPr>
            <w:tcW w:w="1311" w:type="dxa"/>
            <w:tcBorders>
              <w:top w:val="nil"/>
              <w:left w:val="nil"/>
              <w:bottom w:val="nil"/>
              <w:right w:val="nil"/>
            </w:tcBorders>
            <w:shd w:val="clear" w:color="auto" w:fill="auto"/>
            <w:vAlign w:val="bottom"/>
          </w:tcPr>
          <w:p w14:paraId="6585D04C"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r w:rsidRPr="005C291D">
              <w:rPr>
                <w:rFonts w:ascii="Arial" w:hAnsi="Arial" w:cs="Arial"/>
                <w:sz w:val="18"/>
                <w:szCs w:val="18"/>
                <w:lang w:val="en-GB"/>
              </w:rPr>
              <w:t>4,059,367</w:t>
            </w:r>
          </w:p>
        </w:tc>
        <w:tc>
          <w:tcPr>
            <w:tcW w:w="1311" w:type="dxa"/>
            <w:tcBorders>
              <w:top w:val="nil"/>
              <w:left w:val="nil"/>
              <w:bottom w:val="nil"/>
              <w:right w:val="nil"/>
            </w:tcBorders>
            <w:shd w:val="clear" w:color="auto" w:fill="auto"/>
            <w:vAlign w:val="bottom"/>
          </w:tcPr>
          <w:p w14:paraId="5994EA12"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r w:rsidRPr="005C291D">
              <w:rPr>
                <w:rFonts w:ascii="Arial" w:hAnsi="Arial" w:cs="Arial"/>
                <w:sz w:val="18"/>
                <w:szCs w:val="18"/>
                <w:lang w:val="en-GB"/>
              </w:rPr>
              <w:t>29,020,936</w:t>
            </w:r>
          </w:p>
        </w:tc>
        <w:tc>
          <w:tcPr>
            <w:tcW w:w="1311" w:type="dxa"/>
            <w:tcBorders>
              <w:top w:val="nil"/>
              <w:left w:val="nil"/>
              <w:right w:val="nil"/>
            </w:tcBorders>
            <w:shd w:val="clear" w:color="auto" w:fill="auto"/>
          </w:tcPr>
          <w:p w14:paraId="40E4950C"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r w:rsidRPr="005C291D">
              <w:rPr>
                <w:rFonts w:ascii="Arial" w:hAnsi="Arial" w:cs="Arial"/>
                <w:sz w:val="18"/>
                <w:szCs w:val="18"/>
                <w:lang w:val="en-GB"/>
              </w:rPr>
              <w:t>3,533,777</w:t>
            </w:r>
          </w:p>
        </w:tc>
        <w:tc>
          <w:tcPr>
            <w:tcW w:w="1312" w:type="dxa"/>
            <w:tcBorders>
              <w:top w:val="nil"/>
              <w:left w:val="nil"/>
              <w:right w:val="nil"/>
            </w:tcBorders>
            <w:shd w:val="clear" w:color="auto" w:fill="auto"/>
            <w:vAlign w:val="center"/>
          </w:tcPr>
          <w:p w14:paraId="1C36C567"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36,614,080</w:t>
            </w:r>
          </w:p>
        </w:tc>
      </w:tr>
      <w:tr w:rsidR="00563A64" w:rsidRPr="005C291D" w14:paraId="538FE2CE" w14:textId="77777777" w:rsidTr="00DD0C66">
        <w:trPr>
          <w:trHeight w:val="20"/>
        </w:trPr>
        <w:tc>
          <w:tcPr>
            <w:tcW w:w="4230" w:type="dxa"/>
            <w:tcBorders>
              <w:top w:val="nil"/>
              <w:left w:val="nil"/>
              <w:bottom w:val="nil"/>
              <w:right w:val="nil"/>
            </w:tcBorders>
            <w:shd w:val="clear" w:color="auto" w:fill="auto"/>
            <w:vAlign w:val="bottom"/>
          </w:tcPr>
          <w:p w14:paraId="355AAD8B"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cs/>
                <w:lang w:val="en-GB"/>
              </w:rPr>
              <w:t>Unallocated assets</w:t>
            </w:r>
          </w:p>
        </w:tc>
        <w:tc>
          <w:tcPr>
            <w:tcW w:w="1311" w:type="dxa"/>
            <w:tcBorders>
              <w:top w:val="nil"/>
              <w:left w:val="nil"/>
              <w:bottom w:val="nil"/>
              <w:right w:val="nil"/>
            </w:tcBorders>
            <w:shd w:val="clear" w:color="auto" w:fill="auto"/>
            <w:vAlign w:val="bottom"/>
          </w:tcPr>
          <w:p w14:paraId="72C072CD"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C012359"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32B5F75B"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09DF38BA"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13,352,785</w:t>
            </w:r>
          </w:p>
        </w:tc>
      </w:tr>
      <w:tr w:rsidR="00563A64" w:rsidRPr="005C291D" w14:paraId="0E2C2B6E" w14:textId="77777777" w:rsidTr="00DD0C66">
        <w:trPr>
          <w:trHeight w:val="20"/>
        </w:trPr>
        <w:tc>
          <w:tcPr>
            <w:tcW w:w="4230" w:type="dxa"/>
            <w:tcBorders>
              <w:top w:val="nil"/>
              <w:left w:val="nil"/>
              <w:bottom w:val="nil"/>
              <w:right w:val="nil"/>
            </w:tcBorders>
            <w:shd w:val="clear" w:color="auto" w:fill="auto"/>
            <w:vAlign w:val="bottom"/>
          </w:tcPr>
          <w:p w14:paraId="51FCCB42" w14:textId="77777777" w:rsidR="00563A64" w:rsidRPr="005C291D" w:rsidRDefault="00563A64" w:rsidP="00563A64">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6A0E7552"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7B7BC88"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6EC87CE7"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1C6C9F68" w14:textId="77777777" w:rsidR="00563A64" w:rsidRPr="005C291D" w:rsidRDefault="00563A64" w:rsidP="00563A64">
            <w:pPr>
              <w:tabs>
                <w:tab w:val="left" w:pos="-72"/>
              </w:tabs>
              <w:adjustRightInd w:val="0"/>
              <w:snapToGrid w:val="0"/>
              <w:spacing w:line="259" w:lineRule="auto"/>
              <w:ind w:right="-72"/>
              <w:jc w:val="right"/>
              <w:rPr>
                <w:rFonts w:ascii="Arial" w:hAnsi="Arial" w:cs="Arial"/>
                <w:b/>
                <w:bCs/>
                <w:sz w:val="18"/>
                <w:szCs w:val="18"/>
                <w:cs/>
                <w:lang w:val="en-GB"/>
              </w:rPr>
            </w:pPr>
          </w:p>
        </w:tc>
      </w:tr>
      <w:tr w:rsidR="00563A64" w:rsidRPr="005C291D" w14:paraId="50181AF2" w14:textId="77777777" w:rsidTr="00DD0C66">
        <w:trPr>
          <w:trHeight w:val="20"/>
        </w:trPr>
        <w:tc>
          <w:tcPr>
            <w:tcW w:w="4230" w:type="dxa"/>
            <w:tcBorders>
              <w:top w:val="nil"/>
              <w:left w:val="nil"/>
              <w:bottom w:val="nil"/>
              <w:right w:val="nil"/>
            </w:tcBorders>
            <w:shd w:val="clear" w:color="auto" w:fill="auto"/>
            <w:vAlign w:val="bottom"/>
          </w:tcPr>
          <w:p w14:paraId="4F8ADBD9" w14:textId="77777777" w:rsidR="00563A64" w:rsidRPr="005C291D" w:rsidRDefault="00563A64" w:rsidP="00563A64">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Total consolidated assets</w:t>
            </w:r>
          </w:p>
        </w:tc>
        <w:tc>
          <w:tcPr>
            <w:tcW w:w="1311" w:type="dxa"/>
            <w:tcBorders>
              <w:top w:val="nil"/>
              <w:left w:val="nil"/>
              <w:bottom w:val="nil"/>
              <w:right w:val="nil"/>
            </w:tcBorders>
            <w:shd w:val="clear" w:color="auto" w:fill="auto"/>
            <w:vAlign w:val="bottom"/>
          </w:tcPr>
          <w:p w14:paraId="1D20F936"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5055D3E"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09D6D816"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122C7F30"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49,966,865</w:t>
            </w:r>
          </w:p>
        </w:tc>
      </w:tr>
      <w:tr w:rsidR="00563A64" w:rsidRPr="005C291D" w14:paraId="37C57533" w14:textId="77777777" w:rsidTr="00DD0C66">
        <w:trPr>
          <w:trHeight w:val="20"/>
        </w:trPr>
        <w:tc>
          <w:tcPr>
            <w:tcW w:w="4230" w:type="dxa"/>
            <w:tcBorders>
              <w:top w:val="nil"/>
              <w:left w:val="nil"/>
              <w:bottom w:val="nil"/>
              <w:right w:val="nil"/>
            </w:tcBorders>
            <w:shd w:val="clear" w:color="auto" w:fill="auto"/>
            <w:vAlign w:val="bottom"/>
          </w:tcPr>
          <w:p w14:paraId="47CE8CD5" w14:textId="77777777" w:rsidR="00563A64" w:rsidRPr="005C291D" w:rsidRDefault="00563A64" w:rsidP="00563A64">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59FD95D4"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7069C6AC"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left w:val="nil"/>
              <w:right w:val="nil"/>
            </w:tcBorders>
            <w:shd w:val="clear" w:color="auto" w:fill="auto"/>
          </w:tcPr>
          <w:p w14:paraId="24F79A77"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49ED82F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r>
      <w:tr w:rsidR="00563A64" w:rsidRPr="005C291D" w14:paraId="00A4C9DC" w14:textId="77777777" w:rsidTr="00DD0C66">
        <w:trPr>
          <w:trHeight w:val="20"/>
        </w:trPr>
        <w:tc>
          <w:tcPr>
            <w:tcW w:w="4230" w:type="dxa"/>
            <w:tcBorders>
              <w:top w:val="nil"/>
              <w:left w:val="nil"/>
              <w:bottom w:val="nil"/>
              <w:right w:val="nil"/>
            </w:tcBorders>
            <w:shd w:val="clear" w:color="auto" w:fill="auto"/>
            <w:vAlign w:val="bottom"/>
          </w:tcPr>
          <w:p w14:paraId="57C56604" w14:textId="77777777" w:rsidR="00563A64" w:rsidRPr="005C291D" w:rsidRDefault="00563A64" w:rsidP="00563A64">
            <w:pPr>
              <w:spacing w:line="259" w:lineRule="auto"/>
              <w:ind w:left="-101" w:right="-108"/>
              <w:rPr>
                <w:rFonts w:ascii="Arial" w:hAnsi="Arial" w:cs="Arial"/>
                <w:sz w:val="18"/>
                <w:szCs w:val="18"/>
                <w:lang w:val="en-GB"/>
              </w:rPr>
            </w:pPr>
            <w:r w:rsidRPr="005C291D">
              <w:rPr>
                <w:rFonts w:ascii="Arial" w:hAnsi="Arial" w:cs="Arial"/>
                <w:sz w:val="18"/>
                <w:szCs w:val="18"/>
                <w:lang w:val="en-GB"/>
              </w:rPr>
              <w:t>Borrowing</w:t>
            </w:r>
            <w:r w:rsidRPr="005C291D">
              <w:rPr>
                <w:rFonts w:ascii="Arial" w:hAnsi="Arial" w:cs="Arial"/>
                <w:sz w:val="18"/>
                <w:szCs w:val="18"/>
                <w:cs/>
                <w:lang w:val="en-GB"/>
              </w:rPr>
              <w:t xml:space="preserve">s from </w:t>
            </w:r>
            <w:r w:rsidRPr="005C291D">
              <w:rPr>
                <w:rFonts w:ascii="Arial" w:hAnsi="Arial" w:cs="Arial"/>
                <w:sz w:val="18"/>
                <w:szCs w:val="18"/>
                <w:lang w:val="en-GB"/>
              </w:rPr>
              <w:t>financial institutions</w:t>
            </w:r>
          </w:p>
        </w:tc>
        <w:tc>
          <w:tcPr>
            <w:tcW w:w="1311" w:type="dxa"/>
            <w:tcBorders>
              <w:top w:val="nil"/>
              <w:left w:val="nil"/>
              <w:bottom w:val="nil"/>
              <w:right w:val="nil"/>
            </w:tcBorders>
            <w:shd w:val="clear" w:color="auto" w:fill="auto"/>
            <w:vAlign w:val="bottom"/>
          </w:tcPr>
          <w:p w14:paraId="4AE79359"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10CACC0"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4E4C1F69"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lang w:val="en-GB"/>
              </w:rPr>
            </w:pPr>
          </w:p>
        </w:tc>
        <w:tc>
          <w:tcPr>
            <w:tcW w:w="1312" w:type="dxa"/>
            <w:tcBorders>
              <w:top w:val="nil"/>
              <w:left w:val="nil"/>
              <w:right w:val="nil"/>
            </w:tcBorders>
            <w:shd w:val="clear" w:color="auto" w:fill="auto"/>
            <w:vAlign w:val="center"/>
          </w:tcPr>
          <w:p w14:paraId="595DDAEE"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3,754,774</w:t>
            </w:r>
          </w:p>
        </w:tc>
      </w:tr>
      <w:tr w:rsidR="00563A64" w:rsidRPr="005C291D" w14:paraId="16CC3D1B" w14:textId="77777777" w:rsidTr="00DD0C66">
        <w:trPr>
          <w:trHeight w:val="20"/>
        </w:trPr>
        <w:tc>
          <w:tcPr>
            <w:tcW w:w="4230" w:type="dxa"/>
            <w:tcBorders>
              <w:top w:val="nil"/>
              <w:left w:val="nil"/>
              <w:bottom w:val="nil"/>
              <w:right w:val="nil"/>
            </w:tcBorders>
            <w:shd w:val="clear" w:color="auto" w:fill="auto"/>
            <w:vAlign w:val="bottom"/>
          </w:tcPr>
          <w:p w14:paraId="4CE0B7E4"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cs/>
                <w:lang w:val="en-GB"/>
              </w:rPr>
              <w:t>Senior debentures</w:t>
            </w:r>
          </w:p>
        </w:tc>
        <w:tc>
          <w:tcPr>
            <w:tcW w:w="1311" w:type="dxa"/>
            <w:tcBorders>
              <w:top w:val="nil"/>
              <w:left w:val="nil"/>
              <w:bottom w:val="nil"/>
              <w:right w:val="nil"/>
            </w:tcBorders>
            <w:shd w:val="clear" w:color="auto" w:fill="auto"/>
            <w:vAlign w:val="bottom"/>
          </w:tcPr>
          <w:p w14:paraId="63FB7DCB"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4215C37E"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57F97E15"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right w:val="nil"/>
            </w:tcBorders>
            <w:shd w:val="clear" w:color="auto" w:fill="auto"/>
            <w:vAlign w:val="center"/>
          </w:tcPr>
          <w:p w14:paraId="1966C625"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r>
      <w:tr w:rsidR="00563A64" w:rsidRPr="005C291D" w14:paraId="3DDB7C8F" w14:textId="77777777" w:rsidTr="00DD0C66">
        <w:trPr>
          <w:trHeight w:val="20"/>
        </w:trPr>
        <w:tc>
          <w:tcPr>
            <w:tcW w:w="4230" w:type="dxa"/>
            <w:tcBorders>
              <w:top w:val="nil"/>
              <w:left w:val="nil"/>
              <w:bottom w:val="nil"/>
              <w:right w:val="nil"/>
            </w:tcBorders>
            <w:shd w:val="clear" w:color="auto" w:fill="auto"/>
            <w:vAlign w:val="bottom"/>
          </w:tcPr>
          <w:p w14:paraId="3450E91C" w14:textId="77777777" w:rsidR="00563A64" w:rsidRPr="005C291D" w:rsidRDefault="00563A64" w:rsidP="00563A64">
            <w:pPr>
              <w:spacing w:line="259" w:lineRule="auto"/>
              <w:ind w:left="-101" w:right="-108"/>
              <w:rPr>
                <w:rFonts w:ascii="Arial" w:hAnsi="Arial" w:cs="Arial"/>
                <w:sz w:val="18"/>
                <w:szCs w:val="18"/>
                <w:cs/>
                <w:lang w:val="en-GB"/>
              </w:rPr>
            </w:pPr>
            <w:r w:rsidRPr="005C291D">
              <w:rPr>
                <w:rFonts w:ascii="Arial" w:hAnsi="Arial" w:cs="Arial"/>
                <w:sz w:val="18"/>
                <w:szCs w:val="18"/>
                <w:cs/>
                <w:lang w:val="en-GB"/>
              </w:rPr>
              <w:t>Unallocated liabilities</w:t>
            </w:r>
          </w:p>
        </w:tc>
        <w:tc>
          <w:tcPr>
            <w:tcW w:w="1311" w:type="dxa"/>
            <w:tcBorders>
              <w:top w:val="nil"/>
              <w:left w:val="nil"/>
              <w:bottom w:val="nil"/>
              <w:right w:val="nil"/>
            </w:tcBorders>
            <w:shd w:val="clear" w:color="auto" w:fill="auto"/>
            <w:vAlign w:val="bottom"/>
          </w:tcPr>
          <w:p w14:paraId="1F0BA8C5"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D565FFD"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15AD3F42"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3260925B" w14:textId="4E0CDF56" w:rsidR="00563A64" w:rsidRPr="005C291D" w:rsidRDefault="00563A64" w:rsidP="00563A64">
            <w:pPr>
              <w:tabs>
                <w:tab w:val="left" w:pos="-72"/>
              </w:tabs>
              <w:adjustRightInd w:val="0"/>
              <w:snapToGrid w:val="0"/>
              <w:spacing w:line="259" w:lineRule="auto"/>
              <w:ind w:right="-72"/>
              <w:jc w:val="right"/>
              <w:rPr>
                <w:rFonts w:ascii="Arial" w:hAnsi="Arial" w:cs="Arial"/>
                <w:sz w:val="18"/>
                <w:szCs w:val="18"/>
                <w:lang w:val="en-GB"/>
              </w:rPr>
            </w:pPr>
            <w:r w:rsidRPr="005C291D">
              <w:rPr>
                <w:rFonts w:ascii="Arial" w:hAnsi="Arial" w:cs="Arial"/>
                <w:sz w:val="18"/>
                <w:szCs w:val="18"/>
                <w:lang w:val="en-GB"/>
              </w:rPr>
              <w:t>5,163,324</w:t>
            </w:r>
          </w:p>
        </w:tc>
      </w:tr>
      <w:tr w:rsidR="00563A64" w:rsidRPr="005C291D" w14:paraId="182C7F65" w14:textId="77777777" w:rsidTr="00DD0C66">
        <w:trPr>
          <w:trHeight w:val="20"/>
        </w:trPr>
        <w:tc>
          <w:tcPr>
            <w:tcW w:w="4230" w:type="dxa"/>
            <w:tcBorders>
              <w:top w:val="nil"/>
              <w:left w:val="nil"/>
              <w:bottom w:val="nil"/>
              <w:right w:val="nil"/>
            </w:tcBorders>
            <w:shd w:val="clear" w:color="auto" w:fill="auto"/>
            <w:vAlign w:val="bottom"/>
          </w:tcPr>
          <w:p w14:paraId="28464913" w14:textId="77777777" w:rsidR="00563A64" w:rsidRPr="005C291D" w:rsidRDefault="00563A64" w:rsidP="00563A64">
            <w:pPr>
              <w:spacing w:line="259" w:lineRule="auto"/>
              <w:ind w:left="-101" w:right="-108"/>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2B6E308D"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3D49521C"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40DFE18D"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single" w:sz="4" w:space="0" w:color="auto"/>
              <w:left w:val="nil"/>
              <w:right w:val="nil"/>
            </w:tcBorders>
            <w:shd w:val="clear" w:color="auto" w:fill="auto"/>
            <w:vAlign w:val="center"/>
          </w:tcPr>
          <w:p w14:paraId="67DCAED8"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p>
        </w:tc>
      </w:tr>
      <w:tr w:rsidR="00563A64" w:rsidRPr="005C291D" w14:paraId="069C7175" w14:textId="77777777" w:rsidTr="00DD0C66">
        <w:trPr>
          <w:trHeight w:val="20"/>
        </w:trPr>
        <w:tc>
          <w:tcPr>
            <w:tcW w:w="4230" w:type="dxa"/>
            <w:tcBorders>
              <w:top w:val="nil"/>
              <w:left w:val="nil"/>
              <w:bottom w:val="nil"/>
              <w:right w:val="nil"/>
            </w:tcBorders>
            <w:shd w:val="clear" w:color="auto" w:fill="auto"/>
            <w:vAlign w:val="bottom"/>
          </w:tcPr>
          <w:p w14:paraId="7E2000E2" w14:textId="77777777" w:rsidR="00563A64" w:rsidRPr="005C291D" w:rsidRDefault="00563A64" w:rsidP="00563A64">
            <w:pPr>
              <w:spacing w:line="259" w:lineRule="auto"/>
              <w:ind w:left="-101" w:right="-108"/>
              <w:rPr>
                <w:rFonts w:ascii="Arial" w:hAnsi="Arial" w:cs="Arial"/>
                <w:b/>
                <w:bCs/>
                <w:sz w:val="18"/>
                <w:szCs w:val="18"/>
                <w:cs/>
                <w:lang w:val="en-GB"/>
              </w:rPr>
            </w:pPr>
            <w:r w:rsidRPr="005C291D">
              <w:rPr>
                <w:rFonts w:ascii="Arial" w:hAnsi="Arial" w:cs="Arial"/>
                <w:b/>
                <w:bCs/>
                <w:sz w:val="18"/>
                <w:szCs w:val="18"/>
                <w:cs/>
                <w:lang w:val="en-GB"/>
              </w:rPr>
              <w:t>Total consolidated liabilities</w:t>
            </w:r>
          </w:p>
        </w:tc>
        <w:tc>
          <w:tcPr>
            <w:tcW w:w="1311" w:type="dxa"/>
            <w:tcBorders>
              <w:top w:val="nil"/>
              <w:left w:val="nil"/>
              <w:bottom w:val="nil"/>
              <w:right w:val="nil"/>
            </w:tcBorders>
            <w:shd w:val="clear" w:color="auto" w:fill="auto"/>
            <w:vAlign w:val="bottom"/>
          </w:tcPr>
          <w:p w14:paraId="2CCECAF9"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auto"/>
            <w:vAlign w:val="bottom"/>
          </w:tcPr>
          <w:p w14:paraId="144D8974"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1" w:type="dxa"/>
            <w:tcBorders>
              <w:top w:val="nil"/>
              <w:left w:val="nil"/>
              <w:right w:val="nil"/>
            </w:tcBorders>
            <w:shd w:val="clear" w:color="auto" w:fill="auto"/>
          </w:tcPr>
          <w:p w14:paraId="7D9ED631" w14:textId="77777777" w:rsidR="00563A64" w:rsidRPr="005C291D" w:rsidRDefault="00563A64" w:rsidP="00563A64">
            <w:pPr>
              <w:tabs>
                <w:tab w:val="left" w:pos="-72"/>
              </w:tabs>
              <w:adjustRightInd w:val="0"/>
              <w:snapToGrid w:val="0"/>
              <w:spacing w:line="259" w:lineRule="auto"/>
              <w:ind w:left="-60" w:right="-72"/>
              <w:jc w:val="right"/>
              <w:rPr>
                <w:rFonts w:ascii="Arial" w:hAnsi="Arial" w:cs="Arial"/>
                <w:sz w:val="18"/>
                <w:szCs w:val="18"/>
                <w:cs/>
                <w:lang w:val="en-GB"/>
              </w:rPr>
            </w:pPr>
          </w:p>
        </w:tc>
        <w:tc>
          <w:tcPr>
            <w:tcW w:w="1312" w:type="dxa"/>
            <w:tcBorders>
              <w:top w:val="nil"/>
              <w:left w:val="nil"/>
              <w:bottom w:val="single" w:sz="4" w:space="0" w:color="auto"/>
              <w:right w:val="nil"/>
            </w:tcBorders>
            <w:shd w:val="clear" w:color="auto" w:fill="auto"/>
            <w:vAlign w:val="center"/>
          </w:tcPr>
          <w:p w14:paraId="518C18B3" w14:textId="77777777" w:rsidR="00563A64" w:rsidRPr="005C291D" w:rsidRDefault="00563A64" w:rsidP="00563A64">
            <w:pPr>
              <w:tabs>
                <w:tab w:val="left" w:pos="-72"/>
              </w:tabs>
              <w:adjustRightInd w:val="0"/>
              <w:snapToGrid w:val="0"/>
              <w:spacing w:line="259" w:lineRule="auto"/>
              <w:ind w:right="-72"/>
              <w:jc w:val="right"/>
              <w:rPr>
                <w:rFonts w:ascii="Arial" w:hAnsi="Arial" w:cs="Arial"/>
                <w:sz w:val="18"/>
                <w:szCs w:val="18"/>
                <w:cs/>
                <w:lang w:val="en-GB"/>
              </w:rPr>
            </w:pPr>
            <w:r w:rsidRPr="005C291D">
              <w:rPr>
                <w:rFonts w:ascii="Arial" w:hAnsi="Arial" w:cs="Arial"/>
                <w:sz w:val="18"/>
                <w:szCs w:val="18"/>
                <w:lang w:val="en-GB"/>
              </w:rPr>
              <w:t>22,991,535</w:t>
            </w:r>
          </w:p>
        </w:tc>
      </w:tr>
    </w:tbl>
    <w:p w14:paraId="0642F84E" w14:textId="77777777" w:rsidR="00651A05" w:rsidRPr="005C291D" w:rsidRDefault="00651A05" w:rsidP="00863222">
      <w:pPr>
        <w:tabs>
          <w:tab w:val="left" w:pos="7686"/>
        </w:tabs>
        <w:spacing w:line="259" w:lineRule="auto"/>
        <w:rPr>
          <w:rFonts w:ascii="Arial" w:hAnsi="Arial" w:cs="Arial"/>
          <w:sz w:val="18"/>
          <w:szCs w:val="18"/>
          <w:lang w:val="en-GB"/>
        </w:rPr>
      </w:pPr>
    </w:p>
    <w:p w14:paraId="2A758417" w14:textId="78A76DFF" w:rsidR="00574CFE" w:rsidRPr="005C291D" w:rsidRDefault="00574CFE">
      <w:pPr>
        <w:rPr>
          <w:rFonts w:ascii="Arial" w:hAnsi="Arial" w:cs="Arial"/>
          <w:sz w:val="18"/>
          <w:szCs w:val="18"/>
          <w:lang w:val="en-GB"/>
        </w:rPr>
      </w:pPr>
      <w:r w:rsidRPr="005C291D">
        <w:rPr>
          <w:rFonts w:ascii="Arial" w:hAnsi="Arial" w:cs="Arial"/>
          <w:sz w:val="18"/>
          <w:szCs w:val="18"/>
          <w:lang w:val="en-GB"/>
        </w:rPr>
        <w:br w:type="page"/>
      </w:r>
    </w:p>
    <w:p w14:paraId="106EFA3D" w14:textId="470430AE" w:rsidR="00EB19B0" w:rsidRPr="005C291D" w:rsidRDefault="00EB19B0" w:rsidP="00863222">
      <w:pPr>
        <w:spacing w:line="259" w:lineRule="auto"/>
        <w:jc w:val="both"/>
        <w:rPr>
          <w:rFonts w:ascii="Arial" w:hAnsi="Arial" w:cs="Arial"/>
          <w:sz w:val="18"/>
          <w:szCs w:val="18"/>
          <w:lang w:val="en-GB"/>
        </w:rPr>
      </w:pPr>
    </w:p>
    <w:p w14:paraId="06CC6DD6" w14:textId="77777777" w:rsidR="008069A5" w:rsidRPr="005C291D" w:rsidRDefault="008069A5"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35E92" w:rsidRPr="005C291D" w14:paraId="6D65ADD6" w14:textId="77777777" w:rsidTr="00DD75BD">
        <w:trPr>
          <w:trHeight w:val="386"/>
        </w:trPr>
        <w:tc>
          <w:tcPr>
            <w:tcW w:w="9461" w:type="dxa"/>
            <w:shd w:val="clear" w:color="auto" w:fill="FFA543"/>
            <w:vAlign w:val="center"/>
          </w:tcPr>
          <w:p w14:paraId="79592ECF" w14:textId="585EE90A" w:rsidR="00535E92" w:rsidRPr="005C291D" w:rsidRDefault="00EE0CB1" w:rsidP="00863222">
            <w:pPr>
              <w:spacing w:line="259" w:lineRule="auto"/>
              <w:ind w:left="504" w:hanging="504"/>
              <w:jc w:val="both"/>
              <w:rPr>
                <w:rFonts w:ascii="Arial" w:hAnsi="Arial" w:cs="Arial"/>
                <w:b/>
                <w:bCs/>
                <w:color w:val="FAFAFA"/>
                <w:sz w:val="18"/>
                <w:szCs w:val="18"/>
                <w:cs/>
                <w:lang w:val="en-GB"/>
              </w:rPr>
            </w:pPr>
            <w:r w:rsidRPr="005C291D">
              <w:rPr>
                <w:rFonts w:ascii="Arial" w:hAnsi="Arial" w:cs="Arial"/>
                <w:b/>
                <w:bCs/>
                <w:color w:val="FAFAFA"/>
                <w:sz w:val="18"/>
                <w:szCs w:val="18"/>
                <w:lang w:val="en-GB"/>
              </w:rPr>
              <w:br w:type="page"/>
            </w:r>
            <w:r w:rsidR="00A048B0" w:rsidRPr="005C291D">
              <w:rPr>
                <w:rFonts w:ascii="Arial" w:hAnsi="Arial" w:cs="Arial"/>
                <w:b/>
                <w:bCs/>
                <w:color w:val="FAFAFA"/>
                <w:sz w:val="18"/>
                <w:szCs w:val="18"/>
                <w:lang w:val="en-GB"/>
              </w:rPr>
              <w:t>1</w:t>
            </w:r>
            <w:r w:rsidR="00475B4A" w:rsidRPr="005C291D">
              <w:rPr>
                <w:rFonts w:ascii="Arial" w:hAnsi="Arial" w:cs="Arial"/>
                <w:b/>
                <w:bCs/>
                <w:color w:val="FAFAFA"/>
                <w:sz w:val="18"/>
                <w:szCs w:val="18"/>
                <w:lang w:val="en-GB"/>
              </w:rPr>
              <w:t>0</w:t>
            </w:r>
            <w:r w:rsidR="00535E92" w:rsidRPr="005C291D">
              <w:rPr>
                <w:rFonts w:ascii="Arial" w:hAnsi="Arial" w:cs="Arial"/>
                <w:b/>
                <w:bCs/>
                <w:color w:val="FAFAFA"/>
                <w:sz w:val="18"/>
                <w:szCs w:val="18"/>
                <w:lang w:val="en-GB"/>
              </w:rPr>
              <w:tab/>
            </w:r>
            <w:r w:rsidR="00535E92" w:rsidRPr="005C291D">
              <w:rPr>
                <w:rFonts w:ascii="Arial" w:hAnsi="Arial" w:cs="Arial"/>
                <w:b/>
                <w:bCs/>
                <w:color w:val="FAFAFA"/>
                <w:sz w:val="18"/>
                <w:szCs w:val="18"/>
                <w:cs/>
                <w:lang w:val="en-GB"/>
              </w:rPr>
              <w:t>Cash and cash equivalents</w:t>
            </w:r>
          </w:p>
        </w:tc>
      </w:tr>
    </w:tbl>
    <w:p w14:paraId="70CAE7A5" w14:textId="77777777" w:rsidR="002A538C" w:rsidRPr="005C291D" w:rsidRDefault="002A538C" w:rsidP="00863222">
      <w:pPr>
        <w:spacing w:line="259" w:lineRule="auto"/>
        <w:rPr>
          <w:rFonts w:ascii="Arial" w:hAnsi="Arial" w:cs="Arial"/>
          <w:sz w:val="16"/>
          <w:szCs w:val="16"/>
          <w:lang w:val="en-GB"/>
        </w:rPr>
      </w:pPr>
    </w:p>
    <w:tbl>
      <w:tblPr>
        <w:tblW w:w="9457" w:type="dxa"/>
        <w:tblLayout w:type="fixed"/>
        <w:tblLook w:val="0000" w:firstRow="0" w:lastRow="0" w:firstColumn="0" w:lastColumn="0" w:noHBand="0" w:noVBand="0"/>
      </w:tblPr>
      <w:tblGrid>
        <w:gridCol w:w="4536"/>
        <w:gridCol w:w="1224"/>
        <w:gridCol w:w="1224"/>
        <w:gridCol w:w="1197"/>
        <w:gridCol w:w="1276"/>
      </w:tblGrid>
      <w:tr w:rsidR="001B6E9C" w:rsidRPr="005C291D" w14:paraId="1DBB8D3B" w14:textId="77777777" w:rsidTr="00EB19B0">
        <w:tc>
          <w:tcPr>
            <w:tcW w:w="4536" w:type="dxa"/>
            <w:vAlign w:val="bottom"/>
          </w:tcPr>
          <w:p w14:paraId="33259D5A" w14:textId="77777777" w:rsidR="001B6E9C" w:rsidRPr="005C291D" w:rsidRDefault="001B6E9C"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tcPr>
          <w:p w14:paraId="45125BA3" w14:textId="77777777" w:rsidR="00EF584E" w:rsidRPr="005C291D" w:rsidRDefault="001B6E9C"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6C52632A" w14:textId="77777777" w:rsidR="001B6E9C" w:rsidRPr="005C291D" w:rsidRDefault="001B6E9C"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473" w:type="dxa"/>
            <w:gridSpan w:val="2"/>
            <w:tcBorders>
              <w:bottom w:val="single" w:sz="4" w:space="0" w:color="auto"/>
            </w:tcBorders>
            <w:vAlign w:val="bottom"/>
          </w:tcPr>
          <w:p w14:paraId="2FB33221" w14:textId="77777777" w:rsidR="00EF584E"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0896D6D0" w14:textId="77777777" w:rsidR="001B6E9C"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DD0C66" w:rsidRPr="005C291D" w14:paraId="1ED51DA3" w14:textId="77777777" w:rsidTr="00EB19B0">
        <w:tc>
          <w:tcPr>
            <w:tcW w:w="4536" w:type="dxa"/>
            <w:vAlign w:val="bottom"/>
          </w:tcPr>
          <w:p w14:paraId="3F25D598" w14:textId="77777777" w:rsidR="00DD0C66" w:rsidRPr="005C291D" w:rsidRDefault="00DD0C66" w:rsidP="00DD0C66">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97FF4CC" w14:textId="252E65EB" w:rsidR="00DD0C66" w:rsidRPr="005C291D" w:rsidRDefault="00DD0C66" w:rsidP="00DD0C66">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224" w:type="dxa"/>
            <w:tcBorders>
              <w:top w:val="single" w:sz="4" w:space="0" w:color="auto"/>
            </w:tcBorders>
            <w:vAlign w:val="bottom"/>
          </w:tcPr>
          <w:p w14:paraId="2CDF0203" w14:textId="66131CB5" w:rsidR="00DD0C66" w:rsidRPr="005C291D" w:rsidRDefault="00DD0C66" w:rsidP="00DD0C66">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2021</w:t>
            </w:r>
          </w:p>
        </w:tc>
        <w:tc>
          <w:tcPr>
            <w:tcW w:w="1197" w:type="dxa"/>
            <w:tcBorders>
              <w:top w:val="single" w:sz="4" w:space="0" w:color="auto"/>
            </w:tcBorders>
            <w:vAlign w:val="bottom"/>
          </w:tcPr>
          <w:p w14:paraId="025D0702" w14:textId="6A54DD7E" w:rsidR="00DD0C66" w:rsidRPr="005C291D" w:rsidRDefault="00DD0C66" w:rsidP="00DD0C66">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45E28A01" w14:textId="3379BE39" w:rsidR="00DD0C66" w:rsidRPr="005C291D" w:rsidRDefault="00DD0C66" w:rsidP="00DD0C66">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2021</w:t>
            </w:r>
          </w:p>
        </w:tc>
      </w:tr>
      <w:tr w:rsidR="00563A64" w:rsidRPr="005C291D" w14:paraId="116E6263" w14:textId="77777777" w:rsidTr="00EB19B0">
        <w:tc>
          <w:tcPr>
            <w:tcW w:w="4536" w:type="dxa"/>
            <w:vAlign w:val="bottom"/>
          </w:tcPr>
          <w:p w14:paraId="70DEB574" w14:textId="77777777" w:rsidR="00563A64" w:rsidRPr="005C291D" w:rsidRDefault="00563A64" w:rsidP="00563A64">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2AE408AC" w14:textId="320182D6"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4" w:type="dxa"/>
            <w:tcBorders>
              <w:bottom w:val="single" w:sz="4" w:space="0" w:color="auto"/>
            </w:tcBorders>
            <w:vAlign w:val="bottom"/>
          </w:tcPr>
          <w:p w14:paraId="092D66C2" w14:textId="044E8D7E"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197" w:type="dxa"/>
            <w:tcBorders>
              <w:bottom w:val="single" w:sz="4" w:space="0" w:color="auto"/>
            </w:tcBorders>
            <w:vAlign w:val="bottom"/>
          </w:tcPr>
          <w:p w14:paraId="2DCBE3C3" w14:textId="39EEADDA"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01ED8E07" w14:textId="005A9D9F"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563A64" w:rsidRPr="005C291D" w14:paraId="79589EA6" w14:textId="77777777" w:rsidTr="00EB19B0">
        <w:trPr>
          <w:trHeight w:val="80"/>
        </w:trPr>
        <w:tc>
          <w:tcPr>
            <w:tcW w:w="4536" w:type="dxa"/>
            <w:vAlign w:val="bottom"/>
          </w:tcPr>
          <w:p w14:paraId="52C11A27" w14:textId="77777777" w:rsidR="00563A64" w:rsidRPr="005C291D" w:rsidRDefault="00563A64" w:rsidP="00563A64">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FAFAFA"/>
            <w:vAlign w:val="bottom"/>
          </w:tcPr>
          <w:p w14:paraId="55151EC3" w14:textId="77777777" w:rsidR="00563A64" w:rsidRPr="005C291D" w:rsidRDefault="00563A64" w:rsidP="00563A64">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649FB74" w14:textId="77777777" w:rsidR="00563A64" w:rsidRPr="005C291D" w:rsidRDefault="00563A64" w:rsidP="00563A64">
            <w:pPr>
              <w:spacing w:line="259" w:lineRule="auto"/>
              <w:ind w:right="-72"/>
              <w:jc w:val="right"/>
              <w:rPr>
                <w:rFonts w:ascii="Arial" w:hAnsi="Arial" w:cs="Arial"/>
                <w:sz w:val="18"/>
                <w:szCs w:val="18"/>
                <w:cs/>
                <w:lang w:val="en-GB"/>
              </w:rPr>
            </w:pPr>
          </w:p>
        </w:tc>
        <w:tc>
          <w:tcPr>
            <w:tcW w:w="1197" w:type="dxa"/>
            <w:tcBorders>
              <w:top w:val="single" w:sz="4" w:space="0" w:color="auto"/>
            </w:tcBorders>
            <w:shd w:val="clear" w:color="auto" w:fill="FAFAFA"/>
            <w:vAlign w:val="bottom"/>
          </w:tcPr>
          <w:p w14:paraId="7F405818" w14:textId="77777777" w:rsidR="00563A64" w:rsidRPr="005C291D" w:rsidRDefault="00563A64" w:rsidP="00563A6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2809172" w14:textId="77777777" w:rsidR="00563A64" w:rsidRPr="005C291D" w:rsidRDefault="00563A64" w:rsidP="00563A64">
            <w:pPr>
              <w:spacing w:line="259" w:lineRule="auto"/>
              <w:ind w:right="-72"/>
              <w:jc w:val="right"/>
              <w:rPr>
                <w:rFonts w:ascii="Arial" w:hAnsi="Arial" w:cs="Arial"/>
                <w:sz w:val="18"/>
                <w:szCs w:val="18"/>
                <w:cs/>
                <w:lang w:val="en-GB"/>
              </w:rPr>
            </w:pPr>
          </w:p>
        </w:tc>
      </w:tr>
      <w:tr w:rsidR="00563A64" w:rsidRPr="005C291D" w14:paraId="6E0DCE45" w14:textId="77777777" w:rsidTr="008069A5">
        <w:trPr>
          <w:trHeight w:val="80"/>
        </w:trPr>
        <w:tc>
          <w:tcPr>
            <w:tcW w:w="4536" w:type="dxa"/>
            <w:vAlign w:val="bottom"/>
          </w:tcPr>
          <w:p w14:paraId="57CB3725" w14:textId="77777777" w:rsidR="00563A64" w:rsidRPr="005C291D" w:rsidRDefault="00563A64" w:rsidP="00563A64">
            <w:pPr>
              <w:spacing w:line="259" w:lineRule="auto"/>
              <w:ind w:left="-101"/>
              <w:jc w:val="thaiDistribute"/>
              <w:rPr>
                <w:rFonts w:ascii="Arial" w:hAnsi="Arial" w:cs="Arial"/>
                <w:sz w:val="18"/>
                <w:szCs w:val="18"/>
                <w:cs/>
                <w:lang w:val="en-GB"/>
              </w:rPr>
            </w:pPr>
            <w:r w:rsidRPr="005C291D">
              <w:rPr>
                <w:rFonts w:ascii="Arial" w:hAnsi="Arial" w:cs="Arial"/>
                <w:sz w:val="18"/>
                <w:szCs w:val="18"/>
                <w:lang w:val="en-GB"/>
              </w:rPr>
              <w:t>Cash</w:t>
            </w:r>
          </w:p>
        </w:tc>
        <w:tc>
          <w:tcPr>
            <w:tcW w:w="1224" w:type="dxa"/>
            <w:shd w:val="clear" w:color="auto" w:fill="FAFAFA"/>
            <w:vAlign w:val="bottom"/>
          </w:tcPr>
          <w:p w14:paraId="2A0F7590" w14:textId="2882C8E3"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8,684</w:t>
            </w:r>
          </w:p>
        </w:tc>
        <w:tc>
          <w:tcPr>
            <w:tcW w:w="1224" w:type="dxa"/>
            <w:vAlign w:val="bottom"/>
          </w:tcPr>
          <w:p w14:paraId="2E1DD71A" w14:textId="3A18E434"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6,611</w:t>
            </w:r>
          </w:p>
        </w:tc>
        <w:tc>
          <w:tcPr>
            <w:tcW w:w="1197" w:type="dxa"/>
            <w:shd w:val="clear" w:color="auto" w:fill="FAFAFA"/>
            <w:vAlign w:val="bottom"/>
          </w:tcPr>
          <w:p w14:paraId="49D1C65A" w14:textId="13DCCE7F"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3</w:t>
            </w:r>
          </w:p>
        </w:tc>
        <w:tc>
          <w:tcPr>
            <w:tcW w:w="1276" w:type="dxa"/>
            <w:vAlign w:val="bottom"/>
          </w:tcPr>
          <w:p w14:paraId="0FB35698" w14:textId="317716A1"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2</w:t>
            </w:r>
          </w:p>
        </w:tc>
      </w:tr>
      <w:tr w:rsidR="00563A64" w:rsidRPr="005C291D" w14:paraId="62516CCB" w14:textId="77777777" w:rsidTr="00EB19B0">
        <w:tc>
          <w:tcPr>
            <w:tcW w:w="4536" w:type="dxa"/>
            <w:vAlign w:val="bottom"/>
          </w:tcPr>
          <w:p w14:paraId="22AF3118" w14:textId="77777777" w:rsidR="00563A64" w:rsidRPr="005C291D" w:rsidRDefault="00563A64" w:rsidP="00563A6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Saving deposits</w:t>
            </w:r>
          </w:p>
        </w:tc>
        <w:tc>
          <w:tcPr>
            <w:tcW w:w="1224" w:type="dxa"/>
            <w:shd w:val="clear" w:color="auto" w:fill="FAFAFA"/>
            <w:vAlign w:val="bottom"/>
          </w:tcPr>
          <w:p w14:paraId="35FB1B4B" w14:textId="3C616D5A"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1,413,824</w:t>
            </w:r>
          </w:p>
        </w:tc>
        <w:tc>
          <w:tcPr>
            <w:tcW w:w="1224" w:type="dxa"/>
            <w:vAlign w:val="bottom"/>
          </w:tcPr>
          <w:p w14:paraId="7D52E136" w14:textId="1A781FC6"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1,465,136</w:t>
            </w:r>
          </w:p>
        </w:tc>
        <w:tc>
          <w:tcPr>
            <w:tcW w:w="1197" w:type="dxa"/>
            <w:shd w:val="clear" w:color="auto" w:fill="FAFAFA"/>
            <w:vAlign w:val="bottom"/>
          </w:tcPr>
          <w:p w14:paraId="6F96D411" w14:textId="18EAA698"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928,708</w:t>
            </w:r>
          </w:p>
        </w:tc>
        <w:tc>
          <w:tcPr>
            <w:tcW w:w="1276" w:type="dxa"/>
            <w:vAlign w:val="bottom"/>
          </w:tcPr>
          <w:p w14:paraId="08528F55" w14:textId="214E3596"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cs/>
                <w:lang w:val="en-GB"/>
              </w:rPr>
              <w:t>42</w:t>
            </w:r>
            <w:r w:rsidRPr="005C291D">
              <w:rPr>
                <w:rFonts w:ascii="Arial" w:hAnsi="Arial" w:cs="Arial"/>
                <w:sz w:val="18"/>
                <w:szCs w:val="18"/>
                <w:lang w:val="en-GB"/>
              </w:rPr>
              <w:t>,</w:t>
            </w:r>
            <w:r w:rsidRPr="005C291D">
              <w:rPr>
                <w:rFonts w:ascii="Arial" w:hAnsi="Arial" w:cs="Arial"/>
                <w:sz w:val="18"/>
                <w:szCs w:val="18"/>
                <w:cs/>
                <w:lang w:val="en-GB"/>
              </w:rPr>
              <w:t>729</w:t>
            </w:r>
          </w:p>
        </w:tc>
      </w:tr>
      <w:tr w:rsidR="00563A64" w:rsidRPr="005C291D" w14:paraId="1CFD3F99" w14:textId="77777777" w:rsidTr="00EB19B0">
        <w:tc>
          <w:tcPr>
            <w:tcW w:w="4536" w:type="dxa"/>
            <w:vAlign w:val="bottom"/>
          </w:tcPr>
          <w:p w14:paraId="68C79B6F" w14:textId="77777777" w:rsidR="00563A64" w:rsidRPr="005C291D" w:rsidRDefault="00563A64" w:rsidP="00563A64">
            <w:pPr>
              <w:spacing w:line="259" w:lineRule="auto"/>
              <w:ind w:left="-101"/>
              <w:jc w:val="thaiDistribute"/>
              <w:rPr>
                <w:rFonts w:ascii="Arial" w:hAnsi="Arial" w:cs="Arial"/>
                <w:sz w:val="18"/>
                <w:szCs w:val="18"/>
                <w:cs/>
                <w:lang w:val="en-GB"/>
              </w:rPr>
            </w:pPr>
            <w:r w:rsidRPr="005C291D">
              <w:rPr>
                <w:rFonts w:ascii="Arial" w:hAnsi="Arial" w:cs="Arial"/>
                <w:sz w:val="18"/>
                <w:szCs w:val="18"/>
                <w:lang w:val="en-GB"/>
              </w:rPr>
              <w:t>Deposits held at call with banks</w:t>
            </w:r>
          </w:p>
        </w:tc>
        <w:tc>
          <w:tcPr>
            <w:tcW w:w="1224" w:type="dxa"/>
            <w:shd w:val="clear" w:color="auto" w:fill="FAFAFA"/>
            <w:vAlign w:val="bottom"/>
          </w:tcPr>
          <w:p w14:paraId="4CA2DC8C" w14:textId="00ACFB14"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1,398,971</w:t>
            </w:r>
          </w:p>
        </w:tc>
        <w:tc>
          <w:tcPr>
            <w:tcW w:w="1224" w:type="dxa"/>
            <w:vAlign w:val="bottom"/>
          </w:tcPr>
          <w:p w14:paraId="1EF3BDEE" w14:textId="5E3285E8"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1,215,746</w:t>
            </w:r>
          </w:p>
        </w:tc>
        <w:tc>
          <w:tcPr>
            <w:tcW w:w="1197" w:type="dxa"/>
            <w:shd w:val="clear" w:color="auto" w:fill="FAFAFA"/>
            <w:vAlign w:val="bottom"/>
          </w:tcPr>
          <w:p w14:paraId="07CA097D" w14:textId="7D05E17E"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104,935</w:t>
            </w:r>
          </w:p>
        </w:tc>
        <w:tc>
          <w:tcPr>
            <w:tcW w:w="1276" w:type="dxa"/>
            <w:vAlign w:val="bottom"/>
          </w:tcPr>
          <w:p w14:paraId="6CDAB276" w14:textId="1F3865DF"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cs/>
                <w:lang w:val="en-GB"/>
              </w:rPr>
              <w:t>94</w:t>
            </w:r>
            <w:r w:rsidRPr="005C291D">
              <w:rPr>
                <w:rFonts w:ascii="Arial" w:hAnsi="Arial" w:cs="Arial"/>
                <w:sz w:val="18"/>
                <w:szCs w:val="18"/>
                <w:lang w:val="en-GB"/>
              </w:rPr>
              <w:t>,</w:t>
            </w:r>
            <w:r w:rsidRPr="005C291D">
              <w:rPr>
                <w:rFonts w:ascii="Arial" w:hAnsi="Arial" w:cs="Arial"/>
                <w:sz w:val="18"/>
                <w:szCs w:val="18"/>
                <w:cs/>
                <w:lang w:val="en-GB"/>
              </w:rPr>
              <w:t>908</w:t>
            </w:r>
          </w:p>
        </w:tc>
      </w:tr>
      <w:tr w:rsidR="00563A64" w:rsidRPr="005C291D" w14:paraId="3666D349" w14:textId="77777777" w:rsidTr="00EB19B0">
        <w:tc>
          <w:tcPr>
            <w:tcW w:w="4536" w:type="dxa"/>
            <w:vAlign w:val="bottom"/>
          </w:tcPr>
          <w:p w14:paraId="3A7D8542" w14:textId="77777777" w:rsidR="00563A64" w:rsidRPr="005C291D" w:rsidRDefault="00563A64" w:rsidP="00563A64">
            <w:pPr>
              <w:spacing w:line="259" w:lineRule="auto"/>
              <w:ind w:left="-101"/>
              <w:jc w:val="thaiDistribute"/>
              <w:rPr>
                <w:rFonts w:ascii="Arial" w:hAnsi="Arial" w:cs="Arial"/>
                <w:sz w:val="18"/>
                <w:szCs w:val="18"/>
                <w:lang w:val="en-GB"/>
              </w:rPr>
            </w:pPr>
            <w:r w:rsidRPr="005C291D">
              <w:rPr>
                <w:rFonts w:ascii="Arial" w:hAnsi="Arial" w:cs="Arial"/>
                <w:color w:val="000000"/>
                <w:sz w:val="18"/>
                <w:szCs w:val="18"/>
                <w:cs/>
                <w:lang w:val="en-GB"/>
              </w:rPr>
              <w:t>Short-term fixed deposits</w:t>
            </w:r>
          </w:p>
        </w:tc>
        <w:tc>
          <w:tcPr>
            <w:tcW w:w="1224" w:type="dxa"/>
            <w:tcBorders>
              <w:bottom w:val="single" w:sz="4" w:space="0" w:color="auto"/>
            </w:tcBorders>
            <w:shd w:val="clear" w:color="auto" w:fill="FAFAFA"/>
            <w:vAlign w:val="bottom"/>
          </w:tcPr>
          <w:p w14:paraId="7C6E030C" w14:textId="0728D887"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1,155</w:t>
            </w:r>
          </w:p>
        </w:tc>
        <w:tc>
          <w:tcPr>
            <w:tcW w:w="1224" w:type="dxa"/>
            <w:tcBorders>
              <w:bottom w:val="single" w:sz="4" w:space="0" w:color="auto"/>
            </w:tcBorders>
            <w:vAlign w:val="bottom"/>
          </w:tcPr>
          <w:p w14:paraId="2377EDE7" w14:textId="0A4B62D3"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1,154</w:t>
            </w:r>
          </w:p>
        </w:tc>
        <w:tc>
          <w:tcPr>
            <w:tcW w:w="1197" w:type="dxa"/>
            <w:tcBorders>
              <w:bottom w:val="single" w:sz="4" w:space="0" w:color="auto"/>
            </w:tcBorders>
            <w:shd w:val="clear" w:color="auto" w:fill="FAFAFA"/>
            <w:vAlign w:val="bottom"/>
          </w:tcPr>
          <w:p w14:paraId="4AEE8B36" w14:textId="65A89B87"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tcBorders>
              <w:bottom w:val="single" w:sz="4" w:space="0" w:color="auto"/>
            </w:tcBorders>
            <w:vAlign w:val="bottom"/>
          </w:tcPr>
          <w:p w14:paraId="3C5F7DB8" w14:textId="54C7F919" w:rsidR="00563A64" w:rsidRPr="005C291D" w:rsidRDefault="00563A64" w:rsidP="00563A6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563A64" w:rsidRPr="005C291D" w14:paraId="1ECF1165" w14:textId="77777777" w:rsidTr="00EB19B0">
        <w:tc>
          <w:tcPr>
            <w:tcW w:w="4536" w:type="dxa"/>
            <w:vAlign w:val="bottom"/>
          </w:tcPr>
          <w:p w14:paraId="21C47063" w14:textId="77777777" w:rsidR="00563A64" w:rsidRPr="005C291D" w:rsidRDefault="00563A64" w:rsidP="00563A64">
            <w:pPr>
              <w:spacing w:line="259" w:lineRule="auto"/>
              <w:ind w:left="-101"/>
              <w:jc w:val="thaiDistribute"/>
              <w:rPr>
                <w:rFonts w:ascii="Arial" w:hAnsi="Arial" w:cs="Arial"/>
                <w:sz w:val="18"/>
                <w:szCs w:val="18"/>
                <w:lang w:val="en-GB"/>
              </w:rPr>
            </w:pPr>
          </w:p>
        </w:tc>
        <w:tc>
          <w:tcPr>
            <w:tcW w:w="1224" w:type="dxa"/>
            <w:tcBorders>
              <w:top w:val="single" w:sz="4" w:space="0" w:color="auto"/>
            </w:tcBorders>
            <w:shd w:val="clear" w:color="auto" w:fill="FAFAFA"/>
            <w:vAlign w:val="bottom"/>
          </w:tcPr>
          <w:p w14:paraId="081849C7" w14:textId="77777777" w:rsidR="00563A64" w:rsidRPr="005C291D" w:rsidRDefault="00563A64" w:rsidP="00563A64">
            <w:pPr>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26D31988" w14:textId="77777777" w:rsidR="00563A64" w:rsidRPr="005C291D" w:rsidRDefault="00563A64" w:rsidP="00563A64">
            <w:pPr>
              <w:spacing w:line="259" w:lineRule="auto"/>
              <w:ind w:right="-72"/>
              <w:jc w:val="right"/>
              <w:rPr>
                <w:rFonts w:ascii="Arial" w:hAnsi="Arial" w:cs="Arial"/>
                <w:sz w:val="18"/>
                <w:szCs w:val="18"/>
                <w:lang w:val="en-GB"/>
              </w:rPr>
            </w:pPr>
          </w:p>
        </w:tc>
        <w:tc>
          <w:tcPr>
            <w:tcW w:w="1197" w:type="dxa"/>
            <w:tcBorders>
              <w:top w:val="single" w:sz="4" w:space="0" w:color="auto"/>
            </w:tcBorders>
            <w:shd w:val="clear" w:color="auto" w:fill="FAFAFA"/>
            <w:vAlign w:val="bottom"/>
          </w:tcPr>
          <w:p w14:paraId="0B873FC4" w14:textId="77777777" w:rsidR="00563A64" w:rsidRPr="005C291D" w:rsidRDefault="00563A64" w:rsidP="00563A64">
            <w:pPr>
              <w:spacing w:line="259" w:lineRule="auto"/>
              <w:ind w:right="-72"/>
              <w:jc w:val="right"/>
              <w:rPr>
                <w:rFonts w:ascii="Arial" w:hAnsi="Arial" w:cs="Arial"/>
                <w:sz w:val="18"/>
                <w:szCs w:val="18"/>
                <w:lang w:val="en-GB"/>
              </w:rPr>
            </w:pPr>
          </w:p>
        </w:tc>
        <w:tc>
          <w:tcPr>
            <w:tcW w:w="1276" w:type="dxa"/>
            <w:tcBorders>
              <w:top w:val="single" w:sz="4" w:space="0" w:color="auto"/>
            </w:tcBorders>
            <w:vAlign w:val="bottom"/>
          </w:tcPr>
          <w:p w14:paraId="5EA5EF02" w14:textId="77777777" w:rsidR="00563A64" w:rsidRPr="005C291D" w:rsidRDefault="00563A64" w:rsidP="00563A64">
            <w:pPr>
              <w:spacing w:line="259" w:lineRule="auto"/>
              <w:ind w:right="-72"/>
              <w:jc w:val="right"/>
              <w:rPr>
                <w:rFonts w:ascii="Arial" w:hAnsi="Arial" w:cs="Arial"/>
                <w:sz w:val="18"/>
                <w:szCs w:val="18"/>
                <w:lang w:val="en-GB"/>
              </w:rPr>
            </w:pPr>
          </w:p>
        </w:tc>
      </w:tr>
      <w:tr w:rsidR="00563A64" w:rsidRPr="005C291D" w14:paraId="70EAE885" w14:textId="77777777" w:rsidTr="00EB19B0">
        <w:tc>
          <w:tcPr>
            <w:tcW w:w="4536" w:type="dxa"/>
            <w:vAlign w:val="bottom"/>
          </w:tcPr>
          <w:p w14:paraId="08DB183A" w14:textId="77777777" w:rsidR="00563A64" w:rsidRPr="005C291D" w:rsidRDefault="00563A64" w:rsidP="00563A6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Total cash and cash equivalents</w:t>
            </w:r>
          </w:p>
        </w:tc>
        <w:tc>
          <w:tcPr>
            <w:tcW w:w="1224" w:type="dxa"/>
            <w:tcBorders>
              <w:bottom w:val="single" w:sz="4" w:space="0" w:color="auto"/>
            </w:tcBorders>
            <w:shd w:val="clear" w:color="auto" w:fill="FAFAFA"/>
            <w:vAlign w:val="bottom"/>
          </w:tcPr>
          <w:p w14:paraId="583D15F4" w14:textId="159A4C08"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2,822,634</w:t>
            </w:r>
          </w:p>
        </w:tc>
        <w:tc>
          <w:tcPr>
            <w:tcW w:w="1224" w:type="dxa"/>
            <w:tcBorders>
              <w:bottom w:val="single" w:sz="4" w:space="0" w:color="auto"/>
            </w:tcBorders>
            <w:vAlign w:val="bottom"/>
          </w:tcPr>
          <w:p w14:paraId="3A8003EA" w14:textId="69575A5B"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2,688,647</w:t>
            </w:r>
          </w:p>
        </w:tc>
        <w:tc>
          <w:tcPr>
            <w:tcW w:w="1197" w:type="dxa"/>
            <w:tcBorders>
              <w:bottom w:val="single" w:sz="4" w:space="0" w:color="auto"/>
            </w:tcBorders>
            <w:shd w:val="clear" w:color="auto" w:fill="FAFAFA"/>
            <w:vAlign w:val="bottom"/>
          </w:tcPr>
          <w:p w14:paraId="5C22EC6A" w14:textId="50F48CAD"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lang w:val="en-GB"/>
              </w:rPr>
              <w:t>1,033,646</w:t>
            </w:r>
          </w:p>
        </w:tc>
        <w:tc>
          <w:tcPr>
            <w:tcW w:w="1276" w:type="dxa"/>
            <w:tcBorders>
              <w:bottom w:val="single" w:sz="4" w:space="0" w:color="auto"/>
            </w:tcBorders>
            <w:vAlign w:val="bottom"/>
          </w:tcPr>
          <w:p w14:paraId="42D4987E" w14:textId="62B2DBFD" w:rsidR="00563A64" w:rsidRPr="005C291D" w:rsidRDefault="00563A64" w:rsidP="00563A64">
            <w:pPr>
              <w:spacing w:line="259" w:lineRule="auto"/>
              <w:ind w:right="-72"/>
              <w:jc w:val="right"/>
              <w:rPr>
                <w:rFonts w:ascii="Arial" w:hAnsi="Arial" w:cs="Arial"/>
                <w:sz w:val="18"/>
                <w:szCs w:val="18"/>
                <w:lang w:val="en-GB"/>
              </w:rPr>
            </w:pPr>
            <w:r w:rsidRPr="005C291D">
              <w:rPr>
                <w:rFonts w:ascii="Arial" w:hAnsi="Arial" w:cs="Arial"/>
                <w:sz w:val="18"/>
                <w:szCs w:val="18"/>
                <w:cs/>
                <w:lang w:val="en-GB"/>
              </w:rPr>
              <w:t>137</w:t>
            </w:r>
            <w:r w:rsidRPr="005C291D">
              <w:rPr>
                <w:rFonts w:ascii="Arial" w:hAnsi="Arial" w:cs="Arial"/>
                <w:sz w:val="18"/>
                <w:szCs w:val="18"/>
                <w:lang w:val="en-GB"/>
              </w:rPr>
              <w:t>,</w:t>
            </w:r>
            <w:r w:rsidRPr="005C291D">
              <w:rPr>
                <w:rFonts w:ascii="Arial" w:hAnsi="Arial" w:cs="Arial"/>
                <w:sz w:val="18"/>
                <w:szCs w:val="18"/>
                <w:cs/>
                <w:lang w:val="en-GB"/>
              </w:rPr>
              <w:t>639</w:t>
            </w:r>
          </w:p>
        </w:tc>
      </w:tr>
    </w:tbl>
    <w:p w14:paraId="7EE732D8" w14:textId="77777777" w:rsidR="00DC5BED" w:rsidRPr="005C291D" w:rsidRDefault="00DC5BED" w:rsidP="00863222">
      <w:pPr>
        <w:spacing w:line="259" w:lineRule="auto"/>
        <w:jc w:val="thaiDistribute"/>
        <w:rPr>
          <w:rFonts w:ascii="Arial" w:hAnsi="Arial" w:cs="Arial"/>
          <w:sz w:val="16"/>
          <w:szCs w:val="16"/>
          <w:lang w:val="en-GB"/>
        </w:rPr>
      </w:pPr>
    </w:p>
    <w:p w14:paraId="0696847B" w14:textId="204BE0EE" w:rsidR="00FE3F1F" w:rsidRPr="00F40FB9" w:rsidRDefault="00DC04D6" w:rsidP="00863222">
      <w:pPr>
        <w:spacing w:line="259" w:lineRule="auto"/>
        <w:jc w:val="thaiDistribute"/>
        <w:rPr>
          <w:rFonts w:ascii="Arial" w:hAnsi="Arial" w:cs="Arial"/>
          <w:spacing w:val="-6"/>
          <w:sz w:val="18"/>
          <w:szCs w:val="18"/>
          <w:lang w:val="en-GB"/>
        </w:rPr>
      </w:pPr>
      <w:r w:rsidRPr="00F40FB9">
        <w:rPr>
          <w:rFonts w:ascii="Arial" w:hAnsi="Arial" w:cs="Arial"/>
          <w:spacing w:val="-6"/>
          <w:sz w:val="18"/>
          <w:szCs w:val="18"/>
          <w:lang w:val="en-GB"/>
        </w:rPr>
        <w:t xml:space="preserve">As </w:t>
      </w:r>
      <w:proofErr w:type="gramStart"/>
      <w:r w:rsidRPr="00F40FB9">
        <w:rPr>
          <w:rFonts w:ascii="Arial" w:hAnsi="Arial" w:cs="Arial"/>
          <w:spacing w:val="-6"/>
          <w:sz w:val="18"/>
          <w:szCs w:val="18"/>
          <w:lang w:val="en-GB"/>
        </w:rPr>
        <w:t>at</w:t>
      </w:r>
      <w:proofErr w:type="gramEnd"/>
      <w:r w:rsidRPr="00F40FB9">
        <w:rPr>
          <w:rFonts w:ascii="Arial" w:hAnsi="Arial" w:cs="Arial"/>
          <w:spacing w:val="-6"/>
          <w:sz w:val="18"/>
          <w:szCs w:val="18"/>
          <w:lang w:val="en-GB"/>
        </w:rPr>
        <w:t xml:space="preserve"> </w:t>
      </w:r>
      <w:r w:rsidR="003F192E" w:rsidRPr="00F40FB9">
        <w:rPr>
          <w:rFonts w:ascii="Arial" w:hAnsi="Arial" w:cs="Arial"/>
          <w:spacing w:val="-6"/>
          <w:sz w:val="18"/>
          <w:szCs w:val="18"/>
          <w:lang w:val="en-GB"/>
        </w:rPr>
        <w:t>31</w:t>
      </w:r>
      <w:r w:rsidRPr="00F40FB9">
        <w:rPr>
          <w:rFonts w:ascii="Arial" w:hAnsi="Arial" w:cs="Arial"/>
          <w:spacing w:val="-6"/>
          <w:sz w:val="18"/>
          <w:szCs w:val="18"/>
          <w:lang w:val="en-GB"/>
        </w:rPr>
        <w:t xml:space="preserve"> December </w:t>
      </w:r>
      <w:r w:rsidR="00D22B40" w:rsidRPr="00F40FB9">
        <w:rPr>
          <w:rFonts w:ascii="Arial" w:hAnsi="Arial" w:cs="Arial"/>
          <w:spacing w:val="-6"/>
          <w:sz w:val="18"/>
          <w:szCs w:val="18"/>
          <w:lang w:val="en-GB"/>
        </w:rPr>
        <w:t>202</w:t>
      </w:r>
      <w:r w:rsidR="00DD0C66" w:rsidRPr="00F40FB9">
        <w:rPr>
          <w:rFonts w:ascii="Arial" w:hAnsi="Arial" w:cs="Arial"/>
          <w:spacing w:val="-6"/>
          <w:sz w:val="18"/>
          <w:szCs w:val="18"/>
          <w:lang w:val="en-GB"/>
        </w:rPr>
        <w:t>2</w:t>
      </w:r>
      <w:r w:rsidRPr="00F40FB9">
        <w:rPr>
          <w:rFonts w:ascii="Arial" w:hAnsi="Arial" w:cs="Arial"/>
          <w:spacing w:val="-6"/>
          <w:sz w:val="18"/>
          <w:szCs w:val="18"/>
          <w:lang w:val="en-GB"/>
        </w:rPr>
        <w:t>, saving deposits carry</w:t>
      </w:r>
      <w:r w:rsidR="00D521EA" w:rsidRPr="00F40FB9">
        <w:rPr>
          <w:rFonts w:ascii="Arial" w:hAnsi="Arial" w:cs="Arial"/>
          <w:spacing w:val="-6"/>
          <w:sz w:val="18"/>
          <w:szCs w:val="18"/>
          <w:lang w:val="en-GB"/>
        </w:rPr>
        <w:t xml:space="preserve"> the</w:t>
      </w:r>
      <w:r w:rsidRPr="00F40FB9">
        <w:rPr>
          <w:rFonts w:ascii="Arial" w:hAnsi="Arial" w:cs="Arial"/>
          <w:spacing w:val="-6"/>
          <w:sz w:val="18"/>
          <w:szCs w:val="18"/>
          <w:lang w:val="en-GB"/>
        </w:rPr>
        <w:t xml:space="preserve"> interest rate of </w:t>
      </w:r>
      <w:r w:rsidR="007D69C5" w:rsidRPr="00F40FB9">
        <w:rPr>
          <w:rFonts w:ascii="Arial" w:hAnsi="Arial" w:cs="Arial"/>
          <w:spacing w:val="-6"/>
          <w:sz w:val="18"/>
          <w:szCs w:val="18"/>
          <w:lang w:val="en-GB"/>
        </w:rPr>
        <w:t>0.10</w:t>
      </w:r>
      <w:r w:rsidR="00961BE9" w:rsidRPr="00F40FB9">
        <w:rPr>
          <w:rFonts w:ascii="Arial" w:hAnsi="Arial" w:cs="Arial"/>
          <w:spacing w:val="-6"/>
          <w:sz w:val="18"/>
          <w:szCs w:val="18"/>
          <w:lang w:val="en-GB"/>
        </w:rPr>
        <w:t>%</w:t>
      </w:r>
      <w:r w:rsidR="00492F8B" w:rsidRPr="00F40FB9">
        <w:rPr>
          <w:rFonts w:ascii="Arial" w:hAnsi="Arial" w:cs="Arial"/>
          <w:spacing w:val="-6"/>
          <w:sz w:val="18"/>
          <w:szCs w:val="18"/>
          <w:lang w:val="en-GB"/>
        </w:rPr>
        <w:t xml:space="preserve"> </w:t>
      </w:r>
      <w:r w:rsidR="00276D97" w:rsidRPr="00F40FB9">
        <w:rPr>
          <w:rFonts w:ascii="Arial" w:hAnsi="Arial" w:cs="Arial"/>
          <w:spacing w:val="-6"/>
          <w:sz w:val="18"/>
          <w:szCs w:val="18"/>
          <w:lang w:val="en-GB"/>
        </w:rPr>
        <w:t>-</w:t>
      </w:r>
      <w:r w:rsidRPr="00F40FB9">
        <w:rPr>
          <w:rFonts w:ascii="Arial" w:hAnsi="Arial" w:cs="Arial"/>
          <w:spacing w:val="-6"/>
          <w:sz w:val="18"/>
          <w:szCs w:val="18"/>
          <w:lang w:val="en-GB"/>
        </w:rPr>
        <w:t xml:space="preserve"> </w:t>
      </w:r>
      <w:r w:rsidR="007D69C5" w:rsidRPr="00F40FB9">
        <w:rPr>
          <w:rFonts w:ascii="Arial" w:hAnsi="Arial" w:cs="Arial"/>
          <w:spacing w:val="-6"/>
          <w:sz w:val="18"/>
          <w:szCs w:val="18"/>
          <w:lang w:val="en-GB"/>
        </w:rPr>
        <w:t>0.35</w:t>
      </w:r>
      <w:r w:rsidR="00961BE9" w:rsidRPr="00F40FB9">
        <w:rPr>
          <w:rFonts w:ascii="Arial" w:hAnsi="Arial" w:cs="Arial"/>
          <w:spacing w:val="-6"/>
          <w:sz w:val="18"/>
          <w:szCs w:val="18"/>
          <w:lang w:val="en-GB"/>
        </w:rPr>
        <w:t>%</w:t>
      </w:r>
      <w:r w:rsidRPr="00F40FB9">
        <w:rPr>
          <w:rFonts w:ascii="Arial" w:hAnsi="Arial" w:cs="Arial"/>
          <w:spacing w:val="-6"/>
          <w:sz w:val="18"/>
          <w:szCs w:val="18"/>
          <w:lang w:val="en-GB"/>
        </w:rPr>
        <w:t xml:space="preserve"> </w:t>
      </w:r>
      <w:r w:rsidR="007323FB" w:rsidRPr="00F40FB9">
        <w:rPr>
          <w:rFonts w:ascii="Arial" w:hAnsi="Arial" w:cs="Arial"/>
          <w:spacing w:val="-6"/>
          <w:sz w:val="18"/>
          <w:szCs w:val="18"/>
          <w:lang w:val="en-GB"/>
        </w:rPr>
        <w:t>per annum</w:t>
      </w:r>
      <w:r w:rsidR="002B726C" w:rsidRPr="00F40FB9">
        <w:rPr>
          <w:rFonts w:ascii="Arial" w:hAnsi="Arial" w:cs="Arial"/>
          <w:spacing w:val="-6"/>
          <w:sz w:val="18"/>
          <w:szCs w:val="18"/>
          <w:lang w:val="en-GB"/>
        </w:rPr>
        <w:t xml:space="preserve"> </w:t>
      </w:r>
      <w:r w:rsidRPr="00F40FB9">
        <w:rPr>
          <w:rFonts w:ascii="Arial" w:hAnsi="Arial" w:cs="Arial"/>
          <w:spacing w:val="-6"/>
          <w:sz w:val="18"/>
          <w:szCs w:val="18"/>
          <w:lang w:val="en-GB"/>
        </w:rPr>
        <w:t>(</w:t>
      </w:r>
      <w:r w:rsidR="00D10538" w:rsidRPr="00F40FB9">
        <w:rPr>
          <w:rFonts w:ascii="Arial" w:hAnsi="Arial" w:cs="Arial"/>
          <w:spacing w:val="-6"/>
          <w:sz w:val="18"/>
          <w:szCs w:val="18"/>
          <w:lang w:val="en-GB"/>
        </w:rPr>
        <w:t>202</w:t>
      </w:r>
      <w:r w:rsidR="00DD0C66" w:rsidRPr="00F40FB9">
        <w:rPr>
          <w:rFonts w:ascii="Arial" w:hAnsi="Arial" w:cs="Arial"/>
          <w:spacing w:val="-6"/>
          <w:sz w:val="18"/>
          <w:szCs w:val="18"/>
          <w:lang w:val="en-GB"/>
        </w:rPr>
        <w:t>1</w:t>
      </w:r>
      <w:r w:rsidRPr="00F40FB9">
        <w:rPr>
          <w:rFonts w:ascii="Arial" w:hAnsi="Arial" w:cs="Arial"/>
          <w:spacing w:val="-6"/>
          <w:sz w:val="18"/>
          <w:szCs w:val="18"/>
          <w:lang w:val="en-GB"/>
        </w:rPr>
        <w:t xml:space="preserve">: </w:t>
      </w:r>
      <w:r w:rsidR="00DD0C66" w:rsidRPr="00F40FB9">
        <w:rPr>
          <w:rFonts w:ascii="Arial" w:hAnsi="Arial" w:cs="Arial"/>
          <w:spacing w:val="-6"/>
          <w:sz w:val="18"/>
          <w:szCs w:val="18"/>
          <w:lang w:val="en-GB"/>
        </w:rPr>
        <w:t>0.05% - 0.13</w:t>
      </w:r>
      <w:r w:rsidR="00516F48" w:rsidRPr="00F40FB9">
        <w:rPr>
          <w:rFonts w:ascii="Arial" w:hAnsi="Arial" w:cs="Arial"/>
          <w:spacing w:val="-6"/>
          <w:sz w:val="18"/>
          <w:szCs w:val="18"/>
          <w:lang w:val="en-GB"/>
        </w:rPr>
        <w:t xml:space="preserve">% </w:t>
      </w:r>
      <w:r w:rsidR="007323FB" w:rsidRPr="00F40FB9">
        <w:rPr>
          <w:rFonts w:ascii="Arial" w:hAnsi="Arial" w:cs="Arial"/>
          <w:spacing w:val="-6"/>
          <w:sz w:val="18"/>
          <w:szCs w:val="18"/>
          <w:lang w:val="en-GB"/>
        </w:rPr>
        <w:t>per annum</w:t>
      </w:r>
      <w:r w:rsidRPr="00F40FB9">
        <w:rPr>
          <w:rFonts w:ascii="Arial" w:hAnsi="Arial" w:cs="Arial"/>
          <w:spacing w:val="-6"/>
          <w:sz w:val="18"/>
          <w:szCs w:val="18"/>
          <w:lang w:val="en-GB"/>
        </w:rPr>
        <w:t>)</w:t>
      </w:r>
      <w:bookmarkStart w:id="37" w:name="_Toc443764659"/>
      <w:r w:rsidR="00EE0CB1" w:rsidRPr="00F40FB9">
        <w:rPr>
          <w:rFonts w:ascii="Arial" w:hAnsi="Arial" w:cs="Arial"/>
          <w:spacing w:val="-6"/>
          <w:sz w:val="18"/>
          <w:szCs w:val="18"/>
          <w:lang w:val="en-GB"/>
        </w:rPr>
        <w:t>.</w:t>
      </w:r>
    </w:p>
    <w:p w14:paraId="59DC8DEA" w14:textId="78E367CA" w:rsidR="004938FB" w:rsidRPr="005C291D" w:rsidRDefault="004938FB" w:rsidP="00863222">
      <w:pPr>
        <w:spacing w:line="259" w:lineRule="auto"/>
        <w:jc w:val="thaiDistribute"/>
        <w:rPr>
          <w:rFonts w:ascii="Arial" w:hAnsi="Arial" w:cs="Arial"/>
          <w:sz w:val="16"/>
          <w:szCs w:val="16"/>
          <w:lang w:val="en-GB"/>
        </w:rPr>
      </w:pPr>
    </w:p>
    <w:p w14:paraId="4711B1EF" w14:textId="77777777" w:rsidR="00EB19B0" w:rsidRPr="005C291D" w:rsidRDefault="00EB19B0" w:rsidP="00863222">
      <w:pPr>
        <w:spacing w:line="259" w:lineRule="auto"/>
        <w:jc w:val="thaiDistribute"/>
        <w:rPr>
          <w:rFonts w:ascii="Arial" w:hAnsi="Arial" w:cs="Arial"/>
          <w:sz w:val="16"/>
          <w:szCs w:val="16"/>
          <w:lang w:val="en-GB"/>
        </w:rPr>
      </w:pPr>
    </w:p>
    <w:tbl>
      <w:tblPr>
        <w:tblW w:w="9461" w:type="dxa"/>
        <w:shd w:val="clear" w:color="auto" w:fill="D04A02"/>
        <w:tblLook w:val="04A0" w:firstRow="1" w:lastRow="0" w:firstColumn="1" w:lastColumn="0" w:noHBand="0" w:noVBand="1"/>
      </w:tblPr>
      <w:tblGrid>
        <w:gridCol w:w="9461"/>
      </w:tblGrid>
      <w:tr w:rsidR="00535E92" w:rsidRPr="004A28C3" w14:paraId="2DD44AA9" w14:textId="77777777" w:rsidTr="00DD75BD">
        <w:trPr>
          <w:trHeight w:val="386"/>
        </w:trPr>
        <w:tc>
          <w:tcPr>
            <w:tcW w:w="9461" w:type="dxa"/>
            <w:shd w:val="clear" w:color="auto" w:fill="FFA543"/>
            <w:vAlign w:val="center"/>
          </w:tcPr>
          <w:p w14:paraId="7D3D257E" w14:textId="5F7392D4" w:rsidR="00535E92" w:rsidRPr="005C291D" w:rsidRDefault="00A048B0"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1</w:t>
            </w:r>
            <w:r w:rsidR="00475B4A" w:rsidRPr="005C291D">
              <w:rPr>
                <w:rFonts w:ascii="Arial" w:eastAsia="Arial Unicode MS" w:hAnsi="Arial" w:cs="Arial"/>
                <w:b/>
                <w:bCs/>
                <w:color w:val="FAFAFA"/>
                <w:sz w:val="18"/>
                <w:szCs w:val="18"/>
                <w:lang w:val="en-GB"/>
              </w:rPr>
              <w:t>1</w:t>
            </w:r>
            <w:r w:rsidR="00535E92"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Loans to customers and accrued interest, net</w:t>
            </w:r>
          </w:p>
        </w:tc>
      </w:tr>
      <w:bookmarkEnd w:id="37"/>
    </w:tbl>
    <w:p w14:paraId="444100D9" w14:textId="77777777" w:rsidR="00A048B0" w:rsidRPr="005C291D" w:rsidRDefault="00A048B0" w:rsidP="00863222">
      <w:pPr>
        <w:spacing w:line="259" w:lineRule="auto"/>
        <w:jc w:val="thaiDistribute"/>
        <w:rPr>
          <w:rFonts w:ascii="Arial" w:hAnsi="Arial" w:cs="Arial"/>
          <w:sz w:val="16"/>
          <w:szCs w:val="16"/>
          <w:lang w:val="en-GB"/>
        </w:rPr>
      </w:pPr>
    </w:p>
    <w:p w14:paraId="0CCA5B4D" w14:textId="50BFB8CB" w:rsidR="00A048B0" w:rsidRPr="005C291D" w:rsidRDefault="00A048B0" w:rsidP="00863222">
      <w:pPr>
        <w:tabs>
          <w:tab w:val="left" w:pos="1440"/>
        </w:tabs>
        <w:spacing w:line="259" w:lineRule="auto"/>
        <w:ind w:left="540" w:hanging="540"/>
        <w:jc w:val="thaiDistribute"/>
        <w:rPr>
          <w:rFonts w:ascii="Arial" w:hAnsi="Arial" w:cs="Arial"/>
          <w:b/>
          <w:bCs/>
          <w:color w:val="CF4A02"/>
          <w:sz w:val="18"/>
          <w:szCs w:val="18"/>
          <w:lang w:val="en-GB"/>
        </w:rPr>
      </w:pPr>
      <w:r w:rsidRPr="005C291D">
        <w:rPr>
          <w:rFonts w:ascii="Arial" w:hAnsi="Arial" w:cs="Arial"/>
          <w:b/>
          <w:bCs/>
          <w:color w:val="CF4A02"/>
          <w:sz w:val="18"/>
          <w:szCs w:val="18"/>
          <w:lang w:val="en-GB"/>
        </w:rPr>
        <w:t>1</w:t>
      </w:r>
      <w:r w:rsidR="00475B4A" w:rsidRPr="005C291D">
        <w:rPr>
          <w:rFonts w:ascii="Arial" w:hAnsi="Arial" w:cs="Arial"/>
          <w:b/>
          <w:bCs/>
          <w:color w:val="CF4A02"/>
          <w:sz w:val="18"/>
          <w:szCs w:val="18"/>
          <w:lang w:val="en-GB"/>
        </w:rPr>
        <w:t>1</w:t>
      </w:r>
      <w:r w:rsidRPr="005C291D">
        <w:rPr>
          <w:rFonts w:ascii="Arial" w:hAnsi="Arial" w:cs="Arial"/>
          <w:b/>
          <w:bCs/>
          <w:color w:val="CF4A02"/>
          <w:sz w:val="18"/>
          <w:szCs w:val="18"/>
          <w:cs/>
          <w:lang w:val="en-GB"/>
        </w:rPr>
        <w:t>.</w:t>
      </w:r>
      <w:r w:rsidRPr="005C291D">
        <w:rPr>
          <w:rFonts w:ascii="Arial" w:hAnsi="Arial" w:cs="Arial"/>
          <w:b/>
          <w:bCs/>
          <w:color w:val="CF4A02"/>
          <w:sz w:val="18"/>
          <w:szCs w:val="18"/>
          <w:lang w:val="en-GB"/>
        </w:rPr>
        <w:t>1</w:t>
      </w:r>
      <w:r w:rsidRPr="005C291D">
        <w:rPr>
          <w:rFonts w:ascii="Arial" w:hAnsi="Arial" w:cs="Arial"/>
          <w:b/>
          <w:bCs/>
          <w:color w:val="CF4A02"/>
          <w:sz w:val="18"/>
          <w:szCs w:val="18"/>
          <w:lang w:val="en-GB"/>
        </w:rPr>
        <w:tab/>
        <w:t>Classified by product</w:t>
      </w:r>
    </w:p>
    <w:p w14:paraId="4A1D63FA" w14:textId="77777777" w:rsidR="00A048B0" w:rsidRPr="005C291D" w:rsidRDefault="00A048B0" w:rsidP="00863222">
      <w:pPr>
        <w:spacing w:line="259" w:lineRule="auto"/>
        <w:ind w:left="540"/>
        <w:jc w:val="thaiDistribute"/>
        <w:rPr>
          <w:rFonts w:ascii="Arial" w:hAnsi="Arial" w:cs="Arial"/>
          <w:sz w:val="16"/>
          <w:szCs w:val="16"/>
          <w:lang w:val="en-GB"/>
        </w:rPr>
      </w:pPr>
    </w:p>
    <w:p w14:paraId="649140D7" w14:textId="6F968D52" w:rsidR="00A048B0" w:rsidRPr="005C291D" w:rsidRDefault="00970228" w:rsidP="00E233C1">
      <w:pPr>
        <w:spacing w:line="259" w:lineRule="auto"/>
        <w:ind w:left="540"/>
        <w:jc w:val="both"/>
        <w:rPr>
          <w:rFonts w:ascii="Arial" w:hAnsi="Arial" w:cs="Arial"/>
          <w:iCs/>
          <w:sz w:val="18"/>
          <w:szCs w:val="18"/>
          <w:cs/>
          <w:lang w:val="en-GB"/>
        </w:rPr>
      </w:pPr>
      <w:r w:rsidRPr="005C291D">
        <w:rPr>
          <w:rFonts w:ascii="Arial" w:hAnsi="Arial" w:cs="Arial"/>
          <w:iCs/>
          <w:sz w:val="18"/>
          <w:szCs w:val="18"/>
          <w:lang w:val="en-GB"/>
        </w:rPr>
        <w:t>T</w:t>
      </w:r>
      <w:r w:rsidR="00A048B0" w:rsidRPr="005C291D">
        <w:rPr>
          <w:rFonts w:ascii="Arial" w:hAnsi="Arial" w:cs="Arial"/>
          <w:iCs/>
          <w:sz w:val="18"/>
          <w:szCs w:val="18"/>
          <w:lang w:val="en-GB"/>
        </w:rPr>
        <w:t>he Group’s loans to customers</w:t>
      </w:r>
      <w:r w:rsidRPr="005C291D">
        <w:rPr>
          <w:rFonts w:ascii="Arial" w:hAnsi="Arial" w:cs="Arial"/>
          <w:iCs/>
          <w:sz w:val="18"/>
          <w:szCs w:val="18"/>
          <w:lang w:val="en-GB"/>
        </w:rPr>
        <w:t>,</w:t>
      </w:r>
      <w:r w:rsidR="00A048B0" w:rsidRPr="005C291D">
        <w:rPr>
          <w:rFonts w:ascii="Arial" w:hAnsi="Arial" w:cs="Arial"/>
          <w:iCs/>
          <w:sz w:val="18"/>
          <w:szCs w:val="18"/>
          <w:lang w:val="en-GB"/>
        </w:rPr>
        <w:t xml:space="preserve"> classified by product</w:t>
      </w:r>
      <w:r w:rsidR="00FA4706" w:rsidRPr="005C291D">
        <w:rPr>
          <w:rFonts w:ascii="Arial" w:hAnsi="Arial" w:cs="Arial"/>
          <w:iCs/>
          <w:sz w:val="18"/>
          <w:szCs w:val="18"/>
          <w:lang w:val="en-GB"/>
        </w:rPr>
        <w:t xml:space="preserve"> are as follow:</w:t>
      </w:r>
    </w:p>
    <w:p w14:paraId="33715BD6" w14:textId="77777777" w:rsidR="00A048B0" w:rsidRPr="005C291D" w:rsidRDefault="00A048B0" w:rsidP="00863222">
      <w:pPr>
        <w:tabs>
          <w:tab w:val="left" w:pos="1440"/>
        </w:tabs>
        <w:spacing w:line="259" w:lineRule="auto"/>
        <w:ind w:left="540"/>
        <w:jc w:val="thaiDistribute"/>
        <w:rPr>
          <w:rFonts w:ascii="Arial" w:hAnsi="Arial" w:cs="Arial"/>
          <w:b/>
          <w:bCs/>
          <w:sz w:val="16"/>
          <w:szCs w:val="16"/>
          <w:lang w:val="en-GB"/>
        </w:rPr>
      </w:pPr>
    </w:p>
    <w:tbl>
      <w:tblPr>
        <w:tblW w:w="9655" w:type="dxa"/>
        <w:tblInd w:w="-176" w:type="dxa"/>
        <w:tblLook w:val="04A0" w:firstRow="1" w:lastRow="0" w:firstColumn="1" w:lastColumn="0" w:noHBand="0" w:noVBand="1"/>
      </w:tblPr>
      <w:tblGrid>
        <w:gridCol w:w="5306"/>
        <w:gridCol w:w="1560"/>
        <w:gridCol w:w="1437"/>
        <w:gridCol w:w="1352"/>
      </w:tblGrid>
      <w:tr w:rsidR="00A048B0" w:rsidRPr="005C291D" w14:paraId="75384017" w14:textId="77777777" w:rsidTr="002070B2">
        <w:tc>
          <w:tcPr>
            <w:tcW w:w="5306" w:type="dxa"/>
            <w:tcBorders>
              <w:top w:val="nil"/>
              <w:left w:val="nil"/>
              <w:bottom w:val="nil"/>
              <w:right w:val="nil"/>
            </w:tcBorders>
            <w:shd w:val="clear" w:color="auto" w:fill="auto"/>
            <w:noWrap/>
            <w:vAlign w:val="bottom"/>
            <w:hideMark/>
          </w:tcPr>
          <w:p w14:paraId="1EDCF184" w14:textId="77777777" w:rsidR="00A048B0" w:rsidRPr="005C291D" w:rsidRDefault="00A048B0" w:rsidP="00E50AB5">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shd w:val="clear" w:color="auto" w:fill="auto"/>
            <w:vAlign w:val="center"/>
            <w:hideMark/>
          </w:tcPr>
          <w:p w14:paraId="1D2A2774" w14:textId="77777777" w:rsidR="00A048B0" w:rsidRPr="005C291D" w:rsidRDefault="00A048B0"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financial </w:t>
            </w:r>
            <w:r w:rsidR="00DE0CB3" w:rsidRPr="005C291D">
              <w:rPr>
                <w:rFonts w:ascii="Arial" w:hAnsi="Arial" w:cs="Arial"/>
                <w:b/>
                <w:bCs/>
                <w:sz w:val="18"/>
                <w:szCs w:val="18"/>
                <w:cs/>
                <w:lang w:val="en-GB"/>
              </w:rPr>
              <w:t>statements</w:t>
            </w:r>
          </w:p>
        </w:tc>
      </w:tr>
      <w:tr w:rsidR="00A048B0" w:rsidRPr="005C291D" w14:paraId="25E89D24" w14:textId="77777777" w:rsidTr="002070B2">
        <w:tc>
          <w:tcPr>
            <w:tcW w:w="5306" w:type="dxa"/>
            <w:tcBorders>
              <w:top w:val="nil"/>
              <w:left w:val="nil"/>
              <w:bottom w:val="nil"/>
              <w:right w:val="nil"/>
            </w:tcBorders>
            <w:shd w:val="clear" w:color="auto" w:fill="auto"/>
            <w:noWrap/>
            <w:vAlign w:val="bottom"/>
            <w:hideMark/>
          </w:tcPr>
          <w:p w14:paraId="09FF9FFB" w14:textId="77777777" w:rsidR="00A048B0" w:rsidRPr="005C291D" w:rsidRDefault="00A048B0" w:rsidP="00E50AB5">
            <w:pPr>
              <w:spacing w:line="259" w:lineRule="auto"/>
              <w:ind w:left="608"/>
              <w:rPr>
                <w:rFonts w:ascii="Arial" w:hAnsi="Arial" w:cs="Arial"/>
                <w:color w:val="000000"/>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center"/>
            <w:hideMark/>
          </w:tcPr>
          <w:p w14:paraId="2EA909C5" w14:textId="5E3C09B0" w:rsidR="00A048B0" w:rsidRPr="005C291D" w:rsidRDefault="00A048B0"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202</w:t>
            </w:r>
            <w:r w:rsidR="00DD0C66" w:rsidRPr="005C291D">
              <w:rPr>
                <w:rFonts w:ascii="Arial" w:hAnsi="Arial" w:cs="Arial"/>
                <w:b/>
                <w:bCs/>
                <w:sz w:val="18"/>
                <w:szCs w:val="18"/>
                <w:lang w:val="en-GB"/>
              </w:rPr>
              <w:t>2</w:t>
            </w:r>
          </w:p>
        </w:tc>
      </w:tr>
      <w:tr w:rsidR="00A048B0" w:rsidRPr="005C291D" w14:paraId="0C50872A" w14:textId="77777777" w:rsidTr="002070B2">
        <w:tc>
          <w:tcPr>
            <w:tcW w:w="5306" w:type="dxa"/>
            <w:tcBorders>
              <w:top w:val="nil"/>
              <w:left w:val="nil"/>
              <w:bottom w:val="nil"/>
              <w:right w:val="nil"/>
            </w:tcBorders>
            <w:shd w:val="clear" w:color="auto" w:fill="auto"/>
            <w:noWrap/>
            <w:vAlign w:val="bottom"/>
            <w:hideMark/>
          </w:tcPr>
          <w:p w14:paraId="67E127FF" w14:textId="77777777" w:rsidR="00A048B0" w:rsidRPr="005C291D" w:rsidRDefault="00A048B0" w:rsidP="00E50AB5">
            <w:pPr>
              <w:spacing w:line="259" w:lineRule="auto"/>
              <w:ind w:left="608"/>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43C84B23" w14:textId="77777777" w:rsidR="00A048B0" w:rsidRPr="005C291D" w:rsidRDefault="00A048B0" w:rsidP="00863222">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75F74DF6" w14:textId="77777777" w:rsidR="00A048B0" w:rsidRPr="005C291D" w:rsidRDefault="00A048B0" w:rsidP="00863222">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Non-current</w:t>
            </w:r>
          </w:p>
          <w:p w14:paraId="2B76C4D0" w14:textId="77777777" w:rsidR="00A048B0" w:rsidRPr="005C291D" w:rsidRDefault="00A048B0" w:rsidP="00863222">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06692F84" w14:textId="77777777" w:rsidR="00A048B0" w:rsidRPr="005C291D" w:rsidRDefault="00A048B0" w:rsidP="00863222">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Total</w:t>
            </w:r>
          </w:p>
        </w:tc>
      </w:tr>
      <w:tr w:rsidR="00563A64" w:rsidRPr="005C291D" w14:paraId="3A8D3EEB" w14:textId="77777777" w:rsidTr="00AB3769">
        <w:tc>
          <w:tcPr>
            <w:tcW w:w="5306" w:type="dxa"/>
            <w:tcBorders>
              <w:top w:val="nil"/>
              <w:left w:val="nil"/>
              <w:bottom w:val="nil"/>
              <w:right w:val="nil"/>
            </w:tcBorders>
            <w:shd w:val="clear" w:color="auto" w:fill="auto"/>
            <w:noWrap/>
            <w:vAlign w:val="bottom"/>
            <w:hideMark/>
          </w:tcPr>
          <w:p w14:paraId="085E102E" w14:textId="77777777" w:rsidR="00563A64" w:rsidRPr="005C291D" w:rsidRDefault="00563A64" w:rsidP="00563A64">
            <w:pPr>
              <w:spacing w:line="259" w:lineRule="auto"/>
              <w:ind w:left="608"/>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hideMark/>
          </w:tcPr>
          <w:p w14:paraId="1B9F77D9" w14:textId="30AA65E8" w:rsidR="00563A64" w:rsidRPr="005C291D" w:rsidRDefault="0014263D" w:rsidP="00563A64">
            <w:pPr>
              <w:spacing w:line="259" w:lineRule="auto"/>
              <w:ind w:right="-72"/>
              <w:jc w:val="right"/>
              <w:rPr>
                <w:rFonts w:ascii="Arial" w:hAnsi="Arial" w:cs="Arial"/>
                <w:b/>
                <w:bCs/>
                <w:color w:val="000000"/>
                <w:sz w:val="18"/>
                <w:szCs w:val="18"/>
                <w:lang w:val="en-GB" w:eastAsia="en-GB"/>
              </w:rPr>
            </w:pPr>
            <w:r>
              <w:rPr>
                <w:rFonts w:ascii="Arial" w:hAnsi="Arial" w:cs="Arial"/>
                <w:b/>
                <w:bCs/>
                <w:sz w:val="18"/>
                <w:szCs w:val="18"/>
                <w:lang w:val="en-GB"/>
              </w:rPr>
              <w:t>Baht’000</w:t>
            </w:r>
          </w:p>
        </w:tc>
        <w:tc>
          <w:tcPr>
            <w:tcW w:w="1437" w:type="dxa"/>
            <w:tcBorders>
              <w:top w:val="nil"/>
              <w:left w:val="nil"/>
              <w:bottom w:val="single" w:sz="4" w:space="0" w:color="auto"/>
              <w:right w:val="nil"/>
            </w:tcBorders>
            <w:shd w:val="clear" w:color="auto" w:fill="auto"/>
            <w:hideMark/>
          </w:tcPr>
          <w:p w14:paraId="4FC59014" w14:textId="6A31E9AC" w:rsidR="00563A64" w:rsidRPr="005C291D" w:rsidRDefault="0014263D" w:rsidP="00563A64">
            <w:pPr>
              <w:spacing w:line="259" w:lineRule="auto"/>
              <w:ind w:right="-72"/>
              <w:jc w:val="right"/>
              <w:rPr>
                <w:rFonts w:ascii="Arial" w:hAnsi="Arial" w:cs="Arial"/>
                <w:b/>
                <w:bCs/>
                <w:color w:val="000000"/>
                <w:sz w:val="18"/>
                <w:szCs w:val="18"/>
                <w:lang w:val="en-GB" w:eastAsia="en-GB"/>
              </w:rPr>
            </w:pPr>
            <w:r>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hideMark/>
          </w:tcPr>
          <w:p w14:paraId="69353DB5" w14:textId="49889F9C" w:rsidR="00563A64" w:rsidRPr="005C291D" w:rsidRDefault="0014263D" w:rsidP="00563A64">
            <w:pPr>
              <w:spacing w:line="259" w:lineRule="auto"/>
              <w:ind w:right="-72"/>
              <w:jc w:val="right"/>
              <w:rPr>
                <w:rFonts w:ascii="Arial" w:hAnsi="Arial" w:cs="Arial"/>
                <w:b/>
                <w:bCs/>
                <w:color w:val="000000"/>
                <w:sz w:val="18"/>
                <w:szCs w:val="18"/>
                <w:lang w:val="en-GB" w:eastAsia="en-GB"/>
              </w:rPr>
            </w:pPr>
            <w:r>
              <w:rPr>
                <w:rFonts w:ascii="Arial" w:hAnsi="Arial" w:cs="Arial"/>
                <w:b/>
                <w:bCs/>
                <w:sz w:val="18"/>
                <w:szCs w:val="18"/>
                <w:lang w:val="en-GB"/>
              </w:rPr>
              <w:t>Baht’000</w:t>
            </w:r>
          </w:p>
        </w:tc>
      </w:tr>
      <w:tr w:rsidR="00A048B0" w:rsidRPr="005C291D" w14:paraId="39BB665C" w14:textId="77777777" w:rsidTr="002070B2">
        <w:tc>
          <w:tcPr>
            <w:tcW w:w="5306" w:type="dxa"/>
            <w:tcBorders>
              <w:top w:val="nil"/>
              <w:left w:val="nil"/>
              <w:bottom w:val="nil"/>
              <w:right w:val="nil"/>
            </w:tcBorders>
            <w:shd w:val="clear" w:color="auto" w:fill="auto"/>
            <w:vAlign w:val="bottom"/>
          </w:tcPr>
          <w:p w14:paraId="57B38201" w14:textId="77777777" w:rsidR="00A048B0" w:rsidRPr="005C291D" w:rsidRDefault="00A048B0" w:rsidP="00E50AB5">
            <w:pPr>
              <w:spacing w:line="259" w:lineRule="auto"/>
              <w:ind w:left="608" w:right="-45"/>
              <w:contextualSpacing/>
              <w:jc w:val="thaiDistribute"/>
              <w:rPr>
                <w:rFonts w:ascii="Arial" w:hAnsi="Arial" w:cs="Arial"/>
                <w:spacing w:val="-6"/>
                <w:sz w:val="18"/>
                <w:szCs w:val="18"/>
                <w:lang w:val="en-GB"/>
              </w:rPr>
            </w:pPr>
          </w:p>
        </w:tc>
        <w:tc>
          <w:tcPr>
            <w:tcW w:w="1560" w:type="dxa"/>
            <w:shd w:val="clear" w:color="auto" w:fill="FAFAFA"/>
            <w:noWrap/>
          </w:tcPr>
          <w:p w14:paraId="1C8F48E4" w14:textId="77777777" w:rsidR="00A048B0" w:rsidRPr="005C291D" w:rsidRDefault="00A048B0" w:rsidP="00863222">
            <w:pPr>
              <w:spacing w:line="259" w:lineRule="auto"/>
              <w:ind w:right="-72"/>
              <w:jc w:val="right"/>
              <w:rPr>
                <w:rFonts w:ascii="Arial" w:hAnsi="Arial" w:cs="Arial"/>
                <w:sz w:val="18"/>
                <w:szCs w:val="18"/>
                <w:lang w:val="en-GB" w:eastAsia="en-GB"/>
              </w:rPr>
            </w:pPr>
          </w:p>
        </w:tc>
        <w:tc>
          <w:tcPr>
            <w:tcW w:w="1437" w:type="dxa"/>
            <w:shd w:val="clear" w:color="auto" w:fill="FAFAFA"/>
            <w:noWrap/>
          </w:tcPr>
          <w:p w14:paraId="3FEC1537" w14:textId="77777777" w:rsidR="00A048B0" w:rsidRPr="005C291D" w:rsidRDefault="00A048B0" w:rsidP="00863222">
            <w:pPr>
              <w:spacing w:line="259" w:lineRule="auto"/>
              <w:ind w:right="-72"/>
              <w:jc w:val="right"/>
              <w:rPr>
                <w:rFonts w:ascii="Arial" w:hAnsi="Arial" w:cs="Arial"/>
                <w:sz w:val="18"/>
                <w:szCs w:val="18"/>
                <w:lang w:val="en-GB" w:eastAsia="en-GB"/>
              </w:rPr>
            </w:pPr>
          </w:p>
        </w:tc>
        <w:tc>
          <w:tcPr>
            <w:tcW w:w="1352" w:type="dxa"/>
            <w:shd w:val="clear" w:color="auto" w:fill="FAFAFA"/>
            <w:noWrap/>
          </w:tcPr>
          <w:p w14:paraId="5EF6B645" w14:textId="77777777" w:rsidR="00A048B0" w:rsidRPr="005C291D" w:rsidRDefault="00A048B0" w:rsidP="00863222">
            <w:pPr>
              <w:spacing w:line="259" w:lineRule="auto"/>
              <w:ind w:right="-72"/>
              <w:jc w:val="right"/>
              <w:rPr>
                <w:rFonts w:ascii="Arial" w:hAnsi="Arial" w:cs="Arial"/>
                <w:sz w:val="18"/>
                <w:szCs w:val="18"/>
                <w:lang w:val="en-GB" w:eastAsia="en-GB"/>
              </w:rPr>
            </w:pPr>
          </w:p>
        </w:tc>
      </w:tr>
      <w:tr w:rsidR="005C6421" w:rsidRPr="005C291D" w14:paraId="6C6E2F80" w14:textId="77777777" w:rsidTr="00B9474B">
        <w:tc>
          <w:tcPr>
            <w:tcW w:w="5306" w:type="dxa"/>
            <w:tcBorders>
              <w:top w:val="nil"/>
              <w:left w:val="nil"/>
              <w:bottom w:val="nil"/>
              <w:right w:val="nil"/>
            </w:tcBorders>
            <w:shd w:val="clear" w:color="auto" w:fill="auto"/>
            <w:vAlign w:val="bottom"/>
          </w:tcPr>
          <w:p w14:paraId="6552A379" w14:textId="77777777" w:rsidR="005C6421" w:rsidRPr="005C291D" w:rsidRDefault="005C6421" w:rsidP="005C6421">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Loan receivables</w:t>
            </w:r>
          </w:p>
        </w:tc>
        <w:tc>
          <w:tcPr>
            <w:tcW w:w="1560" w:type="dxa"/>
            <w:shd w:val="clear" w:color="auto" w:fill="FAFAFA"/>
            <w:noWrap/>
          </w:tcPr>
          <w:p w14:paraId="2E5640CF" w14:textId="0CC6973E" w:rsidR="005C6421" w:rsidRPr="005C291D" w:rsidRDefault="005C6421" w:rsidP="005C6421">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29,963,251</w:t>
            </w:r>
          </w:p>
        </w:tc>
        <w:tc>
          <w:tcPr>
            <w:tcW w:w="1437" w:type="dxa"/>
            <w:shd w:val="clear" w:color="auto" w:fill="FAFAFA"/>
            <w:noWrap/>
            <w:vAlign w:val="bottom"/>
          </w:tcPr>
          <w:p w14:paraId="3E011599" w14:textId="10316959" w:rsidR="005C6421" w:rsidRPr="005C291D" w:rsidRDefault="005C6421" w:rsidP="005C6421">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12,805,227</w:t>
            </w:r>
          </w:p>
        </w:tc>
        <w:tc>
          <w:tcPr>
            <w:tcW w:w="1352" w:type="dxa"/>
            <w:shd w:val="clear" w:color="auto" w:fill="FAFAFA"/>
            <w:noWrap/>
            <w:vAlign w:val="bottom"/>
          </w:tcPr>
          <w:p w14:paraId="4AA66499" w14:textId="5B867301" w:rsidR="005C6421" w:rsidRPr="005C291D" w:rsidRDefault="005C6421" w:rsidP="005C6421">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42,768,478</w:t>
            </w:r>
          </w:p>
        </w:tc>
      </w:tr>
      <w:tr w:rsidR="005C6421" w:rsidRPr="005C291D" w14:paraId="7C7D5351" w14:textId="77777777" w:rsidTr="003F23F5">
        <w:trPr>
          <w:trHeight w:val="145"/>
        </w:trPr>
        <w:tc>
          <w:tcPr>
            <w:tcW w:w="5306" w:type="dxa"/>
            <w:tcBorders>
              <w:top w:val="nil"/>
              <w:left w:val="nil"/>
              <w:bottom w:val="nil"/>
              <w:right w:val="nil"/>
            </w:tcBorders>
            <w:shd w:val="clear" w:color="auto" w:fill="auto"/>
            <w:vAlign w:val="bottom"/>
          </w:tcPr>
          <w:p w14:paraId="5A212D3F" w14:textId="77777777" w:rsidR="005C6421" w:rsidRPr="005C291D" w:rsidRDefault="005C6421" w:rsidP="005C6421">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Hire-purchase receivables</w:t>
            </w:r>
          </w:p>
        </w:tc>
        <w:tc>
          <w:tcPr>
            <w:tcW w:w="1560" w:type="dxa"/>
            <w:shd w:val="clear" w:color="auto" w:fill="FAFAFA"/>
            <w:noWrap/>
          </w:tcPr>
          <w:p w14:paraId="45D1AB85" w14:textId="6DF21CD2" w:rsidR="005C6421" w:rsidRPr="005C291D" w:rsidRDefault="005C6421" w:rsidP="005C6421">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9,590,268 </w:t>
            </w:r>
          </w:p>
        </w:tc>
        <w:tc>
          <w:tcPr>
            <w:tcW w:w="1437" w:type="dxa"/>
            <w:shd w:val="clear" w:color="auto" w:fill="FAFAFA"/>
            <w:noWrap/>
          </w:tcPr>
          <w:p w14:paraId="17ADDACC" w14:textId="4C2A8632" w:rsidR="005C6421" w:rsidRPr="005C291D" w:rsidRDefault="005C6421" w:rsidP="005C6421">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14,358,</w:t>
            </w:r>
            <w:r w:rsidR="0083098A" w:rsidRPr="00DD1E23">
              <w:rPr>
                <w:rFonts w:ascii="Arial" w:hAnsi="Arial" w:cs="Arial"/>
                <w:spacing w:val="-6"/>
                <w:sz w:val="18"/>
                <w:szCs w:val="18"/>
                <w:lang w:val="en-GB"/>
              </w:rPr>
              <w:t>548</w:t>
            </w:r>
            <w:r w:rsidRPr="00E15D0C">
              <w:rPr>
                <w:rFonts w:ascii="Arial" w:hAnsi="Arial" w:cs="Arial"/>
                <w:spacing w:val="-6"/>
                <w:sz w:val="18"/>
                <w:szCs w:val="18"/>
                <w:cs/>
                <w:lang w:val="en-GB"/>
              </w:rPr>
              <w:t xml:space="preserve"> </w:t>
            </w:r>
          </w:p>
        </w:tc>
        <w:tc>
          <w:tcPr>
            <w:tcW w:w="1352" w:type="dxa"/>
            <w:shd w:val="clear" w:color="auto" w:fill="FAFAFA"/>
            <w:noWrap/>
          </w:tcPr>
          <w:p w14:paraId="03AF708C" w14:textId="246493EE" w:rsidR="005C6421" w:rsidRPr="005C291D" w:rsidRDefault="005C6421" w:rsidP="005C6421">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23,948,</w:t>
            </w:r>
            <w:r w:rsidR="0083098A" w:rsidRPr="00DD1E23">
              <w:rPr>
                <w:rFonts w:ascii="Arial" w:hAnsi="Arial" w:cs="Arial"/>
                <w:spacing w:val="-6"/>
                <w:sz w:val="18"/>
                <w:szCs w:val="18"/>
                <w:lang w:val="en-GB"/>
              </w:rPr>
              <w:t>816</w:t>
            </w:r>
            <w:r w:rsidRPr="00E15D0C">
              <w:rPr>
                <w:rFonts w:ascii="Arial" w:hAnsi="Arial" w:cs="Arial"/>
                <w:spacing w:val="-6"/>
                <w:sz w:val="18"/>
                <w:szCs w:val="18"/>
                <w:cs/>
                <w:lang w:val="en-GB"/>
              </w:rPr>
              <w:t xml:space="preserve"> </w:t>
            </w:r>
          </w:p>
        </w:tc>
      </w:tr>
      <w:tr w:rsidR="00044032" w:rsidRPr="005C291D" w14:paraId="0201C179" w14:textId="77777777" w:rsidTr="009A7AE0">
        <w:trPr>
          <w:trHeight w:val="145"/>
        </w:trPr>
        <w:tc>
          <w:tcPr>
            <w:tcW w:w="5306" w:type="dxa"/>
            <w:tcBorders>
              <w:top w:val="nil"/>
              <w:left w:val="nil"/>
              <w:bottom w:val="nil"/>
              <w:right w:val="nil"/>
            </w:tcBorders>
            <w:shd w:val="clear" w:color="auto" w:fill="auto"/>
            <w:vAlign w:val="bottom"/>
          </w:tcPr>
          <w:p w14:paraId="6EF24DEC" w14:textId="77777777" w:rsidR="00044032" w:rsidRPr="005C291D" w:rsidRDefault="00044032" w:rsidP="00044032">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Purchased or originated credit-impaired financial asset</w:t>
            </w:r>
          </w:p>
        </w:tc>
        <w:tc>
          <w:tcPr>
            <w:tcW w:w="1560" w:type="dxa"/>
            <w:shd w:val="clear" w:color="auto" w:fill="FAFAFA"/>
            <w:noWrap/>
            <w:vAlign w:val="bottom"/>
          </w:tcPr>
          <w:p w14:paraId="60A44E8B" w14:textId="6AC097DF" w:rsidR="00044032" w:rsidRPr="005C291D" w:rsidRDefault="00044032" w:rsidP="00044032">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 xml:space="preserve">-   </w:t>
            </w:r>
          </w:p>
        </w:tc>
        <w:tc>
          <w:tcPr>
            <w:tcW w:w="1437" w:type="dxa"/>
            <w:shd w:val="clear" w:color="auto" w:fill="FAFAFA"/>
            <w:noWrap/>
            <w:vAlign w:val="bottom"/>
          </w:tcPr>
          <w:p w14:paraId="1A66156C" w14:textId="798F23BE" w:rsidR="00044032" w:rsidRPr="005C291D" w:rsidRDefault="00044032" w:rsidP="00044032">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3,018,991</w:t>
            </w:r>
          </w:p>
        </w:tc>
        <w:tc>
          <w:tcPr>
            <w:tcW w:w="1352" w:type="dxa"/>
            <w:shd w:val="clear" w:color="auto" w:fill="FAFAFA"/>
            <w:noWrap/>
            <w:vAlign w:val="bottom"/>
          </w:tcPr>
          <w:p w14:paraId="59508B6D" w14:textId="035B3925" w:rsidR="00044032" w:rsidRPr="005C291D" w:rsidRDefault="00044032" w:rsidP="00044032">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3,018,991</w:t>
            </w:r>
          </w:p>
        </w:tc>
      </w:tr>
      <w:tr w:rsidR="00E16D5B" w:rsidRPr="005C291D" w14:paraId="090C115E" w14:textId="77777777" w:rsidTr="003F23F5">
        <w:trPr>
          <w:trHeight w:val="195"/>
        </w:trPr>
        <w:tc>
          <w:tcPr>
            <w:tcW w:w="5306" w:type="dxa"/>
            <w:tcBorders>
              <w:top w:val="nil"/>
              <w:left w:val="nil"/>
              <w:bottom w:val="nil"/>
              <w:right w:val="nil"/>
            </w:tcBorders>
            <w:shd w:val="clear" w:color="auto" w:fill="auto"/>
            <w:vAlign w:val="bottom"/>
            <w:hideMark/>
          </w:tcPr>
          <w:p w14:paraId="1867EF83" w14:textId="3005F43D" w:rsidR="00E16D5B" w:rsidRPr="005C291D" w:rsidRDefault="00E16D5B" w:rsidP="00E16D5B">
            <w:pPr>
              <w:spacing w:line="259" w:lineRule="auto"/>
              <w:ind w:left="608" w:right="-45"/>
              <w:contextualSpacing/>
              <w:jc w:val="thaiDistribute"/>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cs/>
                <w:lang w:val="en-GB"/>
              </w:rPr>
              <w:t xml:space="preserve"> </w:t>
            </w:r>
            <w:r w:rsidRPr="005C291D">
              <w:rPr>
                <w:rFonts w:ascii="Arial" w:hAnsi="Arial" w:cs="Arial"/>
                <w:sz w:val="18"/>
                <w:szCs w:val="18"/>
                <w:lang w:val="en-GB"/>
              </w:rPr>
              <w:t xml:space="preserve"> Unearned</w:t>
            </w:r>
            <w:proofErr w:type="gramEnd"/>
            <w:r w:rsidRPr="005C291D">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FAFAFA"/>
            <w:noWrap/>
          </w:tcPr>
          <w:p w14:paraId="665C430A" w14:textId="0E7BF918" w:rsidR="00E16D5B" w:rsidRPr="005C291D" w:rsidRDefault="00E16D5B" w:rsidP="00E16D5B">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(6,822,418)</w:t>
            </w:r>
          </w:p>
        </w:tc>
        <w:tc>
          <w:tcPr>
            <w:tcW w:w="1437" w:type="dxa"/>
            <w:tcBorders>
              <w:top w:val="nil"/>
              <w:left w:val="nil"/>
              <w:bottom w:val="single" w:sz="4" w:space="0" w:color="auto"/>
              <w:right w:val="nil"/>
            </w:tcBorders>
            <w:shd w:val="clear" w:color="auto" w:fill="FAFAFA"/>
            <w:noWrap/>
          </w:tcPr>
          <w:p w14:paraId="7C84CE4A" w14:textId="26C511BD" w:rsidR="00E16D5B" w:rsidRPr="005C291D" w:rsidRDefault="00E16D5B" w:rsidP="00E16D5B">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(4,747,</w:t>
            </w:r>
            <w:r w:rsidR="00AD3880" w:rsidRPr="00DD1E23">
              <w:rPr>
                <w:rFonts w:ascii="Arial" w:hAnsi="Arial" w:cs="Arial"/>
                <w:spacing w:val="-6"/>
                <w:sz w:val="18"/>
                <w:szCs w:val="18"/>
                <w:lang w:val="en-GB"/>
              </w:rPr>
              <w:t>385</w:t>
            </w:r>
            <w:r w:rsidRPr="00E15D0C">
              <w:rPr>
                <w:rFonts w:ascii="Arial" w:hAnsi="Arial" w:cs="Arial"/>
                <w:spacing w:val="-6"/>
                <w:sz w:val="18"/>
                <w:szCs w:val="18"/>
                <w:cs/>
                <w:lang w:val="en-GB"/>
              </w:rPr>
              <w:t>)</w:t>
            </w:r>
          </w:p>
        </w:tc>
        <w:tc>
          <w:tcPr>
            <w:tcW w:w="1352" w:type="dxa"/>
            <w:tcBorders>
              <w:top w:val="nil"/>
              <w:left w:val="nil"/>
              <w:bottom w:val="single" w:sz="4" w:space="0" w:color="auto"/>
              <w:right w:val="nil"/>
            </w:tcBorders>
            <w:shd w:val="clear" w:color="auto" w:fill="FAFAFA"/>
            <w:noWrap/>
          </w:tcPr>
          <w:p w14:paraId="0DEAF029" w14:textId="304C530C" w:rsidR="00E16D5B" w:rsidRPr="005C291D" w:rsidRDefault="00E16D5B" w:rsidP="00E16D5B">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(11,569,</w:t>
            </w:r>
            <w:r w:rsidR="00AD3880" w:rsidRPr="00DD1E23">
              <w:rPr>
                <w:rFonts w:ascii="Arial" w:hAnsi="Arial" w:cs="Arial"/>
                <w:spacing w:val="-6"/>
                <w:sz w:val="18"/>
                <w:szCs w:val="18"/>
                <w:lang w:val="en-GB"/>
              </w:rPr>
              <w:t>803</w:t>
            </w:r>
            <w:r w:rsidRPr="00E15D0C">
              <w:rPr>
                <w:rFonts w:ascii="Arial" w:hAnsi="Arial" w:cs="Arial"/>
                <w:spacing w:val="-6"/>
                <w:sz w:val="18"/>
                <w:szCs w:val="18"/>
                <w:cs/>
                <w:lang w:val="en-GB"/>
              </w:rPr>
              <w:t>)</w:t>
            </w:r>
          </w:p>
        </w:tc>
      </w:tr>
      <w:tr w:rsidR="00044032" w:rsidRPr="005C291D" w14:paraId="5326D5BA" w14:textId="77777777" w:rsidTr="002070B2">
        <w:tc>
          <w:tcPr>
            <w:tcW w:w="5306" w:type="dxa"/>
            <w:tcBorders>
              <w:top w:val="nil"/>
              <w:left w:val="nil"/>
              <w:bottom w:val="nil"/>
              <w:right w:val="nil"/>
            </w:tcBorders>
            <w:shd w:val="clear" w:color="auto" w:fill="auto"/>
            <w:vAlign w:val="bottom"/>
          </w:tcPr>
          <w:p w14:paraId="2F02E6AA" w14:textId="77777777" w:rsidR="00044032" w:rsidRPr="005C291D" w:rsidRDefault="00044032" w:rsidP="00044032">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FAFAFA"/>
            <w:noWrap/>
          </w:tcPr>
          <w:p w14:paraId="1D57E558" w14:textId="77777777" w:rsidR="00044032" w:rsidRPr="005C291D" w:rsidRDefault="00044032" w:rsidP="00044032">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tcPr>
          <w:p w14:paraId="500635C9" w14:textId="77777777" w:rsidR="00044032" w:rsidRPr="005C291D" w:rsidRDefault="00044032" w:rsidP="00044032">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FAFAFA"/>
            <w:noWrap/>
          </w:tcPr>
          <w:p w14:paraId="194A518A" w14:textId="77777777" w:rsidR="00044032" w:rsidRPr="005C291D" w:rsidRDefault="00044032" w:rsidP="00044032">
            <w:pPr>
              <w:spacing w:line="259" w:lineRule="auto"/>
              <w:ind w:right="-72"/>
              <w:jc w:val="right"/>
              <w:rPr>
                <w:rFonts w:ascii="Arial" w:hAnsi="Arial" w:cs="Arial"/>
                <w:spacing w:val="-6"/>
                <w:sz w:val="18"/>
                <w:szCs w:val="18"/>
                <w:lang w:val="en-GB"/>
              </w:rPr>
            </w:pPr>
          </w:p>
        </w:tc>
      </w:tr>
      <w:tr w:rsidR="00894B78" w:rsidRPr="005C291D" w14:paraId="3FFE9F8A" w14:textId="77777777" w:rsidTr="003F23F5">
        <w:tc>
          <w:tcPr>
            <w:tcW w:w="5306" w:type="dxa"/>
            <w:tcBorders>
              <w:top w:val="nil"/>
              <w:left w:val="nil"/>
              <w:bottom w:val="nil"/>
              <w:right w:val="nil"/>
            </w:tcBorders>
            <w:shd w:val="clear" w:color="auto" w:fill="auto"/>
            <w:vAlign w:val="bottom"/>
            <w:hideMark/>
          </w:tcPr>
          <w:p w14:paraId="13E21C10" w14:textId="7DB88875" w:rsidR="00894B78" w:rsidRPr="005C291D" w:rsidRDefault="00894B78" w:rsidP="00894B78">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Total loans to customers net unearned interest income</w:t>
            </w:r>
          </w:p>
        </w:tc>
        <w:tc>
          <w:tcPr>
            <w:tcW w:w="1560" w:type="dxa"/>
            <w:tcBorders>
              <w:left w:val="nil"/>
              <w:bottom w:val="nil"/>
              <w:right w:val="nil"/>
            </w:tcBorders>
            <w:shd w:val="clear" w:color="auto" w:fill="FAFAFA"/>
            <w:noWrap/>
          </w:tcPr>
          <w:p w14:paraId="645B3CF8" w14:textId="2EFA1F6B" w:rsidR="00894B78" w:rsidRPr="005C291D" w:rsidRDefault="00894B78" w:rsidP="00894B78">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32,731,101 </w:t>
            </w:r>
          </w:p>
        </w:tc>
        <w:tc>
          <w:tcPr>
            <w:tcW w:w="1437" w:type="dxa"/>
            <w:tcBorders>
              <w:left w:val="nil"/>
              <w:bottom w:val="nil"/>
              <w:right w:val="nil"/>
            </w:tcBorders>
            <w:shd w:val="clear" w:color="auto" w:fill="FAFAFA"/>
            <w:noWrap/>
          </w:tcPr>
          <w:p w14:paraId="1B3EE7EA" w14:textId="32D79148" w:rsidR="00894B78" w:rsidRPr="005C291D" w:rsidRDefault="00894B78" w:rsidP="00894B78">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25,435,</w:t>
            </w:r>
            <w:r w:rsidR="00E3357F" w:rsidRPr="00DD1E23">
              <w:rPr>
                <w:rFonts w:ascii="Arial" w:hAnsi="Arial" w:cs="Arial"/>
                <w:spacing w:val="-6"/>
                <w:sz w:val="18"/>
                <w:szCs w:val="18"/>
                <w:lang w:val="en-GB"/>
              </w:rPr>
              <w:t>381</w:t>
            </w:r>
            <w:r w:rsidRPr="00E15D0C">
              <w:rPr>
                <w:rFonts w:ascii="Arial" w:hAnsi="Arial" w:cs="Arial"/>
                <w:spacing w:val="-6"/>
                <w:sz w:val="18"/>
                <w:szCs w:val="18"/>
                <w:cs/>
                <w:lang w:val="en-GB"/>
              </w:rPr>
              <w:t xml:space="preserve"> </w:t>
            </w:r>
          </w:p>
        </w:tc>
        <w:tc>
          <w:tcPr>
            <w:tcW w:w="1352" w:type="dxa"/>
            <w:tcBorders>
              <w:left w:val="nil"/>
              <w:bottom w:val="nil"/>
              <w:right w:val="nil"/>
            </w:tcBorders>
            <w:shd w:val="clear" w:color="auto" w:fill="FAFAFA"/>
            <w:noWrap/>
          </w:tcPr>
          <w:p w14:paraId="5753AC1C" w14:textId="340726CB" w:rsidR="00894B78" w:rsidRPr="005C291D" w:rsidRDefault="00894B78" w:rsidP="00894B78">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58,166,</w:t>
            </w:r>
            <w:r w:rsidR="00E3357F" w:rsidRPr="00DD1E23">
              <w:rPr>
                <w:rFonts w:ascii="Arial" w:hAnsi="Arial" w:cs="Arial"/>
                <w:spacing w:val="-6"/>
                <w:sz w:val="18"/>
                <w:szCs w:val="18"/>
                <w:lang w:val="en-GB"/>
              </w:rPr>
              <w:t>482</w:t>
            </w:r>
            <w:r w:rsidRPr="00E15D0C">
              <w:rPr>
                <w:rFonts w:ascii="Arial" w:hAnsi="Arial" w:cs="Arial"/>
                <w:spacing w:val="-6"/>
                <w:sz w:val="18"/>
                <w:szCs w:val="18"/>
                <w:cs/>
                <w:lang w:val="en-GB"/>
              </w:rPr>
              <w:t xml:space="preserve"> </w:t>
            </w:r>
          </w:p>
        </w:tc>
      </w:tr>
      <w:tr w:rsidR="007F7F4D" w:rsidRPr="005C291D" w14:paraId="0A5A2468" w14:textId="77777777" w:rsidTr="003F23F5">
        <w:tc>
          <w:tcPr>
            <w:tcW w:w="5306" w:type="dxa"/>
            <w:tcBorders>
              <w:top w:val="nil"/>
              <w:left w:val="nil"/>
              <w:bottom w:val="nil"/>
              <w:right w:val="nil"/>
            </w:tcBorders>
            <w:shd w:val="clear" w:color="auto" w:fill="auto"/>
            <w:vAlign w:val="bottom"/>
            <w:hideMark/>
          </w:tcPr>
          <w:p w14:paraId="263B4428" w14:textId="43CE880E" w:rsidR="007F7F4D" w:rsidRPr="005C291D" w:rsidRDefault="007F7F4D" w:rsidP="007F7F4D">
            <w:pPr>
              <w:spacing w:line="259" w:lineRule="auto"/>
              <w:ind w:left="608" w:right="-45"/>
              <w:contextualSpacing/>
              <w:jc w:val="thaiDistribute"/>
              <w:rPr>
                <w:rFonts w:ascii="Arial" w:hAnsi="Arial" w:cs="Arial"/>
                <w:sz w:val="18"/>
                <w:szCs w:val="18"/>
                <w:lang w:val="en-GB"/>
              </w:rPr>
            </w:pPr>
            <w:proofErr w:type="gramStart"/>
            <w:r w:rsidRPr="005C291D">
              <w:rPr>
                <w:rFonts w:ascii="Arial" w:hAnsi="Arial" w:cs="Arial"/>
                <w:sz w:val="18"/>
                <w:szCs w:val="18"/>
                <w:u w:val="single"/>
                <w:lang w:val="en-GB"/>
              </w:rPr>
              <w:t>Add</w:t>
            </w:r>
            <w:r w:rsidRPr="005C291D">
              <w:rPr>
                <w:rFonts w:ascii="Arial" w:hAnsi="Arial" w:cs="Arial"/>
                <w:sz w:val="18"/>
                <w:szCs w:val="18"/>
                <w:cs/>
                <w:lang w:val="en-GB"/>
              </w:rPr>
              <w:t xml:space="preserve"> </w:t>
            </w:r>
            <w:r w:rsidRPr="005C291D">
              <w:rPr>
                <w:rFonts w:ascii="Arial" w:hAnsi="Arial" w:cs="Arial"/>
                <w:sz w:val="18"/>
                <w:szCs w:val="18"/>
                <w:lang w:val="en-GB"/>
              </w:rPr>
              <w:t xml:space="preserve"> Accrued</w:t>
            </w:r>
            <w:proofErr w:type="gramEnd"/>
            <w:r w:rsidRPr="005C291D">
              <w:rPr>
                <w:rFonts w:ascii="Arial" w:hAnsi="Arial" w:cs="Arial"/>
                <w:sz w:val="18"/>
                <w:szCs w:val="18"/>
                <w:lang w:val="en-GB"/>
              </w:rPr>
              <w:t xml:space="preserve"> interest</w:t>
            </w:r>
          </w:p>
        </w:tc>
        <w:tc>
          <w:tcPr>
            <w:tcW w:w="1560" w:type="dxa"/>
            <w:tcBorders>
              <w:top w:val="nil"/>
              <w:left w:val="nil"/>
              <w:bottom w:val="single" w:sz="4" w:space="0" w:color="auto"/>
              <w:right w:val="nil"/>
            </w:tcBorders>
            <w:shd w:val="clear" w:color="auto" w:fill="FAFAFA"/>
            <w:noWrap/>
          </w:tcPr>
          <w:p w14:paraId="4AB26FE6" w14:textId="62C2F1C5" w:rsidR="007F7F4D" w:rsidRPr="005C291D" w:rsidRDefault="007F7F4D" w:rsidP="007F7F4D">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90,300 </w:t>
            </w:r>
          </w:p>
        </w:tc>
        <w:tc>
          <w:tcPr>
            <w:tcW w:w="1437" w:type="dxa"/>
            <w:tcBorders>
              <w:top w:val="nil"/>
              <w:left w:val="nil"/>
              <w:bottom w:val="single" w:sz="4" w:space="0" w:color="auto"/>
              <w:right w:val="nil"/>
            </w:tcBorders>
            <w:shd w:val="clear" w:color="auto" w:fill="FAFAFA"/>
            <w:noWrap/>
          </w:tcPr>
          <w:p w14:paraId="3A7B9B54" w14:textId="0B7A0DBB" w:rsidR="007F7F4D" w:rsidRPr="005C291D" w:rsidRDefault="007F7F4D" w:rsidP="007F7F4D">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573,452 </w:t>
            </w:r>
          </w:p>
        </w:tc>
        <w:tc>
          <w:tcPr>
            <w:tcW w:w="1352" w:type="dxa"/>
            <w:tcBorders>
              <w:top w:val="nil"/>
              <w:left w:val="nil"/>
              <w:bottom w:val="single" w:sz="4" w:space="0" w:color="auto"/>
              <w:right w:val="nil"/>
            </w:tcBorders>
            <w:shd w:val="clear" w:color="auto" w:fill="FAFAFA"/>
            <w:noWrap/>
          </w:tcPr>
          <w:p w14:paraId="3302B803" w14:textId="557A7B70" w:rsidR="007F7F4D" w:rsidRPr="005C291D" w:rsidRDefault="007F7F4D" w:rsidP="007F7F4D">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663,752 </w:t>
            </w:r>
          </w:p>
        </w:tc>
      </w:tr>
      <w:tr w:rsidR="00044032" w:rsidRPr="005C291D" w14:paraId="32E718FF" w14:textId="77777777" w:rsidTr="002070B2">
        <w:tc>
          <w:tcPr>
            <w:tcW w:w="5306" w:type="dxa"/>
            <w:tcBorders>
              <w:top w:val="nil"/>
              <w:left w:val="nil"/>
              <w:bottom w:val="nil"/>
              <w:right w:val="nil"/>
            </w:tcBorders>
            <w:shd w:val="clear" w:color="auto" w:fill="auto"/>
            <w:vAlign w:val="bottom"/>
            <w:hideMark/>
          </w:tcPr>
          <w:p w14:paraId="3F33710A" w14:textId="77777777" w:rsidR="00044032" w:rsidRPr="005C291D" w:rsidRDefault="00044032" w:rsidP="00044032">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bottom w:val="nil"/>
              <w:right w:val="nil"/>
            </w:tcBorders>
            <w:shd w:val="clear" w:color="auto" w:fill="FAFAFA"/>
            <w:noWrap/>
            <w:vAlign w:val="bottom"/>
          </w:tcPr>
          <w:p w14:paraId="33845C82" w14:textId="77777777" w:rsidR="00044032" w:rsidRPr="00E15D0C" w:rsidRDefault="00044032" w:rsidP="00E15D0C">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77DDB2D3" w14:textId="77777777" w:rsidR="00044032" w:rsidRPr="00E15D0C" w:rsidRDefault="00044032" w:rsidP="00E15D0C">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bottom w:val="nil"/>
              <w:right w:val="nil"/>
            </w:tcBorders>
            <w:shd w:val="clear" w:color="auto" w:fill="FAFAFA"/>
            <w:noWrap/>
            <w:vAlign w:val="bottom"/>
          </w:tcPr>
          <w:p w14:paraId="0F22536C" w14:textId="77777777" w:rsidR="00044032" w:rsidRPr="00E15D0C" w:rsidRDefault="00044032" w:rsidP="00E15D0C">
            <w:pPr>
              <w:spacing w:line="259" w:lineRule="auto"/>
              <w:ind w:right="-72"/>
              <w:jc w:val="right"/>
              <w:rPr>
                <w:rFonts w:ascii="Arial" w:hAnsi="Arial" w:cs="Arial"/>
                <w:spacing w:val="-6"/>
                <w:sz w:val="18"/>
                <w:szCs w:val="18"/>
                <w:lang w:val="en-GB"/>
              </w:rPr>
            </w:pPr>
          </w:p>
        </w:tc>
      </w:tr>
      <w:tr w:rsidR="00726EF4" w:rsidRPr="005C291D" w14:paraId="2992EB7D" w14:textId="77777777" w:rsidTr="003F23F5">
        <w:tc>
          <w:tcPr>
            <w:tcW w:w="5306" w:type="dxa"/>
            <w:tcBorders>
              <w:top w:val="nil"/>
              <w:left w:val="nil"/>
              <w:bottom w:val="nil"/>
              <w:right w:val="nil"/>
            </w:tcBorders>
            <w:shd w:val="clear" w:color="auto" w:fill="auto"/>
            <w:vAlign w:val="bottom"/>
            <w:hideMark/>
          </w:tcPr>
          <w:p w14:paraId="66B6C268" w14:textId="2B57F282" w:rsidR="00726EF4" w:rsidRPr="005C291D" w:rsidRDefault="00726EF4" w:rsidP="00726EF4">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Total loans to customers net accrued interest</w:t>
            </w:r>
          </w:p>
        </w:tc>
        <w:tc>
          <w:tcPr>
            <w:tcW w:w="1560" w:type="dxa"/>
            <w:shd w:val="clear" w:color="auto" w:fill="FAFAFA"/>
            <w:noWrap/>
          </w:tcPr>
          <w:p w14:paraId="0C4CEC79" w14:textId="35D0D11C" w:rsidR="00726EF4" w:rsidRPr="005C291D" w:rsidRDefault="00726EF4" w:rsidP="00726EF4">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32,821,401 </w:t>
            </w:r>
          </w:p>
        </w:tc>
        <w:tc>
          <w:tcPr>
            <w:tcW w:w="1437" w:type="dxa"/>
            <w:shd w:val="clear" w:color="auto" w:fill="FAFAFA"/>
            <w:noWrap/>
          </w:tcPr>
          <w:p w14:paraId="7E188584" w14:textId="15769B9C" w:rsidR="00726EF4" w:rsidRPr="005C291D" w:rsidRDefault="00726EF4" w:rsidP="00726EF4">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26,008,</w:t>
            </w:r>
            <w:r w:rsidR="0027127C" w:rsidRPr="00DD1E23">
              <w:rPr>
                <w:rFonts w:ascii="Arial" w:hAnsi="Arial" w:cs="Arial"/>
                <w:spacing w:val="-6"/>
                <w:sz w:val="18"/>
                <w:szCs w:val="18"/>
                <w:lang w:val="en-GB"/>
              </w:rPr>
              <w:t>833</w:t>
            </w:r>
            <w:r w:rsidRPr="00E15D0C">
              <w:rPr>
                <w:rFonts w:ascii="Arial" w:hAnsi="Arial" w:cs="Arial"/>
                <w:spacing w:val="-6"/>
                <w:sz w:val="18"/>
                <w:szCs w:val="18"/>
                <w:cs/>
                <w:lang w:val="en-GB"/>
              </w:rPr>
              <w:t xml:space="preserve"> </w:t>
            </w:r>
          </w:p>
        </w:tc>
        <w:tc>
          <w:tcPr>
            <w:tcW w:w="1352" w:type="dxa"/>
            <w:shd w:val="clear" w:color="auto" w:fill="FAFAFA"/>
            <w:noWrap/>
          </w:tcPr>
          <w:p w14:paraId="0DC71590" w14:textId="6102427E" w:rsidR="00726EF4" w:rsidRPr="005C291D" w:rsidRDefault="00726EF4" w:rsidP="00726EF4">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58,830,</w:t>
            </w:r>
            <w:r w:rsidR="0027127C" w:rsidRPr="00DD1E23">
              <w:rPr>
                <w:rFonts w:ascii="Arial" w:hAnsi="Arial" w:cs="Arial"/>
                <w:spacing w:val="-6"/>
                <w:sz w:val="18"/>
                <w:szCs w:val="18"/>
                <w:lang w:val="en-GB"/>
              </w:rPr>
              <w:t>234</w:t>
            </w:r>
            <w:r w:rsidRPr="00E15D0C">
              <w:rPr>
                <w:rFonts w:ascii="Arial" w:hAnsi="Arial" w:cs="Arial"/>
                <w:spacing w:val="-6"/>
                <w:sz w:val="18"/>
                <w:szCs w:val="18"/>
                <w:cs/>
                <w:lang w:val="en-GB"/>
              </w:rPr>
              <w:t xml:space="preserve"> </w:t>
            </w:r>
          </w:p>
        </w:tc>
      </w:tr>
      <w:tr w:rsidR="008D2000" w:rsidRPr="005C291D" w14:paraId="6EFF38A4" w14:textId="77777777" w:rsidTr="003F23F5">
        <w:tc>
          <w:tcPr>
            <w:tcW w:w="5306" w:type="dxa"/>
            <w:tcBorders>
              <w:top w:val="nil"/>
              <w:left w:val="nil"/>
              <w:bottom w:val="nil"/>
              <w:right w:val="nil"/>
            </w:tcBorders>
            <w:shd w:val="clear" w:color="auto" w:fill="auto"/>
            <w:vAlign w:val="bottom"/>
            <w:hideMark/>
          </w:tcPr>
          <w:p w14:paraId="0460DA67" w14:textId="6F77963C" w:rsidR="008D2000" w:rsidRPr="005C291D" w:rsidRDefault="008D2000" w:rsidP="008D2000">
            <w:pPr>
              <w:spacing w:line="259" w:lineRule="auto"/>
              <w:ind w:left="608" w:right="-45"/>
              <w:contextualSpacing/>
              <w:jc w:val="thaiDistribute"/>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cs/>
                <w:lang w:val="en-GB"/>
              </w:rPr>
              <w:t xml:space="preserve"> </w:t>
            </w:r>
            <w:r w:rsidRPr="005C291D">
              <w:rPr>
                <w:rFonts w:ascii="Arial" w:hAnsi="Arial" w:cs="Arial"/>
                <w:sz w:val="18"/>
                <w:szCs w:val="18"/>
                <w:lang w:val="en-GB"/>
              </w:rPr>
              <w:t xml:space="preserve"> Expected</w:t>
            </w:r>
            <w:proofErr w:type="gramEnd"/>
            <w:r w:rsidRPr="005C291D">
              <w:rPr>
                <w:rFonts w:ascii="Arial" w:hAnsi="Arial" w:cs="Arial"/>
                <w:sz w:val="18"/>
                <w:szCs w:val="18"/>
                <w:lang w:val="en-GB"/>
              </w:rPr>
              <w:t xml:space="preserve"> credit loss</w:t>
            </w:r>
          </w:p>
        </w:tc>
        <w:tc>
          <w:tcPr>
            <w:tcW w:w="1560" w:type="dxa"/>
            <w:tcBorders>
              <w:top w:val="nil"/>
              <w:left w:val="nil"/>
              <w:bottom w:val="single" w:sz="4" w:space="0" w:color="auto"/>
              <w:right w:val="nil"/>
            </w:tcBorders>
            <w:shd w:val="clear" w:color="auto" w:fill="FAFAFA"/>
            <w:noWrap/>
          </w:tcPr>
          <w:p w14:paraId="12A7598B" w14:textId="3C1B0C6B" w:rsidR="008D2000" w:rsidRPr="005C291D" w:rsidRDefault="008D2000" w:rsidP="008D2000">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(478,157)</w:t>
            </w:r>
          </w:p>
        </w:tc>
        <w:tc>
          <w:tcPr>
            <w:tcW w:w="1437" w:type="dxa"/>
            <w:tcBorders>
              <w:top w:val="nil"/>
              <w:left w:val="nil"/>
              <w:bottom w:val="single" w:sz="4" w:space="0" w:color="auto"/>
              <w:right w:val="nil"/>
            </w:tcBorders>
            <w:shd w:val="clear" w:color="auto" w:fill="FAFAFA"/>
            <w:noWrap/>
          </w:tcPr>
          <w:p w14:paraId="3922DED9" w14:textId="593C9574" w:rsidR="008D2000" w:rsidRPr="005C291D" w:rsidRDefault="008D2000" w:rsidP="008D2000">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(269,969)</w:t>
            </w:r>
          </w:p>
        </w:tc>
        <w:tc>
          <w:tcPr>
            <w:tcW w:w="1352" w:type="dxa"/>
            <w:tcBorders>
              <w:top w:val="nil"/>
              <w:left w:val="nil"/>
              <w:bottom w:val="single" w:sz="4" w:space="0" w:color="auto"/>
              <w:right w:val="nil"/>
            </w:tcBorders>
            <w:shd w:val="clear" w:color="auto" w:fill="FAFAFA"/>
            <w:noWrap/>
          </w:tcPr>
          <w:p w14:paraId="09CBEAE6" w14:textId="6B3C2FEB" w:rsidR="008D2000" w:rsidRPr="005C291D" w:rsidRDefault="008D2000" w:rsidP="008D2000">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(748,126)</w:t>
            </w:r>
          </w:p>
        </w:tc>
      </w:tr>
      <w:tr w:rsidR="00044032" w:rsidRPr="005C291D" w14:paraId="0151581E" w14:textId="77777777" w:rsidTr="002070B2">
        <w:tc>
          <w:tcPr>
            <w:tcW w:w="5306" w:type="dxa"/>
            <w:tcBorders>
              <w:top w:val="nil"/>
              <w:left w:val="nil"/>
              <w:bottom w:val="nil"/>
              <w:right w:val="nil"/>
            </w:tcBorders>
            <w:shd w:val="clear" w:color="auto" w:fill="auto"/>
            <w:vAlign w:val="bottom"/>
          </w:tcPr>
          <w:p w14:paraId="502CE988" w14:textId="77777777" w:rsidR="00044032" w:rsidRPr="005C291D" w:rsidRDefault="00044032" w:rsidP="00044032">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FAFAFA"/>
            <w:noWrap/>
          </w:tcPr>
          <w:p w14:paraId="6607ED48" w14:textId="77777777" w:rsidR="00044032" w:rsidRPr="00E15D0C" w:rsidRDefault="00044032" w:rsidP="00E15D0C">
            <w:pPr>
              <w:spacing w:line="259" w:lineRule="auto"/>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tcPr>
          <w:p w14:paraId="5926CC0E" w14:textId="77777777" w:rsidR="00044032" w:rsidRPr="00E15D0C" w:rsidRDefault="00044032" w:rsidP="00E15D0C">
            <w:pPr>
              <w:spacing w:line="259" w:lineRule="auto"/>
              <w:ind w:right="-72"/>
              <w:jc w:val="right"/>
              <w:rPr>
                <w:rFonts w:ascii="Arial" w:hAnsi="Arial" w:cs="Arial"/>
                <w:spacing w:val="-6"/>
                <w:sz w:val="18"/>
                <w:szCs w:val="18"/>
                <w:lang w:val="en-GB"/>
              </w:rPr>
            </w:pPr>
          </w:p>
        </w:tc>
        <w:tc>
          <w:tcPr>
            <w:tcW w:w="1352" w:type="dxa"/>
            <w:tcBorders>
              <w:top w:val="single" w:sz="4" w:space="0" w:color="auto"/>
              <w:left w:val="nil"/>
              <w:right w:val="nil"/>
            </w:tcBorders>
            <w:shd w:val="clear" w:color="auto" w:fill="FAFAFA"/>
            <w:noWrap/>
          </w:tcPr>
          <w:p w14:paraId="406F1A50" w14:textId="77777777" w:rsidR="00044032" w:rsidRPr="00E15D0C" w:rsidRDefault="00044032" w:rsidP="00E15D0C">
            <w:pPr>
              <w:spacing w:line="259" w:lineRule="auto"/>
              <w:ind w:right="-72"/>
              <w:jc w:val="right"/>
              <w:rPr>
                <w:rFonts w:ascii="Arial" w:hAnsi="Arial" w:cs="Arial"/>
                <w:spacing w:val="-6"/>
                <w:sz w:val="18"/>
                <w:szCs w:val="18"/>
                <w:lang w:val="en-GB"/>
              </w:rPr>
            </w:pPr>
          </w:p>
        </w:tc>
      </w:tr>
      <w:tr w:rsidR="00E15D0C" w:rsidRPr="005C291D" w14:paraId="03791306" w14:textId="77777777" w:rsidTr="003F23F5">
        <w:tc>
          <w:tcPr>
            <w:tcW w:w="5306" w:type="dxa"/>
            <w:tcBorders>
              <w:top w:val="nil"/>
              <w:left w:val="nil"/>
              <w:bottom w:val="nil"/>
              <w:right w:val="nil"/>
            </w:tcBorders>
            <w:shd w:val="clear" w:color="auto" w:fill="auto"/>
            <w:vAlign w:val="bottom"/>
            <w:hideMark/>
          </w:tcPr>
          <w:p w14:paraId="28AE1D57" w14:textId="77777777" w:rsidR="00E15D0C" w:rsidRPr="005C291D" w:rsidRDefault="00E15D0C" w:rsidP="00E15D0C">
            <w:pPr>
              <w:spacing w:line="259" w:lineRule="auto"/>
              <w:ind w:left="608"/>
              <w:rPr>
                <w:rFonts w:ascii="Arial" w:hAnsi="Arial" w:cs="Arial"/>
                <w:sz w:val="18"/>
                <w:szCs w:val="18"/>
                <w:lang w:val="en-GB"/>
              </w:rPr>
            </w:pPr>
            <w:r w:rsidRPr="005C291D">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tcPr>
          <w:p w14:paraId="3AA84D0D" w14:textId="1963F3DC" w:rsidR="00E15D0C" w:rsidRPr="005C291D" w:rsidRDefault="00E15D0C" w:rsidP="00E15D0C">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32,343,244 </w:t>
            </w:r>
          </w:p>
        </w:tc>
        <w:tc>
          <w:tcPr>
            <w:tcW w:w="1437" w:type="dxa"/>
            <w:tcBorders>
              <w:left w:val="nil"/>
              <w:bottom w:val="single" w:sz="4" w:space="0" w:color="auto"/>
              <w:right w:val="nil"/>
            </w:tcBorders>
            <w:shd w:val="clear" w:color="auto" w:fill="FAFAFA"/>
            <w:noWrap/>
          </w:tcPr>
          <w:p w14:paraId="65A0C4C6" w14:textId="21029689" w:rsidR="00E15D0C" w:rsidRPr="005C291D" w:rsidRDefault="00E15D0C" w:rsidP="00E15D0C">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25,738,</w:t>
            </w:r>
            <w:r w:rsidR="00DD1E23" w:rsidRPr="00DD1E23">
              <w:rPr>
                <w:rFonts w:ascii="Arial" w:hAnsi="Arial" w:cs="Arial"/>
                <w:spacing w:val="-6"/>
                <w:sz w:val="18"/>
                <w:szCs w:val="18"/>
                <w:lang w:val="en-GB"/>
              </w:rPr>
              <w:t>864</w:t>
            </w:r>
            <w:r w:rsidRPr="00E15D0C">
              <w:rPr>
                <w:rFonts w:ascii="Arial" w:hAnsi="Arial" w:cs="Arial"/>
                <w:spacing w:val="-6"/>
                <w:sz w:val="18"/>
                <w:szCs w:val="18"/>
                <w:cs/>
                <w:lang w:val="en-GB"/>
              </w:rPr>
              <w:t xml:space="preserve"> </w:t>
            </w:r>
          </w:p>
        </w:tc>
        <w:tc>
          <w:tcPr>
            <w:tcW w:w="1352" w:type="dxa"/>
            <w:tcBorders>
              <w:left w:val="nil"/>
              <w:bottom w:val="single" w:sz="4" w:space="0" w:color="auto"/>
              <w:right w:val="nil"/>
            </w:tcBorders>
            <w:shd w:val="clear" w:color="auto" w:fill="FAFAFA"/>
            <w:noWrap/>
          </w:tcPr>
          <w:p w14:paraId="63A9C861" w14:textId="259EB5CE" w:rsidR="00E15D0C" w:rsidRPr="005C291D" w:rsidRDefault="00E15D0C" w:rsidP="00E15D0C">
            <w:pPr>
              <w:spacing w:line="259" w:lineRule="auto"/>
              <w:ind w:right="-72"/>
              <w:jc w:val="right"/>
              <w:rPr>
                <w:rFonts w:ascii="Arial" w:hAnsi="Arial" w:cs="Arial"/>
                <w:spacing w:val="-6"/>
                <w:sz w:val="18"/>
                <w:szCs w:val="18"/>
                <w:lang w:val="en-GB"/>
              </w:rPr>
            </w:pPr>
            <w:r w:rsidRPr="00E15D0C">
              <w:rPr>
                <w:rFonts w:ascii="Arial" w:hAnsi="Arial" w:cs="Arial"/>
                <w:spacing w:val="-6"/>
                <w:sz w:val="18"/>
                <w:szCs w:val="18"/>
                <w:cs/>
                <w:lang w:val="en-GB"/>
              </w:rPr>
              <w:t xml:space="preserve"> 58,082,</w:t>
            </w:r>
            <w:r w:rsidR="00DD1E23" w:rsidRPr="00DD1E23">
              <w:rPr>
                <w:rFonts w:ascii="Arial" w:hAnsi="Arial" w:cs="Arial"/>
                <w:spacing w:val="-6"/>
                <w:sz w:val="18"/>
                <w:szCs w:val="18"/>
                <w:lang w:val="en-GB"/>
              </w:rPr>
              <w:t>108</w:t>
            </w:r>
            <w:r w:rsidRPr="00E15D0C">
              <w:rPr>
                <w:rFonts w:ascii="Arial" w:hAnsi="Arial" w:cs="Arial"/>
                <w:spacing w:val="-6"/>
                <w:sz w:val="18"/>
                <w:szCs w:val="18"/>
                <w:cs/>
                <w:lang w:val="en-GB"/>
              </w:rPr>
              <w:t xml:space="preserve"> </w:t>
            </w:r>
          </w:p>
        </w:tc>
      </w:tr>
    </w:tbl>
    <w:p w14:paraId="0C345BDF" w14:textId="31C8CC5E" w:rsidR="0086623D" w:rsidRPr="005C291D" w:rsidRDefault="0086623D" w:rsidP="00863222">
      <w:pPr>
        <w:tabs>
          <w:tab w:val="left" w:pos="1440"/>
        </w:tabs>
        <w:spacing w:line="259" w:lineRule="auto"/>
        <w:jc w:val="thaiDistribute"/>
        <w:rPr>
          <w:rFonts w:ascii="Arial" w:hAnsi="Arial" w:cs="Arial"/>
          <w:spacing w:val="-6"/>
          <w:sz w:val="16"/>
          <w:szCs w:val="16"/>
          <w:lang w:val="en-GB"/>
        </w:rPr>
      </w:pPr>
    </w:p>
    <w:tbl>
      <w:tblPr>
        <w:tblW w:w="9655" w:type="dxa"/>
        <w:tblInd w:w="-176" w:type="dxa"/>
        <w:tblLook w:val="04A0" w:firstRow="1" w:lastRow="0" w:firstColumn="1" w:lastColumn="0" w:noHBand="0" w:noVBand="1"/>
      </w:tblPr>
      <w:tblGrid>
        <w:gridCol w:w="5306"/>
        <w:gridCol w:w="1560"/>
        <w:gridCol w:w="1437"/>
        <w:gridCol w:w="1352"/>
      </w:tblGrid>
      <w:tr w:rsidR="00DD0C66" w:rsidRPr="005C291D" w14:paraId="7C8E27B0" w14:textId="77777777" w:rsidTr="009A7AE0">
        <w:tc>
          <w:tcPr>
            <w:tcW w:w="5306" w:type="dxa"/>
            <w:tcBorders>
              <w:top w:val="nil"/>
              <w:left w:val="nil"/>
              <w:bottom w:val="nil"/>
              <w:right w:val="nil"/>
            </w:tcBorders>
            <w:shd w:val="clear" w:color="auto" w:fill="auto"/>
            <w:noWrap/>
            <w:vAlign w:val="bottom"/>
            <w:hideMark/>
          </w:tcPr>
          <w:p w14:paraId="7B6689D7" w14:textId="77777777" w:rsidR="00DD0C66" w:rsidRPr="005C291D" w:rsidRDefault="00DD0C66" w:rsidP="00BF6B74">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shd w:val="clear" w:color="auto" w:fill="auto"/>
            <w:vAlign w:val="center"/>
            <w:hideMark/>
          </w:tcPr>
          <w:p w14:paraId="27C2F06C" w14:textId="77777777" w:rsidR="00DD0C66" w:rsidRPr="005C291D" w:rsidRDefault="00DD0C66"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financial </w:t>
            </w:r>
            <w:r w:rsidRPr="005C291D">
              <w:rPr>
                <w:rFonts w:ascii="Arial" w:hAnsi="Arial" w:cs="Arial"/>
                <w:b/>
                <w:bCs/>
                <w:sz w:val="18"/>
                <w:szCs w:val="18"/>
                <w:cs/>
                <w:lang w:val="en-GB"/>
              </w:rPr>
              <w:t>statements</w:t>
            </w:r>
          </w:p>
        </w:tc>
      </w:tr>
      <w:tr w:rsidR="00DD0C66" w:rsidRPr="005C291D" w14:paraId="531141BF" w14:textId="77777777" w:rsidTr="009A7AE0">
        <w:tc>
          <w:tcPr>
            <w:tcW w:w="5306" w:type="dxa"/>
            <w:tcBorders>
              <w:top w:val="nil"/>
              <w:left w:val="nil"/>
              <w:bottom w:val="nil"/>
              <w:right w:val="nil"/>
            </w:tcBorders>
            <w:shd w:val="clear" w:color="auto" w:fill="auto"/>
            <w:noWrap/>
            <w:vAlign w:val="bottom"/>
            <w:hideMark/>
          </w:tcPr>
          <w:p w14:paraId="74957D93" w14:textId="77777777" w:rsidR="00DD0C66" w:rsidRPr="005C291D" w:rsidRDefault="00DD0C66" w:rsidP="00BF6B74">
            <w:pPr>
              <w:spacing w:line="259" w:lineRule="auto"/>
              <w:ind w:left="608"/>
              <w:rPr>
                <w:rFonts w:ascii="Arial" w:hAnsi="Arial" w:cs="Arial"/>
                <w:color w:val="000000"/>
                <w:sz w:val="18"/>
                <w:szCs w:val="18"/>
                <w:lang w:val="en-GB" w:eastAsia="en-GB"/>
              </w:rPr>
            </w:pPr>
          </w:p>
        </w:tc>
        <w:tc>
          <w:tcPr>
            <w:tcW w:w="4349" w:type="dxa"/>
            <w:gridSpan w:val="3"/>
            <w:tcBorders>
              <w:top w:val="single" w:sz="4" w:space="0" w:color="auto"/>
              <w:left w:val="nil"/>
              <w:bottom w:val="single" w:sz="4" w:space="0" w:color="auto"/>
              <w:right w:val="nil"/>
            </w:tcBorders>
            <w:shd w:val="clear" w:color="auto" w:fill="auto"/>
            <w:vAlign w:val="center"/>
            <w:hideMark/>
          </w:tcPr>
          <w:p w14:paraId="25FF6D4F" w14:textId="77777777" w:rsidR="00DD0C66" w:rsidRPr="005C291D" w:rsidRDefault="00DD0C66" w:rsidP="00BF6B74">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2021</w:t>
            </w:r>
          </w:p>
        </w:tc>
      </w:tr>
      <w:tr w:rsidR="00DD0C66" w:rsidRPr="005C291D" w14:paraId="008746AA" w14:textId="77777777" w:rsidTr="009A7AE0">
        <w:tc>
          <w:tcPr>
            <w:tcW w:w="5306" w:type="dxa"/>
            <w:tcBorders>
              <w:top w:val="nil"/>
              <w:left w:val="nil"/>
              <w:bottom w:val="nil"/>
              <w:right w:val="nil"/>
            </w:tcBorders>
            <w:shd w:val="clear" w:color="auto" w:fill="auto"/>
            <w:noWrap/>
            <w:vAlign w:val="bottom"/>
            <w:hideMark/>
          </w:tcPr>
          <w:p w14:paraId="58141241" w14:textId="77777777" w:rsidR="00DD0C66" w:rsidRPr="005C291D" w:rsidRDefault="00DD0C66" w:rsidP="00BF6B74">
            <w:pPr>
              <w:spacing w:line="259" w:lineRule="auto"/>
              <w:ind w:left="608"/>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150D2799" w14:textId="77777777" w:rsidR="00DD0C66" w:rsidRPr="005C291D" w:rsidRDefault="00DD0C66" w:rsidP="00BF6B74">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Current portion</w:t>
            </w:r>
          </w:p>
        </w:tc>
        <w:tc>
          <w:tcPr>
            <w:tcW w:w="1437" w:type="dxa"/>
            <w:tcBorders>
              <w:top w:val="nil"/>
              <w:left w:val="nil"/>
              <w:right w:val="nil"/>
            </w:tcBorders>
            <w:shd w:val="clear" w:color="auto" w:fill="auto"/>
            <w:vAlign w:val="bottom"/>
            <w:hideMark/>
          </w:tcPr>
          <w:p w14:paraId="34B4E635" w14:textId="77777777" w:rsidR="00DD0C66" w:rsidRPr="005C291D" w:rsidRDefault="00DD0C66" w:rsidP="00BF6B74">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Non-current</w:t>
            </w:r>
          </w:p>
          <w:p w14:paraId="1AF05FFD" w14:textId="77777777" w:rsidR="00DD0C66" w:rsidRPr="005C291D" w:rsidRDefault="00DD0C66" w:rsidP="00BF6B74">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129F337F" w14:textId="77777777" w:rsidR="00DD0C66" w:rsidRPr="005C291D" w:rsidRDefault="00DD0C66" w:rsidP="00BF6B74">
            <w:pPr>
              <w:spacing w:line="259" w:lineRule="auto"/>
              <w:ind w:right="-72"/>
              <w:jc w:val="right"/>
              <w:rPr>
                <w:rFonts w:ascii="Arial" w:hAnsi="Arial" w:cs="Arial"/>
                <w:b/>
                <w:bCs/>
                <w:color w:val="000000"/>
                <w:sz w:val="18"/>
                <w:szCs w:val="18"/>
                <w:lang w:val="en-GB" w:eastAsia="en-GB"/>
              </w:rPr>
            </w:pPr>
            <w:r w:rsidRPr="005C291D">
              <w:rPr>
                <w:rFonts w:ascii="Arial" w:hAnsi="Arial" w:cs="Arial"/>
                <w:b/>
                <w:bCs/>
                <w:color w:val="000000"/>
                <w:sz w:val="18"/>
                <w:szCs w:val="18"/>
                <w:lang w:val="en-GB" w:eastAsia="en-GB"/>
              </w:rPr>
              <w:t>Total</w:t>
            </w:r>
          </w:p>
        </w:tc>
      </w:tr>
      <w:tr w:rsidR="00563A64" w:rsidRPr="005C291D" w14:paraId="00DD52BA" w14:textId="77777777" w:rsidTr="00AB3769">
        <w:tc>
          <w:tcPr>
            <w:tcW w:w="5306" w:type="dxa"/>
            <w:tcBorders>
              <w:top w:val="nil"/>
              <w:left w:val="nil"/>
              <w:bottom w:val="nil"/>
              <w:right w:val="nil"/>
            </w:tcBorders>
            <w:shd w:val="clear" w:color="auto" w:fill="auto"/>
            <w:noWrap/>
            <w:vAlign w:val="bottom"/>
            <w:hideMark/>
          </w:tcPr>
          <w:p w14:paraId="60AE8BB9" w14:textId="77777777" w:rsidR="00563A64" w:rsidRPr="005C291D" w:rsidRDefault="00563A64" w:rsidP="00563A64">
            <w:pPr>
              <w:spacing w:line="259" w:lineRule="auto"/>
              <w:ind w:left="608"/>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hideMark/>
          </w:tcPr>
          <w:p w14:paraId="2333193E" w14:textId="15227E85" w:rsidR="00563A64" w:rsidRPr="005C291D" w:rsidRDefault="0014263D" w:rsidP="00563A64">
            <w:pPr>
              <w:spacing w:line="259" w:lineRule="auto"/>
              <w:ind w:right="-72"/>
              <w:jc w:val="right"/>
              <w:rPr>
                <w:rFonts w:ascii="Arial" w:hAnsi="Arial" w:cs="Arial"/>
                <w:b/>
                <w:bCs/>
                <w:color w:val="000000"/>
                <w:sz w:val="18"/>
                <w:szCs w:val="18"/>
                <w:lang w:val="en-GB" w:eastAsia="en-GB"/>
              </w:rPr>
            </w:pPr>
            <w:r>
              <w:rPr>
                <w:rFonts w:ascii="Arial" w:hAnsi="Arial" w:cs="Arial"/>
                <w:b/>
                <w:bCs/>
                <w:sz w:val="18"/>
                <w:szCs w:val="18"/>
                <w:lang w:val="en-GB"/>
              </w:rPr>
              <w:t>Baht’000</w:t>
            </w:r>
          </w:p>
        </w:tc>
        <w:tc>
          <w:tcPr>
            <w:tcW w:w="1437" w:type="dxa"/>
            <w:tcBorders>
              <w:top w:val="nil"/>
              <w:left w:val="nil"/>
              <w:bottom w:val="single" w:sz="4" w:space="0" w:color="auto"/>
              <w:right w:val="nil"/>
            </w:tcBorders>
            <w:shd w:val="clear" w:color="auto" w:fill="auto"/>
            <w:hideMark/>
          </w:tcPr>
          <w:p w14:paraId="7A5C2714" w14:textId="60A495CB" w:rsidR="00563A64" w:rsidRPr="005C291D" w:rsidRDefault="0014263D" w:rsidP="00563A64">
            <w:pPr>
              <w:spacing w:line="259" w:lineRule="auto"/>
              <w:ind w:right="-72"/>
              <w:jc w:val="right"/>
              <w:rPr>
                <w:rFonts w:ascii="Arial" w:hAnsi="Arial" w:cs="Arial"/>
                <w:b/>
                <w:bCs/>
                <w:color w:val="000000"/>
                <w:sz w:val="18"/>
                <w:szCs w:val="18"/>
                <w:lang w:val="en-GB" w:eastAsia="en-GB"/>
              </w:rPr>
            </w:pPr>
            <w:r>
              <w:rPr>
                <w:rFonts w:ascii="Arial" w:hAnsi="Arial" w:cs="Arial"/>
                <w:b/>
                <w:bCs/>
                <w:sz w:val="18"/>
                <w:szCs w:val="18"/>
                <w:lang w:val="en-GB"/>
              </w:rPr>
              <w:t>Baht’000</w:t>
            </w:r>
          </w:p>
        </w:tc>
        <w:tc>
          <w:tcPr>
            <w:tcW w:w="1352" w:type="dxa"/>
            <w:tcBorders>
              <w:top w:val="nil"/>
              <w:left w:val="nil"/>
              <w:bottom w:val="single" w:sz="4" w:space="0" w:color="auto"/>
              <w:right w:val="nil"/>
            </w:tcBorders>
            <w:shd w:val="clear" w:color="auto" w:fill="auto"/>
            <w:hideMark/>
          </w:tcPr>
          <w:p w14:paraId="3C541603" w14:textId="774FF7C3" w:rsidR="00563A64" w:rsidRPr="005C291D" w:rsidRDefault="0014263D" w:rsidP="00563A64">
            <w:pPr>
              <w:spacing w:line="259" w:lineRule="auto"/>
              <w:ind w:right="-72"/>
              <w:jc w:val="right"/>
              <w:rPr>
                <w:rFonts w:ascii="Arial" w:hAnsi="Arial" w:cs="Arial"/>
                <w:b/>
                <w:bCs/>
                <w:color w:val="000000"/>
                <w:sz w:val="18"/>
                <w:szCs w:val="18"/>
                <w:lang w:val="en-GB" w:eastAsia="en-GB"/>
              </w:rPr>
            </w:pPr>
            <w:r>
              <w:rPr>
                <w:rFonts w:ascii="Arial" w:hAnsi="Arial" w:cs="Arial"/>
                <w:b/>
                <w:bCs/>
                <w:sz w:val="18"/>
                <w:szCs w:val="18"/>
                <w:lang w:val="en-GB"/>
              </w:rPr>
              <w:t>Baht’000</w:t>
            </w:r>
          </w:p>
        </w:tc>
      </w:tr>
      <w:tr w:rsidR="00DD0C66" w:rsidRPr="005C291D" w14:paraId="5AA592E1" w14:textId="77777777" w:rsidTr="00DD0C66">
        <w:tc>
          <w:tcPr>
            <w:tcW w:w="5306" w:type="dxa"/>
            <w:tcBorders>
              <w:top w:val="nil"/>
              <w:left w:val="nil"/>
              <w:bottom w:val="nil"/>
              <w:right w:val="nil"/>
            </w:tcBorders>
            <w:shd w:val="clear" w:color="auto" w:fill="auto"/>
            <w:vAlign w:val="bottom"/>
          </w:tcPr>
          <w:p w14:paraId="45BB50AF" w14:textId="77777777" w:rsidR="00DD0C66" w:rsidRPr="005C291D" w:rsidRDefault="00DD0C66" w:rsidP="00BF6B74">
            <w:pPr>
              <w:spacing w:line="259" w:lineRule="auto"/>
              <w:ind w:left="608" w:right="-45"/>
              <w:contextualSpacing/>
              <w:jc w:val="thaiDistribute"/>
              <w:rPr>
                <w:rFonts w:ascii="Arial" w:hAnsi="Arial" w:cs="Arial"/>
                <w:spacing w:val="-6"/>
                <w:sz w:val="18"/>
                <w:szCs w:val="18"/>
                <w:lang w:val="en-GB"/>
              </w:rPr>
            </w:pPr>
          </w:p>
        </w:tc>
        <w:tc>
          <w:tcPr>
            <w:tcW w:w="1560" w:type="dxa"/>
            <w:shd w:val="clear" w:color="auto" w:fill="auto"/>
            <w:noWrap/>
          </w:tcPr>
          <w:p w14:paraId="3E131C5F" w14:textId="77777777" w:rsidR="00DD0C66" w:rsidRPr="005C291D" w:rsidRDefault="00DD0C66" w:rsidP="00BF6B74">
            <w:pPr>
              <w:spacing w:line="259" w:lineRule="auto"/>
              <w:ind w:right="-72"/>
              <w:jc w:val="right"/>
              <w:rPr>
                <w:rFonts w:ascii="Arial" w:hAnsi="Arial" w:cs="Arial"/>
                <w:sz w:val="18"/>
                <w:szCs w:val="18"/>
                <w:lang w:val="en-GB" w:eastAsia="en-GB"/>
              </w:rPr>
            </w:pPr>
          </w:p>
        </w:tc>
        <w:tc>
          <w:tcPr>
            <w:tcW w:w="1437" w:type="dxa"/>
            <w:shd w:val="clear" w:color="auto" w:fill="auto"/>
            <w:noWrap/>
          </w:tcPr>
          <w:p w14:paraId="7E3442CC" w14:textId="77777777" w:rsidR="00DD0C66" w:rsidRPr="005C291D" w:rsidRDefault="00DD0C66" w:rsidP="00BF6B74">
            <w:pPr>
              <w:spacing w:line="259" w:lineRule="auto"/>
              <w:ind w:right="-72"/>
              <w:jc w:val="right"/>
              <w:rPr>
                <w:rFonts w:ascii="Arial" w:hAnsi="Arial" w:cs="Arial"/>
                <w:sz w:val="18"/>
                <w:szCs w:val="18"/>
                <w:lang w:val="en-GB" w:eastAsia="en-GB"/>
              </w:rPr>
            </w:pPr>
          </w:p>
        </w:tc>
        <w:tc>
          <w:tcPr>
            <w:tcW w:w="1352" w:type="dxa"/>
            <w:shd w:val="clear" w:color="auto" w:fill="auto"/>
            <w:noWrap/>
          </w:tcPr>
          <w:p w14:paraId="35F38798" w14:textId="77777777" w:rsidR="00DD0C66" w:rsidRPr="005C291D" w:rsidRDefault="00DD0C66" w:rsidP="00BF6B74">
            <w:pPr>
              <w:spacing w:line="259" w:lineRule="auto"/>
              <w:ind w:right="-72"/>
              <w:jc w:val="right"/>
              <w:rPr>
                <w:rFonts w:ascii="Arial" w:hAnsi="Arial" w:cs="Arial"/>
                <w:sz w:val="18"/>
                <w:szCs w:val="18"/>
                <w:lang w:val="en-GB" w:eastAsia="en-GB"/>
              </w:rPr>
            </w:pPr>
          </w:p>
        </w:tc>
      </w:tr>
      <w:tr w:rsidR="00DD0C66" w:rsidRPr="005C291D" w14:paraId="2E117254" w14:textId="77777777" w:rsidTr="00DD0C66">
        <w:tc>
          <w:tcPr>
            <w:tcW w:w="5306" w:type="dxa"/>
            <w:tcBorders>
              <w:top w:val="nil"/>
              <w:left w:val="nil"/>
              <w:bottom w:val="nil"/>
              <w:right w:val="nil"/>
            </w:tcBorders>
            <w:shd w:val="clear" w:color="auto" w:fill="auto"/>
            <w:vAlign w:val="bottom"/>
          </w:tcPr>
          <w:p w14:paraId="1D00B894"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Loan receivables</w:t>
            </w:r>
          </w:p>
        </w:tc>
        <w:tc>
          <w:tcPr>
            <w:tcW w:w="1560" w:type="dxa"/>
            <w:shd w:val="clear" w:color="auto" w:fill="auto"/>
            <w:noWrap/>
          </w:tcPr>
          <w:p w14:paraId="3FB5BC64" w14:textId="77777777" w:rsidR="00DD0C66" w:rsidRPr="005C291D" w:rsidRDefault="00DD0C66" w:rsidP="00BF6B74">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cs/>
                <w:lang w:val="en-GB"/>
              </w:rPr>
              <w:t>25</w:t>
            </w:r>
            <w:r w:rsidRPr="005C291D">
              <w:rPr>
                <w:rFonts w:ascii="Arial" w:hAnsi="Arial" w:cs="Arial"/>
                <w:spacing w:val="-6"/>
                <w:sz w:val="18"/>
                <w:szCs w:val="18"/>
                <w:lang w:val="en-GB"/>
              </w:rPr>
              <w:t>,</w:t>
            </w:r>
            <w:r w:rsidRPr="005C291D">
              <w:rPr>
                <w:rFonts w:ascii="Arial" w:hAnsi="Arial" w:cs="Arial"/>
                <w:spacing w:val="-6"/>
                <w:sz w:val="18"/>
                <w:szCs w:val="18"/>
                <w:cs/>
                <w:lang w:val="en-GB"/>
              </w:rPr>
              <w:t>723</w:t>
            </w:r>
            <w:r w:rsidRPr="005C291D">
              <w:rPr>
                <w:rFonts w:ascii="Arial" w:hAnsi="Arial" w:cs="Arial"/>
                <w:spacing w:val="-6"/>
                <w:sz w:val="18"/>
                <w:szCs w:val="18"/>
                <w:lang w:val="en-GB"/>
              </w:rPr>
              <w:t>,</w:t>
            </w:r>
            <w:r w:rsidRPr="005C291D">
              <w:rPr>
                <w:rFonts w:ascii="Arial" w:hAnsi="Arial" w:cs="Arial"/>
                <w:spacing w:val="-6"/>
                <w:sz w:val="18"/>
                <w:szCs w:val="18"/>
                <w:cs/>
                <w:lang w:val="en-GB"/>
              </w:rPr>
              <w:t>281</w:t>
            </w:r>
          </w:p>
        </w:tc>
        <w:tc>
          <w:tcPr>
            <w:tcW w:w="1437" w:type="dxa"/>
            <w:shd w:val="clear" w:color="auto" w:fill="auto"/>
            <w:noWrap/>
          </w:tcPr>
          <w:p w14:paraId="3A090BC4"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7,807,945</w:t>
            </w:r>
          </w:p>
        </w:tc>
        <w:tc>
          <w:tcPr>
            <w:tcW w:w="1352" w:type="dxa"/>
            <w:shd w:val="clear" w:color="auto" w:fill="auto"/>
            <w:noWrap/>
          </w:tcPr>
          <w:p w14:paraId="081523F7"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33,531,226</w:t>
            </w:r>
          </w:p>
        </w:tc>
      </w:tr>
      <w:tr w:rsidR="00DD0C66" w:rsidRPr="005C291D" w14:paraId="3B6C47ED" w14:textId="77777777" w:rsidTr="00DD0C66">
        <w:trPr>
          <w:trHeight w:val="145"/>
        </w:trPr>
        <w:tc>
          <w:tcPr>
            <w:tcW w:w="5306" w:type="dxa"/>
            <w:tcBorders>
              <w:top w:val="nil"/>
              <w:left w:val="nil"/>
              <w:bottom w:val="nil"/>
              <w:right w:val="nil"/>
            </w:tcBorders>
            <w:shd w:val="clear" w:color="auto" w:fill="auto"/>
            <w:vAlign w:val="bottom"/>
          </w:tcPr>
          <w:p w14:paraId="6E5BD1CF"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Hire-purchase receivables</w:t>
            </w:r>
          </w:p>
        </w:tc>
        <w:tc>
          <w:tcPr>
            <w:tcW w:w="1560" w:type="dxa"/>
            <w:shd w:val="clear" w:color="auto" w:fill="auto"/>
            <w:noWrap/>
          </w:tcPr>
          <w:p w14:paraId="538CF579" w14:textId="77777777" w:rsidR="00DD0C66" w:rsidRPr="005C291D" w:rsidRDefault="00DD0C66" w:rsidP="00BF6B74">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cs/>
                <w:lang w:val="en-GB"/>
              </w:rPr>
              <w:t>2</w:t>
            </w:r>
            <w:r w:rsidRPr="005C291D">
              <w:rPr>
                <w:rFonts w:ascii="Arial" w:hAnsi="Arial" w:cs="Arial"/>
                <w:spacing w:val="-6"/>
                <w:sz w:val="18"/>
                <w:szCs w:val="18"/>
                <w:lang w:val="en-GB"/>
              </w:rPr>
              <w:t>,</w:t>
            </w:r>
            <w:r w:rsidRPr="005C291D">
              <w:rPr>
                <w:rFonts w:ascii="Arial" w:hAnsi="Arial" w:cs="Arial"/>
                <w:spacing w:val="-6"/>
                <w:sz w:val="18"/>
                <w:szCs w:val="18"/>
                <w:cs/>
                <w:lang w:val="en-GB"/>
              </w:rPr>
              <w:t>568</w:t>
            </w:r>
            <w:r w:rsidRPr="005C291D">
              <w:rPr>
                <w:rFonts w:ascii="Arial" w:hAnsi="Arial" w:cs="Arial"/>
                <w:spacing w:val="-6"/>
                <w:sz w:val="18"/>
                <w:szCs w:val="18"/>
                <w:lang w:val="en-GB"/>
              </w:rPr>
              <w:t>,</w:t>
            </w:r>
            <w:r w:rsidRPr="005C291D">
              <w:rPr>
                <w:rFonts w:ascii="Arial" w:hAnsi="Arial" w:cs="Arial"/>
                <w:spacing w:val="-6"/>
                <w:sz w:val="18"/>
                <w:szCs w:val="18"/>
                <w:cs/>
                <w:lang w:val="en-GB"/>
              </w:rPr>
              <w:t>743</w:t>
            </w:r>
          </w:p>
        </w:tc>
        <w:tc>
          <w:tcPr>
            <w:tcW w:w="1437" w:type="dxa"/>
            <w:shd w:val="clear" w:color="auto" w:fill="auto"/>
            <w:noWrap/>
          </w:tcPr>
          <w:p w14:paraId="61B205C9"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3,315,735</w:t>
            </w:r>
          </w:p>
        </w:tc>
        <w:tc>
          <w:tcPr>
            <w:tcW w:w="1352" w:type="dxa"/>
            <w:shd w:val="clear" w:color="auto" w:fill="auto"/>
            <w:noWrap/>
          </w:tcPr>
          <w:p w14:paraId="0594E044"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5,884,478</w:t>
            </w:r>
          </w:p>
        </w:tc>
      </w:tr>
      <w:tr w:rsidR="00DD0C66" w:rsidRPr="005C291D" w14:paraId="0BE5ECEB" w14:textId="77777777" w:rsidTr="00DD0C66">
        <w:trPr>
          <w:trHeight w:val="145"/>
        </w:trPr>
        <w:tc>
          <w:tcPr>
            <w:tcW w:w="5306" w:type="dxa"/>
            <w:tcBorders>
              <w:top w:val="nil"/>
              <w:left w:val="nil"/>
              <w:bottom w:val="nil"/>
              <w:right w:val="nil"/>
            </w:tcBorders>
            <w:shd w:val="clear" w:color="auto" w:fill="auto"/>
            <w:vAlign w:val="bottom"/>
          </w:tcPr>
          <w:p w14:paraId="441023EB"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Purchased or originated credit-impaired financial asset</w:t>
            </w:r>
          </w:p>
        </w:tc>
        <w:tc>
          <w:tcPr>
            <w:tcW w:w="1560" w:type="dxa"/>
            <w:shd w:val="clear" w:color="auto" w:fill="auto"/>
            <w:noWrap/>
          </w:tcPr>
          <w:p w14:paraId="3A3EB986" w14:textId="77777777" w:rsidR="00DD0C66" w:rsidRPr="005C291D" w:rsidRDefault="00DD0C66" w:rsidP="00BF6B74">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w:t>
            </w:r>
          </w:p>
        </w:tc>
        <w:tc>
          <w:tcPr>
            <w:tcW w:w="1437" w:type="dxa"/>
            <w:shd w:val="clear" w:color="auto" w:fill="auto"/>
            <w:noWrap/>
          </w:tcPr>
          <w:p w14:paraId="13602AA4"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3,295,704</w:t>
            </w:r>
          </w:p>
        </w:tc>
        <w:tc>
          <w:tcPr>
            <w:tcW w:w="1352" w:type="dxa"/>
            <w:shd w:val="clear" w:color="auto" w:fill="auto"/>
            <w:noWrap/>
          </w:tcPr>
          <w:p w14:paraId="6B508AB3"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3,295,704</w:t>
            </w:r>
          </w:p>
        </w:tc>
      </w:tr>
      <w:tr w:rsidR="00DD0C66" w:rsidRPr="005C291D" w14:paraId="061A4E04" w14:textId="77777777" w:rsidTr="00DD0C66">
        <w:trPr>
          <w:trHeight w:val="195"/>
        </w:trPr>
        <w:tc>
          <w:tcPr>
            <w:tcW w:w="5306" w:type="dxa"/>
            <w:tcBorders>
              <w:top w:val="nil"/>
              <w:left w:val="nil"/>
              <w:bottom w:val="nil"/>
              <w:right w:val="nil"/>
            </w:tcBorders>
            <w:shd w:val="clear" w:color="auto" w:fill="auto"/>
            <w:vAlign w:val="bottom"/>
            <w:hideMark/>
          </w:tcPr>
          <w:p w14:paraId="0EBE9877"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cs/>
                <w:lang w:val="en-GB"/>
              </w:rPr>
              <w:t xml:space="preserve"> </w:t>
            </w:r>
            <w:r w:rsidRPr="005C291D">
              <w:rPr>
                <w:rFonts w:ascii="Arial" w:hAnsi="Arial" w:cs="Arial"/>
                <w:sz w:val="18"/>
                <w:szCs w:val="18"/>
                <w:lang w:val="en-GB"/>
              </w:rPr>
              <w:t xml:space="preserve"> Unearned</w:t>
            </w:r>
            <w:proofErr w:type="gramEnd"/>
            <w:r w:rsidRPr="005C291D">
              <w:rPr>
                <w:rFonts w:ascii="Arial" w:hAnsi="Arial" w:cs="Arial"/>
                <w:sz w:val="18"/>
                <w:szCs w:val="18"/>
                <w:lang w:val="en-GB"/>
              </w:rPr>
              <w:t xml:space="preserve"> interest income</w:t>
            </w:r>
          </w:p>
        </w:tc>
        <w:tc>
          <w:tcPr>
            <w:tcW w:w="1560" w:type="dxa"/>
            <w:tcBorders>
              <w:top w:val="nil"/>
              <w:left w:val="nil"/>
              <w:bottom w:val="single" w:sz="4" w:space="0" w:color="auto"/>
              <w:right w:val="nil"/>
            </w:tcBorders>
            <w:shd w:val="clear" w:color="auto" w:fill="auto"/>
            <w:noWrap/>
          </w:tcPr>
          <w:p w14:paraId="40EBBD56"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(3,900,687)</w:t>
            </w:r>
          </w:p>
        </w:tc>
        <w:tc>
          <w:tcPr>
            <w:tcW w:w="1437" w:type="dxa"/>
            <w:tcBorders>
              <w:top w:val="nil"/>
              <w:left w:val="nil"/>
              <w:bottom w:val="single" w:sz="4" w:space="0" w:color="auto"/>
              <w:right w:val="nil"/>
            </w:tcBorders>
            <w:shd w:val="clear" w:color="auto" w:fill="auto"/>
            <w:noWrap/>
          </w:tcPr>
          <w:p w14:paraId="2ECB573F"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(1,846,688)</w:t>
            </w:r>
          </w:p>
        </w:tc>
        <w:tc>
          <w:tcPr>
            <w:tcW w:w="1352" w:type="dxa"/>
            <w:tcBorders>
              <w:top w:val="nil"/>
              <w:left w:val="nil"/>
              <w:bottom w:val="single" w:sz="4" w:space="0" w:color="auto"/>
              <w:right w:val="nil"/>
            </w:tcBorders>
            <w:shd w:val="clear" w:color="auto" w:fill="auto"/>
            <w:noWrap/>
          </w:tcPr>
          <w:p w14:paraId="49DEDEE8"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(5,747,375)</w:t>
            </w:r>
          </w:p>
        </w:tc>
      </w:tr>
      <w:tr w:rsidR="00DD0C66" w:rsidRPr="005C291D" w14:paraId="4E80495A" w14:textId="77777777" w:rsidTr="00DD0C66">
        <w:tc>
          <w:tcPr>
            <w:tcW w:w="5306" w:type="dxa"/>
            <w:tcBorders>
              <w:top w:val="nil"/>
              <w:left w:val="nil"/>
              <w:bottom w:val="nil"/>
              <w:right w:val="nil"/>
            </w:tcBorders>
            <w:shd w:val="clear" w:color="auto" w:fill="auto"/>
            <w:vAlign w:val="bottom"/>
          </w:tcPr>
          <w:p w14:paraId="3A2F99DD"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4F2E85C8" w14:textId="77777777" w:rsidR="00DD0C66" w:rsidRPr="005C291D" w:rsidRDefault="00DD0C66" w:rsidP="00BF6B74">
            <w:pPr>
              <w:spacing w:line="259" w:lineRule="auto"/>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tcPr>
          <w:p w14:paraId="46CF22F8" w14:textId="77777777" w:rsidR="00DD0C66" w:rsidRPr="005C291D" w:rsidRDefault="00DD0C66" w:rsidP="00BF6B74">
            <w:pPr>
              <w:spacing w:line="259" w:lineRule="auto"/>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auto"/>
            <w:noWrap/>
          </w:tcPr>
          <w:p w14:paraId="137D71B8" w14:textId="77777777" w:rsidR="00DD0C66" w:rsidRPr="005C291D" w:rsidRDefault="00DD0C66" w:rsidP="00BF6B74">
            <w:pPr>
              <w:spacing w:line="259" w:lineRule="auto"/>
              <w:ind w:right="-72"/>
              <w:jc w:val="right"/>
              <w:rPr>
                <w:rFonts w:ascii="Arial" w:hAnsi="Arial" w:cs="Arial"/>
                <w:sz w:val="18"/>
                <w:szCs w:val="18"/>
                <w:lang w:val="en-GB" w:eastAsia="en-GB"/>
              </w:rPr>
            </w:pPr>
          </w:p>
        </w:tc>
      </w:tr>
      <w:tr w:rsidR="00DD0C66" w:rsidRPr="005C291D" w14:paraId="1DF48D84" w14:textId="77777777" w:rsidTr="00DD0C66">
        <w:tc>
          <w:tcPr>
            <w:tcW w:w="5306" w:type="dxa"/>
            <w:tcBorders>
              <w:top w:val="nil"/>
              <w:left w:val="nil"/>
              <w:bottom w:val="nil"/>
              <w:right w:val="nil"/>
            </w:tcBorders>
            <w:shd w:val="clear" w:color="auto" w:fill="auto"/>
            <w:vAlign w:val="bottom"/>
            <w:hideMark/>
          </w:tcPr>
          <w:p w14:paraId="2A8AF3AA"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Total loans to customers net unearned interest income</w:t>
            </w:r>
          </w:p>
        </w:tc>
        <w:tc>
          <w:tcPr>
            <w:tcW w:w="1560" w:type="dxa"/>
            <w:tcBorders>
              <w:left w:val="nil"/>
              <w:bottom w:val="nil"/>
              <w:right w:val="nil"/>
            </w:tcBorders>
            <w:shd w:val="clear" w:color="auto" w:fill="auto"/>
            <w:noWrap/>
          </w:tcPr>
          <w:p w14:paraId="2FB27ECD"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24,391,337</w:t>
            </w:r>
          </w:p>
        </w:tc>
        <w:tc>
          <w:tcPr>
            <w:tcW w:w="1437" w:type="dxa"/>
            <w:tcBorders>
              <w:left w:val="nil"/>
              <w:bottom w:val="nil"/>
              <w:right w:val="nil"/>
            </w:tcBorders>
            <w:shd w:val="clear" w:color="auto" w:fill="auto"/>
            <w:noWrap/>
          </w:tcPr>
          <w:p w14:paraId="6DB7413B"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12,572,696</w:t>
            </w:r>
          </w:p>
        </w:tc>
        <w:tc>
          <w:tcPr>
            <w:tcW w:w="1352" w:type="dxa"/>
            <w:tcBorders>
              <w:left w:val="nil"/>
              <w:bottom w:val="nil"/>
              <w:right w:val="nil"/>
            </w:tcBorders>
            <w:shd w:val="clear" w:color="auto" w:fill="auto"/>
            <w:noWrap/>
          </w:tcPr>
          <w:p w14:paraId="2A4E6E92"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36,964,033</w:t>
            </w:r>
          </w:p>
        </w:tc>
      </w:tr>
      <w:tr w:rsidR="00DD0C66" w:rsidRPr="005C291D" w14:paraId="282B9578" w14:textId="77777777" w:rsidTr="00DD0C66">
        <w:tc>
          <w:tcPr>
            <w:tcW w:w="5306" w:type="dxa"/>
            <w:tcBorders>
              <w:top w:val="nil"/>
              <w:left w:val="nil"/>
              <w:bottom w:val="nil"/>
              <w:right w:val="nil"/>
            </w:tcBorders>
            <w:shd w:val="clear" w:color="auto" w:fill="auto"/>
            <w:vAlign w:val="bottom"/>
            <w:hideMark/>
          </w:tcPr>
          <w:p w14:paraId="49E5B674"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proofErr w:type="gramStart"/>
            <w:r w:rsidRPr="005C291D">
              <w:rPr>
                <w:rFonts w:ascii="Arial" w:hAnsi="Arial" w:cs="Arial"/>
                <w:sz w:val="18"/>
                <w:szCs w:val="18"/>
                <w:u w:val="single"/>
                <w:lang w:val="en-GB"/>
              </w:rPr>
              <w:t>Add</w:t>
            </w:r>
            <w:r w:rsidRPr="005C291D">
              <w:rPr>
                <w:rFonts w:ascii="Arial" w:hAnsi="Arial" w:cs="Arial"/>
                <w:sz w:val="18"/>
                <w:szCs w:val="18"/>
                <w:cs/>
                <w:lang w:val="en-GB"/>
              </w:rPr>
              <w:t xml:space="preserve"> </w:t>
            </w:r>
            <w:r w:rsidRPr="005C291D">
              <w:rPr>
                <w:rFonts w:ascii="Arial" w:hAnsi="Arial" w:cs="Arial"/>
                <w:sz w:val="18"/>
                <w:szCs w:val="18"/>
                <w:lang w:val="en-GB"/>
              </w:rPr>
              <w:t xml:space="preserve"> Accrued</w:t>
            </w:r>
            <w:proofErr w:type="gramEnd"/>
            <w:r w:rsidRPr="005C291D">
              <w:rPr>
                <w:rFonts w:ascii="Arial" w:hAnsi="Arial" w:cs="Arial"/>
                <w:sz w:val="18"/>
                <w:szCs w:val="18"/>
                <w:lang w:val="en-GB"/>
              </w:rPr>
              <w:t xml:space="preserve"> interest</w:t>
            </w:r>
          </w:p>
        </w:tc>
        <w:tc>
          <w:tcPr>
            <w:tcW w:w="1560" w:type="dxa"/>
            <w:tcBorders>
              <w:top w:val="nil"/>
              <w:left w:val="nil"/>
              <w:bottom w:val="single" w:sz="4" w:space="0" w:color="auto"/>
              <w:right w:val="nil"/>
            </w:tcBorders>
            <w:shd w:val="clear" w:color="auto" w:fill="auto"/>
            <w:noWrap/>
          </w:tcPr>
          <w:p w14:paraId="0C954E25"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20,810</w:t>
            </w:r>
          </w:p>
        </w:tc>
        <w:tc>
          <w:tcPr>
            <w:tcW w:w="1437" w:type="dxa"/>
            <w:tcBorders>
              <w:top w:val="nil"/>
              <w:left w:val="nil"/>
              <w:bottom w:val="single" w:sz="4" w:space="0" w:color="auto"/>
              <w:right w:val="nil"/>
            </w:tcBorders>
            <w:shd w:val="clear" w:color="auto" w:fill="auto"/>
            <w:noWrap/>
          </w:tcPr>
          <w:p w14:paraId="56E3984A"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364,792</w:t>
            </w:r>
          </w:p>
        </w:tc>
        <w:tc>
          <w:tcPr>
            <w:tcW w:w="1352" w:type="dxa"/>
            <w:tcBorders>
              <w:top w:val="nil"/>
              <w:left w:val="nil"/>
              <w:bottom w:val="single" w:sz="4" w:space="0" w:color="auto"/>
              <w:right w:val="nil"/>
            </w:tcBorders>
            <w:shd w:val="clear" w:color="auto" w:fill="auto"/>
            <w:noWrap/>
          </w:tcPr>
          <w:p w14:paraId="74562738"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385,602</w:t>
            </w:r>
          </w:p>
        </w:tc>
      </w:tr>
      <w:tr w:rsidR="00DD0C66" w:rsidRPr="005C291D" w14:paraId="0D12FDF7" w14:textId="77777777" w:rsidTr="00DD0C66">
        <w:tc>
          <w:tcPr>
            <w:tcW w:w="5306" w:type="dxa"/>
            <w:tcBorders>
              <w:top w:val="nil"/>
              <w:left w:val="nil"/>
              <w:bottom w:val="nil"/>
              <w:right w:val="nil"/>
            </w:tcBorders>
            <w:shd w:val="clear" w:color="auto" w:fill="auto"/>
            <w:vAlign w:val="bottom"/>
            <w:hideMark/>
          </w:tcPr>
          <w:p w14:paraId="2B11D577"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66370AE6" w14:textId="77777777" w:rsidR="00DD0C66" w:rsidRPr="005C291D" w:rsidRDefault="00DD0C66" w:rsidP="00BF6B74">
            <w:pPr>
              <w:spacing w:line="259" w:lineRule="auto"/>
              <w:ind w:left="715" w:right="-45"/>
              <w:contextualSpacing/>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tcPr>
          <w:p w14:paraId="68A9FD22" w14:textId="77777777" w:rsidR="00DD0C66" w:rsidRPr="005C291D" w:rsidRDefault="00DD0C66" w:rsidP="00BF6B74">
            <w:pPr>
              <w:spacing w:line="259" w:lineRule="auto"/>
              <w:ind w:left="715" w:right="-45"/>
              <w:contextualSpacing/>
              <w:jc w:val="right"/>
              <w:rPr>
                <w:rFonts w:ascii="Arial" w:hAnsi="Arial" w:cs="Arial"/>
                <w:sz w:val="18"/>
                <w:szCs w:val="18"/>
                <w:lang w:val="en-GB"/>
              </w:rPr>
            </w:pPr>
          </w:p>
        </w:tc>
        <w:tc>
          <w:tcPr>
            <w:tcW w:w="1352" w:type="dxa"/>
            <w:tcBorders>
              <w:top w:val="single" w:sz="4" w:space="0" w:color="auto"/>
              <w:left w:val="nil"/>
              <w:bottom w:val="nil"/>
              <w:right w:val="nil"/>
            </w:tcBorders>
            <w:shd w:val="clear" w:color="auto" w:fill="auto"/>
            <w:noWrap/>
            <w:vAlign w:val="bottom"/>
          </w:tcPr>
          <w:p w14:paraId="5C60EA8D" w14:textId="77777777" w:rsidR="00DD0C66" w:rsidRPr="005C291D" w:rsidRDefault="00DD0C66" w:rsidP="00BF6B74">
            <w:pPr>
              <w:spacing w:line="259" w:lineRule="auto"/>
              <w:ind w:left="715" w:right="-45"/>
              <w:contextualSpacing/>
              <w:jc w:val="right"/>
              <w:rPr>
                <w:rFonts w:ascii="Arial" w:hAnsi="Arial" w:cs="Arial"/>
                <w:sz w:val="18"/>
                <w:szCs w:val="18"/>
                <w:lang w:val="en-GB"/>
              </w:rPr>
            </w:pPr>
          </w:p>
        </w:tc>
      </w:tr>
      <w:tr w:rsidR="00DD0C66" w:rsidRPr="005C291D" w14:paraId="5F731FB1" w14:textId="77777777" w:rsidTr="00DD0C66">
        <w:tc>
          <w:tcPr>
            <w:tcW w:w="5306" w:type="dxa"/>
            <w:tcBorders>
              <w:top w:val="nil"/>
              <w:left w:val="nil"/>
              <w:bottom w:val="nil"/>
              <w:right w:val="nil"/>
            </w:tcBorders>
            <w:shd w:val="clear" w:color="auto" w:fill="auto"/>
            <w:vAlign w:val="bottom"/>
            <w:hideMark/>
          </w:tcPr>
          <w:p w14:paraId="2CA59EEF"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r w:rsidRPr="005C291D">
              <w:rPr>
                <w:rFonts w:ascii="Arial" w:hAnsi="Arial" w:cs="Arial"/>
                <w:sz w:val="18"/>
                <w:szCs w:val="18"/>
                <w:lang w:val="en-GB"/>
              </w:rPr>
              <w:t>Total loans to customers net accrued interest</w:t>
            </w:r>
          </w:p>
        </w:tc>
        <w:tc>
          <w:tcPr>
            <w:tcW w:w="1560" w:type="dxa"/>
            <w:shd w:val="clear" w:color="auto" w:fill="auto"/>
            <w:noWrap/>
          </w:tcPr>
          <w:p w14:paraId="68CF051F"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24,412,147</w:t>
            </w:r>
          </w:p>
        </w:tc>
        <w:tc>
          <w:tcPr>
            <w:tcW w:w="1437" w:type="dxa"/>
            <w:shd w:val="clear" w:color="auto" w:fill="auto"/>
            <w:noWrap/>
          </w:tcPr>
          <w:p w14:paraId="69046F58"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12,937,488</w:t>
            </w:r>
          </w:p>
        </w:tc>
        <w:tc>
          <w:tcPr>
            <w:tcW w:w="1352" w:type="dxa"/>
            <w:shd w:val="clear" w:color="auto" w:fill="auto"/>
            <w:noWrap/>
          </w:tcPr>
          <w:p w14:paraId="6A307130"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37,349,635</w:t>
            </w:r>
          </w:p>
        </w:tc>
      </w:tr>
      <w:tr w:rsidR="00DD0C66" w:rsidRPr="005C291D" w14:paraId="478B7279" w14:textId="77777777" w:rsidTr="00DD0C66">
        <w:tc>
          <w:tcPr>
            <w:tcW w:w="5306" w:type="dxa"/>
            <w:tcBorders>
              <w:top w:val="nil"/>
              <w:left w:val="nil"/>
              <w:bottom w:val="nil"/>
              <w:right w:val="nil"/>
            </w:tcBorders>
            <w:shd w:val="clear" w:color="auto" w:fill="auto"/>
            <w:vAlign w:val="bottom"/>
            <w:hideMark/>
          </w:tcPr>
          <w:p w14:paraId="5E93C0A9"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cs/>
                <w:lang w:val="en-GB"/>
              </w:rPr>
              <w:t xml:space="preserve"> </w:t>
            </w:r>
            <w:r w:rsidRPr="005C291D">
              <w:rPr>
                <w:rFonts w:ascii="Arial" w:hAnsi="Arial" w:cs="Arial"/>
                <w:sz w:val="18"/>
                <w:szCs w:val="18"/>
                <w:lang w:val="en-GB"/>
              </w:rPr>
              <w:t xml:space="preserve"> Expected</w:t>
            </w:r>
            <w:proofErr w:type="gramEnd"/>
            <w:r w:rsidRPr="005C291D">
              <w:rPr>
                <w:rFonts w:ascii="Arial" w:hAnsi="Arial" w:cs="Arial"/>
                <w:sz w:val="18"/>
                <w:szCs w:val="18"/>
                <w:lang w:val="en-GB"/>
              </w:rPr>
              <w:t xml:space="preserve"> credit loss</w:t>
            </w:r>
          </w:p>
        </w:tc>
        <w:tc>
          <w:tcPr>
            <w:tcW w:w="1560" w:type="dxa"/>
            <w:tcBorders>
              <w:top w:val="nil"/>
              <w:left w:val="nil"/>
              <w:bottom w:val="single" w:sz="4" w:space="0" w:color="auto"/>
              <w:right w:val="nil"/>
            </w:tcBorders>
            <w:shd w:val="clear" w:color="auto" w:fill="auto"/>
            <w:noWrap/>
          </w:tcPr>
          <w:p w14:paraId="6552FACB"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(495,858)</w:t>
            </w:r>
          </w:p>
        </w:tc>
        <w:tc>
          <w:tcPr>
            <w:tcW w:w="1437" w:type="dxa"/>
            <w:tcBorders>
              <w:top w:val="nil"/>
              <w:left w:val="nil"/>
              <w:bottom w:val="single" w:sz="4" w:space="0" w:color="auto"/>
              <w:right w:val="nil"/>
            </w:tcBorders>
            <w:shd w:val="clear" w:color="auto" w:fill="auto"/>
            <w:noWrap/>
          </w:tcPr>
          <w:p w14:paraId="3B6C3110"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(239,697)</w:t>
            </w:r>
          </w:p>
        </w:tc>
        <w:tc>
          <w:tcPr>
            <w:tcW w:w="1352" w:type="dxa"/>
            <w:tcBorders>
              <w:top w:val="nil"/>
              <w:left w:val="nil"/>
              <w:bottom w:val="single" w:sz="4" w:space="0" w:color="auto"/>
              <w:right w:val="nil"/>
            </w:tcBorders>
            <w:shd w:val="clear" w:color="auto" w:fill="auto"/>
            <w:noWrap/>
          </w:tcPr>
          <w:p w14:paraId="40A2FB32" w14:textId="77777777" w:rsidR="00DD0C66" w:rsidRPr="005C291D" w:rsidRDefault="00DD0C66" w:rsidP="00BF6B74">
            <w:pPr>
              <w:spacing w:line="259" w:lineRule="auto"/>
              <w:ind w:right="-72"/>
              <w:jc w:val="right"/>
              <w:rPr>
                <w:rFonts w:ascii="Arial" w:hAnsi="Arial" w:cs="Arial"/>
                <w:sz w:val="18"/>
                <w:szCs w:val="18"/>
                <w:lang w:val="en-GB" w:eastAsia="en-GB"/>
              </w:rPr>
            </w:pPr>
            <w:r w:rsidRPr="005C291D">
              <w:rPr>
                <w:rFonts w:ascii="Arial" w:hAnsi="Arial" w:cs="Arial"/>
                <w:sz w:val="18"/>
                <w:szCs w:val="18"/>
                <w:lang w:val="en-GB" w:eastAsia="en-GB"/>
              </w:rPr>
              <w:t>(735,555)</w:t>
            </w:r>
          </w:p>
        </w:tc>
      </w:tr>
      <w:tr w:rsidR="00DD0C66" w:rsidRPr="005C291D" w14:paraId="16E71092" w14:textId="77777777" w:rsidTr="00DD0C66">
        <w:tc>
          <w:tcPr>
            <w:tcW w:w="5306" w:type="dxa"/>
            <w:tcBorders>
              <w:top w:val="nil"/>
              <w:left w:val="nil"/>
              <w:bottom w:val="nil"/>
              <w:right w:val="nil"/>
            </w:tcBorders>
            <w:shd w:val="clear" w:color="auto" w:fill="auto"/>
            <w:vAlign w:val="bottom"/>
          </w:tcPr>
          <w:p w14:paraId="4BB36678" w14:textId="77777777" w:rsidR="00DD0C66" w:rsidRPr="005C291D" w:rsidRDefault="00DD0C66" w:rsidP="00BF6B74">
            <w:pPr>
              <w:spacing w:line="259" w:lineRule="auto"/>
              <w:ind w:left="608" w:right="-45"/>
              <w:contextualSpacing/>
              <w:jc w:val="thaiDistribute"/>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3C6EF39E" w14:textId="77777777" w:rsidR="00DD0C66" w:rsidRPr="005C291D" w:rsidRDefault="00DD0C66" w:rsidP="00BF6B74">
            <w:pPr>
              <w:spacing w:line="259" w:lineRule="auto"/>
              <w:ind w:left="715" w:right="-45"/>
              <w:contextualSpacing/>
              <w:jc w:val="right"/>
              <w:rPr>
                <w:rFonts w:ascii="Arial" w:hAnsi="Arial" w:cs="Arial"/>
                <w:sz w:val="18"/>
                <w:szCs w:val="18"/>
                <w:lang w:val="en-GB"/>
              </w:rPr>
            </w:pPr>
          </w:p>
        </w:tc>
        <w:tc>
          <w:tcPr>
            <w:tcW w:w="1437" w:type="dxa"/>
            <w:tcBorders>
              <w:top w:val="single" w:sz="4" w:space="0" w:color="auto"/>
              <w:left w:val="nil"/>
              <w:right w:val="nil"/>
            </w:tcBorders>
            <w:shd w:val="clear" w:color="auto" w:fill="auto"/>
            <w:noWrap/>
          </w:tcPr>
          <w:p w14:paraId="0784CF11" w14:textId="77777777" w:rsidR="00DD0C66" w:rsidRPr="005C291D" w:rsidRDefault="00DD0C66" w:rsidP="00BF6B74">
            <w:pPr>
              <w:spacing w:line="259" w:lineRule="auto"/>
              <w:ind w:left="715" w:right="-45"/>
              <w:contextualSpacing/>
              <w:jc w:val="right"/>
              <w:rPr>
                <w:rFonts w:ascii="Arial" w:hAnsi="Arial" w:cs="Arial"/>
                <w:sz w:val="18"/>
                <w:szCs w:val="18"/>
                <w:lang w:val="en-GB"/>
              </w:rPr>
            </w:pPr>
          </w:p>
        </w:tc>
        <w:tc>
          <w:tcPr>
            <w:tcW w:w="1352" w:type="dxa"/>
            <w:tcBorders>
              <w:top w:val="single" w:sz="4" w:space="0" w:color="auto"/>
              <w:left w:val="nil"/>
              <w:right w:val="nil"/>
            </w:tcBorders>
            <w:shd w:val="clear" w:color="auto" w:fill="auto"/>
            <w:noWrap/>
          </w:tcPr>
          <w:p w14:paraId="0D086A6A" w14:textId="77777777" w:rsidR="00DD0C66" w:rsidRPr="005C291D" w:rsidRDefault="00DD0C66" w:rsidP="00BF6B74">
            <w:pPr>
              <w:spacing w:line="259" w:lineRule="auto"/>
              <w:ind w:left="715" w:right="-45"/>
              <w:contextualSpacing/>
              <w:jc w:val="right"/>
              <w:rPr>
                <w:rFonts w:ascii="Arial" w:hAnsi="Arial" w:cs="Arial"/>
                <w:sz w:val="18"/>
                <w:szCs w:val="18"/>
                <w:lang w:val="en-GB"/>
              </w:rPr>
            </w:pPr>
          </w:p>
        </w:tc>
      </w:tr>
      <w:tr w:rsidR="00DD0C66" w:rsidRPr="005C291D" w14:paraId="10A65991" w14:textId="77777777" w:rsidTr="00DD0C66">
        <w:tc>
          <w:tcPr>
            <w:tcW w:w="5306" w:type="dxa"/>
            <w:tcBorders>
              <w:top w:val="nil"/>
              <w:left w:val="nil"/>
              <w:bottom w:val="nil"/>
              <w:right w:val="nil"/>
            </w:tcBorders>
            <w:shd w:val="clear" w:color="auto" w:fill="auto"/>
            <w:vAlign w:val="bottom"/>
            <w:hideMark/>
          </w:tcPr>
          <w:p w14:paraId="39735D06" w14:textId="77777777" w:rsidR="00DD0C66" w:rsidRPr="005C291D" w:rsidRDefault="00DD0C66" w:rsidP="00BF6B74">
            <w:pPr>
              <w:spacing w:line="259" w:lineRule="auto"/>
              <w:ind w:left="608"/>
              <w:rPr>
                <w:rFonts w:ascii="Arial" w:hAnsi="Arial" w:cs="Arial"/>
                <w:sz w:val="18"/>
                <w:szCs w:val="18"/>
                <w:lang w:val="en-GB"/>
              </w:rPr>
            </w:pPr>
            <w:r w:rsidRPr="005C291D">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vAlign w:val="bottom"/>
          </w:tcPr>
          <w:p w14:paraId="19C47A8F" w14:textId="77777777" w:rsidR="00DD0C66" w:rsidRPr="005C291D" w:rsidRDefault="00DD0C66" w:rsidP="00BF6B74">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23,916,289</w:t>
            </w:r>
          </w:p>
        </w:tc>
        <w:tc>
          <w:tcPr>
            <w:tcW w:w="1437" w:type="dxa"/>
            <w:tcBorders>
              <w:left w:val="nil"/>
              <w:bottom w:val="single" w:sz="4" w:space="0" w:color="auto"/>
              <w:right w:val="nil"/>
            </w:tcBorders>
            <w:shd w:val="clear" w:color="auto" w:fill="auto"/>
            <w:noWrap/>
            <w:vAlign w:val="bottom"/>
          </w:tcPr>
          <w:p w14:paraId="219E8F73" w14:textId="77777777" w:rsidR="00DD0C66" w:rsidRPr="005C291D" w:rsidRDefault="00DD0C66" w:rsidP="00BF6B74">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12,697,791</w:t>
            </w:r>
          </w:p>
        </w:tc>
        <w:tc>
          <w:tcPr>
            <w:tcW w:w="1352" w:type="dxa"/>
            <w:tcBorders>
              <w:left w:val="nil"/>
              <w:bottom w:val="single" w:sz="4" w:space="0" w:color="auto"/>
              <w:right w:val="nil"/>
            </w:tcBorders>
            <w:shd w:val="clear" w:color="auto" w:fill="auto"/>
            <w:noWrap/>
            <w:vAlign w:val="bottom"/>
          </w:tcPr>
          <w:p w14:paraId="5AF1FDE6" w14:textId="77777777" w:rsidR="00DD0C66" w:rsidRPr="005C291D" w:rsidRDefault="00DD0C66" w:rsidP="00BF6B74">
            <w:pPr>
              <w:spacing w:line="259" w:lineRule="auto"/>
              <w:ind w:right="-72"/>
              <w:jc w:val="right"/>
              <w:rPr>
                <w:rFonts w:ascii="Arial" w:hAnsi="Arial" w:cs="Arial"/>
                <w:spacing w:val="-6"/>
                <w:sz w:val="18"/>
                <w:szCs w:val="18"/>
                <w:lang w:val="en-GB"/>
              </w:rPr>
            </w:pPr>
            <w:r w:rsidRPr="005C291D">
              <w:rPr>
                <w:rFonts w:ascii="Arial" w:hAnsi="Arial" w:cs="Arial"/>
                <w:spacing w:val="-6"/>
                <w:sz w:val="18"/>
                <w:szCs w:val="18"/>
                <w:lang w:val="en-GB"/>
              </w:rPr>
              <w:t>36,614,080</w:t>
            </w:r>
          </w:p>
        </w:tc>
      </w:tr>
    </w:tbl>
    <w:p w14:paraId="1A184528" w14:textId="77777777" w:rsidR="00F40FB9" w:rsidRDefault="00F40FB9">
      <w:pPr>
        <w:rPr>
          <w:rFonts w:ascii="Arial" w:hAnsi="Arial" w:cs="Arial"/>
          <w:sz w:val="18"/>
          <w:szCs w:val="18"/>
          <w:lang w:val="en-GB"/>
        </w:rPr>
      </w:pPr>
      <w:r>
        <w:rPr>
          <w:rFonts w:ascii="Arial" w:hAnsi="Arial" w:cs="Arial"/>
          <w:sz w:val="18"/>
          <w:szCs w:val="18"/>
          <w:lang w:val="en-GB"/>
        </w:rPr>
        <w:br w:type="page"/>
      </w:r>
    </w:p>
    <w:p w14:paraId="5A5137D8" w14:textId="77777777" w:rsidR="00713EDA" w:rsidRPr="005C291D" w:rsidRDefault="00713EDA" w:rsidP="00863222">
      <w:pPr>
        <w:tabs>
          <w:tab w:val="left" w:pos="1440"/>
        </w:tabs>
        <w:spacing w:line="259" w:lineRule="auto"/>
        <w:jc w:val="thaiDistribute"/>
        <w:rPr>
          <w:rFonts w:ascii="Arial" w:hAnsi="Arial" w:cs="Arial"/>
          <w:sz w:val="18"/>
          <w:szCs w:val="18"/>
          <w:lang w:val="en-GB"/>
        </w:rPr>
      </w:pPr>
    </w:p>
    <w:p w14:paraId="72587A7C" w14:textId="77777777" w:rsidR="00EB19B0" w:rsidRPr="005C291D" w:rsidRDefault="00EB19B0" w:rsidP="00863222">
      <w:pPr>
        <w:tabs>
          <w:tab w:val="left" w:pos="1440"/>
        </w:tabs>
        <w:spacing w:line="259" w:lineRule="auto"/>
        <w:jc w:val="thaiDistribute"/>
        <w:rPr>
          <w:rFonts w:ascii="Arial" w:hAnsi="Arial" w:cs="Arial"/>
          <w:sz w:val="18"/>
          <w:szCs w:val="18"/>
          <w:lang w:val="en-GB"/>
        </w:rPr>
      </w:pPr>
    </w:p>
    <w:p w14:paraId="601B9B97" w14:textId="2002CEF5" w:rsidR="00A048B0" w:rsidRPr="005C291D" w:rsidRDefault="00A048B0" w:rsidP="00863222">
      <w:pPr>
        <w:tabs>
          <w:tab w:val="left" w:pos="1440"/>
        </w:tabs>
        <w:spacing w:line="259" w:lineRule="auto"/>
        <w:ind w:left="540" w:hanging="540"/>
        <w:jc w:val="thaiDistribute"/>
        <w:rPr>
          <w:rFonts w:ascii="Arial" w:hAnsi="Arial" w:cs="Arial"/>
          <w:b/>
          <w:bCs/>
          <w:color w:val="CF4A02"/>
          <w:sz w:val="18"/>
          <w:szCs w:val="18"/>
          <w:lang w:val="en-GB"/>
        </w:rPr>
      </w:pPr>
      <w:r w:rsidRPr="005C291D">
        <w:rPr>
          <w:rFonts w:ascii="Arial" w:hAnsi="Arial" w:cs="Arial"/>
          <w:b/>
          <w:bCs/>
          <w:color w:val="CF4A02"/>
          <w:sz w:val="18"/>
          <w:szCs w:val="18"/>
          <w:lang w:val="en-GB"/>
        </w:rPr>
        <w:t>1</w:t>
      </w:r>
      <w:r w:rsidR="00475B4A" w:rsidRPr="005C291D">
        <w:rPr>
          <w:rFonts w:ascii="Arial" w:hAnsi="Arial" w:cs="Arial"/>
          <w:b/>
          <w:bCs/>
          <w:color w:val="CF4A02"/>
          <w:sz w:val="18"/>
          <w:szCs w:val="18"/>
          <w:lang w:val="en-GB"/>
        </w:rPr>
        <w:t>1</w:t>
      </w:r>
      <w:r w:rsidRPr="005C291D">
        <w:rPr>
          <w:rFonts w:ascii="Arial" w:hAnsi="Arial" w:cs="Arial"/>
          <w:b/>
          <w:bCs/>
          <w:color w:val="CF4A02"/>
          <w:sz w:val="18"/>
          <w:szCs w:val="18"/>
          <w:cs/>
          <w:lang w:val="en-GB"/>
        </w:rPr>
        <w:t>.</w:t>
      </w:r>
      <w:r w:rsidRPr="005C291D">
        <w:rPr>
          <w:rFonts w:ascii="Arial" w:hAnsi="Arial" w:cs="Arial"/>
          <w:b/>
          <w:bCs/>
          <w:color w:val="CF4A02"/>
          <w:sz w:val="18"/>
          <w:szCs w:val="18"/>
          <w:lang w:val="en-GB"/>
        </w:rPr>
        <w:t>2</w:t>
      </w:r>
      <w:r w:rsidRPr="005C291D">
        <w:rPr>
          <w:rFonts w:ascii="Arial" w:hAnsi="Arial" w:cs="Arial"/>
          <w:b/>
          <w:bCs/>
          <w:color w:val="CF4A02"/>
          <w:sz w:val="18"/>
          <w:szCs w:val="18"/>
          <w:lang w:val="en-GB"/>
        </w:rPr>
        <w:tab/>
        <w:t>Classified by staging</w:t>
      </w:r>
    </w:p>
    <w:p w14:paraId="1E2CDFA7" w14:textId="77777777" w:rsidR="00A048B0" w:rsidRPr="005C291D" w:rsidRDefault="00A048B0" w:rsidP="00863222">
      <w:pPr>
        <w:tabs>
          <w:tab w:val="left" w:pos="1440"/>
        </w:tabs>
        <w:spacing w:line="259" w:lineRule="auto"/>
        <w:ind w:left="540"/>
        <w:jc w:val="both"/>
        <w:rPr>
          <w:rFonts w:ascii="Arial" w:hAnsi="Arial" w:cs="Arial"/>
          <w:b/>
          <w:bCs/>
          <w:sz w:val="18"/>
          <w:szCs w:val="18"/>
          <w:lang w:val="en-GB"/>
        </w:rPr>
      </w:pPr>
    </w:p>
    <w:p w14:paraId="3A8CBD72" w14:textId="1F627EA7" w:rsidR="00A048B0" w:rsidRPr="005C291D" w:rsidRDefault="00970228" w:rsidP="00863222">
      <w:pPr>
        <w:tabs>
          <w:tab w:val="left" w:pos="1440"/>
        </w:tabs>
        <w:spacing w:line="259" w:lineRule="auto"/>
        <w:ind w:left="540"/>
        <w:jc w:val="both"/>
        <w:rPr>
          <w:rFonts w:ascii="Arial" w:hAnsi="Arial" w:cs="Arial"/>
          <w:iCs/>
          <w:sz w:val="18"/>
          <w:szCs w:val="18"/>
          <w:cs/>
          <w:lang w:val="en-GB"/>
        </w:rPr>
      </w:pPr>
      <w:r w:rsidRPr="005C291D">
        <w:rPr>
          <w:rFonts w:ascii="Arial" w:hAnsi="Arial" w:cs="Arial"/>
          <w:iCs/>
          <w:sz w:val="18"/>
          <w:szCs w:val="18"/>
          <w:lang w:val="en-GB"/>
        </w:rPr>
        <w:t>T</w:t>
      </w:r>
      <w:r w:rsidR="00A048B0" w:rsidRPr="005C291D">
        <w:rPr>
          <w:rFonts w:ascii="Arial" w:hAnsi="Arial" w:cs="Arial"/>
          <w:iCs/>
          <w:sz w:val="18"/>
          <w:szCs w:val="18"/>
          <w:lang w:val="en-GB"/>
        </w:rPr>
        <w:t>he Group’s loans to customers classified by staging</w:t>
      </w:r>
      <w:r w:rsidR="00EB1AD2" w:rsidRPr="005C291D">
        <w:rPr>
          <w:rFonts w:ascii="Arial" w:hAnsi="Arial" w:cs="Arial"/>
          <w:iCs/>
          <w:sz w:val="18"/>
          <w:szCs w:val="18"/>
          <w:lang w:val="en-GB"/>
        </w:rPr>
        <w:t xml:space="preserve"> </w:t>
      </w:r>
      <w:r w:rsidR="00FA4706" w:rsidRPr="005C291D">
        <w:rPr>
          <w:rFonts w:ascii="Arial" w:hAnsi="Arial" w:cs="Arial"/>
          <w:iCs/>
          <w:sz w:val="18"/>
          <w:szCs w:val="18"/>
          <w:lang w:val="en-GB"/>
        </w:rPr>
        <w:t>are as follows:</w:t>
      </w:r>
    </w:p>
    <w:p w14:paraId="444C8599" w14:textId="77777777" w:rsidR="00A048B0" w:rsidRPr="005C291D" w:rsidRDefault="00A048B0" w:rsidP="00863222">
      <w:pPr>
        <w:tabs>
          <w:tab w:val="left" w:pos="1440"/>
        </w:tabs>
        <w:spacing w:line="259" w:lineRule="auto"/>
        <w:ind w:left="540"/>
        <w:jc w:val="both"/>
        <w:rPr>
          <w:rFonts w:ascii="Arial" w:hAnsi="Arial" w:cs="Arial"/>
          <w:sz w:val="18"/>
          <w:szCs w:val="18"/>
          <w:cs/>
          <w:lang w:val="en-GB"/>
        </w:rPr>
      </w:pPr>
    </w:p>
    <w:tbl>
      <w:tblPr>
        <w:tblW w:w="5000" w:type="pct"/>
        <w:tblLook w:val="0000" w:firstRow="0" w:lastRow="0" w:firstColumn="0" w:lastColumn="0" w:noHBand="0" w:noVBand="0"/>
      </w:tblPr>
      <w:tblGrid>
        <w:gridCol w:w="4392"/>
        <w:gridCol w:w="1642"/>
        <w:gridCol w:w="1786"/>
        <w:gridCol w:w="1641"/>
      </w:tblGrid>
      <w:tr w:rsidR="00A048B0" w:rsidRPr="005C291D" w14:paraId="56F7FA61" w14:textId="77777777" w:rsidTr="003B0FF6">
        <w:tc>
          <w:tcPr>
            <w:tcW w:w="2321" w:type="pct"/>
            <w:vAlign w:val="bottom"/>
          </w:tcPr>
          <w:p w14:paraId="46AE077D" w14:textId="77777777" w:rsidR="00A048B0" w:rsidRPr="005C291D" w:rsidRDefault="00A048B0" w:rsidP="008069A5">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1D621623" w14:textId="77777777" w:rsidR="00A048B0" w:rsidRPr="005C291D" w:rsidRDefault="00A048B0"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 financial</w:t>
            </w:r>
            <w:r w:rsidR="00DE0CB3" w:rsidRPr="005C291D">
              <w:rPr>
                <w:rFonts w:ascii="Arial" w:hAnsi="Arial" w:cs="Arial"/>
                <w:b/>
                <w:bCs/>
                <w:sz w:val="18"/>
                <w:szCs w:val="18"/>
                <w:lang w:val="en-GB"/>
              </w:rPr>
              <w:t xml:space="preserve"> </w:t>
            </w:r>
            <w:r w:rsidR="00DE0CB3" w:rsidRPr="005C291D">
              <w:rPr>
                <w:rFonts w:ascii="Arial" w:hAnsi="Arial" w:cs="Arial"/>
                <w:b/>
                <w:bCs/>
                <w:sz w:val="18"/>
                <w:szCs w:val="18"/>
                <w:cs/>
                <w:lang w:val="en-GB"/>
              </w:rPr>
              <w:t>statements</w:t>
            </w:r>
          </w:p>
        </w:tc>
      </w:tr>
      <w:tr w:rsidR="00EB6EAD" w:rsidRPr="005C291D" w14:paraId="16EC5ADB" w14:textId="77777777" w:rsidTr="003B0FF6">
        <w:tc>
          <w:tcPr>
            <w:tcW w:w="2321" w:type="pct"/>
            <w:vAlign w:val="bottom"/>
          </w:tcPr>
          <w:p w14:paraId="1922189A" w14:textId="77777777" w:rsidR="00EB6EAD" w:rsidRPr="005C291D" w:rsidRDefault="00EB6EAD" w:rsidP="008069A5">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4C1684AA" w14:textId="14602DFC" w:rsidR="00EB6EAD" w:rsidRPr="005C291D" w:rsidRDefault="00EB6EAD"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202</w:t>
            </w:r>
            <w:r w:rsidR="00DD0C66" w:rsidRPr="005C291D">
              <w:rPr>
                <w:rFonts w:ascii="Arial" w:hAnsi="Arial" w:cs="Arial"/>
                <w:b/>
                <w:bCs/>
                <w:sz w:val="18"/>
                <w:szCs w:val="18"/>
                <w:lang w:val="en-GB"/>
              </w:rPr>
              <w:t>2</w:t>
            </w:r>
          </w:p>
        </w:tc>
      </w:tr>
      <w:tr w:rsidR="00A048B0" w:rsidRPr="005C291D" w14:paraId="215D51F1" w14:textId="77777777" w:rsidTr="003B0FF6">
        <w:tc>
          <w:tcPr>
            <w:tcW w:w="2321" w:type="pct"/>
            <w:vAlign w:val="bottom"/>
          </w:tcPr>
          <w:p w14:paraId="024D47E3" w14:textId="77777777" w:rsidR="00A048B0" w:rsidRPr="005C291D"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69CB9179" w14:textId="77777777" w:rsidR="00A048B0" w:rsidRPr="005C291D" w:rsidRDefault="00A048B0" w:rsidP="00863222">
            <w:pPr>
              <w:spacing w:line="259" w:lineRule="auto"/>
              <w:ind w:left="-29" w:right="-72"/>
              <w:contextualSpacing/>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Loans to customers and accrued interest </w:t>
            </w:r>
          </w:p>
        </w:tc>
        <w:tc>
          <w:tcPr>
            <w:tcW w:w="944" w:type="pct"/>
            <w:tcBorders>
              <w:top w:val="single" w:sz="4" w:space="0" w:color="auto"/>
            </w:tcBorders>
            <w:vAlign w:val="bottom"/>
          </w:tcPr>
          <w:p w14:paraId="4198D023" w14:textId="77777777" w:rsidR="00A048B0" w:rsidRPr="005C291D" w:rsidRDefault="00A048B0" w:rsidP="00863222">
            <w:pPr>
              <w:spacing w:line="259" w:lineRule="auto"/>
              <w:ind w:left="-29" w:right="-72"/>
              <w:contextualSpacing/>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Expected credit loss</w:t>
            </w:r>
          </w:p>
        </w:tc>
        <w:tc>
          <w:tcPr>
            <w:tcW w:w="867" w:type="pct"/>
            <w:tcBorders>
              <w:top w:val="single" w:sz="4" w:space="0" w:color="auto"/>
            </w:tcBorders>
            <w:vAlign w:val="bottom"/>
          </w:tcPr>
          <w:p w14:paraId="1E759EE4" w14:textId="77777777" w:rsidR="00A048B0" w:rsidRPr="005C291D" w:rsidRDefault="00A048B0" w:rsidP="00863222">
            <w:pPr>
              <w:spacing w:line="259" w:lineRule="auto"/>
              <w:ind w:left="-29" w:right="-72"/>
              <w:contextualSpacing/>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Net book value</w:t>
            </w:r>
          </w:p>
        </w:tc>
      </w:tr>
      <w:tr w:rsidR="00563A64" w:rsidRPr="005C291D" w14:paraId="72950A2F" w14:textId="77777777" w:rsidTr="00AB3769">
        <w:tc>
          <w:tcPr>
            <w:tcW w:w="2321" w:type="pct"/>
            <w:vAlign w:val="bottom"/>
          </w:tcPr>
          <w:p w14:paraId="141D5E79" w14:textId="77777777" w:rsidR="00563A64" w:rsidRPr="005C291D"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tcPr>
          <w:p w14:paraId="45BE0C37" w14:textId="3AA0C28B" w:rsidR="00563A64" w:rsidRPr="005C291D" w:rsidRDefault="0014263D" w:rsidP="00563A64">
            <w:pPr>
              <w:spacing w:line="259" w:lineRule="auto"/>
              <w:ind w:left="-29" w:right="-72"/>
              <w:contextualSpacing/>
              <w:jc w:val="right"/>
              <w:rPr>
                <w:rFonts w:ascii="Arial" w:hAnsi="Arial" w:cs="Arial"/>
                <w:b/>
                <w:bCs/>
                <w:snapToGrid w:val="0"/>
                <w:sz w:val="18"/>
                <w:szCs w:val="18"/>
                <w:cs/>
                <w:lang w:val="en-GB" w:eastAsia="th-TH"/>
              </w:rPr>
            </w:pPr>
            <w:r>
              <w:rPr>
                <w:rFonts w:ascii="Arial" w:hAnsi="Arial" w:cs="Arial"/>
                <w:b/>
                <w:bCs/>
                <w:sz w:val="18"/>
                <w:szCs w:val="18"/>
                <w:lang w:val="en-GB"/>
              </w:rPr>
              <w:t>Baht’000</w:t>
            </w:r>
          </w:p>
        </w:tc>
        <w:tc>
          <w:tcPr>
            <w:tcW w:w="944" w:type="pct"/>
            <w:tcBorders>
              <w:bottom w:val="single" w:sz="4" w:space="0" w:color="auto"/>
            </w:tcBorders>
          </w:tcPr>
          <w:p w14:paraId="26E78607" w14:textId="682404E0" w:rsidR="00563A64" w:rsidRPr="005C291D" w:rsidRDefault="0014263D" w:rsidP="00563A64">
            <w:pPr>
              <w:spacing w:line="259" w:lineRule="auto"/>
              <w:ind w:left="-29" w:right="-72"/>
              <w:contextualSpacing/>
              <w:jc w:val="right"/>
              <w:rPr>
                <w:rFonts w:ascii="Arial" w:eastAsia="Arial Unicode MS" w:hAnsi="Arial" w:cs="Arial"/>
                <w:b/>
                <w:bCs/>
                <w:sz w:val="18"/>
                <w:szCs w:val="18"/>
                <w:cs/>
                <w:lang w:val="en-GB"/>
              </w:rPr>
            </w:pPr>
            <w:r>
              <w:rPr>
                <w:rFonts w:ascii="Arial" w:hAnsi="Arial" w:cs="Arial"/>
                <w:b/>
                <w:bCs/>
                <w:sz w:val="18"/>
                <w:szCs w:val="18"/>
                <w:lang w:val="en-GB"/>
              </w:rPr>
              <w:t>Baht’000</w:t>
            </w:r>
          </w:p>
        </w:tc>
        <w:tc>
          <w:tcPr>
            <w:tcW w:w="867" w:type="pct"/>
            <w:tcBorders>
              <w:bottom w:val="single" w:sz="4" w:space="0" w:color="auto"/>
            </w:tcBorders>
          </w:tcPr>
          <w:p w14:paraId="1B0D918A" w14:textId="371A66A0" w:rsidR="00563A64" w:rsidRPr="005C291D" w:rsidRDefault="0014263D" w:rsidP="00563A64">
            <w:pPr>
              <w:spacing w:line="259" w:lineRule="auto"/>
              <w:ind w:left="-29" w:right="-72"/>
              <w:contextualSpacing/>
              <w:jc w:val="right"/>
              <w:rPr>
                <w:rFonts w:ascii="Arial" w:eastAsia="Arial Unicode MS" w:hAnsi="Arial" w:cs="Arial"/>
                <w:b/>
                <w:bCs/>
                <w:sz w:val="18"/>
                <w:szCs w:val="18"/>
                <w:cs/>
                <w:lang w:val="en-GB"/>
              </w:rPr>
            </w:pPr>
            <w:r>
              <w:rPr>
                <w:rFonts w:ascii="Arial" w:hAnsi="Arial" w:cs="Arial"/>
                <w:b/>
                <w:bCs/>
                <w:sz w:val="18"/>
                <w:szCs w:val="18"/>
                <w:lang w:val="en-GB"/>
              </w:rPr>
              <w:t>Baht’000</w:t>
            </w:r>
          </w:p>
        </w:tc>
      </w:tr>
      <w:tr w:rsidR="00A048B0" w:rsidRPr="005C291D" w14:paraId="45D7F026" w14:textId="77777777" w:rsidTr="003B0FF6">
        <w:tc>
          <w:tcPr>
            <w:tcW w:w="2321" w:type="pct"/>
            <w:vAlign w:val="bottom"/>
          </w:tcPr>
          <w:p w14:paraId="5AB4AFF9" w14:textId="77777777" w:rsidR="00A048B0" w:rsidRPr="005C291D"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FAFAFA"/>
            <w:vAlign w:val="bottom"/>
          </w:tcPr>
          <w:p w14:paraId="60CFC9E2" w14:textId="77777777" w:rsidR="00A048B0" w:rsidRPr="005C291D" w:rsidRDefault="00A048B0" w:rsidP="00863222">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FAFAFA"/>
          </w:tcPr>
          <w:p w14:paraId="1E80C88F" w14:textId="77777777" w:rsidR="00A048B0" w:rsidRPr="005C291D" w:rsidRDefault="00A048B0" w:rsidP="00863222">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shd w:val="clear" w:color="auto" w:fill="FAFAFA"/>
          </w:tcPr>
          <w:p w14:paraId="4D9AC72D" w14:textId="77777777" w:rsidR="00A048B0" w:rsidRPr="005C291D" w:rsidRDefault="00A048B0" w:rsidP="00863222">
            <w:pPr>
              <w:spacing w:line="259" w:lineRule="auto"/>
              <w:ind w:left="-29" w:right="-72"/>
              <w:contextualSpacing/>
              <w:jc w:val="right"/>
              <w:rPr>
                <w:rFonts w:ascii="Arial" w:eastAsia="Arial Unicode MS" w:hAnsi="Arial" w:cs="Arial"/>
                <w:sz w:val="18"/>
                <w:szCs w:val="18"/>
                <w:cs/>
                <w:lang w:val="en-GB"/>
              </w:rPr>
            </w:pPr>
          </w:p>
        </w:tc>
      </w:tr>
      <w:tr w:rsidR="003B0FF6" w:rsidRPr="005C291D" w14:paraId="18CBBF42" w14:textId="77777777" w:rsidTr="003B0FF6">
        <w:tc>
          <w:tcPr>
            <w:tcW w:w="2321" w:type="pct"/>
            <w:vAlign w:val="bottom"/>
          </w:tcPr>
          <w:p w14:paraId="0824C3BD" w14:textId="77777777" w:rsidR="003B0FF6" w:rsidRPr="005C291D" w:rsidRDefault="003B0FF6" w:rsidP="003B0FF6">
            <w:pPr>
              <w:spacing w:line="259" w:lineRule="auto"/>
              <w:ind w:left="435" w:right="-45"/>
              <w:contextualSpacing/>
              <w:rPr>
                <w:rFonts w:ascii="Arial" w:hAnsi="Arial" w:cs="Arial"/>
                <w:sz w:val="18"/>
                <w:szCs w:val="18"/>
                <w:lang w:val="en-GB"/>
              </w:rPr>
            </w:pPr>
            <w:r w:rsidRPr="005C291D">
              <w:rPr>
                <w:rFonts w:ascii="Arial" w:hAnsi="Arial" w:cs="Arial"/>
                <w:sz w:val="18"/>
                <w:szCs w:val="18"/>
                <w:lang w:val="en-GB"/>
              </w:rPr>
              <w:t>Performing</w:t>
            </w:r>
            <w:r w:rsidRPr="005C291D">
              <w:rPr>
                <w:rFonts w:ascii="Arial" w:hAnsi="Arial" w:cs="Arial"/>
                <w:sz w:val="18"/>
                <w:szCs w:val="18"/>
                <w:cs/>
                <w:lang w:val="en-GB"/>
              </w:rPr>
              <w:t xml:space="preserve"> </w:t>
            </w:r>
            <w:r w:rsidRPr="005C291D">
              <w:rPr>
                <w:rFonts w:ascii="Arial" w:hAnsi="Arial" w:cs="Arial"/>
                <w:sz w:val="18"/>
                <w:szCs w:val="18"/>
                <w:lang w:val="en-GB"/>
              </w:rPr>
              <w:t>financial assets</w:t>
            </w:r>
          </w:p>
        </w:tc>
        <w:tc>
          <w:tcPr>
            <w:tcW w:w="868" w:type="pct"/>
            <w:shd w:val="clear" w:color="auto" w:fill="FAFAFA"/>
            <w:vAlign w:val="bottom"/>
          </w:tcPr>
          <w:p w14:paraId="0575ECA6" w14:textId="6FC0A535" w:rsidR="003B0FF6" w:rsidRPr="005C291D" w:rsidRDefault="003B0FF6" w:rsidP="003B0FF6">
            <w:pPr>
              <w:spacing w:line="259" w:lineRule="auto"/>
              <w:ind w:left="72" w:right="-72"/>
              <w:jc w:val="right"/>
              <w:rPr>
                <w:rFonts w:ascii="Arial" w:hAnsi="Arial" w:cs="Arial"/>
                <w:sz w:val="18"/>
                <w:szCs w:val="18"/>
                <w:cs/>
                <w:lang w:val="en-GB"/>
              </w:rPr>
            </w:pPr>
            <w:r w:rsidRPr="005C291D">
              <w:rPr>
                <w:rFonts w:ascii="Arial" w:hAnsi="Arial" w:cs="Arial"/>
                <w:sz w:val="18"/>
                <w:szCs w:val="18"/>
                <w:lang w:val="en-GB"/>
              </w:rPr>
              <w:t>50,270,60</w:t>
            </w:r>
            <w:r w:rsidR="00ED2CF3">
              <w:rPr>
                <w:rFonts w:ascii="Arial" w:hAnsi="Arial" w:cs="Arial"/>
                <w:sz w:val="18"/>
                <w:szCs w:val="18"/>
                <w:lang w:val="en-GB"/>
              </w:rPr>
              <w:t>9</w:t>
            </w:r>
          </w:p>
        </w:tc>
        <w:tc>
          <w:tcPr>
            <w:tcW w:w="944" w:type="pct"/>
            <w:shd w:val="clear" w:color="auto" w:fill="FAFAFA"/>
            <w:vAlign w:val="bottom"/>
          </w:tcPr>
          <w:p w14:paraId="18045E9E" w14:textId="28554137" w:rsidR="003B0FF6" w:rsidRPr="005C291D" w:rsidRDefault="003B0FF6" w:rsidP="003B0FF6">
            <w:pPr>
              <w:spacing w:line="259" w:lineRule="auto"/>
              <w:ind w:left="72" w:right="-72"/>
              <w:jc w:val="right"/>
              <w:rPr>
                <w:rFonts w:ascii="Arial" w:hAnsi="Arial" w:cs="Arial"/>
                <w:sz w:val="18"/>
                <w:szCs w:val="18"/>
                <w:cs/>
                <w:lang w:val="en-GB"/>
              </w:rPr>
            </w:pPr>
            <w:r w:rsidRPr="005C291D">
              <w:rPr>
                <w:rFonts w:ascii="Arial" w:hAnsi="Arial" w:cs="Arial"/>
                <w:sz w:val="18"/>
                <w:szCs w:val="18"/>
                <w:lang w:val="en-GB"/>
              </w:rPr>
              <w:t>(170,943)</w:t>
            </w:r>
          </w:p>
        </w:tc>
        <w:tc>
          <w:tcPr>
            <w:tcW w:w="867" w:type="pct"/>
            <w:shd w:val="clear" w:color="auto" w:fill="FAFAFA"/>
            <w:vAlign w:val="bottom"/>
          </w:tcPr>
          <w:p w14:paraId="7AAEA3B8" w14:textId="115F81BF"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50,099,66</w:t>
            </w:r>
            <w:r w:rsidR="00F04AD8">
              <w:rPr>
                <w:rFonts w:ascii="Arial" w:hAnsi="Arial" w:cs="Arial"/>
                <w:sz w:val="18"/>
                <w:szCs w:val="18"/>
                <w:lang w:val="en-GB"/>
              </w:rPr>
              <w:t>6</w:t>
            </w:r>
          </w:p>
        </w:tc>
      </w:tr>
      <w:tr w:rsidR="003B0FF6" w:rsidRPr="005C291D" w14:paraId="27AA06F5" w14:textId="77777777" w:rsidTr="003B0FF6">
        <w:tc>
          <w:tcPr>
            <w:tcW w:w="2321" w:type="pct"/>
            <w:vAlign w:val="bottom"/>
          </w:tcPr>
          <w:p w14:paraId="5B7512BA" w14:textId="77777777" w:rsidR="003B0FF6" w:rsidRPr="005C291D" w:rsidRDefault="003B0FF6" w:rsidP="003B0FF6">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Under-performing financial assets</w:t>
            </w:r>
          </w:p>
        </w:tc>
        <w:tc>
          <w:tcPr>
            <w:tcW w:w="868" w:type="pct"/>
            <w:shd w:val="clear" w:color="auto" w:fill="FAFAFA"/>
            <w:vAlign w:val="bottom"/>
          </w:tcPr>
          <w:p w14:paraId="355C5BE9" w14:textId="66C71AB5"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3,613,895</w:t>
            </w:r>
          </w:p>
        </w:tc>
        <w:tc>
          <w:tcPr>
            <w:tcW w:w="944" w:type="pct"/>
            <w:shd w:val="clear" w:color="auto" w:fill="FAFAFA"/>
            <w:vAlign w:val="bottom"/>
          </w:tcPr>
          <w:p w14:paraId="333EDA87" w14:textId="7F5884B1"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(237,902)</w:t>
            </w:r>
          </w:p>
        </w:tc>
        <w:tc>
          <w:tcPr>
            <w:tcW w:w="867" w:type="pct"/>
            <w:shd w:val="clear" w:color="auto" w:fill="FAFAFA"/>
            <w:vAlign w:val="bottom"/>
          </w:tcPr>
          <w:p w14:paraId="0D524191" w14:textId="01E76C92"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3,375,993</w:t>
            </w:r>
          </w:p>
        </w:tc>
      </w:tr>
      <w:tr w:rsidR="003B0FF6" w:rsidRPr="005C291D" w14:paraId="1B1C495A" w14:textId="77777777" w:rsidTr="003B0FF6">
        <w:tc>
          <w:tcPr>
            <w:tcW w:w="2321" w:type="pct"/>
            <w:vAlign w:val="bottom"/>
          </w:tcPr>
          <w:p w14:paraId="40D9B015" w14:textId="77777777" w:rsidR="003B0FF6" w:rsidRPr="005C291D" w:rsidRDefault="003B0FF6" w:rsidP="003B0FF6">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Non-performing financial assets</w:t>
            </w:r>
          </w:p>
        </w:tc>
        <w:tc>
          <w:tcPr>
            <w:tcW w:w="868" w:type="pct"/>
            <w:shd w:val="clear" w:color="auto" w:fill="FAFAFA"/>
            <w:vAlign w:val="bottom"/>
          </w:tcPr>
          <w:p w14:paraId="7A44EF9D" w14:textId="7DCE7D78"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1,385,269</w:t>
            </w:r>
          </w:p>
        </w:tc>
        <w:tc>
          <w:tcPr>
            <w:tcW w:w="944" w:type="pct"/>
            <w:shd w:val="clear" w:color="auto" w:fill="FAFAFA"/>
            <w:vAlign w:val="bottom"/>
          </w:tcPr>
          <w:p w14:paraId="41A96002" w14:textId="75B062EB"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(247,293)</w:t>
            </w:r>
          </w:p>
        </w:tc>
        <w:tc>
          <w:tcPr>
            <w:tcW w:w="867" w:type="pct"/>
            <w:shd w:val="clear" w:color="auto" w:fill="FAFAFA"/>
            <w:vAlign w:val="bottom"/>
          </w:tcPr>
          <w:p w14:paraId="19D4FDE0" w14:textId="0ACFDB2B"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1,137,976</w:t>
            </w:r>
          </w:p>
        </w:tc>
      </w:tr>
      <w:tr w:rsidR="003B0FF6" w:rsidRPr="004A28C3" w14:paraId="76E74A5B" w14:textId="77777777" w:rsidTr="003B0FF6">
        <w:trPr>
          <w:trHeight w:val="74"/>
        </w:trPr>
        <w:tc>
          <w:tcPr>
            <w:tcW w:w="2321" w:type="pct"/>
            <w:vAlign w:val="bottom"/>
          </w:tcPr>
          <w:p w14:paraId="2736C668" w14:textId="763608AB" w:rsidR="003B0FF6" w:rsidRPr="005C291D" w:rsidRDefault="003B0FF6" w:rsidP="003B0FF6">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Purchased or originated credit-impaired</w:t>
            </w:r>
          </w:p>
        </w:tc>
        <w:tc>
          <w:tcPr>
            <w:tcW w:w="868" w:type="pct"/>
            <w:shd w:val="clear" w:color="auto" w:fill="FAFAFA"/>
          </w:tcPr>
          <w:p w14:paraId="7B664CE8" w14:textId="77777777" w:rsidR="003B0FF6" w:rsidRPr="005C291D" w:rsidRDefault="003B0FF6" w:rsidP="003B0FF6">
            <w:pPr>
              <w:spacing w:line="259" w:lineRule="auto"/>
              <w:ind w:left="72" w:right="-72"/>
              <w:jc w:val="right"/>
              <w:rPr>
                <w:rFonts w:ascii="Arial" w:hAnsi="Arial" w:cs="Arial"/>
                <w:sz w:val="18"/>
                <w:szCs w:val="18"/>
                <w:lang w:val="en-GB"/>
              </w:rPr>
            </w:pPr>
          </w:p>
        </w:tc>
        <w:tc>
          <w:tcPr>
            <w:tcW w:w="944" w:type="pct"/>
            <w:shd w:val="clear" w:color="auto" w:fill="FAFAFA"/>
          </w:tcPr>
          <w:p w14:paraId="1EA16B47" w14:textId="77777777" w:rsidR="003B0FF6" w:rsidRPr="005C291D" w:rsidRDefault="003B0FF6" w:rsidP="003B0FF6">
            <w:pPr>
              <w:spacing w:line="259" w:lineRule="auto"/>
              <w:ind w:left="72" w:right="-72"/>
              <w:jc w:val="right"/>
              <w:rPr>
                <w:rFonts w:ascii="Arial" w:hAnsi="Arial" w:cs="Arial"/>
                <w:sz w:val="18"/>
                <w:szCs w:val="18"/>
                <w:lang w:val="en-GB"/>
              </w:rPr>
            </w:pPr>
          </w:p>
        </w:tc>
        <w:tc>
          <w:tcPr>
            <w:tcW w:w="867" w:type="pct"/>
            <w:shd w:val="clear" w:color="auto" w:fill="FAFAFA"/>
          </w:tcPr>
          <w:p w14:paraId="319D342C" w14:textId="77777777" w:rsidR="003B0FF6" w:rsidRPr="005C291D" w:rsidRDefault="003B0FF6" w:rsidP="003B0FF6">
            <w:pPr>
              <w:spacing w:line="259" w:lineRule="auto"/>
              <w:ind w:left="72" w:right="-72"/>
              <w:jc w:val="right"/>
              <w:rPr>
                <w:rFonts w:ascii="Arial" w:hAnsi="Arial" w:cs="Arial"/>
                <w:sz w:val="18"/>
                <w:szCs w:val="18"/>
                <w:lang w:val="en-GB"/>
              </w:rPr>
            </w:pPr>
          </w:p>
        </w:tc>
      </w:tr>
      <w:tr w:rsidR="003B0FF6" w:rsidRPr="005C291D" w14:paraId="7B25B0DC" w14:textId="77777777" w:rsidTr="00BF6B74">
        <w:tc>
          <w:tcPr>
            <w:tcW w:w="2321" w:type="pct"/>
            <w:vAlign w:val="bottom"/>
          </w:tcPr>
          <w:p w14:paraId="221C851D" w14:textId="77777777" w:rsidR="003B0FF6" w:rsidRPr="005C291D" w:rsidRDefault="003B0FF6" w:rsidP="003B0FF6">
            <w:pPr>
              <w:spacing w:line="259" w:lineRule="auto"/>
              <w:ind w:left="435" w:right="-45"/>
              <w:contextualSpacing/>
              <w:rPr>
                <w:rFonts w:ascii="Arial" w:hAnsi="Arial" w:cs="Arial"/>
                <w:sz w:val="18"/>
                <w:szCs w:val="18"/>
                <w:cs/>
                <w:lang w:val="en-GB"/>
              </w:rPr>
            </w:pPr>
            <w:r w:rsidRPr="005C291D">
              <w:rPr>
                <w:rFonts w:ascii="Arial" w:hAnsi="Arial" w:cs="Arial"/>
                <w:sz w:val="18"/>
                <w:szCs w:val="18"/>
                <w:cs/>
                <w:lang w:val="en-GB"/>
              </w:rPr>
              <w:t xml:space="preserve"> </w:t>
            </w:r>
            <w:r w:rsidRPr="005C291D">
              <w:rPr>
                <w:rFonts w:ascii="Arial" w:hAnsi="Arial" w:cs="Arial"/>
                <w:sz w:val="18"/>
                <w:szCs w:val="18"/>
                <w:lang w:val="en-GB"/>
              </w:rPr>
              <w:t xml:space="preserve"> </w:t>
            </w:r>
            <w:r w:rsidRPr="005C291D">
              <w:rPr>
                <w:rFonts w:ascii="Arial" w:hAnsi="Arial" w:cs="Arial"/>
                <w:sz w:val="18"/>
                <w:szCs w:val="18"/>
                <w:cs/>
                <w:lang w:val="en-GB"/>
              </w:rPr>
              <w:t xml:space="preserve"> </w:t>
            </w:r>
            <w:r w:rsidRPr="005C291D">
              <w:rPr>
                <w:rFonts w:ascii="Arial" w:hAnsi="Arial" w:cs="Arial"/>
                <w:sz w:val="18"/>
                <w:szCs w:val="18"/>
                <w:lang w:val="en-GB"/>
              </w:rPr>
              <w:t>financial assets</w:t>
            </w:r>
          </w:p>
        </w:tc>
        <w:tc>
          <w:tcPr>
            <w:tcW w:w="868" w:type="pct"/>
            <w:tcBorders>
              <w:bottom w:val="single" w:sz="4" w:space="0" w:color="auto"/>
            </w:tcBorders>
            <w:shd w:val="clear" w:color="auto" w:fill="FAFAFA"/>
            <w:vAlign w:val="bottom"/>
          </w:tcPr>
          <w:p w14:paraId="3B2B6D59" w14:textId="467E20B0"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3,560,461</w:t>
            </w:r>
          </w:p>
        </w:tc>
        <w:tc>
          <w:tcPr>
            <w:tcW w:w="944" w:type="pct"/>
            <w:tcBorders>
              <w:bottom w:val="single" w:sz="4" w:space="0" w:color="auto"/>
            </w:tcBorders>
            <w:shd w:val="clear" w:color="auto" w:fill="FAFAFA"/>
            <w:vAlign w:val="bottom"/>
          </w:tcPr>
          <w:p w14:paraId="0C0EB192" w14:textId="6FB8D727"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(91,988)</w:t>
            </w:r>
          </w:p>
        </w:tc>
        <w:tc>
          <w:tcPr>
            <w:tcW w:w="867" w:type="pct"/>
            <w:tcBorders>
              <w:bottom w:val="single" w:sz="4" w:space="0" w:color="auto"/>
            </w:tcBorders>
            <w:shd w:val="clear" w:color="auto" w:fill="FAFAFA"/>
            <w:vAlign w:val="bottom"/>
          </w:tcPr>
          <w:p w14:paraId="2ABEF765" w14:textId="2122DD7E"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3,468,473</w:t>
            </w:r>
          </w:p>
        </w:tc>
      </w:tr>
      <w:tr w:rsidR="003B0FF6" w:rsidRPr="005C291D" w14:paraId="1E843555" w14:textId="77777777" w:rsidTr="003B0FF6">
        <w:tc>
          <w:tcPr>
            <w:tcW w:w="2321" w:type="pct"/>
            <w:vAlign w:val="bottom"/>
          </w:tcPr>
          <w:p w14:paraId="6FFED996" w14:textId="77777777" w:rsidR="003B0FF6" w:rsidRPr="005C291D" w:rsidRDefault="003B0FF6" w:rsidP="003B0FF6">
            <w:pPr>
              <w:spacing w:line="259" w:lineRule="auto"/>
              <w:ind w:left="435" w:right="-45"/>
              <w:contextualSpacing/>
              <w:rPr>
                <w:rFonts w:ascii="Arial" w:hAnsi="Arial" w:cs="Arial"/>
                <w:sz w:val="18"/>
                <w:szCs w:val="18"/>
                <w:lang w:val="en-GB"/>
              </w:rPr>
            </w:pPr>
          </w:p>
        </w:tc>
        <w:tc>
          <w:tcPr>
            <w:tcW w:w="868" w:type="pct"/>
            <w:shd w:val="clear" w:color="auto" w:fill="FAFAFA"/>
          </w:tcPr>
          <w:p w14:paraId="1EEE3E77" w14:textId="77777777" w:rsidR="003B0FF6" w:rsidRPr="005C291D" w:rsidRDefault="003B0FF6" w:rsidP="003B0FF6">
            <w:pPr>
              <w:spacing w:line="259" w:lineRule="auto"/>
              <w:ind w:left="72" w:right="-72"/>
              <w:jc w:val="right"/>
              <w:rPr>
                <w:rFonts w:ascii="Arial" w:hAnsi="Arial" w:cs="Arial"/>
                <w:sz w:val="18"/>
                <w:szCs w:val="18"/>
                <w:lang w:val="en-GB"/>
              </w:rPr>
            </w:pPr>
          </w:p>
        </w:tc>
        <w:tc>
          <w:tcPr>
            <w:tcW w:w="944" w:type="pct"/>
            <w:shd w:val="clear" w:color="auto" w:fill="FAFAFA"/>
          </w:tcPr>
          <w:p w14:paraId="34DF0F28" w14:textId="77777777" w:rsidR="003B0FF6" w:rsidRPr="005C291D" w:rsidRDefault="003B0FF6" w:rsidP="003B0FF6">
            <w:pPr>
              <w:spacing w:line="259" w:lineRule="auto"/>
              <w:ind w:left="72" w:right="-72"/>
              <w:jc w:val="right"/>
              <w:rPr>
                <w:rFonts w:ascii="Arial" w:hAnsi="Arial" w:cs="Arial"/>
                <w:sz w:val="18"/>
                <w:szCs w:val="18"/>
                <w:cs/>
                <w:lang w:val="en-GB"/>
              </w:rPr>
            </w:pPr>
          </w:p>
        </w:tc>
        <w:tc>
          <w:tcPr>
            <w:tcW w:w="867" w:type="pct"/>
            <w:shd w:val="clear" w:color="auto" w:fill="FAFAFA"/>
          </w:tcPr>
          <w:p w14:paraId="6C5546A6" w14:textId="77777777" w:rsidR="003B0FF6" w:rsidRPr="005C291D" w:rsidRDefault="003B0FF6" w:rsidP="003B0FF6">
            <w:pPr>
              <w:spacing w:line="259" w:lineRule="auto"/>
              <w:ind w:left="72" w:right="-72"/>
              <w:jc w:val="right"/>
              <w:rPr>
                <w:rFonts w:ascii="Arial" w:hAnsi="Arial" w:cs="Arial"/>
                <w:sz w:val="18"/>
                <w:szCs w:val="18"/>
                <w:lang w:val="en-GB"/>
              </w:rPr>
            </w:pPr>
          </w:p>
        </w:tc>
      </w:tr>
      <w:tr w:rsidR="003B0FF6" w:rsidRPr="005C291D" w14:paraId="2645222A" w14:textId="77777777" w:rsidTr="00BF6B74">
        <w:tc>
          <w:tcPr>
            <w:tcW w:w="2321" w:type="pct"/>
            <w:vAlign w:val="bottom"/>
          </w:tcPr>
          <w:p w14:paraId="50FECE6D" w14:textId="77777777" w:rsidR="003B0FF6" w:rsidRPr="005C291D" w:rsidRDefault="003B0FF6" w:rsidP="003B0FF6">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Total</w:t>
            </w:r>
          </w:p>
        </w:tc>
        <w:tc>
          <w:tcPr>
            <w:tcW w:w="868" w:type="pct"/>
            <w:tcBorders>
              <w:bottom w:val="single" w:sz="4" w:space="0" w:color="auto"/>
            </w:tcBorders>
            <w:shd w:val="clear" w:color="auto" w:fill="FAFAFA"/>
            <w:vAlign w:val="bottom"/>
          </w:tcPr>
          <w:p w14:paraId="5A420F8D" w14:textId="1F5C0238"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58,830,23</w:t>
            </w:r>
            <w:r w:rsidR="00ED2CF3">
              <w:rPr>
                <w:rFonts w:ascii="Arial" w:hAnsi="Arial" w:cs="Arial"/>
                <w:sz w:val="18"/>
                <w:szCs w:val="18"/>
                <w:lang w:val="en-GB"/>
              </w:rPr>
              <w:t>4</w:t>
            </w:r>
          </w:p>
        </w:tc>
        <w:tc>
          <w:tcPr>
            <w:tcW w:w="944" w:type="pct"/>
            <w:tcBorders>
              <w:bottom w:val="single" w:sz="4" w:space="0" w:color="auto"/>
            </w:tcBorders>
            <w:shd w:val="clear" w:color="auto" w:fill="FAFAFA"/>
            <w:vAlign w:val="bottom"/>
          </w:tcPr>
          <w:p w14:paraId="335B79E7" w14:textId="29E3DB8F" w:rsidR="003B0FF6" w:rsidRPr="005C291D" w:rsidRDefault="003B0FF6" w:rsidP="003B0FF6">
            <w:pPr>
              <w:spacing w:line="259" w:lineRule="auto"/>
              <w:ind w:left="72" w:right="-72"/>
              <w:jc w:val="right"/>
              <w:rPr>
                <w:rFonts w:ascii="Arial" w:hAnsi="Arial" w:cs="Arial"/>
                <w:sz w:val="18"/>
                <w:szCs w:val="18"/>
                <w:cs/>
                <w:lang w:val="en-GB"/>
              </w:rPr>
            </w:pPr>
            <w:r w:rsidRPr="005C291D">
              <w:rPr>
                <w:rFonts w:ascii="Arial" w:hAnsi="Arial" w:cs="Arial"/>
                <w:sz w:val="18"/>
                <w:szCs w:val="18"/>
                <w:lang w:val="en-GB"/>
              </w:rPr>
              <w:t>(748,126)</w:t>
            </w:r>
          </w:p>
        </w:tc>
        <w:tc>
          <w:tcPr>
            <w:tcW w:w="867" w:type="pct"/>
            <w:tcBorders>
              <w:bottom w:val="single" w:sz="4" w:space="0" w:color="auto"/>
            </w:tcBorders>
            <w:shd w:val="clear" w:color="auto" w:fill="FAFAFA"/>
            <w:vAlign w:val="bottom"/>
          </w:tcPr>
          <w:p w14:paraId="5760590D" w14:textId="03D1DDB7" w:rsidR="003B0FF6" w:rsidRPr="005C291D" w:rsidRDefault="003B0FF6" w:rsidP="003B0FF6">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58,082,10</w:t>
            </w:r>
            <w:r w:rsidR="00F04AD8">
              <w:rPr>
                <w:rFonts w:ascii="Arial" w:hAnsi="Arial" w:cs="Arial"/>
                <w:sz w:val="18"/>
                <w:szCs w:val="18"/>
                <w:lang w:val="en-GB"/>
              </w:rPr>
              <w:t>8</w:t>
            </w:r>
          </w:p>
        </w:tc>
      </w:tr>
    </w:tbl>
    <w:p w14:paraId="58DD579B" w14:textId="77777777" w:rsidR="00574CFE" w:rsidRPr="005C291D" w:rsidRDefault="00574CFE" w:rsidP="00EB19B0">
      <w:pPr>
        <w:tabs>
          <w:tab w:val="left" w:pos="1440"/>
        </w:tabs>
        <w:spacing w:line="259" w:lineRule="auto"/>
        <w:ind w:left="540"/>
        <w:jc w:val="both"/>
        <w:rPr>
          <w:rFonts w:ascii="Arial" w:hAnsi="Arial" w:cs="Arial"/>
          <w:b/>
          <w:bCs/>
          <w:sz w:val="18"/>
          <w:szCs w:val="18"/>
          <w:lang w:val="en-GB"/>
        </w:rPr>
      </w:pPr>
    </w:p>
    <w:tbl>
      <w:tblPr>
        <w:tblW w:w="5000" w:type="pct"/>
        <w:tblLook w:val="0000" w:firstRow="0" w:lastRow="0" w:firstColumn="0" w:lastColumn="0" w:noHBand="0" w:noVBand="0"/>
      </w:tblPr>
      <w:tblGrid>
        <w:gridCol w:w="4392"/>
        <w:gridCol w:w="1642"/>
        <w:gridCol w:w="1786"/>
        <w:gridCol w:w="1641"/>
      </w:tblGrid>
      <w:tr w:rsidR="00DD0C66" w:rsidRPr="005C291D" w14:paraId="2A4426FF" w14:textId="77777777" w:rsidTr="00563A64">
        <w:tc>
          <w:tcPr>
            <w:tcW w:w="2321" w:type="pct"/>
            <w:vAlign w:val="bottom"/>
          </w:tcPr>
          <w:p w14:paraId="667A65CE" w14:textId="77777777" w:rsidR="00DD0C66" w:rsidRPr="005C291D"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00A08CBF" w14:textId="77777777" w:rsidR="00DD0C66" w:rsidRPr="005C291D" w:rsidRDefault="00DD0C66"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 financial</w:t>
            </w:r>
            <w:r w:rsidRPr="005C291D">
              <w:rPr>
                <w:rFonts w:ascii="Arial" w:hAnsi="Arial" w:cs="Arial"/>
                <w:b/>
                <w:bCs/>
                <w:sz w:val="18"/>
                <w:szCs w:val="18"/>
                <w:lang w:val="en-GB"/>
              </w:rPr>
              <w:t xml:space="preserve"> </w:t>
            </w:r>
            <w:r w:rsidRPr="005C291D">
              <w:rPr>
                <w:rFonts w:ascii="Arial" w:hAnsi="Arial" w:cs="Arial"/>
                <w:b/>
                <w:bCs/>
                <w:sz w:val="18"/>
                <w:szCs w:val="18"/>
                <w:cs/>
                <w:lang w:val="en-GB"/>
              </w:rPr>
              <w:t>statements</w:t>
            </w:r>
          </w:p>
        </w:tc>
      </w:tr>
      <w:tr w:rsidR="00DD0C66" w:rsidRPr="005C291D" w14:paraId="11B224C7" w14:textId="77777777" w:rsidTr="00563A64">
        <w:tc>
          <w:tcPr>
            <w:tcW w:w="2321" w:type="pct"/>
            <w:vAlign w:val="bottom"/>
          </w:tcPr>
          <w:p w14:paraId="1398D38A" w14:textId="77777777" w:rsidR="00DD0C66" w:rsidRPr="005C291D"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68F81E5F" w14:textId="77777777" w:rsidR="00DD0C66" w:rsidRPr="005C291D" w:rsidRDefault="00DD0C66"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2021</w:t>
            </w:r>
          </w:p>
        </w:tc>
      </w:tr>
      <w:tr w:rsidR="00DD0C66" w:rsidRPr="005C291D" w14:paraId="58B981EC" w14:textId="77777777" w:rsidTr="00563A64">
        <w:tc>
          <w:tcPr>
            <w:tcW w:w="2321" w:type="pct"/>
            <w:vAlign w:val="bottom"/>
          </w:tcPr>
          <w:p w14:paraId="7A39A4A1" w14:textId="77777777" w:rsidR="00DD0C66" w:rsidRPr="005C291D"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106DB97D" w14:textId="77777777" w:rsidR="00DD0C66" w:rsidRPr="005C291D" w:rsidRDefault="00DD0C66" w:rsidP="00BF6B74">
            <w:pPr>
              <w:spacing w:line="259" w:lineRule="auto"/>
              <w:ind w:left="-29" w:right="-72"/>
              <w:contextualSpacing/>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Loans to customers and accrued interest </w:t>
            </w:r>
          </w:p>
        </w:tc>
        <w:tc>
          <w:tcPr>
            <w:tcW w:w="944" w:type="pct"/>
            <w:tcBorders>
              <w:top w:val="single" w:sz="4" w:space="0" w:color="auto"/>
            </w:tcBorders>
            <w:vAlign w:val="bottom"/>
          </w:tcPr>
          <w:p w14:paraId="5C71B3C5" w14:textId="77777777" w:rsidR="00DD0C66" w:rsidRPr="005C291D" w:rsidRDefault="00DD0C66" w:rsidP="00BF6B74">
            <w:pPr>
              <w:spacing w:line="259" w:lineRule="auto"/>
              <w:ind w:left="-29" w:right="-72"/>
              <w:contextualSpacing/>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Expected credit loss</w:t>
            </w:r>
          </w:p>
        </w:tc>
        <w:tc>
          <w:tcPr>
            <w:tcW w:w="868" w:type="pct"/>
            <w:tcBorders>
              <w:top w:val="single" w:sz="4" w:space="0" w:color="auto"/>
            </w:tcBorders>
            <w:vAlign w:val="bottom"/>
          </w:tcPr>
          <w:p w14:paraId="110A71B9" w14:textId="77777777" w:rsidR="00DD0C66" w:rsidRPr="005C291D" w:rsidRDefault="00DD0C66" w:rsidP="00BF6B74">
            <w:pPr>
              <w:spacing w:line="259" w:lineRule="auto"/>
              <w:ind w:left="-29" w:right="-72"/>
              <w:contextualSpacing/>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Net book value</w:t>
            </w:r>
          </w:p>
        </w:tc>
      </w:tr>
      <w:tr w:rsidR="00563A64" w:rsidRPr="005C291D" w14:paraId="7650DFB9" w14:textId="77777777" w:rsidTr="00563A64">
        <w:tc>
          <w:tcPr>
            <w:tcW w:w="2321" w:type="pct"/>
            <w:vAlign w:val="bottom"/>
          </w:tcPr>
          <w:p w14:paraId="5FBA3205" w14:textId="77777777" w:rsidR="00563A64" w:rsidRPr="005C291D"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tcPr>
          <w:p w14:paraId="051DCA41" w14:textId="49E9B288" w:rsidR="00563A64" w:rsidRPr="005C291D" w:rsidRDefault="0014263D" w:rsidP="00563A64">
            <w:pPr>
              <w:spacing w:line="259" w:lineRule="auto"/>
              <w:ind w:left="-29" w:right="-72"/>
              <w:contextualSpacing/>
              <w:jc w:val="right"/>
              <w:rPr>
                <w:rFonts w:ascii="Arial" w:hAnsi="Arial" w:cs="Arial"/>
                <w:b/>
                <w:bCs/>
                <w:snapToGrid w:val="0"/>
                <w:sz w:val="18"/>
                <w:szCs w:val="18"/>
                <w:cs/>
                <w:lang w:val="en-GB" w:eastAsia="th-TH"/>
              </w:rPr>
            </w:pPr>
            <w:r>
              <w:rPr>
                <w:rFonts w:ascii="Arial" w:hAnsi="Arial" w:cs="Arial"/>
                <w:b/>
                <w:bCs/>
                <w:sz w:val="18"/>
                <w:szCs w:val="18"/>
                <w:lang w:val="en-GB"/>
              </w:rPr>
              <w:t>Baht’000</w:t>
            </w:r>
          </w:p>
        </w:tc>
        <w:tc>
          <w:tcPr>
            <w:tcW w:w="944" w:type="pct"/>
            <w:tcBorders>
              <w:bottom w:val="single" w:sz="4" w:space="0" w:color="auto"/>
            </w:tcBorders>
          </w:tcPr>
          <w:p w14:paraId="62E4CA52" w14:textId="445E4D39" w:rsidR="00563A64" w:rsidRPr="005C291D" w:rsidRDefault="0014263D" w:rsidP="00563A64">
            <w:pPr>
              <w:spacing w:line="259" w:lineRule="auto"/>
              <w:ind w:left="-29" w:right="-72"/>
              <w:contextualSpacing/>
              <w:jc w:val="right"/>
              <w:rPr>
                <w:rFonts w:ascii="Arial" w:eastAsia="Arial Unicode MS" w:hAnsi="Arial" w:cs="Arial"/>
                <w:b/>
                <w:bCs/>
                <w:sz w:val="18"/>
                <w:szCs w:val="18"/>
                <w:cs/>
                <w:lang w:val="en-GB"/>
              </w:rPr>
            </w:pPr>
            <w:r>
              <w:rPr>
                <w:rFonts w:ascii="Arial" w:hAnsi="Arial" w:cs="Arial"/>
                <w:b/>
                <w:bCs/>
                <w:sz w:val="18"/>
                <w:szCs w:val="18"/>
                <w:lang w:val="en-GB"/>
              </w:rPr>
              <w:t>Baht’000</w:t>
            </w:r>
          </w:p>
        </w:tc>
        <w:tc>
          <w:tcPr>
            <w:tcW w:w="868" w:type="pct"/>
            <w:tcBorders>
              <w:bottom w:val="single" w:sz="4" w:space="0" w:color="auto"/>
            </w:tcBorders>
          </w:tcPr>
          <w:p w14:paraId="7E329A28" w14:textId="5D0D47C4" w:rsidR="00563A64" w:rsidRPr="005C291D" w:rsidRDefault="0014263D" w:rsidP="00563A64">
            <w:pPr>
              <w:spacing w:line="259" w:lineRule="auto"/>
              <w:ind w:left="-29" w:right="-72"/>
              <w:contextualSpacing/>
              <w:jc w:val="right"/>
              <w:rPr>
                <w:rFonts w:ascii="Arial" w:eastAsia="Arial Unicode MS" w:hAnsi="Arial" w:cs="Arial"/>
                <w:b/>
                <w:bCs/>
                <w:sz w:val="18"/>
                <w:szCs w:val="18"/>
                <w:cs/>
                <w:lang w:val="en-GB"/>
              </w:rPr>
            </w:pPr>
            <w:r>
              <w:rPr>
                <w:rFonts w:ascii="Arial" w:hAnsi="Arial" w:cs="Arial"/>
                <w:b/>
                <w:bCs/>
                <w:sz w:val="18"/>
                <w:szCs w:val="18"/>
                <w:lang w:val="en-GB"/>
              </w:rPr>
              <w:t>Baht’000</w:t>
            </w:r>
          </w:p>
        </w:tc>
      </w:tr>
      <w:tr w:rsidR="00DD0C66" w:rsidRPr="005C291D" w14:paraId="03819F3D" w14:textId="77777777" w:rsidTr="00563A64">
        <w:tc>
          <w:tcPr>
            <w:tcW w:w="2321" w:type="pct"/>
            <w:vAlign w:val="bottom"/>
          </w:tcPr>
          <w:p w14:paraId="17A3AB54" w14:textId="77777777" w:rsidR="00DD0C66" w:rsidRPr="005C291D"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shd w:val="clear" w:color="auto" w:fill="auto"/>
            <w:vAlign w:val="bottom"/>
          </w:tcPr>
          <w:p w14:paraId="7CF07760" w14:textId="77777777" w:rsidR="00DD0C66" w:rsidRPr="005C291D" w:rsidRDefault="00DD0C66" w:rsidP="00BF6B74">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shd w:val="clear" w:color="auto" w:fill="auto"/>
          </w:tcPr>
          <w:p w14:paraId="3020911E" w14:textId="77777777" w:rsidR="00DD0C66" w:rsidRPr="005C291D" w:rsidRDefault="00DD0C66" w:rsidP="00BF6B74">
            <w:pPr>
              <w:spacing w:line="259" w:lineRule="auto"/>
              <w:ind w:left="-29" w:right="-72"/>
              <w:contextualSpacing/>
              <w:jc w:val="right"/>
              <w:rPr>
                <w:rFonts w:ascii="Arial" w:eastAsia="Arial Unicode MS" w:hAnsi="Arial" w:cs="Arial"/>
                <w:sz w:val="18"/>
                <w:szCs w:val="18"/>
                <w:cs/>
                <w:lang w:val="en-GB"/>
              </w:rPr>
            </w:pPr>
          </w:p>
        </w:tc>
        <w:tc>
          <w:tcPr>
            <w:tcW w:w="868" w:type="pct"/>
            <w:tcBorders>
              <w:top w:val="single" w:sz="4" w:space="0" w:color="auto"/>
            </w:tcBorders>
            <w:shd w:val="clear" w:color="auto" w:fill="auto"/>
          </w:tcPr>
          <w:p w14:paraId="6C6BED75" w14:textId="77777777" w:rsidR="00DD0C66" w:rsidRPr="005C291D" w:rsidRDefault="00DD0C66" w:rsidP="00BF6B74">
            <w:pPr>
              <w:spacing w:line="259" w:lineRule="auto"/>
              <w:ind w:left="-29" w:right="-72"/>
              <w:contextualSpacing/>
              <w:jc w:val="right"/>
              <w:rPr>
                <w:rFonts w:ascii="Arial" w:eastAsia="Arial Unicode MS" w:hAnsi="Arial" w:cs="Arial"/>
                <w:sz w:val="18"/>
                <w:szCs w:val="18"/>
                <w:cs/>
                <w:lang w:val="en-GB"/>
              </w:rPr>
            </w:pPr>
          </w:p>
        </w:tc>
      </w:tr>
      <w:tr w:rsidR="00DD0C66" w:rsidRPr="005C291D" w14:paraId="6538A465" w14:textId="77777777" w:rsidTr="00563A64">
        <w:tc>
          <w:tcPr>
            <w:tcW w:w="2321" w:type="pct"/>
            <w:vAlign w:val="bottom"/>
          </w:tcPr>
          <w:p w14:paraId="1EC692D9" w14:textId="77777777" w:rsidR="00DD0C66" w:rsidRPr="005C291D" w:rsidRDefault="00DD0C66" w:rsidP="00BF6B74">
            <w:pPr>
              <w:spacing w:line="259" w:lineRule="auto"/>
              <w:ind w:left="435" w:right="-45"/>
              <w:contextualSpacing/>
              <w:rPr>
                <w:rFonts w:ascii="Arial" w:hAnsi="Arial" w:cs="Arial"/>
                <w:sz w:val="18"/>
                <w:szCs w:val="18"/>
                <w:lang w:val="en-GB"/>
              </w:rPr>
            </w:pPr>
            <w:r w:rsidRPr="005C291D">
              <w:rPr>
                <w:rFonts w:ascii="Arial" w:hAnsi="Arial" w:cs="Arial"/>
                <w:sz w:val="18"/>
                <w:szCs w:val="18"/>
                <w:lang w:val="en-GB"/>
              </w:rPr>
              <w:t>Performing</w:t>
            </w:r>
            <w:r w:rsidRPr="005C291D">
              <w:rPr>
                <w:rFonts w:ascii="Arial" w:hAnsi="Arial" w:cs="Arial"/>
                <w:sz w:val="18"/>
                <w:szCs w:val="18"/>
                <w:cs/>
                <w:lang w:val="en-GB"/>
              </w:rPr>
              <w:t xml:space="preserve"> </w:t>
            </w:r>
            <w:r w:rsidRPr="005C291D">
              <w:rPr>
                <w:rFonts w:ascii="Arial" w:hAnsi="Arial" w:cs="Arial"/>
                <w:sz w:val="18"/>
                <w:szCs w:val="18"/>
                <w:lang w:val="en-GB"/>
              </w:rPr>
              <w:t>financial assets</w:t>
            </w:r>
          </w:p>
        </w:tc>
        <w:tc>
          <w:tcPr>
            <w:tcW w:w="868" w:type="pct"/>
            <w:shd w:val="clear" w:color="auto" w:fill="auto"/>
            <w:vAlign w:val="bottom"/>
          </w:tcPr>
          <w:p w14:paraId="42FC3E56" w14:textId="77777777" w:rsidR="00DD0C66" w:rsidRPr="005C291D" w:rsidRDefault="00DD0C66" w:rsidP="00BF6B74">
            <w:pPr>
              <w:spacing w:line="259" w:lineRule="auto"/>
              <w:ind w:left="72" w:right="-72"/>
              <w:jc w:val="right"/>
              <w:rPr>
                <w:rFonts w:ascii="Arial" w:hAnsi="Arial" w:cs="Arial"/>
                <w:sz w:val="18"/>
                <w:szCs w:val="18"/>
                <w:cs/>
                <w:lang w:val="en-GB"/>
              </w:rPr>
            </w:pPr>
            <w:r w:rsidRPr="005C291D">
              <w:rPr>
                <w:rFonts w:ascii="Arial" w:hAnsi="Arial" w:cs="Arial"/>
                <w:sz w:val="18"/>
                <w:szCs w:val="18"/>
                <w:lang w:val="en-GB"/>
              </w:rPr>
              <w:t>29,561,692</w:t>
            </w:r>
          </w:p>
        </w:tc>
        <w:tc>
          <w:tcPr>
            <w:tcW w:w="944" w:type="pct"/>
            <w:shd w:val="clear" w:color="auto" w:fill="auto"/>
            <w:vAlign w:val="bottom"/>
          </w:tcPr>
          <w:p w14:paraId="61F04939" w14:textId="77777777" w:rsidR="00DD0C66" w:rsidRPr="005C291D" w:rsidRDefault="00DD0C66" w:rsidP="00BF6B74">
            <w:pPr>
              <w:spacing w:line="259" w:lineRule="auto"/>
              <w:ind w:left="72" w:right="-72"/>
              <w:jc w:val="right"/>
              <w:rPr>
                <w:rFonts w:ascii="Arial" w:hAnsi="Arial" w:cs="Arial"/>
                <w:sz w:val="18"/>
                <w:szCs w:val="18"/>
                <w:cs/>
                <w:lang w:val="en-GB"/>
              </w:rPr>
            </w:pPr>
            <w:r w:rsidRPr="005C291D">
              <w:rPr>
                <w:rFonts w:ascii="Arial" w:hAnsi="Arial" w:cs="Arial"/>
                <w:sz w:val="18"/>
                <w:szCs w:val="18"/>
                <w:lang w:val="en-GB"/>
              </w:rPr>
              <w:t>(73,444)</w:t>
            </w:r>
          </w:p>
        </w:tc>
        <w:tc>
          <w:tcPr>
            <w:tcW w:w="868" w:type="pct"/>
            <w:shd w:val="clear" w:color="auto" w:fill="auto"/>
            <w:vAlign w:val="bottom"/>
          </w:tcPr>
          <w:p w14:paraId="5A3603B2"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29,488,248</w:t>
            </w:r>
          </w:p>
        </w:tc>
      </w:tr>
      <w:tr w:rsidR="00DD0C66" w:rsidRPr="005C291D" w14:paraId="79DE8CD2" w14:textId="77777777" w:rsidTr="00563A64">
        <w:tc>
          <w:tcPr>
            <w:tcW w:w="2321" w:type="pct"/>
            <w:vAlign w:val="bottom"/>
          </w:tcPr>
          <w:p w14:paraId="4907A3A3" w14:textId="77777777" w:rsidR="00DD0C66" w:rsidRPr="005C291D" w:rsidRDefault="00DD0C66" w:rsidP="00BF6B74">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Under-performing financial assets</w:t>
            </w:r>
          </w:p>
        </w:tc>
        <w:tc>
          <w:tcPr>
            <w:tcW w:w="868" w:type="pct"/>
            <w:shd w:val="clear" w:color="auto" w:fill="auto"/>
            <w:vAlign w:val="bottom"/>
          </w:tcPr>
          <w:p w14:paraId="451D821A"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2,878,853</w:t>
            </w:r>
          </w:p>
        </w:tc>
        <w:tc>
          <w:tcPr>
            <w:tcW w:w="944" w:type="pct"/>
            <w:shd w:val="clear" w:color="auto" w:fill="auto"/>
            <w:vAlign w:val="bottom"/>
          </w:tcPr>
          <w:p w14:paraId="1814E9C7"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(369,494)</w:t>
            </w:r>
          </w:p>
        </w:tc>
        <w:tc>
          <w:tcPr>
            <w:tcW w:w="868" w:type="pct"/>
            <w:shd w:val="clear" w:color="auto" w:fill="auto"/>
            <w:vAlign w:val="bottom"/>
          </w:tcPr>
          <w:p w14:paraId="755931F5"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2,509,359</w:t>
            </w:r>
          </w:p>
        </w:tc>
      </w:tr>
      <w:tr w:rsidR="00DD0C66" w:rsidRPr="005C291D" w14:paraId="00F75342" w14:textId="77777777" w:rsidTr="00563A64">
        <w:tc>
          <w:tcPr>
            <w:tcW w:w="2321" w:type="pct"/>
            <w:vAlign w:val="bottom"/>
          </w:tcPr>
          <w:p w14:paraId="69CD4833" w14:textId="77777777" w:rsidR="00DD0C66" w:rsidRPr="005C291D" w:rsidRDefault="00DD0C66" w:rsidP="00BF6B74">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Non-performing financial assets</w:t>
            </w:r>
          </w:p>
        </w:tc>
        <w:tc>
          <w:tcPr>
            <w:tcW w:w="868" w:type="pct"/>
            <w:shd w:val="clear" w:color="auto" w:fill="auto"/>
            <w:vAlign w:val="bottom"/>
          </w:tcPr>
          <w:p w14:paraId="0357CCBC"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1,248,594</w:t>
            </w:r>
          </w:p>
        </w:tc>
        <w:tc>
          <w:tcPr>
            <w:tcW w:w="944" w:type="pct"/>
            <w:shd w:val="clear" w:color="auto" w:fill="auto"/>
            <w:vAlign w:val="bottom"/>
          </w:tcPr>
          <w:p w14:paraId="5A55F39B"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(165,898)</w:t>
            </w:r>
          </w:p>
        </w:tc>
        <w:tc>
          <w:tcPr>
            <w:tcW w:w="868" w:type="pct"/>
            <w:shd w:val="clear" w:color="auto" w:fill="auto"/>
            <w:vAlign w:val="bottom"/>
          </w:tcPr>
          <w:p w14:paraId="2E6F5AB3"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1,082,696</w:t>
            </w:r>
          </w:p>
        </w:tc>
      </w:tr>
      <w:tr w:rsidR="00DD0C66" w:rsidRPr="004A28C3" w14:paraId="0E3BCC36" w14:textId="77777777" w:rsidTr="00563A64">
        <w:trPr>
          <w:trHeight w:val="74"/>
        </w:trPr>
        <w:tc>
          <w:tcPr>
            <w:tcW w:w="2321" w:type="pct"/>
            <w:vAlign w:val="bottom"/>
          </w:tcPr>
          <w:p w14:paraId="2B41B05E" w14:textId="77777777" w:rsidR="00DD0C66" w:rsidRPr="005C291D" w:rsidRDefault="00DD0C66" w:rsidP="00BF6B74">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Purchased or originated credit-impaired</w:t>
            </w:r>
          </w:p>
        </w:tc>
        <w:tc>
          <w:tcPr>
            <w:tcW w:w="868" w:type="pct"/>
            <w:shd w:val="clear" w:color="auto" w:fill="auto"/>
          </w:tcPr>
          <w:p w14:paraId="1217D221" w14:textId="77777777" w:rsidR="00DD0C66" w:rsidRPr="005C291D" w:rsidRDefault="00DD0C66" w:rsidP="00BF6B74">
            <w:pPr>
              <w:spacing w:line="259" w:lineRule="auto"/>
              <w:ind w:left="72" w:right="-72"/>
              <w:jc w:val="right"/>
              <w:rPr>
                <w:rFonts w:ascii="Arial" w:hAnsi="Arial" w:cs="Arial"/>
                <w:sz w:val="18"/>
                <w:szCs w:val="18"/>
                <w:lang w:val="en-GB"/>
              </w:rPr>
            </w:pPr>
          </w:p>
        </w:tc>
        <w:tc>
          <w:tcPr>
            <w:tcW w:w="944" w:type="pct"/>
            <w:shd w:val="clear" w:color="auto" w:fill="auto"/>
          </w:tcPr>
          <w:p w14:paraId="36E50202" w14:textId="77777777" w:rsidR="00DD0C66" w:rsidRPr="005C291D" w:rsidRDefault="00DD0C66" w:rsidP="00BF6B74">
            <w:pPr>
              <w:spacing w:line="259" w:lineRule="auto"/>
              <w:ind w:left="72" w:right="-72"/>
              <w:jc w:val="right"/>
              <w:rPr>
                <w:rFonts w:ascii="Arial" w:hAnsi="Arial" w:cs="Arial"/>
                <w:sz w:val="18"/>
                <w:szCs w:val="18"/>
                <w:lang w:val="en-GB"/>
              </w:rPr>
            </w:pPr>
          </w:p>
        </w:tc>
        <w:tc>
          <w:tcPr>
            <w:tcW w:w="868" w:type="pct"/>
            <w:shd w:val="clear" w:color="auto" w:fill="auto"/>
          </w:tcPr>
          <w:p w14:paraId="0A8AE9E6" w14:textId="77777777" w:rsidR="00DD0C66" w:rsidRPr="005C291D" w:rsidRDefault="00DD0C66" w:rsidP="00BF6B74">
            <w:pPr>
              <w:spacing w:line="259" w:lineRule="auto"/>
              <w:ind w:left="72" w:right="-72"/>
              <w:jc w:val="right"/>
              <w:rPr>
                <w:rFonts w:ascii="Arial" w:hAnsi="Arial" w:cs="Arial"/>
                <w:sz w:val="18"/>
                <w:szCs w:val="18"/>
                <w:lang w:val="en-GB"/>
              </w:rPr>
            </w:pPr>
          </w:p>
        </w:tc>
      </w:tr>
      <w:tr w:rsidR="00DD0C66" w:rsidRPr="005C291D" w14:paraId="7892182E" w14:textId="77777777" w:rsidTr="00563A64">
        <w:tc>
          <w:tcPr>
            <w:tcW w:w="2321" w:type="pct"/>
            <w:vAlign w:val="bottom"/>
          </w:tcPr>
          <w:p w14:paraId="2715FB2D" w14:textId="77777777" w:rsidR="00DD0C66" w:rsidRPr="005C291D" w:rsidRDefault="00DD0C66" w:rsidP="00BF6B74">
            <w:pPr>
              <w:spacing w:line="259" w:lineRule="auto"/>
              <w:ind w:left="435" w:right="-45"/>
              <w:contextualSpacing/>
              <w:rPr>
                <w:rFonts w:ascii="Arial" w:hAnsi="Arial" w:cs="Arial"/>
                <w:sz w:val="18"/>
                <w:szCs w:val="18"/>
                <w:cs/>
                <w:lang w:val="en-GB"/>
              </w:rPr>
            </w:pPr>
            <w:r w:rsidRPr="005C291D">
              <w:rPr>
                <w:rFonts w:ascii="Arial" w:hAnsi="Arial" w:cs="Arial"/>
                <w:sz w:val="18"/>
                <w:szCs w:val="18"/>
                <w:cs/>
                <w:lang w:val="en-GB"/>
              </w:rPr>
              <w:t xml:space="preserve"> </w:t>
            </w:r>
            <w:r w:rsidRPr="005C291D">
              <w:rPr>
                <w:rFonts w:ascii="Arial" w:hAnsi="Arial" w:cs="Arial"/>
                <w:sz w:val="18"/>
                <w:szCs w:val="18"/>
                <w:lang w:val="en-GB"/>
              </w:rPr>
              <w:t xml:space="preserve"> </w:t>
            </w:r>
            <w:r w:rsidRPr="005C291D">
              <w:rPr>
                <w:rFonts w:ascii="Arial" w:hAnsi="Arial" w:cs="Arial"/>
                <w:sz w:val="18"/>
                <w:szCs w:val="18"/>
                <w:cs/>
                <w:lang w:val="en-GB"/>
              </w:rPr>
              <w:t xml:space="preserve"> </w:t>
            </w:r>
            <w:r w:rsidRPr="005C291D">
              <w:rPr>
                <w:rFonts w:ascii="Arial" w:hAnsi="Arial" w:cs="Arial"/>
                <w:sz w:val="18"/>
                <w:szCs w:val="18"/>
                <w:lang w:val="en-GB"/>
              </w:rPr>
              <w:t>financial assets</w:t>
            </w:r>
          </w:p>
        </w:tc>
        <w:tc>
          <w:tcPr>
            <w:tcW w:w="868" w:type="pct"/>
            <w:tcBorders>
              <w:bottom w:val="single" w:sz="4" w:space="0" w:color="auto"/>
            </w:tcBorders>
            <w:shd w:val="clear" w:color="auto" w:fill="auto"/>
          </w:tcPr>
          <w:p w14:paraId="1151B2BC"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3,660,496</w:t>
            </w:r>
          </w:p>
        </w:tc>
        <w:tc>
          <w:tcPr>
            <w:tcW w:w="944" w:type="pct"/>
            <w:tcBorders>
              <w:bottom w:val="single" w:sz="4" w:space="0" w:color="auto"/>
            </w:tcBorders>
            <w:shd w:val="clear" w:color="auto" w:fill="auto"/>
          </w:tcPr>
          <w:p w14:paraId="0642916B"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(126,719)</w:t>
            </w:r>
          </w:p>
        </w:tc>
        <w:tc>
          <w:tcPr>
            <w:tcW w:w="868" w:type="pct"/>
            <w:tcBorders>
              <w:bottom w:val="single" w:sz="4" w:space="0" w:color="auto"/>
            </w:tcBorders>
            <w:shd w:val="clear" w:color="auto" w:fill="auto"/>
          </w:tcPr>
          <w:p w14:paraId="42D17569"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3,533,777</w:t>
            </w:r>
          </w:p>
        </w:tc>
      </w:tr>
      <w:tr w:rsidR="00DD0C66" w:rsidRPr="005C291D" w14:paraId="6DC11B35" w14:textId="77777777" w:rsidTr="00563A64">
        <w:tc>
          <w:tcPr>
            <w:tcW w:w="2321" w:type="pct"/>
            <w:vAlign w:val="bottom"/>
          </w:tcPr>
          <w:p w14:paraId="17B69127" w14:textId="77777777" w:rsidR="00DD0C66" w:rsidRPr="005C291D" w:rsidRDefault="00DD0C66" w:rsidP="00BF6B74">
            <w:pPr>
              <w:spacing w:line="259" w:lineRule="auto"/>
              <w:ind w:left="435" w:right="-45"/>
              <w:contextualSpacing/>
              <w:rPr>
                <w:rFonts w:ascii="Arial" w:hAnsi="Arial" w:cs="Arial"/>
                <w:sz w:val="18"/>
                <w:szCs w:val="18"/>
                <w:lang w:val="en-GB"/>
              </w:rPr>
            </w:pPr>
          </w:p>
        </w:tc>
        <w:tc>
          <w:tcPr>
            <w:tcW w:w="868" w:type="pct"/>
            <w:shd w:val="clear" w:color="auto" w:fill="auto"/>
          </w:tcPr>
          <w:p w14:paraId="51EB4322" w14:textId="77777777" w:rsidR="00DD0C66" w:rsidRPr="005C291D" w:rsidRDefault="00DD0C66" w:rsidP="00BF6B74">
            <w:pPr>
              <w:spacing w:line="259" w:lineRule="auto"/>
              <w:ind w:left="72" w:right="-72"/>
              <w:jc w:val="right"/>
              <w:rPr>
                <w:rFonts w:ascii="Arial" w:hAnsi="Arial" w:cs="Arial"/>
                <w:sz w:val="18"/>
                <w:szCs w:val="18"/>
                <w:lang w:val="en-GB"/>
              </w:rPr>
            </w:pPr>
          </w:p>
        </w:tc>
        <w:tc>
          <w:tcPr>
            <w:tcW w:w="944" w:type="pct"/>
            <w:shd w:val="clear" w:color="auto" w:fill="auto"/>
          </w:tcPr>
          <w:p w14:paraId="497B5182" w14:textId="77777777" w:rsidR="00DD0C66" w:rsidRPr="005C291D" w:rsidRDefault="00DD0C66" w:rsidP="00BF6B74">
            <w:pPr>
              <w:spacing w:line="259" w:lineRule="auto"/>
              <w:ind w:left="72" w:right="-72"/>
              <w:jc w:val="right"/>
              <w:rPr>
                <w:rFonts w:ascii="Arial" w:hAnsi="Arial" w:cs="Arial"/>
                <w:sz w:val="18"/>
                <w:szCs w:val="18"/>
                <w:cs/>
                <w:lang w:val="en-GB"/>
              </w:rPr>
            </w:pPr>
          </w:p>
        </w:tc>
        <w:tc>
          <w:tcPr>
            <w:tcW w:w="868" w:type="pct"/>
            <w:shd w:val="clear" w:color="auto" w:fill="auto"/>
          </w:tcPr>
          <w:p w14:paraId="1AF2C01F" w14:textId="77777777" w:rsidR="00DD0C66" w:rsidRPr="005C291D" w:rsidRDefault="00DD0C66" w:rsidP="00BF6B74">
            <w:pPr>
              <w:spacing w:line="259" w:lineRule="auto"/>
              <w:ind w:left="72" w:right="-72"/>
              <w:jc w:val="right"/>
              <w:rPr>
                <w:rFonts w:ascii="Arial" w:hAnsi="Arial" w:cs="Arial"/>
                <w:sz w:val="18"/>
                <w:szCs w:val="18"/>
                <w:lang w:val="en-GB"/>
              </w:rPr>
            </w:pPr>
          </w:p>
        </w:tc>
      </w:tr>
      <w:tr w:rsidR="00DD0C66" w:rsidRPr="005C291D" w14:paraId="6D4157D5" w14:textId="77777777" w:rsidTr="00563A64">
        <w:tc>
          <w:tcPr>
            <w:tcW w:w="2321" w:type="pct"/>
            <w:vAlign w:val="bottom"/>
          </w:tcPr>
          <w:p w14:paraId="243DB811" w14:textId="77777777" w:rsidR="00DD0C66" w:rsidRPr="005C291D" w:rsidRDefault="00DD0C66" w:rsidP="00BF6B74">
            <w:pPr>
              <w:spacing w:line="259" w:lineRule="auto"/>
              <w:ind w:left="435" w:right="-45"/>
              <w:contextualSpacing/>
              <w:rPr>
                <w:rFonts w:ascii="Arial" w:hAnsi="Arial" w:cs="Arial"/>
                <w:sz w:val="18"/>
                <w:szCs w:val="18"/>
                <w:cs/>
                <w:lang w:val="en-GB"/>
              </w:rPr>
            </w:pPr>
            <w:r w:rsidRPr="005C291D">
              <w:rPr>
                <w:rFonts w:ascii="Arial" w:hAnsi="Arial" w:cs="Arial"/>
                <w:sz w:val="18"/>
                <w:szCs w:val="18"/>
                <w:lang w:val="en-GB"/>
              </w:rPr>
              <w:t>Total</w:t>
            </w:r>
          </w:p>
        </w:tc>
        <w:tc>
          <w:tcPr>
            <w:tcW w:w="868" w:type="pct"/>
            <w:tcBorders>
              <w:bottom w:val="single" w:sz="4" w:space="0" w:color="auto"/>
            </w:tcBorders>
            <w:shd w:val="clear" w:color="auto" w:fill="auto"/>
          </w:tcPr>
          <w:p w14:paraId="6ECB28BC"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37,349,635</w:t>
            </w:r>
          </w:p>
        </w:tc>
        <w:tc>
          <w:tcPr>
            <w:tcW w:w="944" w:type="pct"/>
            <w:tcBorders>
              <w:bottom w:val="single" w:sz="4" w:space="0" w:color="auto"/>
            </w:tcBorders>
            <w:shd w:val="clear" w:color="auto" w:fill="auto"/>
          </w:tcPr>
          <w:p w14:paraId="02E695DC" w14:textId="77777777" w:rsidR="00DD0C66" w:rsidRPr="005C291D" w:rsidRDefault="00DD0C66" w:rsidP="00BF6B74">
            <w:pPr>
              <w:spacing w:line="259" w:lineRule="auto"/>
              <w:ind w:left="72" w:right="-72"/>
              <w:jc w:val="right"/>
              <w:rPr>
                <w:rFonts w:ascii="Arial" w:hAnsi="Arial" w:cs="Arial"/>
                <w:sz w:val="18"/>
                <w:szCs w:val="18"/>
                <w:cs/>
                <w:lang w:val="en-GB"/>
              </w:rPr>
            </w:pPr>
            <w:r w:rsidRPr="005C291D">
              <w:rPr>
                <w:rFonts w:ascii="Arial" w:hAnsi="Arial" w:cs="Arial"/>
                <w:sz w:val="18"/>
                <w:szCs w:val="18"/>
                <w:lang w:val="en-GB"/>
              </w:rPr>
              <w:t>(735,555)</w:t>
            </w:r>
          </w:p>
        </w:tc>
        <w:tc>
          <w:tcPr>
            <w:tcW w:w="868" w:type="pct"/>
            <w:tcBorders>
              <w:bottom w:val="single" w:sz="4" w:space="0" w:color="auto"/>
            </w:tcBorders>
            <w:shd w:val="clear" w:color="auto" w:fill="auto"/>
          </w:tcPr>
          <w:p w14:paraId="630FB937" w14:textId="77777777" w:rsidR="00DD0C66" w:rsidRPr="005C291D" w:rsidRDefault="00DD0C66" w:rsidP="00BF6B74">
            <w:pPr>
              <w:spacing w:line="259" w:lineRule="auto"/>
              <w:ind w:left="72" w:right="-72"/>
              <w:jc w:val="right"/>
              <w:rPr>
                <w:rFonts w:ascii="Arial" w:hAnsi="Arial" w:cs="Arial"/>
                <w:sz w:val="18"/>
                <w:szCs w:val="18"/>
                <w:lang w:val="en-GB"/>
              </w:rPr>
            </w:pPr>
            <w:r w:rsidRPr="005C291D">
              <w:rPr>
                <w:rFonts w:ascii="Arial" w:hAnsi="Arial" w:cs="Arial"/>
                <w:sz w:val="18"/>
                <w:szCs w:val="18"/>
                <w:lang w:val="en-GB"/>
              </w:rPr>
              <w:t>36,614,080</w:t>
            </w:r>
          </w:p>
        </w:tc>
      </w:tr>
    </w:tbl>
    <w:p w14:paraId="6EBA7215" w14:textId="77777777" w:rsidR="0086623D" w:rsidRPr="005C291D" w:rsidRDefault="0086623D" w:rsidP="00863222">
      <w:pPr>
        <w:pStyle w:val="a"/>
        <w:tabs>
          <w:tab w:val="left" w:pos="540"/>
        </w:tabs>
        <w:spacing w:line="259" w:lineRule="auto"/>
        <w:ind w:left="547" w:right="0"/>
        <w:jc w:val="both"/>
        <w:rPr>
          <w:rFonts w:ascii="Arial" w:hAnsi="Arial" w:cs="Arial"/>
          <w:spacing w:val="-2"/>
          <w:sz w:val="18"/>
          <w:szCs w:val="18"/>
          <w:lang w:val="en-GB"/>
        </w:rPr>
      </w:pPr>
    </w:p>
    <w:p w14:paraId="1DDB7834" w14:textId="10AF9A11" w:rsidR="004F285E" w:rsidRPr="005C291D" w:rsidRDefault="00A048B0"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r w:rsidRPr="005C291D">
        <w:rPr>
          <w:rFonts w:ascii="Arial" w:eastAsia="Arial Unicode MS" w:hAnsi="Arial" w:cs="Arial"/>
          <w:sz w:val="18"/>
          <w:szCs w:val="18"/>
          <w:lang w:val="en-GB"/>
        </w:rPr>
        <w:t xml:space="preserve">For the </w:t>
      </w:r>
      <w:r w:rsidR="004F285E" w:rsidRPr="005C291D">
        <w:rPr>
          <w:rFonts w:ascii="Arial" w:eastAsia="Arial Unicode MS" w:hAnsi="Arial" w:cs="Arial"/>
          <w:sz w:val="18"/>
          <w:szCs w:val="18"/>
          <w:lang w:val="en-GB"/>
        </w:rPr>
        <w:t>year</w:t>
      </w:r>
      <w:r w:rsidRPr="005C291D">
        <w:rPr>
          <w:rFonts w:ascii="Arial" w:eastAsia="Arial Unicode MS" w:hAnsi="Arial" w:cs="Arial"/>
          <w:sz w:val="18"/>
          <w:szCs w:val="18"/>
          <w:lang w:val="en-GB"/>
        </w:rPr>
        <w:t xml:space="preserve"> ended </w:t>
      </w:r>
      <w:r w:rsidR="004F285E" w:rsidRPr="005C291D">
        <w:rPr>
          <w:rFonts w:ascii="Arial" w:eastAsia="Arial Unicode MS" w:hAnsi="Arial" w:cs="Arial"/>
          <w:sz w:val="18"/>
          <w:szCs w:val="18"/>
          <w:lang w:val="en-GB"/>
        </w:rPr>
        <w:t>31 December</w:t>
      </w:r>
      <w:r w:rsidR="00AA36C4" w:rsidRPr="005C291D">
        <w:rPr>
          <w:rFonts w:ascii="Arial" w:eastAsia="Arial Unicode MS" w:hAnsi="Arial" w:cs="Arial"/>
          <w:sz w:val="18"/>
          <w:szCs w:val="18"/>
          <w:lang w:val="en-GB"/>
        </w:rPr>
        <w:t xml:space="preserve"> </w:t>
      </w:r>
      <w:r w:rsidRPr="005C291D">
        <w:rPr>
          <w:rFonts w:ascii="Arial" w:eastAsia="Arial Unicode MS" w:hAnsi="Arial" w:cs="Arial"/>
          <w:sz w:val="18"/>
          <w:szCs w:val="18"/>
          <w:lang w:val="en-GB"/>
        </w:rPr>
        <w:t>202</w:t>
      </w:r>
      <w:r w:rsidR="007D6BE9" w:rsidRPr="005C291D">
        <w:rPr>
          <w:rFonts w:ascii="Arial" w:eastAsia="Arial Unicode MS" w:hAnsi="Arial" w:cs="Arial"/>
          <w:sz w:val="18"/>
          <w:szCs w:val="18"/>
          <w:lang w:val="en-GB"/>
        </w:rPr>
        <w:t>1</w:t>
      </w:r>
      <w:r w:rsidRPr="005C291D">
        <w:rPr>
          <w:rFonts w:ascii="Arial" w:eastAsia="Arial Unicode MS" w:hAnsi="Arial" w:cs="Arial"/>
          <w:sz w:val="18"/>
          <w:szCs w:val="18"/>
          <w:lang w:val="en-GB"/>
        </w:rPr>
        <w:t xml:space="preserve">, management </w:t>
      </w:r>
      <w:r w:rsidR="00AC0A02" w:rsidRPr="005C291D">
        <w:rPr>
          <w:rFonts w:ascii="Arial" w:eastAsia="Arial Unicode MS" w:hAnsi="Arial" w:cs="Arial"/>
          <w:sz w:val="18"/>
          <w:szCs w:val="18"/>
          <w:lang w:val="en-GB"/>
        </w:rPr>
        <w:t xml:space="preserve">has </w:t>
      </w:r>
      <w:r w:rsidRPr="005C291D">
        <w:rPr>
          <w:rFonts w:ascii="Arial" w:eastAsia="Arial Unicode MS" w:hAnsi="Arial" w:cs="Arial"/>
          <w:sz w:val="18"/>
          <w:szCs w:val="18"/>
          <w:lang w:val="en-GB"/>
        </w:rPr>
        <w:t xml:space="preserve">decided to record additional </w:t>
      </w:r>
      <w:r w:rsidR="00FA4706" w:rsidRPr="005C291D">
        <w:rPr>
          <w:rFonts w:ascii="Arial" w:eastAsia="Arial Unicode MS" w:hAnsi="Arial" w:cs="Arial"/>
          <w:sz w:val="18"/>
          <w:szCs w:val="18"/>
          <w:lang w:val="en-GB"/>
        </w:rPr>
        <w:t xml:space="preserve">expected credit losses </w:t>
      </w:r>
      <w:r w:rsidRPr="005C291D">
        <w:rPr>
          <w:rFonts w:ascii="Arial" w:eastAsia="Arial Unicode MS" w:hAnsi="Arial" w:cs="Arial"/>
          <w:sz w:val="18"/>
          <w:szCs w:val="18"/>
          <w:lang w:val="en-GB"/>
        </w:rPr>
        <w:t xml:space="preserve">that </w:t>
      </w:r>
      <w:r w:rsidR="00AC0A02" w:rsidRPr="005C291D">
        <w:rPr>
          <w:rFonts w:ascii="Arial" w:eastAsia="Arial Unicode MS" w:hAnsi="Arial" w:cs="Arial"/>
          <w:sz w:val="18"/>
          <w:szCs w:val="18"/>
          <w:lang w:val="en-GB"/>
        </w:rPr>
        <w:t xml:space="preserve">result </w:t>
      </w:r>
      <w:r w:rsidRPr="005C291D">
        <w:rPr>
          <w:rFonts w:ascii="Arial" w:eastAsia="Arial Unicode MS" w:hAnsi="Arial" w:cs="Arial"/>
          <w:sz w:val="18"/>
          <w:szCs w:val="18"/>
          <w:lang w:val="en-GB"/>
        </w:rPr>
        <w:t xml:space="preserve">from the </w:t>
      </w:r>
      <w:r w:rsidR="00D61DA5" w:rsidRPr="005C291D">
        <w:rPr>
          <w:rFonts w:ascii="Arial" w:eastAsia="Arial Unicode MS" w:hAnsi="Arial" w:cs="Arial"/>
          <w:sz w:val="18"/>
          <w:szCs w:val="18"/>
          <w:lang w:val="en-GB"/>
        </w:rPr>
        <w:t>special considerations of management (</w:t>
      </w:r>
      <w:r w:rsidR="00993834">
        <w:rPr>
          <w:rFonts w:ascii="Arial" w:eastAsia="Arial Unicode MS" w:hAnsi="Arial" w:cs="Arial"/>
          <w:sz w:val="18"/>
          <w:szCs w:val="18"/>
          <w:lang w:val="en-GB"/>
        </w:rPr>
        <w:t>M</w:t>
      </w:r>
      <w:r w:rsidR="00D61DA5" w:rsidRPr="005C291D">
        <w:rPr>
          <w:rFonts w:ascii="Arial" w:eastAsia="Arial Unicode MS" w:hAnsi="Arial" w:cs="Arial"/>
          <w:sz w:val="18"/>
          <w:szCs w:val="18"/>
          <w:lang w:val="en-GB"/>
        </w:rPr>
        <w:t xml:space="preserve">anagement </w:t>
      </w:r>
      <w:r w:rsidR="00993834">
        <w:rPr>
          <w:rFonts w:ascii="Arial" w:eastAsia="Arial Unicode MS" w:hAnsi="Arial" w:cs="Arial"/>
          <w:sz w:val="18"/>
          <w:szCs w:val="18"/>
          <w:lang w:val="en-GB"/>
        </w:rPr>
        <w:t>O</w:t>
      </w:r>
      <w:r w:rsidR="00D61DA5" w:rsidRPr="005C291D">
        <w:rPr>
          <w:rFonts w:ascii="Arial" w:eastAsia="Arial Unicode MS" w:hAnsi="Arial" w:cs="Arial"/>
          <w:sz w:val="18"/>
          <w:szCs w:val="18"/>
          <w:lang w:val="en-GB"/>
        </w:rPr>
        <w:t>verlay)</w:t>
      </w:r>
      <w:r w:rsidR="00AC0A02" w:rsidRPr="005C291D">
        <w:rPr>
          <w:rFonts w:ascii="Arial" w:eastAsia="Arial Unicode MS" w:hAnsi="Arial" w:cs="Arial"/>
          <w:sz w:val="18"/>
          <w:szCs w:val="18"/>
          <w:lang w:val="en-GB"/>
        </w:rPr>
        <w:t>.</w:t>
      </w:r>
      <w:r w:rsidRPr="005C291D">
        <w:rPr>
          <w:rFonts w:ascii="Arial" w:eastAsia="Arial Unicode MS" w:hAnsi="Arial" w:cs="Arial"/>
          <w:sz w:val="18"/>
          <w:szCs w:val="18"/>
          <w:lang w:val="en-GB"/>
        </w:rPr>
        <w:t xml:space="preserve"> </w:t>
      </w:r>
      <w:r w:rsidR="00AC0A02" w:rsidRPr="005C291D">
        <w:rPr>
          <w:rFonts w:ascii="Arial" w:eastAsia="Arial Unicode MS" w:hAnsi="Arial" w:cs="Arial"/>
          <w:sz w:val="18"/>
          <w:szCs w:val="18"/>
          <w:lang w:val="en-GB"/>
        </w:rPr>
        <w:t xml:space="preserve">They considered </w:t>
      </w:r>
      <w:r w:rsidRPr="005C291D">
        <w:rPr>
          <w:rFonts w:ascii="Arial" w:eastAsia="Arial Unicode MS" w:hAnsi="Arial" w:cs="Arial"/>
          <w:sz w:val="18"/>
          <w:szCs w:val="18"/>
          <w:lang w:val="en-GB"/>
        </w:rPr>
        <w:t xml:space="preserve">various factors and the effect from the outbreak of COVID-19 that could affect the credit quality in the following period, as well as the temporary </w:t>
      </w:r>
      <w:r w:rsidRPr="005C291D">
        <w:rPr>
          <w:rFonts w:ascii="Arial" w:eastAsia="Arial Unicode MS" w:hAnsi="Arial" w:cs="Arial"/>
          <w:spacing w:val="-4"/>
          <w:sz w:val="18"/>
          <w:szCs w:val="18"/>
          <w:lang w:val="en-GB"/>
        </w:rPr>
        <w:t xml:space="preserve">measures to relieve loan </w:t>
      </w:r>
      <w:r w:rsidR="00EB1AD2" w:rsidRPr="005C291D">
        <w:rPr>
          <w:rFonts w:ascii="Arial" w:eastAsia="Arial Unicode MS" w:hAnsi="Arial" w:cs="Arial"/>
          <w:spacing w:val="-4"/>
          <w:sz w:val="18"/>
          <w:szCs w:val="18"/>
          <w:lang w:val="en-GB"/>
        </w:rPr>
        <w:t>re</w:t>
      </w:r>
      <w:r w:rsidRPr="005C291D">
        <w:rPr>
          <w:rFonts w:ascii="Arial" w:eastAsia="Arial Unicode MS" w:hAnsi="Arial" w:cs="Arial"/>
          <w:spacing w:val="-4"/>
          <w:sz w:val="18"/>
          <w:szCs w:val="18"/>
          <w:lang w:val="en-GB"/>
        </w:rPr>
        <w:t xml:space="preserve">payments that result in debt restructuring that may not fully reflect the credit quality and </w:t>
      </w:r>
      <w:r w:rsidR="00AC0A02" w:rsidRPr="005C291D">
        <w:rPr>
          <w:rFonts w:ascii="Arial" w:eastAsia="Arial Unicode MS" w:hAnsi="Arial" w:cs="Arial"/>
          <w:spacing w:val="-4"/>
          <w:sz w:val="18"/>
          <w:szCs w:val="18"/>
          <w:lang w:val="en-GB"/>
        </w:rPr>
        <w:t>ECL</w:t>
      </w:r>
      <w:r w:rsidR="00F752E4">
        <w:rPr>
          <w:rFonts w:ascii="Arial" w:eastAsia="Arial Unicode MS" w:hAnsi="Arial" w:cs="Arial"/>
          <w:spacing w:val="-4"/>
          <w:sz w:val="18"/>
          <w:szCs w:val="18"/>
          <w:lang w:val="en-GB"/>
        </w:rPr>
        <w:t xml:space="preserve"> (For the year ended 31 December 2022: None)</w:t>
      </w:r>
      <w:r w:rsidR="00C54D73">
        <w:rPr>
          <w:rFonts w:ascii="Arial" w:eastAsia="Arial Unicode MS" w:hAnsi="Arial" w:cs="Arial"/>
          <w:spacing w:val="-4"/>
          <w:sz w:val="18"/>
          <w:szCs w:val="18"/>
          <w:lang w:val="en-GB"/>
        </w:rPr>
        <w:t>.</w:t>
      </w:r>
    </w:p>
    <w:p w14:paraId="663029B6" w14:textId="60BD2360" w:rsidR="008069A5" w:rsidRPr="005C291D" w:rsidRDefault="008069A5"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p>
    <w:p w14:paraId="5303082B" w14:textId="77777777" w:rsidR="008069A5" w:rsidRPr="005C291D" w:rsidRDefault="008069A5" w:rsidP="00863222">
      <w:pPr>
        <w:pStyle w:val="a"/>
        <w:tabs>
          <w:tab w:val="right" w:pos="7200"/>
        </w:tabs>
        <w:spacing w:line="259" w:lineRule="auto"/>
        <w:ind w:left="540" w:right="0"/>
        <w:jc w:val="thaiDistribute"/>
        <w:rPr>
          <w:rFonts w:ascii="Arial" w:eastAsia="Arial Unicode MS" w:hAnsi="Arial" w:cs="Arial"/>
          <w:spacing w:val="-4"/>
          <w:sz w:val="18"/>
          <w:szCs w:val="18"/>
          <w:lang w:val="en-GB"/>
        </w:rPr>
      </w:pPr>
    </w:p>
    <w:p w14:paraId="417297FC" w14:textId="3DF1187A" w:rsidR="00613B03" w:rsidRPr="005C291D" w:rsidRDefault="00574CFE" w:rsidP="006B240E">
      <w:pPr>
        <w:rPr>
          <w:rFonts w:ascii="Arial" w:hAnsi="Arial" w:cs="Arial"/>
          <w:sz w:val="18"/>
          <w:szCs w:val="18"/>
          <w:lang w:val="en-GB"/>
        </w:rPr>
      </w:pPr>
      <w:r w:rsidRPr="005C291D">
        <w:rPr>
          <w:rFonts w:ascii="Arial" w:hAnsi="Arial" w:cs="Arial"/>
          <w:sz w:val="18"/>
          <w:szCs w:val="18"/>
          <w:lang w:val="en-GB"/>
        </w:rPr>
        <w:br w:type="page"/>
      </w:r>
    </w:p>
    <w:p w14:paraId="6544D9EF" w14:textId="5D56493A" w:rsidR="006B240E" w:rsidRPr="005C291D" w:rsidRDefault="006B240E" w:rsidP="006B240E">
      <w:pPr>
        <w:rPr>
          <w:rFonts w:ascii="Arial" w:hAnsi="Arial" w:cs="Arial"/>
          <w:sz w:val="18"/>
          <w:szCs w:val="18"/>
          <w:lang w:val="en-GB"/>
        </w:rPr>
      </w:pPr>
    </w:p>
    <w:p w14:paraId="52441A2C" w14:textId="77777777" w:rsidR="00EB19B0" w:rsidRPr="005C291D" w:rsidRDefault="00EB19B0" w:rsidP="006B240E">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4F285E" w:rsidRPr="004A28C3" w14:paraId="2C4E041F" w14:textId="77777777" w:rsidTr="00DD75BD">
        <w:trPr>
          <w:trHeight w:val="386"/>
        </w:trPr>
        <w:tc>
          <w:tcPr>
            <w:tcW w:w="9461" w:type="dxa"/>
            <w:shd w:val="clear" w:color="auto" w:fill="FFA543"/>
            <w:vAlign w:val="center"/>
          </w:tcPr>
          <w:p w14:paraId="6AAA8F72" w14:textId="3CE10943" w:rsidR="004F285E" w:rsidRPr="005C291D" w:rsidRDefault="004F285E"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1</w:t>
            </w:r>
            <w:r w:rsidR="00475B4A" w:rsidRPr="005C291D">
              <w:rPr>
                <w:rFonts w:ascii="Arial" w:eastAsia="Arial Unicode MS" w:hAnsi="Arial" w:cs="Arial"/>
                <w:b/>
                <w:bCs/>
                <w:color w:val="FAFAFA"/>
                <w:sz w:val="18"/>
                <w:szCs w:val="18"/>
                <w:lang w:val="en-GB"/>
              </w:rPr>
              <w:t>2</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Allowance for expected credit loss</w:t>
            </w:r>
          </w:p>
        </w:tc>
      </w:tr>
    </w:tbl>
    <w:p w14:paraId="4800EED4" w14:textId="77777777" w:rsidR="00A048B0" w:rsidRPr="005C291D" w:rsidRDefault="00A048B0" w:rsidP="00863222">
      <w:pPr>
        <w:spacing w:line="259" w:lineRule="auto"/>
        <w:jc w:val="thaiDistribute"/>
        <w:rPr>
          <w:rFonts w:ascii="Arial" w:hAnsi="Arial" w:cs="Arial"/>
          <w:sz w:val="18"/>
          <w:szCs w:val="18"/>
          <w:lang w:val="en-GB"/>
        </w:rPr>
      </w:pP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157E23" w:rsidRPr="005C291D" w14:paraId="568E6F8D" w14:textId="77777777" w:rsidTr="00EB19B0">
        <w:tc>
          <w:tcPr>
            <w:tcW w:w="2772" w:type="dxa"/>
            <w:shd w:val="clear" w:color="auto" w:fill="auto"/>
          </w:tcPr>
          <w:p w14:paraId="66D7257D" w14:textId="77777777" w:rsidR="00157E23" w:rsidRPr="005C291D"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bottom w:val="single" w:sz="4" w:space="0" w:color="auto"/>
            </w:tcBorders>
            <w:shd w:val="clear" w:color="auto" w:fill="auto"/>
            <w:vAlign w:val="bottom"/>
          </w:tcPr>
          <w:p w14:paraId="66C60A85" w14:textId="77777777" w:rsidR="00157E23" w:rsidRPr="005C291D" w:rsidRDefault="00157E23" w:rsidP="00863222">
            <w:pPr>
              <w:spacing w:line="259" w:lineRule="auto"/>
              <w:ind w:right="-72"/>
              <w:jc w:val="center"/>
              <w:rPr>
                <w:rFonts w:ascii="Arial" w:eastAsia="SimSun" w:hAnsi="Arial" w:cs="Arial"/>
                <w:b/>
                <w:bCs/>
                <w:color w:val="000000"/>
                <w:sz w:val="16"/>
                <w:szCs w:val="16"/>
                <w:cs/>
                <w:lang w:val="en-GB"/>
              </w:rPr>
            </w:pPr>
            <w:r w:rsidRPr="005C291D">
              <w:rPr>
                <w:rFonts w:ascii="Arial" w:eastAsia="SimSun" w:hAnsi="Arial" w:cs="Arial"/>
                <w:b/>
                <w:bCs/>
                <w:color w:val="000000"/>
                <w:sz w:val="16"/>
                <w:szCs w:val="16"/>
                <w:cs/>
                <w:lang w:val="en-GB"/>
              </w:rPr>
              <w:t>Consolidated financial statements</w:t>
            </w:r>
          </w:p>
        </w:tc>
      </w:tr>
      <w:tr w:rsidR="00157E23" w:rsidRPr="005C291D" w14:paraId="16531CFC" w14:textId="77777777" w:rsidTr="00EB19B0">
        <w:tc>
          <w:tcPr>
            <w:tcW w:w="2772" w:type="dxa"/>
            <w:shd w:val="clear" w:color="auto" w:fill="auto"/>
          </w:tcPr>
          <w:p w14:paraId="315A48E5" w14:textId="77777777" w:rsidR="00157E23" w:rsidRPr="005C291D"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6FAB3668" w14:textId="2EE10ECC" w:rsidR="00157E23" w:rsidRPr="005C291D" w:rsidRDefault="00157E23" w:rsidP="00863222">
            <w:pPr>
              <w:spacing w:line="259" w:lineRule="auto"/>
              <w:ind w:right="-72"/>
              <w:jc w:val="center"/>
              <w:rPr>
                <w:rFonts w:ascii="Arial" w:eastAsia="SimSun" w:hAnsi="Arial" w:cs="Arial"/>
                <w:b/>
                <w:bCs/>
                <w:color w:val="000000"/>
                <w:sz w:val="16"/>
                <w:szCs w:val="16"/>
                <w:cs/>
                <w:lang w:val="en-GB"/>
              </w:rPr>
            </w:pPr>
            <w:r w:rsidRPr="005C291D">
              <w:rPr>
                <w:rFonts w:ascii="Arial" w:eastAsia="SimSun" w:hAnsi="Arial" w:cs="Arial"/>
                <w:b/>
                <w:bCs/>
                <w:color w:val="000000"/>
                <w:sz w:val="16"/>
                <w:szCs w:val="16"/>
                <w:cs/>
                <w:lang w:val="en-GB"/>
              </w:rPr>
              <w:t>202</w:t>
            </w:r>
            <w:r w:rsidR="00DD0C66" w:rsidRPr="005C291D">
              <w:rPr>
                <w:rFonts w:ascii="Arial" w:eastAsia="SimSun" w:hAnsi="Arial" w:cs="Arial"/>
                <w:b/>
                <w:bCs/>
                <w:color w:val="000000"/>
                <w:sz w:val="16"/>
                <w:szCs w:val="16"/>
                <w:lang w:val="en-GB"/>
              </w:rPr>
              <w:t>2</w:t>
            </w:r>
          </w:p>
        </w:tc>
      </w:tr>
      <w:tr w:rsidR="00157E23" w:rsidRPr="004A28C3" w14:paraId="7A99F145" w14:textId="77777777" w:rsidTr="00EB19B0">
        <w:tc>
          <w:tcPr>
            <w:tcW w:w="2772" w:type="dxa"/>
            <w:shd w:val="clear" w:color="auto" w:fill="auto"/>
          </w:tcPr>
          <w:p w14:paraId="0D8BA3ED" w14:textId="77777777" w:rsidR="00157E23" w:rsidRPr="005C291D" w:rsidRDefault="00157E23" w:rsidP="00EB19B0">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411C6D4D" w14:textId="77777777" w:rsidR="00157E23" w:rsidRPr="005C291D" w:rsidRDefault="00157E23" w:rsidP="00863222">
            <w:pPr>
              <w:spacing w:line="259" w:lineRule="auto"/>
              <w:ind w:right="-72"/>
              <w:jc w:val="center"/>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Allowance for expected credit loss</w:t>
            </w:r>
          </w:p>
        </w:tc>
      </w:tr>
      <w:tr w:rsidR="00975334" w:rsidRPr="005C291D" w14:paraId="04C8EBAF" w14:textId="77777777" w:rsidTr="00EB19B0">
        <w:tc>
          <w:tcPr>
            <w:tcW w:w="2772" w:type="dxa"/>
            <w:shd w:val="clear" w:color="auto" w:fill="auto"/>
          </w:tcPr>
          <w:p w14:paraId="7EC9DD26" w14:textId="77777777" w:rsidR="00975334" w:rsidRPr="005C291D" w:rsidRDefault="00975334" w:rsidP="00EB19B0">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2135E907" w14:textId="77777777" w:rsidR="00975334" w:rsidRPr="005C291D" w:rsidRDefault="00975334" w:rsidP="00863222">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12-month ECL</w:t>
            </w:r>
          </w:p>
        </w:tc>
        <w:tc>
          <w:tcPr>
            <w:tcW w:w="1333" w:type="dxa"/>
            <w:tcBorders>
              <w:top w:val="single" w:sz="4" w:space="0" w:color="auto"/>
            </w:tcBorders>
            <w:shd w:val="clear" w:color="auto" w:fill="auto"/>
            <w:vAlign w:val="bottom"/>
          </w:tcPr>
          <w:p w14:paraId="2C396C83" w14:textId="77777777" w:rsidR="00975334" w:rsidRPr="005C291D" w:rsidRDefault="00975334" w:rsidP="00863222">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Lifetime ECL not credit-impaired</w:t>
            </w:r>
          </w:p>
        </w:tc>
        <w:tc>
          <w:tcPr>
            <w:tcW w:w="1332" w:type="dxa"/>
            <w:tcBorders>
              <w:top w:val="single" w:sz="4" w:space="0" w:color="auto"/>
            </w:tcBorders>
            <w:shd w:val="clear" w:color="auto" w:fill="auto"/>
            <w:vAlign w:val="bottom"/>
          </w:tcPr>
          <w:p w14:paraId="3204B58F" w14:textId="77777777" w:rsidR="00975334" w:rsidRPr="005C291D" w:rsidRDefault="00975334" w:rsidP="00863222">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Lifetime ECL credit-impaired</w:t>
            </w:r>
          </w:p>
        </w:tc>
        <w:tc>
          <w:tcPr>
            <w:tcW w:w="1333" w:type="dxa"/>
            <w:tcBorders>
              <w:top w:val="single" w:sz="4" w:space="0" w:color="auto"/>
            </w:tcBorders>
            <w:shd w:val="clear" w:color="auto" w:fill="auto"/>
            <w:vAlign w:val="bottom"/>
          </w:tcPr>
          <w:p w14:paraId="79B5EBDD" w14:textId="77777777" w:rsidR="00975334" w:rsidRPr="005C291D" w:rsidRDefault="00975334" w:rsidP="00863222">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Purchased or originated credit-impaired financial assets</w:t>
            </w:r>
          </w:p>
        </w:tc>
        <w:tc>
          <w:tcPr>
            <w:tcW w:w="1333" w:type="dxa"/>
            <w:tcBorders>
              <w:top w:val="single" w:sz="4" w:space="0" w:color="auto"/>
            </w:tcBorders>
            <w:shd w:val="clear" w:color="auto" w:fill="auto"/>
            <w:vAlign w:val="bottom"/>
          </w:tcPr>
          <w:p w14:paraId="532670F9" w14:textId="77777777" w:rsidR="00975334" w:rsidRPr="005C291D" w:rsidRDefault="00975334" w:rsidP="00863222">
            <w:pPr>
              <w:spacing w:line="259" w:lineRule="auto"/>
              <w:ind w:right="-72"/>
              <w:jc w:val="right"/>
              <w:rPr>
                <w:rFonts w:ascii="Arial" w:eastAsia="SimSun" w:hAnsi="Arial" w:cs="Arial"/>
                <w:b/>
                <w:bCs/>
                <w:color w:val="000000"/>
                <w:sz w:val="16"/>
                <w:szCs w:val="16"/>
                <w:cs/>
                <w:lang w:val="en-GB"/>
              </w:rPr>
            </w:pPr>
            <w:r w:rsidRPr="005C291D">
              <w:rPr>
                <w:rFonts w:ascii="Arial" w:eastAsia="SimSun" w:hAnsi="Arial" w:cs="Arial"/>
                <w:b/>
                <w:bCs/>
                <w:color w:val="000000"/>
                <w:sz w:val="16"/>
                <w:szCs w:val="16"/>
                <w:lang w:val="en-GB"/>
              </w:rPr>
              <w:t>Total</w:t>
            </w:r>
          </w:p>
        </w:tc>
      </w:tr>
      <w:tr w:rsidR="00563A64" w:rsidRPr="005C291D" w14:paraId="11FC3FCE" w14:textId="77777777" w:rsidTr="00AB3769">
        <w:tc>
          <w:tcPr>
            <w:tcW w:w="2772" w:type="dxa"/>
            <w:shd w:val="clear" w:color="auto" w:fill="auto"/>
          </w:tcPr>
          <w:p w14:paraId="2B064947" w14:textId="77777777" w:rsidR="00563A64" w:rsidRPr="005C291D" w:rsidRDefault="00563A64" w:rsidP="00563A64">
            <w:pPr>
              <w:spacing w:line="259" w:lineRule="auto"/>
              <w:ind w:left="-120"/>
              <w:jc w:val="thaiDistribute"/>
              <w:rPr>
                <w:rFonts w:ascii="Arial" w:eastAsia="SimSun" w:hAnsi="Arial" w:cs="Arial"/>
                <w:color w:val="000000"/>
                <w:sz w:val="16"/>
                <w:szCs w:val="16"/>
                <w:lang w:val="en-GB"/>
              </w:rPr>
            </w:pPr>
          </w:p>
        </w:tc>
        <w:tc>
          <w:tcPr>
            <w:tcW w:w="1332" w:type="dxa"/>
            <w:tcBorders>
              <w:bottom w:val="single" w:sz="4" w:space="0" w:color="auto"/>
            </w:tcBorders>
            <w:shd w:val="clear" w:color="auto" w:fill="auto"/>
          </w:tcPr>
          <w:p w14:paraId="2B36052E" w14:textId="147C229E"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3" w:type="dxa"/>
            <w:tcBorders>
              <w:bottom w:val="single" w:sz="4" w:space="0" w:color="auto"/>
            </w:tcBorders>
            <w:shd w:val="clear" w:color="auto" w:fill="auto"/>
          </w:tcPr>
          <w:p w14:paraId="52718E20" w14:textId="78E7D601"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2" w:type="dxa"/>
            <w:tcBorders>
              <w:bottom w:val="single" w:sz="4" w:space="0" w:color="auto"/>
            </w:tcBorders>
            <w:shd w:val="clear" w:color="auto" w:fill="auto"/>
          </w:tcPr>
          <w:p w14:paraId="69664859" w14:textId="24C8D275"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3" w:type="dxa"/>
            <w:tcBorders>
              <w:bottom w:val="single" w:sz="4" w:space="0" w:color="auto"/>
            </w:tcBorders>
            <w:shd w:val="clear" w:color="auto" w:fill="auto"/>
          </w:tcPr>
          <w:p w14:paraId="13F27FA9" w14:textId="47EE1A18"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3" w:type="dxa"/>
            <w:tcBorders>
              <w:bottom w:val="single" w:sz="4" w:space="0" w:color="auto"/>
            </w:tcBorders>
            <w:shd w:val="clear" w:color="auto" w:fill="auto"/>
          </w:tcPr>
          <w:p w14:paraId="59183D80" w14:textId="07FE6CB7"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r>
      <w:tr w:rsidR="00157E23" w:rsidRPr="005C291D" w14:paraId="2A3BAEF3" w14:textId="77777777" w:rsidTr="00EB19B0">
        <w:tc>
          <w:tcPr>
            <w:tcW w:w="2772" w:type="dxa"/>
            <w:shd w:val="clear" w:color="auto" w:fill="auto"/>
          </w:tcPr>
          <w:p w14:paraId="159532DD" w14:textId="77777777" w:rsidR="00BF1043" w:rsidRPr="005C291D" w:rsidRDefault="00BF1043" w:rsidP="00EB19B0">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Financial assets measured at </w:t>
            </w:r>
          </w:p>
          <w:p w14:paraId="17CD0FB2" w14:textId="77777777" w:rsidR="00157E23" w:rsidRPr="005C291D" w:rsidRDefault="00BF1043" w:rsidP="00EB19B0">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   fair value through other  </w:t>
            </w:r>
          </w:p>
          <w:p w14:paraId="30DFD71D" w14:textId="77777777" w:rsidR="00BF1043" w:rsidRPr="005C291D" w:rsidRDefault="009C1EBB" w:rsidP="00EB19B0">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   </w:t>
            </w:r>
            <w:r w:rsidR="00BF1043" w:rsidRPr="005C291D">
              <w:rPr>
                <w:rFonts w:ascii="Arial" w:eastAsia="SimSun" w:hAnsi="Arial" w:cs="Arial"/>
                <w:b/>
                <w:bCs/>
                <w:color w:val="000000"/>
                <w:sz w:val="16"/>
                <w:szCs w:val="16"/>
                <w:lang w:val="en-GB"/>
              </w:rPr>
              <w:t xml:space="preserve">comprehensive income  </w:t>
            </w:r>
          </w:p>
        </w:tc>
        <w:tc>
          <w:tcPr>
            <w:tcW w:w="1332" w:type="dxa"/>
            <w:shd w:val="clear" w:color="auto" w:fill="FAFAFA"/>
          </w:tcPr>
          <w:p w14:paraId="164C36E6" w14:textId="77777777" w:rsidR="00157E23" w:rsidRPr="005C291D"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04E2D459" w14:textId="77777777" w:rsidR="00157E23" w:rsidRPr="005C291D" w:rsidRDefault="00157E23" w:rsidP="00863222">
            <w:pPr>
              <w:spacing w:line="259" w:lineRule="auto"/>
              <w:ind w:right="-72"/>
              <w:jc w:val="right"/>
              <w:rPr>
                <w:rFonts w:ascii="Arial" w:eastAsia="SimSun" w:hAnsi="Arial" w:cs="Arial"/>
                <w:color w:val="000000"/>
                <w:sz w:val="16"/>
                <w:szCs w:val="16"/>
                <w:lang w:val="en-GB"/>
              </w:rPr>
            </w:pPr>
          </w:p>
        </w:tc>
        <w:tc>
          <w:tcPr>
            <w:tcW w:w="1332" w:type="dxa"/>
            <w:shd w:val="clear" w:color="auto" w:fill="FAFAFA"/>
          </w:tcPr>
          <w:p w14:paraId="0CF9160E" w14:textId="77777777" w:rsidR="00157E23" w:rsidRPr="005C291D"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4ACFC1A5" w14:textId="77777777" w:rsidR="00157E23" w:rsidRPr="005C291D" w:rsidRDefault="00157E23" w:rsidP="00863222">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1F44B760" w14:textId="77777777" w:rsidR="00157E23" w:rsidRPr="005C291D" w:rsidRDefault="00157E23" w:rsidP="00863222">
            <w:pPr>
              <w:spacing w:line="259" w:lineRule="auto"/>
              <w:ind w:right="-72"/>
              <w:jc w:val="right"/>
              <w:rPr>
                <w:rFonts w:ascii="Arial" w:eastAsia="SimSun" w:hAnsi="Arial" w:cs="Arial"/>
                <w:color w:val="000000"/>
                <w:sz w:val="16"/>
                <w:szCs w:val="16"/>
                <w:lang w:val="en-GB"/>
              </w:rPr>
            </w:pPr>
          </w:p>
        </w:tc>
      </w:tr>
      <w:tr w:rsidR="002F3B1C" w:rsidRPr="005C291D" w14:paraId="1ADDB06B" w14:textId="77777777" w:rsidTr="00BF6B74">
        <w:tc>
          <w:tcPr>
            <w:tcW w:w="2772" w:type="dxa"/>
            <w:shd w:val="clear" w:color="auto" w:fill="auto"/>
          </w:tcPr>
          <w:p w14:paraId="4EB36848" w14:textId="4706DB03" w:rsidR="002F3B1C" w:rsidRPr="005C291D" w:rsidRDefault="002F3B1C" w:rsidP="002F3B1C">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1 January 2022</w:t>
            </w:r>
          </w:p>
        </w:tc>
        <w:tc>
          <w:tcPr>
            <w:tcW w:w="1332" w:type="dxa"/>
            <w:shd w:val="clear" w:color="auto" w:fill="FAFAFA"/>
            <w:vAlign w:val="bottom"/>
          </w:tcPr>
          <w:p w14:paraId="53B48159" w14:textId="5E785C27"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FAFAFA"/>
            <w:vAlign w:val="bottom"/>
          </w:tcPr>
          <w:p w14:paraId="4ED32273" w14:textId="4A742700"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2" w:type="dxa"/>
            <w:shd w:val="clear" w:color="auto" w:fill="FAFAFA"/>
            <w:vAlign w:val="bottom"/>
          </w:tcPr>
          <w:p w14:paraId="14DD7DEE" w14:textId="6508F4E1"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42,869</w:t>
            </w:r>
          </w:p>
        </w:tc>
        <w:tc>
          <w:tcPr>
            <w:tcW w:w="1333" w:type="dxa"/>
            <w:shd w:val="clear" w:color="auto" w:fill="FAFAFA"/>
            <w:vAlign w:val="bottom"/>
          </w:tcPr>
          <w:p w14:paraId="1034D95F" w14:textId="23A73953"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FAFAFA"/>
            <w:vAlign w:val="bottom"/>
          </w:tcPr>
          <w:p w14:paraId="5683D70B" w14:textId="614EF9F8"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42,869</w:t>
            </w:r>
          </w:p>
        </w:tc>
      </w:tr>
      <w:tr w:rsidR="002F3B1C" w:rsidRPr="005C291D" w14:paraId="1C789A71" w14:textId="77777777" w:rsidTr="00BF6B74">
        <w:tc>
          <w:tcPr>
            <w:tcW w:w="2772" w:type="dxa"/>
            <w:shd w:val="clear" w:color="auto" w:fill="auto"/>
          </w:tcPr>
          <w:p w14:paraId="30CD436F" w14:textId="77777777"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Change in value of allowance for</w:t>
            </w:r>
          </w:p>
          <w:p w14:paraId="59B4AC2D" w14:textId="01A75DE2" w:rsidR="002F3B1C" w:rsidRPr="00F40FB9" w:rsidRDefault="002F3B1C" w:rsidP="00F40FB9">
            <w:pPr>
              <w:spacing w:line="259" w:lineRule="auto"/>
              <w:ind w:left="-120"/>
              <w:jc w:val="thaiDistribute"/>
              <w:rPr>
                <w:rFonts w:ascii="Arial" w:eastAsia="SimSun" w:hAnsi="Arial" w:cs="Arial"/>
                <w:color w:val="000000"/>
                <w:spacing w:val="-4"/>
                <w:sz w:val="16"/>
                <w:szCs w:val="16"/>
                <w:lang w:val="en-GB"/>
              </w:rPr>
            </w:pPr>
            <w:r w:rsidRPr="00F40FB9">
              <w:rPr>
                <w:rFonts w:ascii="Arial" w:eastAsia="SimSun" w:hAnsi="Arial" w:cs="Arial"/>
                <w:color w:val="000000"/>
                <w:spacing w:val="-4"/>
                <w:sz w:val="16"/>
                <w:szCs w:val="16"/>
                <w:lang w:val="en-GB"/>
              </w:rPr>
              <w:t xml:space="preserve">   expected credit loss / remeasurement</w:t>
            </w:r>
          </w:p>
        </w:tc>
        <w:tc>
          <w:tcPr>
            <w:tcW w:w="1332" w:type="dxa"/>
            <w:shd w:val="clear" w:color="auto" w:fill="FAFAFA"/>
            <w:vAlign w:val="bottom"/>
          </w:tcPr>
          <w:p w14:paraId="49CB33A1" w14:textId="4EAE14F0"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FAFAFA"/>
            <w:vAlign w:val="bottom"/>
          </w:tcPr>
          <w:p w14:paraId="5B0E47B6" w14:textId="754C7C2A"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2" w:type="dxa"/>
            <w:shd w:val="clear" w:color="auto" w:fill="FAFAFA"/>
            <w:vAlign w:val="bottom"/>
          </w:tcPr>
          <w:p w14:paraId="05618670" w14:textId="622703AF"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656</w:t>
            </w:r>
          </w:p>
        </w:tc>
        <w:tc>
          <w:tcPr>
            <w:tcW w:w="1333" w:type="dxa"/>
            <w:shd w:val="clear" w:color="auto" w:fill="FAFAFA"/>
            <w:vAlign w:val="bottom"/>
          </w:tcPr>
          <w:p w14:paraId="74207DA1" w14:textId="64516421"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FAFAFA"/>
            <w:vAlign w:val="bottom"/>
          </w:tcPr>
          <w:p w14:paraId="1F9B1B72" w14:textId="0DE51E25"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656</w:t>
            </w:r>
          </w:p>
        </w:tc>
      </w:tr>
      <w:tr w:rsidR="002F3B1C" w:rsidRPr="00F40FB9" w14:paraId="430F6063" w14:textId="77777777" w:rsidTr="00EB19B0">
        <w:tc>
          <w:tcPr>
            <w:tcW w:w="2772" w:type="dxa"/>
            <w:shd w:val="clear" w:color="auto" w:fill="auto"/>
          </w:tcPr>
          <w:p w14:paraId="59C9931A" w14:textId="77777777" w:rsidR="002F3B1C" w:rsidRPr="00F40FB9" w:rsidRDefault="002F3B1C" w:rsidP="002F3B1C">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FAFAFA"/>
          </w:tcPr>
          <w:p w14:paraId="251D332D" w14:textId="77777777" w:rsidR="002F3B1C" w:rsidRPr="00F40FB9" w:rsidRDefault="002F3B1C" w:rsidP="002F3B1C">
            <w:pPr>
              <w:spacing w:line="259" w:lineRule="auto"/>
              <w:ind w:right="-72"/>
              <w:jc w:val="right"/>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6C40F9F2" w14:textId="77777777" w:rsidR="002F3B1C" w:rsidRPr="00F40FB9" w:rsidRDefault="002F3B1C" w:rsidP="002F3B1C">
            <w:pPr>
              <w:spacing w:line="259" w:lineRule="auto"/>
              <w:ind w:right="-72"/>
              <w:jc w:val="right"/>
              <w:rPr>
                <w:rFonts w:ascii="Arial" w:eastAsia="SimSun" w:hAnsi="Arial" w:cs="Arial"/>
                <w:color w:val="000000"/>
                <w:sz w:val="10"/>
                <w:szCs w:val="10"/>
                <w:lang w:val="en-GB"/>
              </w:rPr>
            </w:pPr>
          </w:p>
        </w:tc>
        <w:tc>
          <w:tcPr>
            <w:tcW w:w="1332" w:type="dxa"/>
            <w:tcBorders>
              <w:top w:val="single" w:sz="4" w:space="0" w:color="auto"/>
            </w:tcBorders>
            <w:shd w:val="clear" w:color="auto" w:fill="FAFAFA"/>
          </w:tcPr>
          <w:p w14:paraId="13C1A663" w14:textId="77777777" w:rsidR="002F3B1C" w:rsidRPr="00F40FB9" w:rsidRDefault="002F3B1C" w:rsidP="002F3B1C">
            <w:pPr>
              <w:spacing w:line="259" w:lineRule="auto"/>
              <w:ind w:right="-72"/>
              <w:jc w:val="right"/>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0718E5FB" w14:textId="77777777" w:rsidR="002F3B1C" w:rsidRPr="00F40FB9" w:rsidRDefault="002F3B1C" w:rsidP="002F3B1C">
            <w:pPr>
              <w:spacing w:line="259" w:lineRule="auto"/>
              <w:ind w:right="-72"/>
              <w:jc w:val="right"/>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613B82A2" w14:textId="77777777" w:rsidR="002F3B1C" w:rsidRPr="00F40FB9" w:rsidRDefault="002F3B1C" w:rsidP="002F3B1C">
            <w:pPr>
              <w:spacing w:line="259" w:lineRule="auto"/>
              <w:ind w:right="-72"/>
              <w:jc w:val="right"/>
              <w:rPr>
                <w:rFonts w:ascii="Arial" w:eastAsia="SimSun" w:hAnsi="Arial" w:cs="Arial"/>
                <w:color w:val="000000"/>
                <w:sz w:val="10"/>
                <w:szCs w:val="10"/>
                <w:lang w:val="en-GB"/>
              </w:rPr>
            </w:pPr>
          </w:p>
        </w:tc>
      </w:tr>
      <w:tr w:rsidR="002F3B1C" w:rsidRPr="005C291D" w14:paraId="11569316" w14:textId="77777777" w:rsidTr="00BF6B74">
        <w:tc>
          <w:tcPr>
            <w:tcW w:w="2772" w:type="dxa"/>
            <w:shd w:val="clear" w:color="auto" w:fill="auto"/>
          </w:tcPr>
          <w:p w14:paraId="3FF18025" w14:textId="11A446A0" w:rsidR="002F3B1C" w:rsidRPr="005C291D" w:rsidRDefault="002F3B1C" w:rsidP="002F3B1C">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w:t>
            </w:r>
            <w:r w:rsidRPr="005C291D">
              <w:rPr>
                <w:rFonts w:ascii="Arial" w:eastAsia="SimSun" w:hAnsi="Arial" w:cs="Arial"/>
                <w:color w:val="000000"/>
                <w:sz w:val="16"/>
                <w:szCs w:val="16"/>
                <w:cs/>
                <w:lang w:val="en-GB"/>
              </w:rPr>
              <w:t>31 December</w:t>
            </w:r>
            <w:r w:rsidRPr="005C291D">
              <w:rPr>
                <w:rFonts w:ascii="Arial" w:eastAsia="SimSun" w:hAnsi="Arial" w:cs="Arial"/>
                <w:color w:val="000000"/>
                <w:sz w:val="16"/>
                <w:szCs w:val="16"/>
                <w:lang w:val="en-GB"/>
              </w:rPr>
              <w:t xml:space="preserve"> 2022</w:t>
            </w:r>
          </w:p>
        </w:tc>
        <w:tc>
          <w:tcPr>
            <w:tcW w:w="1332" w:type="dxa"/>
            <w:tcBorders>
              <w:bottom w:val="single" w:sz="4" w:space="0" w:color="auto"/>
            </w:tcBorders>
            <w:shd w:val="clear" w:color="auto" w:fill="FAFAFA"/>
            <w:vAlign w:val="bottom"/>
          </w:tcPr>
          <w:p w14:paraId="2ECDDE8A" w14:textId="0622A314"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tcBorders>
              <w:bottom w:val="single" w:sz="4" w:space="0" w:color="auto"/>
            </w:tcBorders>
            <w:shd w:val="clear" w:color="auto" w:fill="FAFAFA"/>
            <w:vAlign w:val="bottom"/>
          </w:tcPr>
          <w:p w14:paraId="2ADF1878" w14:textId="79D6E983"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2" w:type="dxa"/>
            <w:tcBorders>
              <w:bottom w:val="single" w:sz="4" w:space="0" w:color="auto"/>
            </w:tcBorders>
            <w:shd w:val="clear" w:color="auto" w:fill="FAFAFA"/>
            <w:vAlign w:val="bottom"/>
          </w:tcPr>
          <w:p w14:paraId="4BBA803F" w14:textId="44C95015"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43,525</w:t>
            </w:r>
          </w:p>
        </w:tc>
        <w:tc>
          <w:tcPr>
            <w:tcW w:w="1333" w:type="dxa"/>
            <w:tcBorders>
              <w:bottom w:val="single" w:sz="4" w:space="0" w:color="auto"/>
            </w:tcBorders>
            <w:shd w:val="clear" w:color="auto" w:fill="FAFAFA"/>
            <w:vAlign w:val="bottom"/>
          </w:tcPr>
          <w:p w14:paraId="4CD6C3C2" w14:textId="7A121B74"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tcBorders>
              <w:bottom w:val="single" w:sz="4" w:space="0" w:color="auto"/>
            </w:tcBorders>
            <w:shd w:val="clear" w:color="auto" w:fill="FAFAFA"/>
            <w:vAlign w:val="bottom"/>
          </w:tcPr>
          <w:p w14:paraId="6620BF44" w14:textId="23B42B93"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43,525</w:t>
            </w:r>
          </w:p>
        </w:tc>
      </w:tr>
      <w:tr w:rsidR="002F3B1C" w:rsidRPr="00F40FB9" w14:paraId="0CB9DF9C" w14:textId="77777777" w:rsidTr="00EB19B0">
        <w:tc>
          <w:tcPr>
            <w:tcW w:w="2772" w:type="dxa"/>
            <w:shd w:val="clear" w:color="auto" w:fill="auto"/>
          </w:tcPr>
          <w:p w14:paraId="41555E60" w14:textId="77777777" w:rsidR="002F3B1C" w:rsidRPr="00F40FB9" w:rsidRDefault="002F3B1C" w:rsidP="002F3B1C">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FAFAFA"/>
          </w:tcPr>
          <w:p w14:paraId="0312693D"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745BECE6"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FAFAFA"/>
          </w:tcPr>
          <w:p w14:paraId="059C260D"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526C79E4"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268D105F"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r>
      <w:tr w:rsidR="002F3B1C" w:rsidRPr="004A28C3" w14:paraId="413377F6" w14:textId="77777777" w:rsidTr="00492EB7">
        <w:trPr>
          <w:trHeight w:val="341"/>
        </w:trPr>
        <w:tc>
          <w:tcPr>
            <w:tcW w:w="2772" w:type="dxa"/>
            <w:shd w:val="clear" w:color="auto" w:fill="auto"/>
          </w:tcPr>
          <w:p w14:paraId="51C42801" w14:textId="77777777" w:rsidR="002F3B1C" w:rsidRPr="005C291D" w:rsidRDefault="002F3B1C" w:rsidP="002F3B1C">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Loans to customers and accrued </w:t>
            </w:r>
          </w:p>
          <w:p w14:paraId="6D3FA160" w14:textId="77777777" w:rsidR="002F3B1C" w:rsidRPr="005C291D" w:rsidRDefault="002F3B1C" w:rsidP="002F3B1C">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   interest, net</w:t>
            </w:r>
          </w:p>
        </w:tc>
        <w:tc>
          <w:tcPr>
            <w:tcW w:w="1332" w:type="dxa"/>
            <w:shd w:val="clear" w:color="auto" w:fill="FAFAFA"/>
          </w:tcPr>
          <w:p w14:paraId="3D1ED91C"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637BDD1D"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2" w:type="dxa"/>
            <w:shd w:val="clear" w:color="auto" w:fill="FAFAFA"/>
          </w:tcPr>
          <w:p w14:paraId="21DE887D"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7126ECEA"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tcPr>
          <w:p w14:paraId="7D5BAE1D"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r>
      <w:tr w:rsidR="002F3B1C" w:rsidRPr="005C291D" w14:paraId="25704C2F" w14:textId="77777777" w:rsidTr="00BF6B74">
        <w:tc>
          <w:tcPr>
            <w:tcW w:w="2772" w:type="dxa"/>
            <w:shd w:val="clear" w:color="auto" w:fill="auto"/>
          </w:tcPr>
          <w:p w14:paraId="6E8DE1B8" w14:textId="1FC01DC2" w:rsidR="002F3B1C" w:rsidRPr="005C291D" w:rsidRDefault="002F3B1C" w:rsidP="002F3B1C">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1 January 2022</w:t>
            </w:r>
          </w:p>
        </w:tc>
        <w:tc>
          <w:tcPr>
            <w:tcW w:w="1332" w:type="dxa"/>
            <w:shd w:val="clear" w:color="auto" w:fill="FAFAFA"/>
            <w:vAlign w:val="bottom"/>
          </w:tcPr>
          <w:p w14:paraId="54194960" w14:textId="1682AF52"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73,44</w:t>
            </w:r>
            <w:r w:rsidR="00802BCD">
              <w:rPr>
                <w:rFonts w:ascii="Arial" w:eastAsia="SimSun" w:hAnsi="Arial" w:cs="Arial"/>
                <w:color w:val="000000"/>
                <w:sz w:val="16"/>
                <w:szCs w:val="16"/>
                <w:lang w:val="en-GB"/>
              </w:rPr>
              <w:t>4</w:t>
            </w:r>
          </w:p>
        </w:tc>
        <w:tc>
          <w:tcPr>
            <w:tcW w:w="1333" w:type="dxa"/>
            <w:shd w:val="clear" w:color="auto" w:fill="FAFAFA"/>
            <w:vAlign w:val="bottom"/>
          </w:tcPr>
          <w:p w14:paraId="6920D9B0" w14:textId="0697A98D"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369,494</w:t>
            </w:r>
          </w:p>
        </w:tc>
        <w:tc>
          <w:tcPr>
            <w:tcW w:w="1332" w:type="dxa"/>
            <w:shd w:val="clear" w:color="auto" w:fill="FAFAFA"/>
            <w:vAlign w:val="bottom"/>
          </w:tcPr>
          <w:p w14:paraId="2C4C31C5" w14:textId="03503F06"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165,898</w:t>
            </w:r>
          </w:p>
        </w:tc>
        <w:tc>
          <w:tcPr>
            <w:tcW w:w="1333" w:type="dxa"/>
            <w:shd w:val="clear" w:color="auto" w:fill="FAFAFA"/>
            <w:vAlign w:val="bottom"/>
          </w:tcPr>
          <w:p w14:paraId="021E1D93" w14:textId="388E7085"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126,719</w:t>
            </w:r>
          </w:p>
        </w:tc>
        <w:tc>
          <w:tcPr>
            <w:tcW w:w="1333" w:type="dxa"/>
            <w:shd w:val="clear" w:color="auto" w:fill="FAFAFA"/>
            <w:vAlign w:val="bottom"/>
          </w:tcPr>
          <w:p w14:paraId="58613D0F" w14:textId="2D4F241A"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735,55</w:t>
            </w:r>
            <w:r w:rsidR="00802BCD">
              <w:rPr>
                <w:rFonts w:ascii="Arial" w:eastAsia="SimSun" w:hAnsi="Arial" w:cs="Arial"/>
                <w:color w:val="000000"/>
                <w:sz w:val="16"/>
                <w:szCs w:val="16"/>
                <w:lang w:val="en-GB"/>
              </w:rPr>
              <w:t>5</w:t>
            </w:r>
          </w:p>
        </w:tc>
      </w:tr>
      <w:tr w:rsidR="002F3B1C" w:rsidRPr="005C291D" w14:paraId="5D920CBE" w14:textId="77777777" w:rsidTr="00BF6B74">
        <w:tc>
          <w:tcPr>
            <w:tcW w:w="2772" w:type="dxa"/>
            <w:shd w:val="clear" w:color="auto" w:fill="auto"/>
          </w:tcPr>
          <w:p w14:paraId="6027687C" w14:textId="77777777"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Reclassification</w:t>
            </w:r>
          </w:p>
        </w:tc>
        <w:tc>
          <w:tcPr>
            <w:tcW w:w="1332" w:type="dxa"/>
            <w:shd w:val="clear" w:color="auto" w:fill="FAFAFA"/>
            <w:vAlign w:val="bottom"/>
          </w:tcPr>
          <w:p w14:paraId="62E04CD7" w14:textId="6A7A71CF"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(473)</w:t>
            </w:r>
          </w:p>
        </w:tc>
        <w:tc>
          <w:tcPr>
            <w:tcW w:w="1333" w:type="dxa"/>
            <w:shd w:val="clear" w:color="auto" w:fill="FAFAFA"/>
            <w:vAlign w:val="bottom"/>
          </w:tcPr>
          <w:p w14:paraId="51F0AE3E" w14:textId="766CFE9E"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4,281</w:t>
            </w:r>
          </w:p>
        </w:tc>
        <w:tc>
          <w:tcPr>
            <w:tcW w:w="1332" w:type="dxa"/>
            <w:shd w:val="clear" w:color="auto" w:fill="FAFAFA"/>
            <w:vAlign w:val="bottom"/>
          </w:tcPr>
          <w:p w14:paraId="19596E12" w14:textId="4E70ED3B"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(3,808)</w:t>
            </w:r>
          </w:p>
        </w:tc>
        <w:tc>
          <w:tcPr>
            <w:tcW w:w="1333" w:type="dxa"/>
            <w:shd w:val="clear" w:color="auto" w:fill="FAFAFA"/>
            <w:vAlign w:val="bottom"/>
          </w:tcPr>
          <w:p w14:paraId="16E07172" w14:textId="5D49D7C2"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FAFAFA"/>
            <w:vAlign w:val="bottom"/>
          </w:tcPr>
          <w:p w14:paraId="3B6CF223" w14:textId="74E719D2"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w:t>
            </w:r>
          </w:p>
        </w:tc>
      </w:tr>
      <w:tr w:rsidR="002F3B1C" w:rsidRPr="005C291D" w14:paraId="2F92EE8F" w14:textId="77777777" w:rsidTr="00EB19B0">
        <w:tc>
          <w:tcPr>
            <w:tcW w:w="2772" w:type="dxa"/>
            <w:shd w:val="clear" w:color="auto" w:fill="auto"/>
          </w:tcPr>
          <w:p w14:paraId="46FFC1AB" w14:textId="77777777"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Change in value of allowance for</w:t>
            </w:r>
          </w:p>
          <w:p w14:paraId="3F9AD3F3" w14:textId="2C30C0B5" w:rsidR="002F3B1C" w:rsidRPr="00F40FB9" w:rsidRDefault="002F3B1C" w:rsidP="00F40FB9">
            <w:pPr>
              <w:spacing w:line="259" w:lineRule="auto"/>
              <w:ind w:left="-120"/>
              <w:jc w:val="thaiDistribute"/>
              <w:rPr>
                <w:rFonts w:ascii="Arial" w:eastAsia="SimSun" w:hAnsi="Arial" w:cs="Arial"/>
                <w:color w:val="000000"/>
                <w:spacing w:val="-4"/>
                <w:sz w:val="16"/>
                <w:szCs w:val="16"/>
                <w:lang w:val="en-GB"/>
              </w:rPr>
            </w:pPr>
            <w:r w:rsidRPr="00F40FB9">
              <w:rPr>
                <w:rFonts w:ascii="Arial" w:eastAsia="SimSun" w:hAnsi="Arial" w:cs="Arial"/>
                <w:color w:val="000000"/>
                <w:spacing w:val="-4"/>
                <w:sz w:val="16"/>
                <w:szCs w:val="16"/>
                <w:lang w:val="en-GB"/>
              </w:rPr>
              <w:t xml:space="preserve">   expected credit loss / remeasurement</w:t>
            </w:r>
          </w:p>
        </w:tc>
        <w:tc>
          <w:tcPr>
            <w:tcW w:w="1332" w:type="dxa"/>
            <w:shd w:val="clear" w:color="auto" w:fill="FAFAFA"/>
            <w:vAlign w:val="bottom"/>
          </w:tcPr>
          <w:p w14:paraId="31C1F0D0" w14:textId="3BCC319E"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2,541</w:t>
            </w:r>
          </w:p>
        </w:tc>
        <w:tc>
          <w:tcPr>
            <w:tcW w:w="1333" w:type="dxa"/>
            <w:shd w:val="clear" w:color="auto" w:fill="FAFAFA"/>
            <w:vAlign w:val="bottom"/>
          </w:tcPr>
          <w:p w14:paraId="784025BD" w14:textId="22A2DF57"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(129,306)</w:t>
            </w:r>
          </w:p>
        </w:tc>
        <w:tc>
          <w:tcPr>
            <w:tcW w:w="1332" w:type="dxa"/>
            <w:shd w:val="clear" w:color="auto" w:fill="FAFAFA"/>
            <w:vAlign w:val="bottom"/>
          </w:tcPr>
          <w:p w14:paraId="4FF4BD1E" w14:textId="17CAADFE"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82,546</w:t>
            </w:r>
          </w:p>
        </w:tc>
        <w:tc>
          <w:tcPr>
            <w:tcW w:w="1333" w:type="dxa"/>
            <w:shd w:val="clear" w:color="auto" w:fill="FAFAFA"/>
            <w:vAlign w:val="bottom"/>
          </w:tcPr>
          <w:p w14:paraId="7B0812AB" w14:textId="69DCF29B"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(4,446)</w:t>
            </w:r>
          </w:p>
        </w:tc>
        <w:tc>
          <w:tcPr>
            <w:tcW w:w="1333" w:type="dxa"/>
            <w:shd w:val="clear" w:color="auto" w:fill="FAFAFA"/>
            <w:vAlign w:val="bottom"/>
          </w:tcPr>
          <w:p w14:paraId="7FC1241A" w14:textId="232C05B6"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(48,665)</w:t>
            </w:r>
          </w:p>
        </w:tc>
      </w:tr>
      <w:tr w:rsidR="002F3B1C" w:rsidRPr="005C291D" w14:paraId="7CCF8008" w14:textId="77777777" w:rsidTr="00EB19B0">
        <w:tc>
          <w:tcPr>
            <w:tcW w:w="2772" w:type="dxa"/>
            <w:shd w:val="clear" w:color="auto" w:fill="auto"/>
          </w:tcPr>
          <w:p w14:paraId="32D6BA31" w14:textId="77777777"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Purchase or origination of </w:t>
            </w:r>
          </w:p>
          <w:p w14:paraId="72B1C642" w14:textId="77777777"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   financial assets</w:t>
            </w:r>
          </w:p>
        </w:tc>
        <w:tc>
          <w:tcPr>
            <w:tcW w:w="1332" w:type="dxa"/>
            <w:shd w:val="clear" w:color="auto" w:fill="FAFAFA"/>
            <w:vAlign w:val="bottom"/>
          </w:tcPr>
          <w:p w14:paraId="290FD7BA" w14:textId="657844FB"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131,05</w:t>
            </w:r>
            <w:r w:rsidR="00802BCD">
              <w:rPr>
                <w:rFonts w:ascii="Arial" w:eastAsia="SimSun" w:hAnsi="Arial" w:cs="Arial"/>
                <w:color w:val="000000"/>
                <w:sz w:val="16"/>
                <w:szCs w:val="16"/>
                <w:lang w:val="en-GB"/>
              </w:rPr>
              <w:t>7</w:t>
            </w:r>
          </w:p>
        </w:tc>
        <w:tc>
          <w:tcPr>
            <w:tcW w:w="1333" w:type="dxa"/>
            <w:shd w:val="clear" w:color="auto" w:fill="FAFAFA"/>
            <w:vAlign w:val="bottom"/>
          </w:tcPr>
          <w:p w14:paraId="5FD3B6E3" w14:textId="0BE0D03A"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28,015</w:t>
            </w:r>
          </w:p>
        </w:tc>
        <w:tc>
          <w:tcPr>
            <w:tcW w:w="1332" w:type="dxa"/>
            <w:shd w:val="clear" w:color="auto" w:fill="FAFAFA"/>
            <w:vAlign w:val="bottom"/>
          </w:tcPr>
          <w:p w14:paraId="581C04C5" w14:textId="19A7A97E"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27,472</w:t>
            </w:r>
          </w:p>
        </w:tc>
        <w:tc>
          <w:tcPr>
            <w:tcW w:w="1333" w:type="dxa"/>
            <w:shd w:val="clear" w:color="auto" w:fill="FAFAFA"/>
            <w:vAlign w:val="bottom"/>
          </w:tcPr>
          <w:p w14:paraId="45EFDF65" w14:textId="2D3AEB34"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(2,441)</w:t>
            </w:r>
          </w:p>
        </w:tc>
        <w:tc>
          <w:tcPr>
            <w:tcW w:w="1333" w:type="dxa"/>
            <w:shd w:val="clear" w:color="auto" w:fill="FAFAFA"/>
            <w:vAlign w:val="bottom"/>
          </w:tcPr>
          <w:p w14:paraId="1E59F9C3" w14:textId="683A0EFA" w:rsidR="002F3B1C" w:rsidRPr="00665C92" w:rsidRDefault="002F3B1C" w:rsidP="002F3B1C">
            <w:pPr>
              <w:spacing w:line="259" w:lineRule="auto"/>
              <w:ind w:right="-72"/>
              <w:jc w:val="right"/>
              <w:rPr>
                <w:rFonts w:ascii="Arial" w:eastAsia="SimSun" w:hAnsi="Arial" w:cstheme="minorBidi"/>
                <w:color w:val="000000"/>
                <w:sz w:val="16"/>
                <w:szCs w:val="16"/>
                <w:lang w:val="en-GB"/>
              </w:rPr>
            </w:pPr>
            <w:r w:rsidRPr="005C291D">
              <w:rPr>
                <w:rFonts w:ascii="Arial" w:eastAsia="SimSun" w:hAnsi="Arial" w:cs="Arial"/>
                <w:color w:val="000000"/>
                <w:sz w:val="16"/>
                <w:szCs w:val="16"/>
                <w:lang w:val="en-GB"/>
              </w:rPr>
              <w:t>184,10</w:t>
            </w:r>
            <w:r w:rsidR="00665C92">
              <w:rPr>
                <w:rFonts w:ascii="Arial" w:eastAsia="SimSun" w:hAnsi="Arial" w:cstheme="minorBidi"/>
                <w:color w:val="000000"/>
                <w:sz w:val="16"/>
                <w:szCs w:val="16"/>
                <w:lang w:val="en-GB"/>
              </w:rPr>
              <w:t>3</w:t>
            </w:r>
          </w:p>
        </w:tc>
      </w:tr>
      <w:tr w:rsidR="002F3B1C" w:rsidRPr="005C291D" w14:paraId="6E961A85" w14:textId="77777777" w:rsidTr="00EB19B0">
        <w:tc>
          <w:tcPr>
            <w:tcW w:w="2772" w:type="dxa"/>
            <w:shd w:val="clear" w:color="auto" w:fill="auto"/>
            <w:vAlign w:val="bottom"/>
          </w:tcPr>
          <w:p w14:paraId="3F6FBD13" w14:textId="77777777"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Derecognition of financial assets</w:t>
            </w:r>
          </w:p>
        </w:tc>
        <w:tc>
          <w:tcPr>
            <w:tcW w:w="1332" w:type="dxa"/>
            <w:shd w:val="clear" w:color="auto" w:fill="FAFAFA"/>
            <w:vAlign w:val="bottom"/>
          </w:tcPr>
          <w:p w14:paraId="3CB559A5" w14:textId="6F32390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43CDD52" w14:textId="471AEE3B"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7E03461D" w14:textId="2FA77AB3"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5EA5B0A2" w14:textId="64B2850F"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576187C" w14:textId="3250E6C9" w:rsidR="002F3B1C" w:rsidRPr="005C291D" w:rsidRDefault="002F3B1C" w:rsidP="002F3B1C">
            <w:pPr>
              <w:spacing w:line="259" w:lineRule="auto"/>
              <w:ind w:right="-72"/>
              <w:jc w:val="right"/>
              <w:rPr>
                <w:rFonts w:ascii="Arial" w:eastAsia="SimSun" w:hAnsi="Arial" w:cs="Arial"/>
                <w:color w:val="000000"/>
                <w:sz w:val="16"/>
                <w:szCs w:val="16"/>
                <w:lang w:val="en-GB"/>
              </w:rPr>
            </w:pPr>
          </w:p>
        </w:tc>
      </w:tr>
      <w:tr w:rsidR="002F3B1C" w:rsidRPr="005C291D" w14:paraId="4054CA0A" w14:textId="77777777" w:rsidTr="00BA126D">
        <w:trPr>
          <w:trHeight w:val="69"/>
        </w:trPr>
        <w:tc>
          <w:tcPr>
            <w:tcW w:w="2772" w:type="dxa"/>
            <w:shd w:val="clear" w:color="auto" w:fill="auto"/>
          </w:tcPr>
          <w:p w14:paraId="2CF87E47" w14:textId="13E8026F"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cs/>
                <w:lang w:val="en-GB"/>
              </w:rPr>
              <w:t xml:space="preserve">   </w:t>
            </w:r>
            <w:r w:rsidRPr="005C291D">
              <w:rPr>
                <w:rFonts w:ascii="Arial" w:eastAsia="SimSun" w:hAnsi="Arial" w:cs="Arial"/>
                <w:color w:val="000000"/>
                <w:sz w:val="16"/>
                <w:szCs w:val="16"/>
                <w:lang w:val="en-GB"/>
              </w:rPr>
              <w:t xml:space="preserve">(Collection, closed accounts, </w:t>
            </w:r>
          </w:p>
        </w:tc>
        <w:tc>
          <w:tcPr>
            <w:tcW w:w="1332" w:type="dxa"/>
            <w:shd w:val="clear" w:color="auto" w:fill="FAFAFA"/>
            <w:vAlign w:val="bottom"/>
          </w:tcPr>
          <w:p w14:paraId="541141FC"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351D325F"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2" w:type="dxa"/>
            <w:shd w:val="clear" w:color="auto" w:fill="FAFAFA"/>
            <w:vAlign w:val="bottom"/>
          </w:tcPr>
          <w:p w14:paraId="3C22277A"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0551394F"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c>
          <w:tcPr>
            <w:tcW w:w="1333" w:type="dxa"/>
            <w:shd w:val="clear" w:color="auto" w:fill="FAFAFA"/>
            <w:vAlign w:val="bottom"/>
          </w:tcPr>
          <w:p w14:paraId="181031D7" w14:textId="77777777" w:rsidR="002F3B1C" w:rsidRPr="005C291D" w:rsidRDefault="002F3B1C" w:rsidP="002F3B1C">
            <w:pPr>
              <w:spacing w:line="259" w:lineRule="auto"/>
              <w:ind w:right="-72"/>
              <w:jc w:val="right"/>
              <w:rPr>
                <w:rFonts w:ascii="Arial" w:eastAsia="SimSun" w:hAnsi="Arial" w:cs="Arial"/>
                <w:color w:val="000000"/>
                <w:sz w:val="16"/>
                <w:szCs w:val="16"/>
                <w:lang w:val="en-GB"/>
              </w:rPr>
            </w:pPr>
          </w:p>
        </w:tc>
      </w:tr>
      <w:tr w:rsidR="002F3B1C" w:rsidRPr="005C291D" w14:paraId="3E9DAFB6" w14:textId="77777777" w:rsidTr="00BA126D">
        <w:trPr>
          <w:trHeight w:val="68"/>
        </w:trPr>
        <w:tc>
          <w:tcPr>
            <w:tcW w:w="2772" w:type="dxa"/>
            <w:shd w:val="clear" w:color="auto" w:fill="auto"/>
          </w:tcPr>
          <w:p w14:paraId="0FD7BFAC" w14:textId="46B21485"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   and closed accounts at</w:t>
            </w:r>
            <w:r w:rsidRPr="005C291D">
              <w:rPr>
                <w:rFonts w:ascii="Arial" w:eastAsia="SimSun" w:hAnsi="Arial" w:cs="Arial"/>
                <w:color w:val="000000"/>
                <w:sz w:val="16"/>
                <w:szCs w:val="16"/>
                <w:cs/>
                <w:lang w:val="en-GB"/>
              </w:rPr>
              <w:t xml:space="preserve"> </w:t>
            </w:r>
            <w:r w:rsidRPr="005C291D">
              <w:rPr>
                <w:rFonts w:ascii="Arial" w:eastAsia="SimSun" w:hAnsi="Arial" w:cs="Arial"/>
                <w:color w:val="000000"/>
                <w:sz w:val="16"/>
                <w:szCs w:val="16"/>
                <w:lang w:val="en-GB"/>
              </w:rPr>
              <w:t>maturity)</w:t>
            </w:r>
          </w:p>
        </w:tc>
        <w:tc>
          <w:tcPr>
            <w:tcW w:w="1332" w:type="dxa"/>
            <w:shd w:val="clear" w:color="auto" w:fill="FAFAFA"/>
            <w:vAlign w:val="bottom"/>
          </w:tcPr>
          <w:p w14:paraId="62E0DB63" w14:textId="4545A021"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(35,299)</w:t>
            </w:r>
          </w:p>
        </w:tc>
        <w:tc>
          <w:tcPr>
            <w:tcW w:w="1333" w:type="dxa"/>
            <w:shd w:val="clear" w:color="auto" w:fill="FAFAFA"/>
            <w:vAlign w:val="bottom"/>
          </w:tcPr>
          <w:p w14:paraId="674D3DC1" w14:textId="1B1CF2E0"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(34,687)</w:t>
            </w:r>
          </w:p>
        </w:tc>
        <w:tc>
          <w:tcPr>
            <w:tcW w:w="1332" w:type="dxa"/>
            <w:shd w:val="clear" w:color="auto" w:fill="FAFAFA"/>
            <w:vAlign w:val="bottom"/>
          </w:tcPr>
          <w:p w14:paraId="1946F852" w14:textId="409E2988"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(119,123)</w:t>
            </w:r>
          </w:p>
        </w:tc>
        <w:tc>
          <w:tcPr>
            <w:tcW w:w="1333" w:type="dxa"/>
            <w:shd w:val="clear" w:color="auto" w:fill="FAFAFA"/>
            <w:vAlign w:val="bottom"/>
          </w:tcPr>
          <w:p w14:paraId="52B12825" w14:textId="0EAC1C0D"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(27,844)</w:t>
            </w:r>
          </w:p>
        </w:tc>
        <w:tc>
          <w:tcPr>
            <w:tcW w:w="1333" w:type="dxa"/>
            <w:shd w:val="clear" w:color="auto" w:fill="FAFAFA"/>
            <w:vAlign w:val="bottom"/>
          </w:tcPr>
          <w:p w14:paraId="715E02C8" w14:textId="7BBCE9CC"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(216,953)</w:t>
            </w:r>
          </w:p>
        </w:tc>
      </w:tr>
      <w:tr w:rsidR="002F3B1C" w:rsidRPr="005C291D" w14:paraId="760D39B1" w14:textId="77777777" w:rsidTr="00EB19B0">
        <w:tc>
          <w:tcPr>
            <w:tcW w:w="2772" w:type="dxa"/>
            <w:shd w:val="clear" w:color="auto" w:fill="auto"/>
          </w:tcPr>
          <w:p w14:paraId="0F84597B" w14:textId="05136126" w:rsidR="002F3B1C" w:rsidRPr="005C291D" w:rsidRDefault="002F3B1C" w:rsidP="002F3B1C">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Change in classification of investment </w:t>
            </w:r>
          </w:p>
        </w:tc>
        <w:tc>
          <w:tcPr>
            <w:tcW w:w="1332" w:type="dxa"/>
            <w:tcBorders>
              <w:bottom w:val="single" w:sz="4" w:space="0" w:color="auto"/>
            </w:tcBorders>
            <w:shd w:val="clear" w:color="auto" w:fill="FAFAFA"/>
            <w:vAlign w:val="bottom"/>
          </w:tcPr>
          <w:p w14:paraId="63696C38" w14:textId="19623777"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(327)</w:t>
            </w:r>
          </w:p>
        </w:tc>
        <w:tc>
          <w:tcPr>
            <w:tcW w:w="1333" w:type="dxa"/>
            <w:tcBorders>
              <w:bottom w:val="single" w:sz="4" w:space="0" w:color="auto"/>
            </w:tcBorders>
            <w:shd w:val="clear" w:color="auto" w:fill="FAFAFA"/>
            <w:vAlign w:val="bottom"/>
          </w:tcPr>
          <w:p w14:paraId="5E698472" w14:textId="67F6898C"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105</w:t>
            </w:r>
          </w:p>
        </w:tc>
        <w:tc>
          <w:tcPr>
            <w:tcW w:w="1332" w:type="dxa"/>
            <w:tcBorders>
              <w:bottom w:val="single" w:sz="4" w:space="0" w:color="auto"/>
            </w:tcBorders>
            <w:shd w:val="clear" w:color="auto" w:fill="FAFAFA"/>
            <w:vAlign w:val="bottom"/>
          </w:tcPr>
          <w:p w14:paraId="110AFD08" w14:textId="7807BE56"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94,308</w:t>
            </w:r>
          </w:p>
        </w:tc>
        <w:tc>
          <w:tcPr>
            <w:tcW w:w="1333" w:type="dxa"/>
            <w:tcBorders>
              <w:bottom w:val="single" w:sz="4" w:space="0" w:color="auto"/>
            </w:tcBorders>
            <w:shd w:val="clear" w:color="auto" w:fill="FAFAFA"/>
            <w:vAlign w:val="bottom"/>
          </w:tcPr>
          <w:p w14:paraId="6D99D9CB" w14:textId="5C1DDA75"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tcBorders>
              <w:bottom w:val="single" w:sz="4" w:space="0" w:color="auto"/>
            </w:tcBorders>
            <w:shd w:val="clear" w:color="auto" w:fill="FAFAFA"/>
            <w:vAlign w:val="bottom"/>
          </w:tcPr>
          <w:p w14:paraId="4245424C" w14:textId="0052A608" w:rsidR="002F3B1C" w:rsidRPr="005C291D" w:rsidRDefault="002F3B1C" w:rsidP="002F3B1C">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94,086</w:t>
            </w:r>
          </w:p>
        </w:tc>
      </w:tr>
      <w:tr w:rsidR="002F3B1C" w:rsidRPr="00F40FB9" w14:paraId="70A625AE" w14:textId="77777777" w:rsidTr="00EB19B0">
        <w:tc>
          <w:tcPr>
            <w:tcW w:w="2772" w:type="dxa"/>
            <w:shd w:val="clear" w:color="auto" w:fill="auto"/>
          </w:tcPr>
          <w:p w14:paraId="746B4491" w14:textId="77777777" w:rsidR="002F3B1C" w:rsidRPr="00F40FB9" w:rsidRDefault="002F3B1C" w:rsidP="002F3B1C">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FAFAFA"/>
          </w:tcPr>
          <w:p w14:paraId="523265E3"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727B8F00"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FAFAFA"/>
          </w:tcPr>
          <w:p w14:paraId="0929F587"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FAFAFA"/>
          </w:tcPr>
          <w:p w14:paraId="29BCFFB4"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FAFAFA"/>
            <w:vAlign w:val="bottom"/>
          </w:tcPr>
          <w:p w14:paraId="52AA770E" w14:textId="77777777" w:rsidR="002F3B1C" w:rsidRPr="00F40FB9" w:rsidRDefault="002F3B1C" w:rsidP="00F40FB9">
            <w:pPr>
              <w:spacing w:line="259" w:lineRule="auto"/>
              <w:ind w:left="-120"/>
              <w:jc w:val="thaiDistribute"/>
              <w:rPr>
                <w:rFonts w:ascii="Arial" w:eastAsia="SimSun" w:hAnsi="Arial" w:cs="Arial"/>
                <w:color w:val="000000"/>
                <w:sz w:val="10"/>
                <w:szCs w:val="10"/>
                <w:lang w:val="en-GB"/>
              </w:rPr>
            </w:pPr>
          </w:p>
        </w:tc>
      </w:tr>
      <w:tr w:rsidR="002F3B1C" w:rsidRPr="005C291D" w14:paraId="111A67CA" w14:textId="77777777" w:rsidTr="00BF6B74">
        <w:tc>
          <w:tcPr>
            <w:tcW w:w="2772" w:type="dxa"/>
            <w:shd w:val="clear" w:color="auto" w:fill="auto"/>
          </w:tcPr>
          <w:p w14:paraId="31007CFF" w14:textId="158219CB" w:rsidR="002F3B1C" w:rsidRPr="005C291D" w:rsidRDefault="002F3B1C" w:rsidP="002F3B1C">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w:t>
            </w:r>
            <w:r w:rsidRPr="005C291D">
              <w:rPr>
                <w:rFonts w:ascii="Arial" w:eastAsia="SimSun" w:hAnsi="Arial" w:cs="Arial"/>
                <w:color w:val="000000"/>
                <w:sz w:val="16"/>
                <w:szCs w:val="16"/>
                <w:cs/>
                <w:lang w:val="en-GB"/>
              </w:rPr>
              <w:t>31 December</w:t>
            </w:r>
            <w:r w:rsidRPr="005C291D">
              <w:rPr>
                <w:rFonts w:ascii="Arial" w:eastAsia="SimSun" w:hAnsi="Arial" w:cs="Arial"/>
                <w:color w:val="000000"/>
                <w:sz w:val="16"/>
                <w:szCs w:val="16"/>
                <w:lang w:val="en-GB"/>
              </w:rPr>
              <w:t xml:space="preserve"> 2022</w:t>
            </w:r>
          </w:p>
        </w:tc>
        <w:tc>
          <w:tcPr>
            <w:tcW w:w="1332" w:type="dxa"/>
            <w:tcBorders>
              <w:bottom w:val="single" w:sz="4" w:space="0" w:color="auto"/>
            </w:tcBorders>
            <w:shd w:val="clear" w:color="auto" w:fill="FAFAFA"/>
            <w:vAlign w:val="bottom"/>
          </w:tcPr>
          <w:p w14:paraId="7AC814FB" w14:textId="2602F15B"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170,943</w:t>
            </w:r>
          </w:p>
        </w:tc>
        <w:tc>
          <w:tcPr>
            <w:tcW w:w="1333" w:type="dxa"/>
            <w:tcBorders>
              <w:bottom w:val="single" w:sz="4" w:space="0" w:color="auto"/>
            </w:tcBorders>
            <w:shd w:val="clear" w:color="auto" w:fill="FAFAFA"/>
            <w:vAlign w:val="bottom"/>
          </w:tcPr>
          <w:p w14:paraId="68D9D2EC" w14:textId="59F1E914"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237,902</w:t>
            </w:r>
          </w:p>
        </w:tc>
        <w:tc>
          <w:tcPr>
            <w:tcW w:w="1332" w:type="dxa"/>
            <w:tcBorders>
              <w:bottom w:val="single" w:sz="4" w:space="0" w:color="auto"/>
            </w:tcBorders>
            <w:shd w:val="clear" w:color="auto" w:fill="FAFAFA"/>
            <w:vAlign w:val="bottom"/>
          </w:tcPr>
          <w:p w14:paraId="077D9DC0" w14:textId="308786DF"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247,293</w:t>
            </w:r>
          </w:p>
        </w:tc>
        <w:tc>
          <w:tcPr>
            <w:tcW w:w="1333" w:type="dxa"/>
            <w:tcBorders>
              <w:bottom w:val="single" w:sz="4" w:space="0" w:color="auto"/>
            </w:tcBorders>
            <w:shd w:val="clear" w:color="auto" w:fill="FAFAFA"/>
            <w:vAlign w:val="bottom"/>
          </w:tcPr>
          <w:p w14:paraId="79198572" w14:textId="5A4DF459"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91,988</w:t>
            </w:r>
          </w:p>
        </w:tc>
        <w:tc>
          <w:tcPr>
            <w:tcW w:w="1333" w:type="dxa"/>
            <w:tcBorders>
              <w:bottom w:val="single" w:sz="4" w:space="0" w:color="auto"/>
            </w:tcBorders>
            <w:shd w:val="clear" w:color="auto" w:fill="FAFAFA"/>
            <w:vAlign w:val="bottom"/>
          </w:tcPr>
          <w:p w14:paraId="6321572E" w14:textId="7BA3E447" w:rsidR="002F3B1C" w:rsidRPr="005C291D" w:rsidRDefault="002F3B1C" w:rsidP="002F3B1C">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748,126</w:t>
            </w:r>
          </w:p>
        </w:tc>
      </w:tr>
    </w:tbl>
    <w:p w14:paraId="3D0C6F53" w14:textId="77777777" w:rsidR="00071E85" w:rsidRPr="005C291D" w:rsidRDefault="00071E85" w:rsidP="00863222">
      <w:pPr>
        <w:spacing w:line="259" w:lineRule="auto"/>
        <w:jc w:val="both"/>
        <w:rPr>
          <w:rFonts w:ascii="Arial" w:hAnsi="Arial" w:cs="Arial"/>
          <w:color w:val="000000"/>
          <w:sz w:val="18"/>
          <w:szCs w:val="18"/>
          <w:lang w:val="en-GB"/>
        </w:rPr>
      </w:pPr>
    </w:p>
    <w:tbl>
      <w:tblPr>
        <w:tblW w:w="9435" w:type="dxa"/>
        <w:tblInd w:w="18" w:type="dxa"/>
        <w:tblLayout w:type="fixed"/>
        <w:tblLook w:val="04A0" w:firstRow="1" w:lastRow="0" w:firstColumn="1" w:lastColumn="0" w:noHBand="0" w:noVBand="1"/>
      </w:tblPr>
      <w:tblGrid>
        <w:gridCol w:w="2772"/>
        <w:gridCol w:w="1332"/>
        <w:gridCol w:w="1333"/>
        <w:gridCol w:w="1332"/>
        <w:gridCol w:w="1333"/>
        <w:gridCol w:w="1333"/>
      </w:tblGrid>
      <w:tr w:rsidR="00DD0C66" w:rsidRPr="005C291D" w14:paraId="39E99256" w14:textId="77777777" w:rsidTr="00BF6B74">
        <w:tc>
          <w:tcPr>
            <w:tcW w:w="2772" w:type="dxa"/>
            <w:shd w:val="clear" w:color="auto" w:fill="auto"/>
          </w:tcPr>
          <w:p w14:paraId="28907D32"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p>
        </w:tc>
        <w:tc>
          <w:tcPr>
            <w:tcW w:w="6663" w:type="dxa"/>
            <w:gridSpan w:val="5"/>
            <w:tcBorders>
              <w:bottom w:val="single" w:sz="4" w:space="0" w:color="auto"/>
            </w:tcBorders>
            <w:shd w:val="clear" w:color="auto" w:fill="auto"/>
            <w:vAlign w:val="bottom"/>
          </w:tcPr>
          <w:p w14:paraId="4A1F9D7D" w14:textId="77777777" w:rsidR="00DD0C66" w:rsidRPr="005C291D" w:rsidRDefault="00DD0C66" w:rsidP="00BF6B74">
            <w:pPr>
              <w:spacing w:line="259" w:lineRule="auto"/>
              <w:ind w:right="-72"/>
              <w:jc w:val="center"/>
              <w:rPr>
                <w:rFonts w:ascii="Arial" w:eastAsia="SimSun" w:hAnsi="Arial" w:cs="Arial"/>
                <w:b/>
                <w:bCs/>
                <w:color w:val="000000"/>
                <w:sz w:val="16"/>
                <w:szCs w:val="16"/>
                <w:cs/>
                <w:lang w:val="en-GB"/>
              </w:rPr>
            </w:pPr>
            <w:r w:rsidRPr="005C291D">
              <w:rPr>
                <w:rFonts w:ascii="Arial" w:eastAsia="SimSun" w:hAnsi="Arial" w:cs="Arial"/>
                <w:b/>
                <w:bCs/>
                <w:color w:val="000000"/>
                <w:sz w:val="16"/>
                <w:szCs w:val="16"/>
                <w:cs/>
                <w:lang w:val="en-GB"/>
              </w:rPr>
              <w:t>Consolidated financial statements</w:t>
            </w:r>
          </w:p>
        </w:tc>
      </w:tr>
      <w:tr w:rsidR="00DD0C66" w:rsidRPr="005C291D" w14:paraId="5DB9829C" w14:textId="77777777" w:rsidTr="00BF6B74">
        <w:tc>
          <w:tcPr>
            <w:tcW w:w="2772" w:type="dxa"/>
            <w:shd w:val="clear" w:color="auto" w:fill="auto"/>
          </w:tcPr>
          <w:p w14:paraId="509FC37C"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1C1B4883" w14:textId="77777777" w:rsidR="00DD0C66" w:rsidRPr="005C291D" w:rsidRDefault="00DD0C66" w:rsidP="00BF6B74">
            <w:pPr>
              <w:spacing w:line="259" w:lineRule="auto"/>
              <w:ind w:right="-72"/>
              <w:jc w:val="center"/>
              <w:rPr>
                <w:rFonts w:ascii="Arial" w:eastAsia="SimSun" w:hAnsi="Arial" w:cs="Arial"/>
                <w:b/>
                <w:bCs/>
                <w:color w:val="000000"/>
                <w:sz w:val="16"/>
                <w:szCs w:val="16"/>
                <w:cs/>
                <w:lang w:val="en-GB"/>
              </w:rPr>
            </w:pPr>
            <w:r w:rsidRPr="005C291D">
              <w:rPr>
                <w:rFonts w:ascii="Arial" w:eastAsia="SimSun" w:hAnsi="Arial" w:cs="Arial"/>
                <w:b/>
                <w:bCs/>
                <w:color w:val="000000"/>
                <w:sz w:val="16"/>
                <w:szCs w:val="16"/>
                <w:cs/>
                <w:lang w:val="en-GB"/>
              </w:rPr>
              <w:t>2021</w:t>
            </w:r>
          </w:p>
        </w:tc>
      </w:tr>
      <w:tr w:rsidR="00DD0C66" w:rsidRPr="004A28C3" w14:paraId="699423EF" w14:textId="77777777" w:rsidTr="00BF6B74">
        <w:tc>
          <w:tcPr>
            <w:tcW w:w="2772" w:type="dxa"/>
            <w:shd w:val="clear" w:color="auto" w:fill="auto"/>
          </w:tcPr>
          <w:p w14:paraId="30D47D47"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62D6E821" w14:textId="77777777" w:rsidR="00DD0C66" w:rsidRPr="005C291D" w:rsidRDefault="00DD0C66" w:rsidP="00BF6B74">
            <w:pPr>
              <w:spacing w:line="259" w:lineRule="auto"/>
              <w:ind w:right="-72"/>
              <w:jc w:val="center"/>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Allowance for expected credit loss</w:t>
            </w:r>
          </w:p>
        </w:tc>
      </w:tr>
      <w:tr w:rsidR="00DD0C66" w:rsidRPr="005C291D" w14:paraId="1D5E7444" w14:textId="77777777" w:rsidTr="00BF6B74">
        <w:tc>
          <w:tcPr>
            <w:tcW w:w="2772" w:type="dxa"/>
            <w:shd w:val="clear" w:color="auto" w:fill="auto"/>
          </w:tcPr>
          <w:p w14:paraId="733381E1"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1A0A90D2" w14:textId="77777777" w:rsidR="00DD0C66" w:rsidRPr="005C291D" w:rsidRDefault="00DD0C66" w:rsidP="00BF6B74">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12-month ECL</w:t>
            </w:r>
          </w:p>
        </w:tc>
        <w:tc>
          <w:tcPr>
            <w:tcW w:w="1333" w:type="dxa"/>
            <w:tcBorders>
              <w:top w:val="single" w:sz="4" w:space="0" w:color="auto"/>
            </w:tcBorders>
            <w:shd w:val="clear" w:color="auto" w:fill="auto"/>
            <w:vAlign w:val="bottom"/>
          </w:tcPr>
          <w:p w14:paraId="22629A56" w14:textId="77777777" w:rsidR="00DD0C66" w:rsidRPr="005C291D" w:rsidRDefault="00DD0C66" w:rsidP="00BF6B74">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Lifetime ECL not credit-impaired</w:t>
            </w:r>
          </w:p>
        </w:tc>
        <w:tc>
          <w:tcPr>
            <w:tcW w:w="1332" w:type="dxa"/>
            <w:tcBorders>
              <w:top w:val="single" w:sz="4" w:space="0" w:color="auto"/>
            </w:tcBorders>
            <w:shd w:val="clear" w:color="auto" w:fill="auto"/>
            <w:vAlign w:val="bottom"/>
          </w:tcPr>
          <w:p w14:paraId="3BC7AB1C" w14:textId="77777777" w:rsidR="00DD0C66" w:rsidRPr="005C291D" w:rsidRDefault="00DD0C66" w:rsidP="00BF6B74">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Lifetime ECL credit-impaired</w:t>
            </w:r>
          </w:p>
        </w:tc>
        <w:tc>
          <w:tcPr>
            <w:tcW w:w="1333" w:type="dxa"/>
            <w:tcBorders>
              <w:top w:val="single" w:sz="4" w:space="0" w:color="auto"/>
            </w:tcBorders>
            <w:shd w:val="clear" w:color="auto" w:fill="auto"/>
            <w:vAlign w:val="bottom"/>
          </w:tcPr>
          <w:p w14:paraId="75FC3127" w14:textId="77777777" w:rsidR="00DD0C66" w:rsidRPr="005C291D" w:rsidRDefault="00DD0C66" w:rsidP="00BF6B74">
            <w:pPr>
              <w:spacing w:line="259" w:lineRule="auto"/>
              <w:ind w:right="-72"/>
              <w:jc w:val="right"/>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Purchased or originated credit-impaired financial assets</w:t>
            </w:r>
          </w:p>
        </w:tc>
        <w:tc>
          <w:tcPr>
            <w:tcW w:w="1333" w:type="dxa"/>
            <w:tcBorders>
              <w:top w:val="single" w:sz="4" w:space="0" w:color="auto"/>
            </w:tcBorders>
            <w:shd w:val="clear" w:color="auto" w:fill="auto"/>
            <w:vAlign w:val="bottom"/>
          </w:tcPr>
          <w:p w14:paraId="66F69928" w14:textId="77777777" w:rsidR="00DD0C66" w:rsidRPr="005C291D" w:rsidRDefault="00DD0C66" w:rsidP="00BF6B74">
            <w:pPr>
              <w:spacing w:line="259" w:lineRule="auto"/>
              <w:ind w:right="-72"/>
              <w:jc w:val="right"/>
              <w:rPr>
                <w:rFonts w:ascii="Arial" w:eastAsia="SimSun" w:hAnsi="Arial" w:cs="Arial"/>
                <w:b/>
                <w:bCs/>
                <w:color w:val="000000"/>
                <w:sz w:val="16"/>
                <w:szCs w:val="16"/>
                <w:cs/>
                <w:lang w:val="en-GB"/>
              </w:rPr>
            </w:pPr>
            <w:r w:rsidRPr="005C291D">
              <w:rPr>
                <w:rFonts w:ascii="Arial" w:eastAsia="SimSun" w:hAnsi="Arial" w:cs="Arial"/>
                <w:b/>
                <w:bCs/>
                <w:color w:val="000000"/>
                <w:sz w:val="16"/>
                <w:szCs w:val="16"/>
                <w:lang w:val="en-GB"/>
              </w:rPr>
              <w:t>Total</w:t>
            </w:r>
          </w:p>
        </w:tc>
      </w:tr>
      <w:tr w:rsidR="00563A64" w:rsidRPr="005C291D" w14:paraId="34D80604" w14:textId="77777777" w:rsidTr="00AB3769">
        <w:tc>
          <w:tcPr>
            <w:tcW w:w="2772" w:type="dxa"/>
            <w:shd w:val="clear" w:color="auto" w:fill="auto"/>
          </w:tcPr>
          <w:p w14:paraId="4B9F1B49" w14:textId="77777777" w:rsidR="00563A64" w:rsidRPr="005C291D" w:rsidRDefault="00563A64" w:rsidP="00563A64">
            <w:pPr>
              <w:spacing w:line="259" w:lineRule="auto"/>
              <w:ind w:left="-120"/>
              <w:jc w:val="thaiDistribute"/>
              <w:rPr>
                <w:rFonts w:ascii="Arial" w:eastAsia="SimSun" w:hAnsi="Arial" w:cs="Arial"/>
                <w:color w:val="000000"/>
                <w:sz w:val="16"/>
                <w:szCs w:val="16"/>
                <w:lang w:val="en-GB"/>
              </w:rPr>
            </w:pPr>
          </w:p>
        </w:tc>
        <w:tc>
          <w:tcPr>
            <w:tcW w:w="1332" w:type="dxa"/>
            <w:tcBorders>
              <w:bottom w:val="single" w:sz="4" w:space="0" w:color="auto"/>
            </w:tcBorders>
            <w:shd w:val="clear" w:color="auto" w:fill="auto"/>
          </w:tcPr>
          <w:p w14:paraId="31E69D68" w14:textId="1CE0A30F"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3" w:type="dxa"/>
            <w:tcBorders>
              <w:bottom w:val="single" w:sz="4" w:space="0" w:color="auto"/>
            </w:tcBorders>
            <w:shd w:val="clear" w:color="auto" w:fill="auto"/>
          </w:tcPr>
          <w:p w14:paraId="7731691B" w14:textId="4BCADD8B"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2" w:type="dxa"/>
            <w:tcBorders>
              <w:bottom w:val="single" w:sz="4" w:space="0" w:color="auto"/>
            </w:tcBorders>
            <w:shd w:val="clear" w:color="auto" w:fill="auto"/>
          </w:tcPr>
          <w:p w14:paraId="3D9A3834" w14:textId="1EF1030E"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3" w:type="dxa"/>
            <w:tcBorders>
              <w:bottom w:val="single" w:sz="4" w:space="0" w:color="auto"/>
            </w:tcBorders>
            <w:shd w:val="clear" w:color="auto" w:fill="auto"/>
          </w:tcPr>
          <w:p w14:paraId="606B056B" w14:textId="1E55E246"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c>
          <w:tcPr>
            <w:tcW w:w="1333" w:type="dxa"/>
            <w:tcBorders>
              <w:bottom w:val="single" w:sz="4" w:space="0" w:color="auto"/>
            </w:tcBorders>
            <w:shd w:val="clear" w:color="auto" w:fill="auto"/>
          </w:tcPr>
          <w:p w14:paraId="04BBD49C" w14:textId="3C466978" w:rsidR="00563A64" w:rsidRPr="005C291D" w:rsidRDefault="0014263D" w:rsidP="00563A64">
            <w:pPr>
              <w:spacing w:line="259" w:lineRule="auto"/>
              <w:ind w:left="72" w:right="-72"/>
              <w:jc w:val="right"/>
              <w:rPr>
                <w:rFonts w:ascii="Arial" w:eastAsia="SimSun" w:hAnsi="Arial" w:cs="Arial"/>
                <w:b/>
                <w:bCs/>
                <w:sz w:val="16"/>
                <w:szCs w:val="16"/>
                <w:cs/>
                <w:lang w:val="en-GB"/>
              </w:rPr>
            </w:pPr>
            <w:r>
              <w:rPr>
                <w:rFonts w:ascii="Arial" w:hAnsi="Arial" w:cs="Arial"/>
                <w:b/>
                <w:bCs/>
                <w:sz w:val="16"/>
                <w:szCs w:val="16"/>
                <w:lang w:val="en-GB"/>
              </w:rPr>
              <w:t>Baht’000</w:t>
            </w:r>
          </w:p>
        </w:tc>
      </w:tr>
      <w:tr w:rsidR="00DD0C66" w:rsidRPr="005C291D" w14:paraId="0053642F" w14:textId="77777777" w:rsidTr="00DD0C66">
        <w:tc>
          <w:tcPr>
            <w:tcW w:w="2772" w:type="dxa"/>
            <w:shd w:val="clear" w:color="auto" w:fill="auto"/>
          </w:tcPr>
          <w:p w14:paraId="5E6B9AC6" w14:textId="77777777" w:rsidR="00DD0C66" w:rsidRPr="005C291D" w:rsidRDefault="00DD0C66" w:rsidP="00BF6B74">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Financial assets measured at </w:t>
            </w:r>
          </w:p>
          <w:p w14:paraId="611D772B" w14:textId="77777777" w:rsidR="00DD0C66" w:rsidRPr="005C291D" w:rsidRDefault="00DD0C66" w:rsidP="00BF6B74">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   fair value through other  </w:t>
            </w:r>
          </w:p>
          <w:p w14:paraId="42719346" w14:textId="77777777" w:rsidR="00DD0C66" w:rsidRPr="005C291D" w:rsidRDefault="00DD0C66" w:rsidP="00BF6B74">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   comprehensive income  </w:t>
            </w:r>
          </w:p>
        </w:tc>
        <w:tc>
          <w:tcPr>
            <w:tcW w:w="1332" w:type="dxa"/>
            <w:shd w:val="clear" w:color="auto" w:fill="auto"/>
          </w:tcPr>
          <w:p w14:paraId="1A2BB86D"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1A4EF8D4"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2" w:type="dxa"/>
            <w:shd w:val="clear" w:color="auto" w:fill="auto"/>
          </w:tcPr>
          <w:p w14:paraId="62AC9E9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134C6B2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75B6C93F"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r>
      <w:tr w:rsidR="00DD0C66" w:rsidRPr="005C291D" w14:paraId="20E3EABB" w14:textId="77777777" w:rsidTr="00DD0C66">
        <w:tc>
          <w:tcPr>
            <w:tcW w:w="2772" w:type="dxa"/>
            <w:shd w:val="clear" w:color="auto" w:fill="auto"/>
          </w:tcPr>
          <w:p w14:paraId="1A3720F0" w14:textId="77777777" w:rsidR="00DD0C66" w:rsidRPr="005C291D" w:rsidRDefault="00DD0C66" w:rsidP="00BF6B74">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1 January 202</w:t>
            </w:r>
            <w:r w:rsidRPr="005C291D">
              <w:rPr>
                <w:rFonts w:ascii="Arial" w:eastAsia="SimSun" w:hAnsi="Arial" w:cs="Arial"/>
                <w:color w:val="000000"/>
                <w:sz w:val="16"/>
                <w:szCs w:val="16"/>
                <w:cs/>
                <w:lang w:val="en-GB"/>
              </w:rPr>
              <w:t>1</w:t>
            </w:r>
          </w:p>
        </w:tc>
        <w:tc>
          <w:tcPr>
            <w:tcW w:w="1332" w:type="dxa"/>
            <w:shd w:val="clear" w:color="auto" w:fill="auto"/>
          </w:tcPr>
          <w:p w14:paraId="4FF76411"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auto"/>
          </w:tcPr>
          <w:p w14:paraId="60C6AFF4"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2" w:type="dxa"/>
            <w:shd w:val="clear" w:color="auto" w:fill="auto"/>
          </w:tcPr>
          <w:p w14:paraId="41591682"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42,869</w:t>
            </w:r>
          </w:p>
        </w:tc>
        <w:tc>
          <w:tcPr>
            <w:tcW w:w="1333" w:type="dxa"/>
            <w:shd w:val="clear" w:color="auto" w:fill="auto"/>
          </w:tcPr>
          <w:p w14:paraId="11C13E2A"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auto"/>
          </w:tcPr>
          <w:p w14:paraId="3D7A88EE"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42,869</w:t>
            </w:r>
          </w:p>
        </w:tc>
      </w:tr>
      <w:tr w:rsidR="00DD0C66" w:rsidRPr="005C291D" w14:paraId="03694B07" w14:textId="77777777" w:rsidTr="00DD0C66">
        <w:tc>
          <w:tcPr>
            <w:tcW w:w="2772" w:type="dxa"/>
            <w:shd w:val="clear" w:color="auto" w:fill="auto"/>
          </w:tcPr>
          <w:p w14:paraId="62B0BA5C"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Change in value of allowance for</w:t>
            </w:r>
          </w:p>
          <w:p w14:paraId="25716CD9" w14:textId="06E7C9B0" w:rsidR="00DD0C66" w:rsidRPr="00F40FB9" w:rsidRDefault="00DD0C66" w:rsidP="00F40FB9">
            <w:pPr>
              <w:spacing w:line="259" w:lineRule="auto"/>
              <w:ind w:left="-120"/>
              <w:jc w:val="thaiDistribute"/>
              <w:rPr>
                <w:rFonts w:ascii="Arial" w:eastAsia="SimSun" w:hAnsi="Arial" w:cs="Arial"/>
                <w:color w:val="000000"/>
                <w:spacing w:val="-4"/>
                <w:sz w:val="16"/>
                <w:szCs w:val="16"/>
                <w:lang w:val="en-GB"/>
              </w:rPr>
            </w:pPr>
            <w:r w:rsidRPr="00F40FB9">
              <w:rPr>
                <w:rFonts w:ascii="Arial" w:eastAsia="SimSun" w:hAnsi="Arial" w:cs="Arial"/>
                <w:color w:val="000000"/>
                <w:spacing w:val="-4"/>
                <w:sz w:val="16"/>
                <w:szCs w:val="16"/>
                <w:lang w:val="en-GB"/>
              </w:rPr>
              <w:t xml:space="preserve">   expected credit loss / remeasurement</w:t>
            </w:r>
          </w:p>
        </w:tc>
        <w:tc>
          <w:tcPr>
            <w:tcW w:w="1332" w:type="dxa"/>
            <w:shd w:val="clear" w:color="auto" w:fill="auto"/>
          </w:tcPr>
          <w:p w14:paraId="0B6989D1"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p w14:paraId="1960E886"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auto"/>
          </w:tcPr>
          <w:p w14:paraId="66E97F18"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p>
          <w:p w14:paraId="26BDA84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2" w:type="dxa"/>
            <w:shd w:val="clear" w:color="auto" w:fill="auto"/>
          </w:tcPr>
          <w:p w14:paraId="54EE004A"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p w14:paraId="661C3215"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auto"/>
          </w:tcPr>
          <w:p w14:paraId="1EC3C501"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p w14:paraId="576979D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auto"/>
          </w:tcPr>
          <w:p w14:paraId="047371E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p w14:paraId="1D87F25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r>
      <w:tr w:rsidR="00DD0C66" w:rsidRPr="00F40FB9" w14:paraId="65302865" w14:textId="77777777" w:rsidTr="00DD0C66">
        <w:tc>
          <w:tcPr>
            <w:tcW w:w="2772" w:type="dxa"/>
            <w:shd w:val="clear" w:color="auto" w:fill="auto"/>
          </w:tcPr>
          <w:p w14:paraId="79700755" w14:textId="77777777" w:rsidR="00DD0C66" w:rsidRPr="00F40FB9" w:rsidRDefault="00DD0C66" w:rsidP="00BF6B74">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auto"/>
          </w:tcPr>
          <w:p w14:paraId="59D64622"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0C4D62BE"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auto"/>
          </w:tcPr>
          <w:p w14:paraId="0FD1C514"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7D8250A0"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0B5C0B74"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r>
      <w:tr w:rsidR="00DD0C66" w:rsidRPr="005C291D" w14:paraId="0268F412" w14:textId="77777777" w:rsidTr="00DD0C66">
        <w:tc>
          <w:tcPr>
            <w:tcW w:w="2772" w:type="dxa"/>
            <w:shd w:val="clear" w:color="auto" w:fill="auto"/>
          </w:tcPr>
          <w:p w14:paraId="038AA0EF" w14:textId="77777777" w:rsidR="00DD0C66" w:rsidRPr="005C291D" w:rsidRDefault="00DD0C66" w:rsidP="00BF6B74">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w:t>
            </w:r>
            <w:r w:rsidRPr="005C291D">
              <w:rPr>
                <w:rFonts w:ascii="Arial" w:eastAsia="SimSun" w:hAnsi="Arial" w:cs="Arial"/>
                <w:color w:val="000000"/>
                <w:sz w:val="16"/>
                <w:szCs w:val="16"/>
                <w:cs/>
                <w:lang w:val="en-GB"/>
              </w:rPr>
              <w:t>31 December</w:t>
            </w:r>
            <w:r w:rsidRPr="005C291D">
              <w:rPr>
                <w:rFonts w:ascii="Arial" w:eastAsia="SimSun" w:hAnsi="Arial" w:cs="Arial"/>
                <w:color w:val="000000"/>
                <w:sz w:val="16"/>
                <w:szCs w:val="16"/>
                <w:lang w:val="en-GB"/>
              </w:rPr>
              <w:t xml:space="preserve"> 202</w:t>
            </w:r>
            <w:r w:rsidRPr="005C291D">
              <w:rPr>
                <w:rFonts w:ascii="Arial" w:eastAsia="SimSun" w:hAnsi="Arial" w:cs="Arial"/>
                <w:color w:val="000000"/>
                <w:sz w:val="16"/>
                <w:szCs w:val="16"/>
                <w:cs/>
                <w:lang w:val="en-GB"/>
              </w:rPr>
              <w:t>1</w:t>
            </w:r>
          </w:p>
        </w:tc>
        <w:tc>
          <w:tcPr>
            <w:tcW w:w="1332" w:type="dxa"/>
            <w:tcBorders>
              <w:bottom w:val="single" w:sz="4" w:space="0" w:color="auto"/>
            </w:tcBorders>
            <w:shd w:val="clear" w:color="auto" w:fill="auto"/>
          </w:tcPr>
          <w:p w14:paraId="784C960F"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tcBorders>
              <w:bottom w:val="single" w:sz="4" w:space="0" w:color="auto"/>
            </w:tcBorders>
            <w:shd w:val="clear" w:color="auto" w:fill="auto"/>
          </w:tcPr>
          <w:p w14:paraId="2D25C838"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2" w:type="dxa"/>
            <w:tcBorders>
              <w:bottom w:val="single" w:sz="4" w:space="0" w:color="auto"/>
            </w:tcBorders>
            <w:shd w:val="clear" w:color="auto" w:fill="auto"/>
          </w:tcPr>
          <w:p w14:paraId="1D7ECF1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42,869</w:t>
            </w:r>
          </w:p>
        </w:tc>
        <w:tc>
          <w:tcPr>
            <w:tcW w:w="1333" w:type="dxa"/>
            <w:tcBorders>
              <w:bottom w:val="single" w:sz="4" w:space="0" w:color="auto"/>
            </w:tcBorders>
            <w:shd w:val="clear" w:color="auto" w:fill="auto"/>
          </w:tcPr>
          <w:p w14:paraId="24DC1295"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tcBorders>
              <w:bottom w:val="single" w:sz="4" w:space="0" w:color="auto"/>
            </w:tcBorders>
            <w:shd w:val="clear" w:color="auto" w:fill="auto"/>
          </w:tcPr>
          <w:p w14:paraId="29C19474"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42,869</w:t>
            </w:r>
          </w:p>
        </w:tc>
      </w:tr>
      <w:tr w:rsidR="00DD0C66" w:rsidRPr="00F40FB9" w14:paraId="78318180" w14:textId="77777777" w:rsidTr="00DD0C66">
        <w:tc>
          <w:tcPr>
            <w:tcW w:w="2772" w:type="dxa"/>
            <w:shd w:val="clear" w:color="auto" w:fill="auto"/>
          </w:tcPr>
          <w:p w14:paraId="0F68066C" w14:textId="77777777" w:rsidR="00DD0C66" w:rsidRPr="00F40FB9" w:rsidRDefault="00DD0C66" w:rsidP="00BF6B74">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auto"/>
          </w:tcPr>
          <w:p w14:paraId="24CB1356"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1DB19A45"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auto"/>
          </w:tcPr>
          <w:p w14:paraId="4177FC3E"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3314B2B0"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3C17CD73"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r>
      <w:tr w:rsidR="00DD0C66" w:rsidRPr="004A28C3" w14:paraId="600C6F53" w14:textId="77777777" w:rsidTr="00DD0C66">
        <w:trPr>
          <w:trHeight w:val="341"/>
        </w:trPr>
        <w:tc>
          <w:tcPr>
            <w:tcW w:w="2772" w:type="dxa"/>
            <w:shd w:val="clear" w:color="auto" w:fill="auto"/>
          </w:tcPr>
          <w:p w14:paraId="1E420BB4" w14:textId="77777777" w:rsidR="00DD0C66" w:rsidRPr="005C291D" w:rsidRDefault="00DD0C66" w:rsidP="00BF6B74">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Loans to customers and accrued </w:t>
            </w:r>
          </w:p>
          <w:p w14:paraId="66C7CA23" w14:textId="77777777" w:rsidR="00DD0C66" w:rsidRPr="005C291D" w:rsidRDefault="00DD0C66" w:rsidP="00BF6B74">
            <w:pPr>
              <w:spacing w:line="259" w:lineRule="auto"/>
              <w:ind w:left="-120"/>
              <w:jc w:val="thaiDistribute"/>
              <w:rPr>
                <w:rFonts w:ascii="Arial" w:eastAsia="SimSun" w:hAnsi="Arial" w:cs="Arial"/>
                <w:b/>
                <w:bCs/>
                <w:color w:val="000000"/>
                <w:sz w:val="16"/>
                <w:szCs w:val="16"/>
                <w:lang w:val="en-GB"/>
              </w:rPr>
            </w:pPr>
            <w:r w:rsidRPr="005C291D">
              <w:rPr>
                <w:rFonts w:ascii="Arial" w:eastAsia="SimSun" w:hAnsi="Arial" w:cs="Arial"/>
                <w:b/>
                <w:bCs/>
                <w:color w:val="000000"/>
                <w:sz w:val="16"/>
                <w:szCs w:val="16"/>
                <w:lang w:val="en-GB"/>
              </w:rPr>
              <w:t xml:space="preserve">   interest, net</w:t>
            </w:r>
          </w:p>
        </w:tc>
        <w:tc>
          <w:tcPr>
            <w:tcW w:w="1332" w:type="dxa"/>
            <w:shd w:val="clear" w:color="auto" w:fill="auto"/>
          </w:tcPr>
          <w:p w14:paraId="19A2811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0A3E800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2" w:type="dxa"/>
            <w:shd w:val="clear" w:color="auto" w:fill="auto"/>
          </w:tcPr>
          <w:p w14:paraId="1AC198D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1011D204"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tcPr>
          <w:p w14:paraId="16B2AFBC"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r>
      <w:tr w:rsidR="00DD0C66" w:rsidRPr="005C291D" w14:paraId="2E8F9F30" w14:textId="77777777" w:rsidTr="00DD0C66">
        <w:tc>
          <w:tcPr>
            <w:tcW w:w="2772" w:type="dxa"/>
            <w:shd w:val="clear" w:color="auto" w:fill="auto"/>
          </w:tcPr>
          <w:p w14:paraId="5817AD8D" w14:textId="77777777" w:rsidR="00DD0C66" w:rsidRPr="005C291D" w:rsidRDefault="00DD0C66" w:rsidP="00BF6B74">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1 January 202</w:t>
            </w:r>
            <w:r w:rsidRPr="005C291D">
              <w:rPr>
                <w:rFonts w:ascii="Arial" w:eastAsia="SimSun" w:hAnsi="Arial" w:cs="Arial"/>
                <w:color w:val="000000"/>
                <w:sz w:val="16"/>
                <w:szCs w:val="16"/>
                <w:cs/>
                <w:lang w:val="en-GB"/>
              </w:rPr>
              <w:t>1</w:t>
            </w:r>
          </w:p>
        </w:tc>
        <w:tc>
          <w:tcPr>
            <w:tcW w:w="1332" w:type="dxa"/>
            <w:shd w:val="clear" w:color="auto" w:fill="auto"/>
          </w:tcPr>
          <w:p w14:paraId="1F69D15E"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248,709</w:t>
            </w:r>
          </w:p>
        </w:tc>
        <w:tc>
          <w:tcPr>
            <w:tcW w:w="1333" w:type="dxa"/>
            <w:shd w:val="clear" w:color="auto" w:fill="auto"/>
          </w:tcPr>
          <w:p w14:paraId="3991C024"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784,749</w:t>
            </w:r>
          </w:p>
        </w:tc>
        <w:tc>
          <w:tcPr>
            <w:tcW w:w="1332" w:type="dxa"/>
            <w:shd w:val="clear" w:color="auto" w:fill="auto"/>
          </w:tcPr>
          <w:p w14:paraId="2784F960"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154,197</w:t>
            </w:r>
          </w:p>
        </w:tc>
        <w:tc>
          <w:tcPr>
            <w:tcW w:w="1333" w:type="dxa"/>
            <w:shd w:val="clear" w:color="auto" w:fill="auto"/>
          </w:tcPr>
          <w:p w14:paraId="335F989D"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124,303</w:t>
            </w:r>
          </w:p>
        </w:tc>
        <w:tc>
          <w:tcPr>
            <w:tcW w:w="1333" w:type="dxa"/>
            <w:shd w:val="clear" w:color="auto" w:fill="auto"/>
          </w:tcPr>
          <w:p w14:paraId="756E9679"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1,311,958</w:t>
            </w:r>
          </w:p>
        </w:tc>
      </w:tr>
      <w:tr w:rsidR="00DD0C66" w:rsidRPr="005C291D" w14:paraId="4A02B014" w14:textId="77777777" w:rsidTr="00DD0C66">
        <w:tc>
          <w:tcPr>
            <w:tcW w:w="2772" w:type="dxa"/>
            <w:shd w:val="clear" w:color="auto" w:fill="auto"/>
          </w:tcPr>
          <w:p w14:paraId="56DAB865"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Reclassification</w:t>
            </w:r>
          </w:p>
        </w:tc>
        <w:tc>
          <w:tcPr>
            <w:tcW w:w="1332" w:type="dxa"/>
            <w:shd w:val="clear" w:color="auto" w:fill="auto"/>
          </w:tcPr>
          <w:p w14:paraId="1FE0F13B"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(41,777)</w:t>
            </w:r>
          </w:p>
        </w:tc>
        <w:tc>
          <w:tcPr>
            <w:tcW w:w="1333" w:type="dxa"/>
            <w:shd w:val="clear" w:color="auto" w:fill="auto"/>
          </w:tcPr>
          <w:p w14:paraId="1393258D"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(2,428)</w:t>
            </w:r>
          </w:p>
        </w:tc>
        <w:tc>
          <w:tcPr>
            <w:tcW w:w="1332" w:type="dxa"/>
            <w:shd w:val="clear" w:color="auto" w:fill="auto"/>
          </w:tcPr>
          <w:p w14:paraId="0F143FC8"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44,205</w:t>
            </w:r>
          </w:p>
        </w:tc>
        <w:tc>
          <w:tcPr>
            <w:tcW w:w="1333" w:type="dxa"/>
            <w:shd w:val="clear" w:color="auto" w:fill="auto"/>
          </w:tcPr>
          <w:p w14:paraId="16DF9FE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w:t>
            </w:r>
          </w:p>
        </w:tc>
        <w:tc>
          <w:tcPr>
            <w:tcW w:w="1333" w:type="dxa"/>
            <w:shd w:val="clear" w:color="auto" w:fill="auto"/>
            <w:vAlign w:val="bottom"/>
          </w:tcPr>
          <w:p w14:paraId="1C06C00F"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w:t>
            </w:r>
          </w:p>
        </w:tc>
      </w:tr>
      <w:tr w:rsidR="00DD0C66" w:rsidRPr="005C291D" w14:paraId="469BE7DA" w14:textId="77777777" w:rsidTr="00DD0C66">
        <w:tc>
          <w:tcPr>
            <w:tcW w:w="2772" w:type="dxa"/>
            <w:shd w:val="clear" w:color="auto" w:fill="auto"/>
          </w:tcPr>
          <w:p w14:paraId="6429C4AF"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Change in value of allowance for</w:t>
            </w:r>
          </w:p>
          <w:p w14:paraId="7C06FA85" w14:textId="10A4756C" w:rsidR="00DD0C66" w:rsidRPr="00F40FB9" w:rsidRDefault="00DD0C66" w:rsidP="00F40FB9">
            <w:pPr>
              <w:spacing w:line="259" w:lineRule="auto"/>
              <w:ind w:left="-120"/>
              <w:jc w:val="thaiDistribute"/>
              <w:rPr>
                <w:rFonts w:ascii="Arial" w:eastAsia="SimSun" w:hAnsi="Arial" w:cs="Arial"/>
                <w:color w:val="000000"/>
                <w:spacing w:val="-4"/>
                <w:sz w:val="16"/>
                <w:szCs w:val="16"/>
                <w:lang w:val="en-GB"/>
              </w:rPr>
            </w:pPr>
            <w:r w:rsidRPr="00F40FB9">
              <w:rPr>
                <w:rFonts w:ascii="Arial" w:eastAsia="SimSun" w:hAnsi="Arial" w:cs="Arial"/>
                <w:color w:val="000000"/>
                <w:spacing w:val="-4"/>
                <w:sz w:val="16"/>
                <w:szCs w:val="16"/>
                <w:lang w:val="en-GB"/>
              </w:rPr>
              <w:t xml:space="preserve">   expected credit loss /remeasurement</w:t>
            </w:r>
          </w:p>
        </w:tc>
        <w:tc>
          <w:tcPr>
            <w:tcW w:w="1332" w:type="dxa"/>
            <w:shd w:val="clear" w:color="auto" w:fill="auto"/>
            <w:vAlign w:val="bottom"/>
          </w:tcPr>
          <w:p w14:paraId="32C5C52A"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(40,824)</w:t>
            </w:r>
          </w:p>
        </w:tc>
        <w:tc>
          <w:tcPr>
            <w:tcW w:w="1333" w:type="dxa"/>
            <w:shd w:val="clear" w:color="auto" w:fill="auto"/>
            <w:vAlign w:val="bottom"/>
          </w:tcPr>
          <w:p w14:paraId="6829B80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55,684</w:t>
            </w:r>
          </w:p>
        </w:tc>
        <w:tc>
          <w:tcPr>
            <w:tcW w:w="1332" w:type="dxa"/>
            <w:shd w:val="clear" w:color="auto" w:fill="auto"/>
            <w:vAlign w:val="bottom"/>
          </w:tcPr>
          <w:p w14:paraId="23866B65"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(4,311)</w:t>
            </w:r>
          </w:p>
        </w:tc>
        <w:tc>
          <w:tcPr>
            <w:tcW w:w="1333" w:type="dxa"/>
            <w:shd w:val="clear" w:color="auto" w:fill="auto"/>
            <w:vAlign w:val="bottom"/>
          </w:tcPr>
          <w:p w14:paraId="76D2BCA8"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7,906</w:t>
            </w:r>
          </w:p>
        </w:tc>
        <w:tc>
          <w:tcPr>
            <w:tcW w:w="1333" w:type="dxa"/>
            <w:shd w:val="clear" w:color="auto" w:fill="auto"/>
            <w:vAlign w:val="bottom"/>
          </w:tcPr>
          <w:p w14:paraId="0D9C775D"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18,455</w:t>
            </w:r>
          </w:p>
        </w:tc>
      </w:tr>
      <w:tr w:rsidR="00DD0C66" w:rsidRPr="005C291D" w14:paraId="5BED94A5" w14:textId="77777777" w:rsidTr="00DD0C66">
        <w:tc>
          <w:tcPr>
            <w:tcW w:w="2772" w:type="dxa"/>
            <w:shd w:val="clear" w:color="auto" w:fill="auto"/>
          </w:tcPr>
          <w:p w14:paraId="661A7175"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Purchase or origination of </w:t>
            </w:r>
          </w:p>
          <w:p w14:paraId="1F7F787D"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   financial assets</w:t>
            </w:r>
          </w:p>
        </w:tc>
        <w:tc>
          <w:tcPr>
            <w:tcW w:w="1332" w:type="dxa"/>
            <w:shd w:val="clear" w:color="auto" w:fill="auto"/>
            <w:vAlign w:val="bottom"/>
          </w:tcPr>
          <w:p w14:paraId="783E04DC"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39,754</w:t>
            </w:r>
          </w:p>
        </w:tc>
        <w:tc>
          <w:tcPr>
            <w:tcW w:w="1333" w:type="dxa"/>
            <w:shd w:val="clear" w:color="auto" w:fill="auto"/>
            <w:vAlign w:val="bottom"/>
          </w:tcPr>
          <w:p w14:paraId="7E4D67A0"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142,630</w:t>
            </w:r>
          </w:p>
        </w:tc>
        <w:tc>
          <w:tcPr>
            <w:tcW w:w="1332" w:type="dxa"/>
            <w:shd w:val="clear" w:color="auto" w:fill="auto"/>
            <w:vAlign w:val="bottom"/>
          </w:tcPr>
          <w:p w14:paraId="7A8D6121"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50,489</w:t>
            </w:r>
          </w:p>
        </w:tc>
        <w:tc>
          <w:tcPr>
            <w:tcW w:w="1333" w:type="dxa"/>
            <w:shd w:val="clear" w:color="auto" w:fill="auto"/>
            <w:vAlign w:val="bottom"/>
          </w:tcPr>
          <w:p w14:paraId="1CD42082"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2,939</w:t>
            </w:r>
          </w:p>
        </w:tc>
        <w:tc>
          <w:tcPr>
            <w:tcW w:w="1333" w:type="dxa"/>
            <w:shd w:val="clear" w:color="auto" w:fill="auto"/>
            <w:vAlign w:val="bottom"/>
          </w:tcPr>
          <w:p w14:paraId="10EFD5E6"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235,812</w:t>
            </w:r>
          </w:p>
        </w:tc>
      </w:tr>
      <w:tr w:rsidR="00DD0C66" w:rsidRPr="005C291D" w14:paraId="133D83E0" w14:textId="77777777" w:rsidTr="00DD0C66">
        <w:tc>
          <w:tcPr>
            <w:tcW w:w="2772" w:type="dxa"/>
            <w:shd w:val="clear" w:color="auto" w:fill="auto"/>
            <w:vAlign w:val="bottom"/>
          </w:tcPr>
          <w:p w14:paraId="446C71B5"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Derecognition of financial assets</w:t>
            </w:r>
          </w:p>
        </w:tc>
        <w:tc>
          <w:tcPr>
            <w:tcW w:w="1332" w:type="dxa"/>
            <w:shd w:val="clear" w:color="auto" w:fill="auto"/>
            <w:vAlign w:val="bottom"/>
          </w:tcPr>
          <w:p w14:paraId="0F52F896"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7D173F12"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7FDB98A9"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267C86CE"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124C469C"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r>
      <w:tr w:rsidR="00DD0C66" w:rsidRPr="005C291D" w14:paraId="508E1DC1" w14:textId="77777777" w:rsidTr="00DD0C66">
        <w:trPr>
          <w:trHeight w:val="69"/>
        </w:trPr>
        <w:tc>
          <w:tcPr>
            <w:tcW w:w="2772" w:type="dxa"/>
            <w:shd w:val="clear" w:color="auto" w:fill="auto"/>
          </w:tcPr>
          <w:p w14:paraId="39F8DA81"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cs/>
                <w:lang w:val="en-GB"/>
              </w:rPr>
              <w:t xml:space="preserve">   </w:t>
            </w:r>
            <w:r w:rsidRPr="005C291D">
              <w:rPr>
                <w:rFonts w:ascii="Arial" w:eastAsia="SimSun" w:hAnsi="Arial" w:cs="Arial"/>
                <w:color w:val="000000"/>
                <w:sz w:val="16"/>
                <w:szCs w:val="16"/>
                <w:lang w:val="en-GB"/>
              </w:rPr>
              <w:t xml:space="preserve">(Collection, closed accounts, </w:t>
            </w:r>
          </w:p>
        </w:tc>
        <w:tc>
          <w:tcPr>
            <w:tcW w:w="1332" w:type="dxa"/>
            <w:shd w:val="clear" w:color="auto" w:fill="auto"/>
            <w:vAlign w:val="bottom"/>
          </w:tcPr>
          <w:p w14:paraId="1AE34E3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1D3BAB02"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2" w:type="dxa"/>
            <w:shd w:val="clear" w:color="auto" w:fill="auto"/>
            <w:vAlign w:val="bottom"/>
          </w:tcPr>
          <w:p w14:paraId="151C3336"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c>
          <w:tcPr>
            <w:tcW w:w="1333" w:type="dxa"/>
            <w:shd w:val="clear" w:color="auto" w:fill="auto"/>
            <w:vAlign w:val="bottom"/>
          </w:tcPr>
          <w:p w14:paraId="75E55D08" w14:textId="77777777" w:rsidR="00DD0C66" w:rsidRPr="005C291D" w:rsidRDefault="00DD0C66" w:rsidP="00BF6B74">
            <w:pPr>
              <w:spacing w:line="259" w:lineRule="auto"/>
              <w:ind w:right="-72"/>
              <w:jc w:val="right"/>
              <w:rPr>
                <w:rFonts w:ascii="Arial" w:eastAsia="SimSun" w:hAnsi="Arial" w:cs="Arial"/>
                <w:color w:val="000000"/>
                <w:sz w:val="16"/>
                <w:szCs w:val="20"/>
                <w:lang w:val="en-GB"/>
              </w:rPr>
            </w:pPr>
          </w:p>
        </w:tc>
        <w:tc>
          <w:tcPr>
            <w:tcW w:w="1333" w:type="dxa"/>
            <w:shd w:val="clear" w:color="auto" w:fill="auto"/>
            <w:vAlign w:val="bottom"/>
          </w:tcPr>
          <w:p w14:paraId="7B2EE181"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p>
        </w:tc>
      </w:tr>
      <w:tr w:rsidR="00DD0C66" w:rsidRPr="005C291D" w14:paraId="57E0C6A4" w14:textId="77777777" w:rsidTr="00DD0C66">
        <w:trPr>
          <w:trHeight w:val="68"/>
        </w:trPr>
        <w:tc>
          <w:tcPr>
            <w:tcW w:w="2772" w:type="dxa"/>
            <w:shd w:val="clear" w:color="auto" w:fill="auto"/>
          </w:tcPr>
          <w:p w14:paraId="771853BF"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   and closed accounts at</w:t>
            </w:r>
            <w:r w:rsidRPr="005C291D">
              <w:rPr>
                <w:rFonts w:ascii="Arial" w:eastAsia="SimSun" w:hAnsi="Arial" w:cs="Arial"/>
                <w:color w:val="000000"/>
                <w:sz w:val="16"/>
                <w:szCs w:val="16"/>
                <w:cs/>
                <w:lang w:val="en-GB"/>
              </w:rPr>
              <w:t xml:space="preserve"> </w:t>
            </w:r>
            <w:r w:rsidRPr="005C291D">
              <w:rPr>
                <w:rFonts w:ascii="Arial" w:eastAsia="SimSun" w:hAnsi="Arial" w:cs="Arial"/>
                <w:color w:val="000000"/>
                <w:sz w:val="16"/>
                <w:szCs w:val="16"/>
                <w:lang w:val="en-GB"/>
              </w:rPr>
              <w:t>maturity)</w:t>
            </w:r>
          </w:p>
        </w:tc>
        <w:tc>
          <w:tcPr>
            <w:tcW w:w="1332" w:type="dxa"/>
            <w:shd w:val="clear" w:color="auto" w:fill="auto"/>
            <w:vAlign w:val="bottom"/>
          </w:tcPr>
          <w:p w14:paraId="7B51B008"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(76,971)</w:t>
            </w:r>
          </w:p>
        </w:tc>
        <w:tc>
          <w:tcPr>
            <w:tcW w:w="1333" w:type="dxa"/>
            <w:shd w:val="clear" w:color="auto" w:fill="auto"/>
            <w:vAlign w:val="bottom"/>
          </w:tcPr>
          <w:p w14:paraId="07DB279C"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(562,930)</w:t>
            </w:r>
          </w:p>
        </w:tc>
        <w:tc>
          <w:tcPr>
            <w:tcW w:w="1332" w:type="dxa"/>
            <w:shd w:val="clear" w:color="auto" w:fill="auto"/>
            <w:vAlign w:val="bottom"/>
          </w:tcPr>
          <w:p w14:paraId="7D8B3328"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(64,150)</w:t>
            </w:r>
          </w:p>
        </w:tc>
        <w:tc>
          <w:tcPr>
            <w:tcW w:w="1333" w:type="dxa"/>
            <w:shd w:val="clear" w:color="auto" w:fill="auto"/>
            <w:vAlign w:val="bottom"/>
          </w:tcPr>
          <w:p w14:paraId="60367B2B" w14:textId="77777777" w:rsidR="00DD0C66" w:rsidRPr="005C291D" w:rsidRDefault="00DD0C66" w:rsidP="00BF6B74">
            <w:pPr>
              <w:spacing w:line="259" w:lineRule="auto"/>
              <w:ind w:right="-72"/>
              <w:jc w:val="right"/>
              <w:rPr>
                <w:rFonts w:ascii="Arial" w:eastAsia="SimSun" w:hAnsi="Arial" w:cs="Arial"/>
                <w:color w:val="000000"/>
                <w:sz w:val="16"/>
                <w:szCs w:val="20"/>
                <w:lang w:val="en-GB"/>
              </w:rPr>
            </w:pPr>
            <w:r w:rsidRPr="005C291D">
              <w:rPr>
                <w:rFonts w:ascii="Arial" w:eastAsia="SimSun" w:hAnsi="Arial" w:cs="Arial"/>
                <w:color w:val="000000"/>
                <w:sz w:val="16"/>
                <w:szCs w:val="16"/>
                <w:lang w:val="en-GB"/>
              </w:rPr>
              <w:t>(8,429)</w:t>
            </w:r>
          </w:p>
        </w:tc>
        <w:tc>
          <w:tcPr>
            <w:tcW w:w="1333" w:type="dxa"/>
            <w:shd w:val="clear" w:color="auto" w:fill="auto"/>
            <w:vAlign w:val="bottom"/>
          </w:tcPr>
          <w:p w14:paraId="2520015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(712,480)</w:t>
            </w:r>
          </w:p>
        </w:tc>
      </w:tr>
      <w:tr w:rsidR="00DD0C66" w:rsidRPr="005C291D" w14:paraId="60E64DE8" w14:textId="77777777" w:rsidTr="00DD0C66">
        <w:tc>
          <w:tcPr>
            <w:tcW w:w="2772" w:type="dxa"/>
            <w:shd w:val="clear" w:color="auto" w:fill="auto"/>
          </w:tcPr>
          <w:p w14:paraId="65315F76" w14:textId="77777777" w:rsidR="00DD0C66" w:rsidRPr="005C291D" w:rsidRDefault="00DD0C66" w:rsidP="00BF6B74">
            <w:pPr>
              <w:spacing w:line="259" w:lineRule="auto"/>
              <w:ind w:left="-120"/>
              <w:jc w:val="thaiDistribute"/>
              <w:rPr>
                <w:rFonts w:ascii="Arial" w:eastAsia="SimSun" w:hAnsi="Arial" w:cs="Arial"/>
                <w:color w:val="000000"/>
                <w:sz w:val="16"/>
                <w:szCs w:val="16"/>
                <w:lang w:val="en-GB"/>
              </w:rPr>
            </w:pPr>
            <w:r w:rsidRPr="005C291D">
              <w:rPr>
                <w:rFonts w:ascii="Arial" w:eastAsia="SimSun" w:hAnsi="Arial" w:cs="Arial"/>
                <w:color w:val="000000"/>
                <w:sz w:val="16"/>
                <w:szCs w:val="16"/>
                <w:lang w:val="en-GB"/>
              </w:rPr>
              <w:t xml:space="preserve">Change in classification of investment </w:t>
            </w:r>
          </w:p>
        </w:tc>
        <w:tc>
          <w:tcPr>
            <w:tcW w:w="1332" w:type="dxa"/>
            <w:tcBorders>
              <w:bottom w:val="single" w:sz="4" w:space="0" w:color="auto"/>
            </w:tcBorders>
            <w:shd w:val="clear" w:color="auto" w:fill="auto"/>
            <w:vAlign w:val="bottom"/>
          </w:tcPr>
          <w:p w14:paraId="3228228F"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(55,447)</w:t>
            </w:r>
          </w:p>
        </w:tc>
        <w:tc>
          <w:tcPr>
            <w:tcW w:w="1333" w:type="dxa"/>
            <w:tcBorders>
              <w:bottom w:val="single" w:sz="4" w:space="0" w:color="auto"/>
            </w:tcBorders>
            <w:shd w:val="clear" w:color="auto" w:fill="auto"/>
            <w:vAlign w:val="bottom"/>
          </w:tcPr>
          <w:p w14:paraId="48C2A8FB"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(48,211)</w:t>
            </w:r>
          </w:p>
        </w:tc>
        <w:tc>
          <w:tcPr>
            <w:tcW w:w="1332" w:type="dxa"/>
            <w:tcBorders>
              <w:bottom w:val="single" w:sz="4" w:space="0" w:color="auto"/>
            </w:tcBorders>
            <w:shd w:val="clear" w:color="auto" w:fill="auto"/>
            <w:vAlign w:val="bottom"/>
          </w:tcPr>
          <w:p w14:paraId="6ED987A3"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(14,532)</w:t>
            </w:r>
          </w:p>
        </w:tc>
        <w:tc>
          <w:tcPr>
            <w:tcW w:w="1333" w:type="dxa"/>
            <w:tcBorders>
              <w:bottom w:val="single" w:sz="4" w:space="0" w:color="auto"/>
            </w:tcBorders>
            <w:shd w:val="clear" w:color="auto" w:fill="auto"/>
            <w:vAlign w:val="bottom"/>
          </w:tcPr>
          <w:p w14:paraId="2A356BFB" w14:textId="77777777" w:rsidR="00DD0C66" w:rsidRPr="005C291D" w:rsidRDefault="00DD0C66" w:rsidP="00BF6B74">
            <w:pPr>
              <w:spacing w:line="259" w:lineRule="auto"/>
              <w:ind w:right="-72"/>
              <w:jc w:val="right"/>
              <w:rPr>
                <w:rFonts w:ascii="Arial" w:eastAsia="SimSun" w:hAnsi="Arial" w:cs="Arial"/>
                <w:color w:val="000000"/>
                <w:sz w:val="16"/>
                <w:szCs w:val="20"/>
                <w:lang w:val="en-GB"/>
              </w:rPr>
            </w:pPr>
            <w:r w:rsidRPr="005C291D">
              <w:rPr>
                <w:rFonts w:ascii="Arial" w:eastAsia="SimSun" w:hAnsi="Arial" w:cs="Arial"/>
                <w:color w:val="000000"/>
                <w:sz w:val="16"/>
                <w:szCs w:val="20"/>
                <w:lang w:val="en-GB"/>
              </w:rPr>
              <w:t>-</w:t>
            </w:r>
          </w:p>
        </w:tc>
        <w:tc>
          <w:tcPr>
            <w:tcW w:w="1333" w:type="dxa"/>
            <w:tcBorders>
              <w:bottom w:val="single" w:sz="4" w:space="0" w:color="auto"/>
            </w:tcBorders>
            <w:shd w:val="clear" w:color="auto" w:fill="auto"/>
            <w:vAlign w:val="bottom"/>
          </w:tcPr>
          <w:p w14:paraId="5E7C4816" w14:textId="77777777" w:rsidR="00DD0C66" w:rsidRPr="005C291D" w:rsidRDefault="00DD0C66" w:rsidP="00BF6B74">
            <w:pPr>
              <w:spacing w:line="259" w:lineRule="auto"/>
              <w:ind w:right="-72"/>
              <w:jc w:val="right"/>
              <w:rPr>
                <w:rFonts w:ascii="Arial" w:eastAsia="SimSun" w:hAnsi="Arial" w:cs="Arial"/>
                <w:color w:val="000000"/>
                <w:sz w:val="16"/>
                <w:szCs w:val="16"/>
                <w:lang w:val="en-GB"/>
              </w:rPr>
            </w:pPr>
            <w:r w:rsidRPr="005C291D">
              <w:rPr>
                <w:rFonts w:ascii="Arial" w:eastAsia="SimSun" w:hAnsi="Arial" w:cs="Arial"/>
                <w:color w:val="000000"/>
                <w:sz w:val="16"/>
                <w:szCs w:val="16"/>
                <w:lang w:val="en-GB"/>
              </w:rPr>
              <w:t>(118,190)</w:t>
            </w:r>
          </w:p>
        </w:tc>
      </w:tr>
      <w:tr w:rsidR="00DD0C66" w:rsidRPr="00F40FB9" w14:paraId="3EAAA68A" w14:textId="77777777" w:rsidTr="00DD0C66">
        <w:tc>
          <w:tcPr>
            <w:tcW w:w="2772" w:type="dxa"/>
            <w:shd w:val="clear" w:color="auto" w:fill="auto"/>
          </w:tcPr>
          <w:p w14:paraId="7E4795EB" w14:textId="77777777" w:rsidR="00DD0C66" w:rsidRPr="00F40FB9" w:rsidRDefault="00DD0C66" w:rsidP="00BF6B74">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auto"/>
          </w:tcPr>
          <w:p w14:paraId="1B4F5401"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4D56791D"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2" w:type="dxa"/>
            <w:tcBorders>
              <w:top w:val="single" w:sz="4" w:space="0" w:color="auto"/>
            </w:tcBorders>
            <w:shd w:val="clear" w:color="auto" w:fill="auto"/>
          </w:tcPr>
          <w:p w14:paraId="097123B5"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tcPr>
          <w:p w14:paraId="547385E2"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c>
          <w:tcPr>
            <w:tcW w:w="1333" w:type="dxa"/>
            <w:tcBorders>
              <w:top w:val="single" w:sz="4" w:space="0" w:color="auto"/>
            </w:tcBorders>
            <w:shd w:val="clear" w:color="auto" w:fill="auto"/>
            <w:vAlign w:val="bottom"/>
          </w:tcPr>
          <w:p w14:paraId="6EE4129B" w14:textId="77777777" w:rsidR="00DD0C66" w:rsidRPr="00F40FB9" w:rsidRDefault="00DD0C66" w:rsidP="00F40FB9">
            <w:pPr>
              <w:spacing w:line="259" w:lineRule="auto"/>
              <w:ind w:left="-120"/>
              <w:jc w:val="thaiDistribute"/>
              <w:rPr>
                <w:rFonts w:ascii="Arial" w:eastAsia="SimSun" w:hAnsi="Arial" w:cs="Arial"/>
                <w:color w:val="000000"/>
                <w:sz w:val="10"/>
                <w:szCs w:val="10"/>
                <w:lang w:val="en-GB"/>
              </w:rPr>
            </w:pPr>
          </w:p>
        </w:tc>
      </w:tr>
      <w:tr w:rsidR="00DD0C66" w:rsidRPr="005C291D" w14:paraId="22F99845" w14:textId="77777777" w:rsidTr="00DD0C66">
        <w:tc>
          <w:tcPr>
            <w:tcW w:w="2772" w:type="dxa"/>
            <w:shd w:val="clear" w:color="auto" w:fill="auto"/>
          </w:tcPr>
          <w:p w14:paraId="33C3DB11" w14:textId="77777777" w:rsidR="00DD0C66" w:rsidRPr="005C291D" w:rsidRDefault="00DD0C66" w:rsidP="00BF6B74">
            <w:pPr>
              <w:spacing w:line="259" w:lineRule="auto"/>
              <w:ind w:left="-120"/>
              <w:jc w:val="thaiDistribute"/>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 xml:space="preserve">As </w:t>
            </w:r>
            <w:proofErr w:type="gramStart"/>
            <w:r w:rsidRPr="005C291D">
              <w:rPr>
                <w:rFonts w:ascii="Arial" w:eastAsia="SimSun" w:hAnsi="Arial" w:cs="Arial"/>
                <w:color w:val="000000"/>
                <w:sz w:val="16"/>
                <w:szCs w:val="16"/>
                <w:lang w:val="en-GB"/>
              </w:rPr>
              <w:t>at</w:t>
            </w:r>
            <w:proofErr w:type="gramEnd"/>
            <w:r w:rsidRPr="005C291D">
              <w:rPr>
                <w:rFonts w:ascii="Arial" w:eastAsia="SimSun" w:hAnsi="Arial" w:cs="Arial"/>
                <w:color w:val="000000"/>
                <w:sz w:val="16"/>
                <w:szCs w:val="16"/>
                <w:lang w:val="en-GB"/>
              </w:rPr>
              <w:t xml:space="preserve"> </w:t>
            </w:r>
            <w:r w:rsidRPr="005C291D">
              <w:rPr>
                <w:rFonts w:ascii="Arial" w:eastAsia="SimSun" w:hAnsi="Arial" w:cs="Arial"/>
                <w:color w:val="000000"/>
                <w:sz w:val="16"/>
                <w:szCs w:val="16"/>
                <w:cs/>
                <w:lang w:val="en-GB"/>
              </w:rPr>
              <w:t>31 December</w:t>
            </w:r>
            <w:r w:rsidRPr="005C291D">
              <w:rPr>
                <w:rFonts w:ascii="Arial" w:eastAsia="SimSun" w:hAnsi="Arial" w:cs="Arial"/>
                <w:color w:val="000000"/>
                <w:sz w:val="16"/>
                <w:szCs w:val="16"/>
                <w:lang w:val="en-GB"/>
              </w:rPr>
              <w:t xml:space="preserve"> 202</w:t>
            </w:r>
            <w:r w:rsidRPr="005C291D">
              <w:rPr>
                <w:rFonts w:ascii="Arial" w:eastAsia="SimSun" w:hAnsi="Arial" w:cs="Arial"/>
                <w:color w:val="000000"/>
                <w:sz w:val="16"/>
                <w:szCs w:val="16"/>
                <w:cs/>
                <w:lang w:val="en-GB"/>
              </w:rPr>
              <w:t>1</w:t>
            </w:r>
          </w:p>
        </w:tc>
        <w:tc>
          <w:tcPr>
            <w:tcW w:w="1332" w:type="dxa"/>
            <w:tcBorders>
              <w:bottom w:val="single" w:sz="4" w:space="0" w:color="auto"/>
            </w:tcBorders>
            <w:shd w:val="clear" w:color="auto" w:fill="auto"/>
          </w:tcPr>
          <w:p w14:paraId="7BB7FA55"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73,444</w:t>
            </w:r>
          </w:p>
        </w:tc>
        <w:tc>
          <w:tcPr>
            <w:tcW w:w="1333" w:type="dxa"/>
            <w:tcBorders>
              <w:bottom w:val="single" w:sz="4" w:space="0" w:color="auto"/>
            </w:tcBorders>
            <w:shd w:val="clear" w:color="auto" w:fill="auto"/>
          </w:tcPr>
          <w:p w14:paraId="5C0B82F1"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369,494</w:t>
            </w:r>
          </w:p>
        </w:tc>
        <w:tc>
          <w:tcPr>
            <w:tcW w:w="1332" w:type="dxa"/>
            <w:tcBorders>
              <w:bottom w:val="single" w:sz="4" w:space="0" w:color="auto"/>
            </w:tcBorders>
            <w:shd w:val="clear" w:color="auto" w:fill="auto"/>
          </w:tcPr>
          <w:p w14:paraId="40AB3F54"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165,898</w:t>
            </w:r>
          </w:p>
        </w:tc>
        <w:tc>
          <w:tcPr>
            <w:tcW w:w="1333" w:type="dxa"/>
            <w:tcBorders>
              <w:bottom w:val="single" w:sz="4" w:space="0" w:color="auto"/>
            </w:tcBorders>
            <w:shd w:val="clear" w:color="auto" w:fill="auto"/>
          </w:tcPr>
          <w:p w14:paraId="04A942F3"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126,719</w:t>
            </w:r>
          </w:p>
        </w:tc>
        <w:tc>
          <w:tcPr>
            <w:tcW w:w="1333" w:type="dxa"/>
            <w:tcBorders>
              <w:bottom w:val="single" w:sz="4" w:space="0" w:color="auto"/>
            </w:tcBorders>
            <w:shd w:val="clear" w:color="auto" w:fill="auto"/>
          </w:tcPr>
          <w:p w14:paraId="6C7A180D" w14:textId="77777777" w:rsidR="00DD0C66" w:rsidRPr="005C291D" w:rsidRDefault="00DD0C66" w:rsidP="00BF6B74">
            <w:pPr>
              <w:spacing w:line="259" w:lineRule="auto"/>
              <w:ind w:right="-72"/>
              <w:jc w:val="right"/>
              <w:rPr>
                <w:rFonts w:ascii="Arial" w:eastAsia="SimSun" w:hAnsi="Arial" w:cs="Arial"/>
                <w:color w:val="000000"/>
                <w:sz w:val="16"/>
                <w:szCs w:val="16"/>
                <w:cs/>
                <w:lang w:val="en-GB"/>
              </w:rPr>
            </w:pPr>
            <w:r w:rsidRPr="005C291D">
              <w:rPr>
                <w:rFonts w:ascii="Arial" w:eastAsia="SimSun" w:hAnsi="Arial" w:cs="Arial"/>
                <w:color w:val="000000"/>
                <w:sz w:val="16"/>
                <w:szCs w:val="16"/>
                <w:lang w:val="en-GB"/>
              </w:rPr>
              <w:t>735,555</w:t>
            </w:r>
          </w:p>
        </w:tc>
      </w:tr>
    </w:tbl>
    <w:p w14:paraId="042F605D" w14:textId="77777777" w:rsidR="00DD0C66" w:rsidRPr="00F40FB9" w:rsidRDefault="00DD0C66">
      <w:pPr>
        <w:rPr>
          <w:rFonts w:ascii="Arial" w:hAnsi="Arial" w:cs="Arial"/>
          <w:color w:val="000000"/>
          <w:sz w:val="18"/>
          <w:szCs w:val="18"/>
          <w:lang w:val="en-GB"/>
        </w:rPr>
      </w:pPr>
    </w:p>
    <w:p w14:paraId="10BA5C89" w14:textId="1EA6E86D" w:rsidR="00B55989" w:rsidRPr="00F40FB9" w:rsidRDefault="00B55989">
      <w:pPr>
        <w:rPr>
          <w:rFonts w:ascii="Arial" w:hAnsi="Arial" w:cs="Arial"/>
          <w:color w:val="000000"/>
          <w:sz w:val="18"/>
          <w:szCs w:val="18"/>
          <w:lang w:val="en-GB"/>
        </w:rPr>
      </w:pPr>
      <w:r w:rsidRPr="00F40FB9">
        <w:rPr>
          <w:rFonts w:ascii="Arial" w:hAnsi="Arial" w:cs="Arial"/>
          <w:color w:val="000000"/>
          <w:sz w:val="18"/>
          <w:szCs w:val="18"/>
          <w:cs/>
          <w:lang w:val="en-GB"/>
        </w:rPr>
        <w:br w:type="page"/>
      </w:r>
    </w:p>
    <w:p w14:paraId="229E27C3" w14:textId="73031D82" w:rsidR="008069A5" w:rsidRPr="005C291D" w:rsidRDefault="008069A5">
      <w:pPr>
        <w:rPr>
          <w:rFonts w:ascii="Arial" w:hAnsi="Arial" w:cs="Arial"/>
          <w:color w:val="000000"/>
          <w:sz w:val="18"/>
          <w:szCs w:val="18"/>
          <w:lang w:val="en-GB"/>
        </w:rPr>
      </w:pPr>
    </w:p>
    <w:p w14:paraId="41CCE822" w14:textId="77777777" w:rsidR="009C1EBB" w:rsidRPr="005C291D" w:rsidRDefault="009C1EBB" w:rsidP="00863222">
      <w:pPr>
        <w:spacing w:line="259" w:lineRule="auto"/>
        <w:jc w:val="both"/>
        <w:rPr>
          <w:rFonts w:ascii="Arial" w:hAnsi="Arial" w:cs="Arial"/>
          <w:color w:val="000000"/>
          <w:sz w:val="18"/>
          <w:szCs w:val="18"/>
          <w:lang w:val="en-GB"/>
        </w:rPr>
      </w:pPr>
    </w:p>
    <w:tbl>
      <w:tblPr>
        <w:tblW w:w="9461" w:type="dxa"/>
        <w:shd w:val="clear" w:color="auto" w:fill="D04A02"/>
        <w:tblLook w:val="04A0" w:firstRow="1" w:lastRow="0" w:firstColumn="1" w:lastColumn="0" w:noHBand="0" w:noVBand="1"/>
      </w:tblPr>
      <w:tblGrid>
        <w:gridCol w:w="9461"/>
      </w:tblGrid>
      <w:tr w:rsidR="00C027C3" w:rsidRPr="005C291D" w14:paraId="734010C3" w14:textId="77777777" w:rsidTr="00DD75BD">
        <w:trPr>
          <w:trHeight w:val="386"/>
        </w:trPr>
        <w:tc>
          <w:tcPr>
            <w:tcW w:w="9461" w:type="dxa"/>
            <w:shd w:val="clear" w:color="auto" w:fill="FFA543"/>
            <w:vAlign w:val="center"/>
          </w:tcPr>
          <w:p w14:paraId="4C5EFDEB" w14:textId="00DF0C63" w:rsidR="00C027C3" w:rsidRPr="005C291D" w:rsidRDefault="00C027C3"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1</w:t>
            </w:r>
            <w:r w:rsidR="00475B4A" w:rsidRPr="005C291D">
              <w:rPr>
                <w:rFonts w:ascii="Arial" w:eastAsia="Arial Unicode MS" w:hAnsi="Arial" w:cs="Arial"/>
                <w:b/>
                <w:bCs/>
                <w:color w:val="FAFAFA"/>
                <w:sz w:val="18"/>
                <w:szCs w:val="18"/>
                <w:lang w:val="en-GB"/>
              </w:rPr>
              <w:t>3</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cs/>
                <w:lang w:val="en-GB"/>
              </w:rPr>
              <w:t>Other receivables</w:t>
            </w:r>
          </w:p>
        </w:tc>
      </w:tr>
    </w:tbl>
    <w:p w14:paraId="7BCFF45C" w14:textId="77777777" w:rsidR="002A538C" w:rsidRPr="005C291D" w:rsidRDefault="002A538C" w:rsidP="00863222">
      <w:pPr>
        <w:spacing w:line="259" w:lineRule="auto"/>
        <w:jc w:val="both"/>
        <w:rPr>
          <w:rFonts w:ascii="Arial" w:hAnsi="Arial" w:cs="Arial"/>
          <w:color w:val="000000"/>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BE18D7" w:rsidRPr="005C291D" w14:paraId="61281A2B" w14:textId="77777777" w:rsidTr="005A1627">
        <w:trPr>
          <w:trHeight w:val="75"/>
        </w:trPr>
        <w:tc>
          <w:tcPr>
            <w:tcW w:w="4590" w:type="dxa"/>
            <w:vAlign w:val="bottom"/>
          </w:tcPr>
          <w:p w14:paraId="73DE606F" w14:textId="77777777" w:rsidR="00BE18D7" w:rsidRPr="005C291D" w:rsidRDefault="00BE18D7" w:rsidP="00863222">
            <w:pPr>
              <w:spacing w:line="259" w:lineRule="auto"/>
              <w:ind w:left="-101"/>
              <w:rPr>
                <w:rFonts w:ascii="Arial" w:hAnsi="Arial" w:cs="Arial"/>
                <w:sz w:val="18"/>
                <w:szCs w:val="18"/>
                <w:cs/>
                <w:lang w:val="en-GB"/>
              </w:rPr>
            </w:pPr>
          </w:p>
        </w:tc>
        <w:tc>
          <w:tcPr>
            <w:tcW w:w="2430" w:type="dxa"/>
            <w:gridSpan w:val="2"/>
            <w:tcBorders>
              <w:bottom w:val="single" w:sz="4" w:space="0" w:color="auto"/>
            </w:tcBorders>
          </w:tcPr>
          <w:p w14:paraId="35267BA2" w14:textId="77777777" w:rsidR="00EF584E" w:rsidRPr="005C291D" w:rsidRDefault="00BE18D7"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2061D2B1" w14:textId="77777777" w:rsidR="00BE18D7" w:rsidRPr="005C291D" w:rsidRDefault="00BE18D7"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430" w:type="dxa"/>
            <w:gridSpan w:val="2"/>
            <w:tcBorders>
              <w:bottom w:val="single" w:sz="4" w:space="0" w:color="auto"/>
            </w:tcBorders>
            <w:vAlign w:val="bottom"/>
          </w:tcPr>
          <w:p w14:paraId="63DC85CC" w14:textId="77777777" w:rsidR="00EF584E"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Separate</w:t>
            </w:r>
            <w:r w:rsidR="00BE18D7" w:rsidRPr="005C291D">
              <w:rPr>
                <w:rFonts w:ascii="Arial" w:hAnsi="Arial" w:cs="Arial"/>
                <w:b/>
                <w:bCs/>
                <w:sz w:val="18"/>
                <w:szCs w:val="18"/>
                <w:cs/>
                <w:lang w:val="en-GB"/>
              </w:rPr>
              <w:t xml:space="preserve"> </w:t>
            </w:r>
          </w:p>
          <w:p w14:paraId="1E05D77A" w14:textId="77777777" w:rsidR="00BE18D7" w:rsidRPr="005C291D" w:rsidRDefault="00BE18D7"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5A1627" w:rsidRPr="005C291D" w14:paraId="45E4C91E" w14:textId="77777777" w:rsidTr="00EB19B0">
        <w:tc>
          <w:tcPr>
            <w:tcW w:w="4590" w:type="dxa"/>
            <w:vAlign w:val="bottom"/>
          </w:tcPr>
          <w:p w14:paraId="5A80BBF6" w14:textId="77777777" w:rsidR="005A1627" w:rsidRPr="005C291D" w:rsidRDefault="005A1627" w:rsidP="005A1627">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17B7AC21" w14:textId="5EA28656" w:rsidR="005A1627" w:rsidRPr="005C291D" w:rsidRDefault="005A1627" w:rsidP="005A162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60" w:type="dxa"/>
            <w:tcBorders>
              <w:top w:val="single" w:sz="4" w:space="0" w:color="auto"/>
            </w:tcBorders>
            <w:vAlign w:val="bottom"/>
          </w:tcPr>
          <w:p w14:paraId="7C5326B5" w14:textId="7AD1BF15" w:rsidR="005A1627" w:rsidRPr="005C291D" w:rsidRDefault="005A1627" w:rsidP="005A162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170" w:type="dxa"/>
            <w:tcBorders>
              <w:top w:val="single" w:sz="4" w:space="0" w:color="auto"/>
            </w:tcBorders>
            <w:vAlign w:val="bottom"/>
          </w:tcPr>
          <w:p w14:paraId="1D00DADA" w14:textId="5DFF94D2" w:rsidR="005A1627" w:rsidRPr="005C291D" w:rsidRDefault="005A1627" w:rsidP="005A162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60" w:type="dxa"/>
            <w:tcBorders>
              <w:top w:val="single" w:sz="4" w:space="0" w:color="auto"/>
            </w:tcBorders>
            <w:vAlign w:val="bottom"/>
          </w:tcPr>
          <w:p w14:paraId="44D8A2A7" w14:textId="7C79D14A" w:rsidR="005A1627" w:rsidRPr="005C291D" w:rsidRDefault="005A1627" w:rsidP="005A162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563A64" w:rsidRPr="005C291D" w14:paraId="150B3D10" w14:textId="77777777" w:rsidTr="00AB3769">
        <w:tc>
          <w:tcPr>
            <w:tcW w:w="4590" w:type="dxa"/>
            <w:vAlign w:val="bottom"/>
          </w:tcPr>
          <w:p w14:paraId="750465AD" w14:textId="77777777" w:rsidR="00563A64" w:rsidRPr="005C291D" w:rsidRDefault="00563A64" w:rsidP="00563A64">
            <w:pPr>
              <w:spacing w:line="259" w:lineRule="auto"/>
              <w:ind w:left="-101"/>
              <w:rPr>
                <w:rFonts w:ascii="Arial" w:hAnsi="Arial" w:cs="Arial"/>
                <w:sz w:val="18"/>
                <w:szCs w:val="18"/>
                <w:cs/>
                <w:lang w:val="en-GB"/>
              </w:rPr>
            </w:pPr>
          </w:p>
        </w:tc>
        <w:tc>
          <w:tcPr>
            <w:tcW w:w="1170" w:type="dxa"/>
            <w:tcBorders>
              <w:bottom w:val="single" w:sz="4" w:space="0" w:color="auto"/>
            </w:tcBorders>
          </w:tcPr>
          <w:p w14:paraId="44BD9FA0" w14:textId="2E7D08D8"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60" w:type="dxa"/>
            <w:tcBorders>
              <w:bottom w:val="single" w:sz="4" w:space="0" w:color="auto"/>
            </w:tcBorders>
          </w:tcPr>
          <w:p w14:paraId="39A187AE" w14:textId="742EF34E"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170" w:type="dxa"/>
            <w:tcBorders>
              <w:bottom w:val="single" w:sz="4" w:space="0" w:color="auto"/>
            </w:tcBorders>
          </w:tcPr>
          <w:p w14:paraId="04DEEDCA" w14:textId="4A7D91E6"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60" w:type="dxa"/>
            <w:tcBorders>
              <w:bottom w:val="single" w:sz="4" w:space="0" w:color="auto"/>
            </w:tcBorders>
          </w:tcPr>
          <w:p w14:paraId="77550E1C" w14:textId="62A28718"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6BF662B3" w14:textId="77777777" w:rsidTr="00EB19B0">
        <w:trPr>
          <w:trHeight w:val="87"/>
        </w:trPr>
        <w:tc>
          <w:tcPr>
            <w:tcW w:w="4590" w:type="dxa"/>
            <w:vAlign w:val="bottom"/>
          </w:tcPr>
          <w:p w14:paraId="6B325013" w14:textId="77777777" w:rsidR="005A1627" w:rsidRPr="005C291D" w:rsidRDefault="005A1627" w:rsidP="005A1627">
            <w:pPr>
              <w:spacing w:line="259" w:lineRule="auto"/>
              <w:ind w:left="-101"/>
              <w:rPr>
                <w:rFonts w:ascii="Arial" w:hAnsi="Arial" w:cs="Arial"/>
                <w:sz w:val="18"/>
                <w:szCs w:val="18"/>
                <w:cs/>
                <w:lang w:val="en-GB"/>
              </w:rPr>
            </w:pPr>
          </w:p>
        </w:tc>
        <w:tc>
          <w:tcPr>
            <w:tcW w:w="1170" w:type="dxa"/>
            <w:tcBorders>
              <w:top w:val="single" w:sz="4" w:space="0" w:color="auto"/>
            </w:tcBorders>
            <w:shd w:val="clear" w:color="auto" w:fill="FAFAFA"/>
            <w:vAlign w:val="bottom"/>
          </w:tcPr>
          <w:p w14:paraId="0436CAC3" w14:textId="77777777" w:rsidR="005A1627" w:rsidRPr="005C291D" w:rsidRDefault="005A1627" w:rsidP="005A1627">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450D5702" w14:textId="77777777" w:rsidR="005A1627" w:rsidRPr="005C291D" w:rsidRDefault="005A1627" w:rsidP="005A1627">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2BCFBC19" w14:textId="77777777" w:rsidR="005A1627" w:rsidRPr="005C291D" w:rsidRDefault="005A1627" w:rsidP="005A1627">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5B6FD2C9" w14:textId="77777777" w:rsidR="005A1627" w:rsidRPr="005C291D" w:rsidRDefault="005A1627" w:rsidP="005A1627">
            <w:pPr>
              <w:spacing w:line="259" w:lineRule="auto"/>
              <w:ind w:right="-72"/>
              <w:jc w:val="right"/>
              <w:rPr>
                <w:rFonts w:ascii="Arial" w:hAnsi="Arial" w:cs="Arial"/>
                <w:sz w:val="18"/>
                <w:szCs w:val="18"/>
                <w:cs/>
                <w:lang w:val="en-GB"/>
              </w:rPr>
            </w:pPr>
          </w:p>
        </w:tc>
      </w:tr>
      <w:tr w:rsidR="00083032" w:rsidRPr="005C291D" w14:paraId="359228BF" w14:textId="77777777" w:rsidTr="00BF6B74">
        <w:tc>
          <w:tcPr>
            <w:tcW w:w="4590" w:type="dxa"/>
            <w:vAlign w:val="center"/>
          </w:tcPr>
          <w:p w14:paraId="66356CA1" w14:textId="4B19D058"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Other receivables - properties foreclosed</w:t>
            </w:r>
          </w:p>
        </w:tc>
        <w:tc>
          <w:tcPr>
            <w:tcW w:w="1170" w:type="dxa"/>
            <w:shd w:val="clear" w:color="auto" w:fill="FAFAFA"/>
            <w:vAlign w:val="bottom"/>
          </w:tcPr>
          <w:p w14:paraId="2A954337" w14:textId="7840BB66"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26,672</w:t>
            </w:r>
          </w:p>
        </w:tc>
        <w:tc>
          <w:tcPr>
            <w:tcW w:w="1260" w:type="dxa"/>
            <w:vAlign w:val="center"/>
          </w:tcPr>
          <w:p w14:paraId="3B406FF2" w14:textId="23968A65"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51,612</w:t>
            </w:r>
          </w:p>
        </w:tc>
        <w:tc>
          <w:tcPr>
            <w:tcW w:w="1170" w:type="dxa"/>
            <w:shd w:val="clear" w:color="auto" w:fill="FAFAFA"/>
            <w:vAlign w:val="bottom"/>
          </w:tcPr>
          <w:p w14:paraId="32135E06" w14:textId="549002B9"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60" w:type="dxa"/>
            <w:vAlign w:val="center"/>
          </w:tcPr>
          <w:p w14:paraId="2C0ACE1E" w14:textId="738C058B"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83032" w:rsidRPr="005C291D" w14:paraId="1ACAFC38" w14:textId="77777777" w:rsidTr="00EB19B0">
        <w:tc>
          <w:tcPr>
            <w:tcW w:w="4590" w:type="dxa"/>
            <w:vAlign w:val="center"/>
          </w:tcPr>
          <w:p w14:paraId="4331E4AE" w14:textId="1C657205"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Amounts due from related parties (Note 38 d)</w:t>
            </w:r>
          </w:p>
        </w:tc>
        <w:tc>
          <w:tcPr>
            <w:tcW w:w="1170" w:type="dxa"/>
            <w:shd w:val="clear" w:color="auto" w:fill="FAFAFA"/>
            <w:vAlign w:val="bottom"/>
          </w:tcPr>
          <w:p w14:paraId="6C1EB103" w14:textId="66622287"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63,480</w:t>
            </w:r>
          </w:p>
        </w:tc>
        <w:tc>
          <w:tcPr>
            <w:tcW w:w="1260" w:type="dxa"/>
            <w:vAlign w:val="bottom"/>
          </w:tcPr>
          <w:p w14:paraId="7079BD11" w14:textId="21A07AEF"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349,975</w:t>
            </w:r>
          </w:p>
        </w:tc>
        <w:tc>
          <w:tcPr>
            <w:tcW w:w="1170" w:type="dxa"/>
            <w:shd w:val="clear" w:color="auto" w:fill="FAFAFA"/>
            <w:vAlign w:val="bottom"/>
          </w:tcPr>
          <w:p w14:paraId="0957347C" w14:textId="33C5645A"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270</w:t>
            </w:r>
          </w:p>
        </w:tc>
        <w:tc>
          <w:tcPr>
            <w:tcW w:w="1260" w:type="dxa"/>
            <w:vAlign w:val="bottom"/>
          </w:tcPr>
          <w:p w14:paraId="71851D89" w14:textId="4BADC243"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205</w:t>
            </w:r>
          </w:p>
        </w:tc>
      </w:tr>
      <w:tr w:rsidR="00083032" w:rsidRPr="005C291D" w14:paraId="5D0985C2" w14:textId="77777777" w:rsidTr="00EB19B0">
        <w:tc>
          <w:tcPr>
            <w:tcW w:w="4590" w:type="dxa"/>
            <w:vAlign w:val="center"/>
          </w:tcPr>
          <w:p w14:paraId="783AB619" w14:textId="7AD3E77B"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 xml:space="preserve">Interest receivables </w:t>
            </w:r>
          </w:p>
        </w:tc>
        <w:tc>
          <w:tcPr>
            <w:tcW w:w="1170" w:type="dxa"/>
            <w:shd w:val="clear" w:color="auto" w:fill="FAFAFA"/>
            <w:vAlign w:val="bottom"/>
          </w:tcPr>
          <w:p w14:paraId="7F68E167" w14:textId="5DD3733A"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1,970</w:t>
            </w:r>
          </w:p>
        </w:tc>
        <w:tc>
          <w:tcPr>
            <w:tcW w:w="1260" w:type="dxa"/>
            <w:vAlign w:val="bottom"/>
          </w:tcPr>
          <w:p w14:paraId="759C243A" w14:textId="1898602C"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1,970</w:t>
            </w:r>
          </w:p>
        </w:tc>
        <w:tc>
          <w:tcPr>
            <w:tcW w:w="1170" w:type="dxa"/>
            <w:shd w:val="clear" w:color="auto" w:fill="FAFAFA"/>
            <w:vAlign w:val="bottom"/>
          </w:tcPr>
          <w:p w14:paraId="0226AFFF" w14:textId="36A78ED0"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60" w:type="dxa"/>
            <w:vAlign w:val="bottom"/>
          </w:tcPr>
          <w:p w14:paraId="213A84E8" w14:textId="4A98F43C"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083032" w:rsidRPr="005C291D" w14:paraId="24D8E011" w14:textId="77777777" w:rsidTr="00EB19B0">
        <w:tc>
          <w:tcPr>
            <w:tcW w:w="4590" w:type="dxa"/>
            <w:vAlign w:val="center"/>
          </w:tcPr>
          <w:p w14:paraId="515D4D46" w14:textId="77777777" w:rsidR="00083032" w:rsidRPr="005C291D" w:rsidRDefault="00083032" w:rsidP="00083032">
            <w:pPr>
              <w:spacing w:line="259" w:lineRule="auto"/>
              <w:ind w:left="-101"/>
              <w:rPr>
                <w:rFonts w:ascii="Arial" w:hAnsi="Arial" w:cs="Arial"/>
                <w:sz w:val="18"/>
                <w:szCs w:val="18"/>
                <w:cs/>
                <w:lang w:val="en-GB"/>
              </w:rPr>
            </w:pPr>
            <w:r w:rsidRPr="005C291D">
              <w:rPr>
                <w:rFonts w:ascii="Arial" w:hAnsi="Arial" w:cs="Arial"/>
                <w:sz w:val="18"/>
                <w:szCs w:val="18"/>
                <w:lang w:val="en-GB"/>
              </w:rPr>
              <w:t>Prepaid expenses</w:t>
            </w:r>
          </w:p>
        </w:tc>
        <w:tc>
          <w:tcPr>
            <w:tcW w:w="1170" w:type="dxa"/>
            <w:shd w:val="clear" w:color="auto" w:fill="FAFAFA"/>
            <w:vAlign w:val="bottom"/>
          </w:tcPr>
          <w:p w14:paraId="036A628E" w14:textId="13F85E47"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89,485</w:t>
            </w:r>
          </w:p>
        </w:tc>
        <w:tc>
          <w:tcPr>
            <w:tcW w:w="1260" w:type="dxa"/>
            <w:vAlign w:val="bottom"/>
          </w:tcPr>
          <w:p w14:paraId="2353992F" w14:textId="3BC64B0D"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29,856</w:t>
            </w:r>
          </w:p>
        </w:tc>
        <w:tc>
          <w:tcPr>
            <w:tcW w:w="1170" w:type="dxa"/>
            <w:shd w:val="clear" w:color="auto" w:fill="FAFAFA"/>
            <w:vAlign w:val="bottom"/>
          </w:tcPr>
          <w:p w14:paraId="5928715F" w14:textId="551E8B4A"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13,056</w:t>
            </w:r>
          </w:p>
        </w:tc>
        <w:tc>
          <w:tcPr>
            <w:tcW w:w="1260" w:type="dxa"/>
            <w:vAlign w:val="bottom"/>
          </w:tcPr>
          <w:p w14:paraId="7F92266B" w14:textId="3B7EBF46"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1,987</w:t>
            </w:r>
          </w:p>
        </w:tc>
      </w:tr>
      <w:tr w:rsidR="00083032" w:rsidRPr="005C291D" w14:paraId="4EBECE8B" w14:textId="77777777" w:rsidTr="00EB19B0">
        <w:tc>
          <w:tcPr>
            <w:tcW w:w="4590" w:type="dxa"/>
            <w:vAlign w:val="center"/>
          </w:tcPr>
          <w:p w14:paraId="2F18B622" w14:textId="77777777"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Deposits</w:t>
            </w:r>
          </w:p>
        </w:tc>
        <w:tc>
          <w:tcPr>
            <w:tcW w:w="1170" w:type="dxa"/>
            <w:shd w:val="clear" w:color="auto" w:fill="FAFAFA"/>
            <w:vAlign w:val="bottom"/>
          </w:tcPr>
          <w:p w14:paraId="620FF48A" w14:textId="3A4573FA"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64,858</w:t>
            </w:r>
          </w:p>
        </w:tc>
        <w:tc>
          <w:tcPr>
            <w:tcW w:w="1260" w:type="dxa"/>
            <w:vAlign w:val="bottom"/>
          </w:tcPr>
          <w:p w14:paraId="19254932" w14:textId="684262DB"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20,097</w:t>
            </w:r>
          </w:p>
        </w:tc>
        <w:tc>
          <w:tcPr>
            <w:tcW w:w="1170" w:type="dxa"/>
            <w:shd w:val="clear" w:color="auto" w:fill="FAFAFA"/>
            <w:vAlign w:val="bottom"/>
          </w:tcPr>
          <w:p w14:paraId="4675CEB1" w14:textId="0FD28BE6"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994</w:t>
            </w:r>
          </w:p>
        </w:tc>
        <w:tc>
          <w:tcPr>
            <w:tcW w:w="1260" w:type="dxa"/>
            <w:vAlign w:val="bottom"/>
          </w:tcPr>
          <w:p w14:paraId="308739BD" w14:textId="332564B3"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1,176</w:t>
            </w:r>
          </w:p>
        </w:tc>
      </w:tr>
      <w:tr w:rsidR="00083032" w:rsidRPr="005C291D" w14:paraId="77AD26AA" w14:textId="77777777" w:rsidTr="00EB19B0">
        <w:tc>
          <w:tcPr>
            <w:tcW w:w="4590" w:type="dxa"/>
            <w:vAlign w:val="center"/>
          </w:tcPr>
          <w:p w14:paraId="09067DE5" w14:textId="2E644655"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Receivables from legal execution department</w:t>
            </w:r>
          </w:p>
        </w:tc>
        <w:tc>
          <w:tcPr>
            <w:tcW w:w="1170" w:type="dxa"/>
            <w:shd w:val="clear" w:color="auto" w:fill="FAFAFA"/>
            <w:vAlign w:val="bottom"/>
          </w:tcPr>
          <w:p w14:paraId="59187409" w14:textId="157F21C7"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256,127</w:t>
            </w:r>
          </w:p>
        </w:tc>
        <w:tc>
          <w:tcPr>
            <w:tcW w:w="1260" w:type="dxa"/>
            <w:vAlign w:val="bottom"/>
          </w:tcPr>
          <w:p w14:paraId="1A285FCE" w14:textId="432B9693"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158,590</w:t>
            </w:r>
          </w:p>
        </w:tc>
        <w:tc>
          <w:tcPr>
            <w:tcW w:w="1170" w:type="dxa"/>
            <w:shd w:val="clear" w:color="auto" w:fill="FAFAFA"/>
            <w:vAlign w:val="bottom"/>
          </w:tcPr>
          <w:p w14:paraId="19F00FD8" w14:textId="1B4DAD41"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60" w:type="dxa"/>
            <w:vAlign w:val="bottom"/>
          </w:tcPr>
          <w:p w14:paraId="299C992D" w14:textId="370DA756"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083032" w:rsidRPr="005C291D" w14:paraId="1CDF17D6" w14:textId="77777777" w:rsidTr="00EB19B0">
        <w:tc>
          <w:tcPr>
            <w:tcW w:w="4590" w:type="dxa"/>
            <w:vAlign w:val="center"/>
          </w:tcPr>
          <w:p w14:paraId="0EB38879" w14:textId="38348111"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Receivables from Revenue Department</w:t>
            </w:r>
          </w:p>
        </w:tc>
        <w:tc>
          <w:tcPr>
            <w:tcW w:w="1170" w:type="dxa"/>
            <w:shd w:val="clear" w:color="auto" w:fill="FAFAFA"/>
            <w:vAlign w:val="bottom"/>
          </w:tcPr>
          <w:p w14:paraId="188749B9" w14:textId="493F8E9B"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458,912</w:t>
            </w:r>
          </w:p>
        </w:tc>
        <w:tc>
          <w:tcPr>
            <w:tcW w:w="1260" w:type="dxa"/>
            <w:vAlign w:val="bottom"/>
          </w:tcPr>
          <w:p w14:paraId="192407CA" w14:textId="783009ED"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149,087</w:t>
            </w:r>
          </w:p>
        </w:tc>
        <w:tc>
          <w:tcPr>
            <w:tcW w:w="1170" w:type="dxa"/>
            <w:shd w:val="clear" w:color="auto" w:fill="FAFAFA"/>
            <w:vAlign w:val="bottom"/>
          </w:tcPr>
          <w:p w14:paraId="164B9219" w14:textId="0DFC6105"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1,425</w:t>
            </w:r>
          </w:p>
        </w:tc>
        <w:tc>
          <w:tcPr>
            <w:tcW w:w="1260" w:type="dxa"/>
            <w:vAlign w:val="bottom"/>
          </w:tcPr>
          <w:p w14:paraId="6C308805" w14:textId="2AC2F317"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1,425</w:t>
            </w:r>
          </w:p>
        </w:tc>
      </w:tr>
      <w:tr w:rsidR="00083032" w:rsidRPr="005C291D" w14:paraId="7CF6FBDC" w14:textId="77777777" w:rsidTr="00EB19B0">
        <w:tc>
          <w:tcPr>
            <w:tcW w:w="4590" w:type="dxa"/>
            <w:vAlign w:val="center"/>
          </w:tcPr>
          <w:p w14:paraId="48B1475C" w14:textId="57EAED0A"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Advances</w:t>
            </w:r>
          </w:p>
        </w:tc>
        <w:tc>
          <w:tcPr>
            <w:tcW w:w="1170" w:type="dxa"/>
            <w:shd w:val="clear" w:color="auto" w:fill="FAFAFA"/>
            <w:vAlign w:val="bottom"/>
          </w:tcPr>
          <w:p w14:paraId="540B7B26" w14:textId="264EBCCF"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263,824</w:t>
            </w:r>
          </w:p>
        </w:tc>
        <w:tc>
          <w:tcPr>
            <w:tcW w:w="1260" w:type="dxa"/>
            <w:vAlign w:val="bottom"/>
          </w:tcPr>
          <w:p w14:paraId="57803BC4" w14:textId="3A2266EE"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277,642</w:t>
            </w:r>
          </w:p>
        </w:tc>
        <w:tc>
          <w:tcPr>
            <w:tcW w:w="1170" w:type="dxa"/>
            <w:shd w:val="clear" w:color="auto" w:fill="FAFAFA"/>
            <w:vAlign w:val="bottom"/>
          </w:tcPr>
          <w:p w14:paraId="6D81BBAC" w14:textId="2622BE75"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60" w:type="dxa"/>
            <w:vAlign w:val="bottom"/>
          </w:tcPr>
          <w:p w14:paraId="25099DC9" w14:textId="256FBCFD"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8</w:t>
            </w:r>
          </w:p>
        </w:tc>
      </w:tr>
      <w:tr w:rsidR="00083032" w:rsidRPr="005C291D" w14:paraId="6F86991C" w14:textId="77777777" w:rsidTr="00BF6B74">
        <w:trPr>
          <w:trHeight w:val="189"/>
        </w:trPr>
        <w:tc>
          <w:tcPr>
            <w:tcW w:w="4590" w:type="dxa"/>
            <w:vAlign w:val="center"/>
          </w:tcPr>
          <w:p w14:paraId="2A2930F1" w14:textId="77777777" w:rsidR="00083032" w:rsidRPr="005C291D" w:rsidRDefault="00083032" w:rsidP="00083032">
            <w:pPr>
              <w:spacing w:line="259" w:lineRule="auto"/>
              <w:ind w:left="-101"/>
              <w:rPr>
                <w:rFonts w:ascii="Arial" w:hAnsi="Arial" w:cs="Arial"/>
                <w:sz w:val="18"/>
                <w:szCs w:val="18"/>
                <w:lang w:val="en-GB"/>
              </w:rPr>
            </w:pPr>
            <w:r w:rsidRPr="005C291D">
              <w:rPr>
                <w:rFonts w:ascii="Arial" w:hAnsi="Arial" w:cs="Arial"/>
                <w:sz w:val="18"/>
                <w:szCs w:val="18"/>
                <w:lang w:val="en-GB"/>
              </w:rPr>
              <w:t>Others</w:t>
            </w:r>
          </w:p>
        </w:tc>
        <w:tc>
          <w:tcPr>
            <w:tcW w:w="1170" w:type="dxa"/>
            <w:tcBorders>
              <w:bottom w:val="single" w:sz="4" w:space="0" w:color="auto"/>
            </w:tcBorders>
            <w:shd w:val="clear" w:color="auto" w:fill="FAFAFA"/>
            <w:vAlign w:val="bottom"/>
          </w:tcPr>
          <w:p w14:paraId="09475782" w14:textId="35AE0546"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1,068,434</w:t>
            </w:r>
          </w:p>
        </w:tc>
        <w:tc>
          <w:tcPr>
            <w:tcW w:w="1260" w:type="dxa"/>
            <w:tcBorders>
              <w:bottom w:val="single" w:sz="4" w:space="0" w:color="auto"/>
            </w:tcBorders>
            <w:vAlign w:val="center"/>
          </w:tcPr>
          <w:p w14:paraId="10F4D46C" w14:textId="4FC0B243"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503,569</w:t>
            </w:r>
          </w:p>
        </w:tc>
        <w:tc>
          <w:tcPr>
            <w:tcW w:w="1170" w:type="dxa"/>
            <w:tcBorders>
              <w:bottom w:val="single" w:sz="4" w:space="0" w:color="auto"/>
            </w:tcBorders>
            <w:shd w:val="clear" w:color="auto" w:fill="FAFAFA"/>
            <w:vAlign w:val="bottom"/>
          </w:tcPr>
          <w:p w14:paraId="1B85DD92" w14:textId="1DF1467A"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60" w:type="dxa"/>
            <w:tcBorders>
              <w:bottom w:val="single" w:sz="4" w:space="0" w:color="auto"/>
            </w:tcBorders>
            <w:vAlign w:val="center"/>
          </w:tcPr>
          <w:p w14:paraId="7991F590" w14:textId="2A38BFC3"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83032" w:rsidRPr="005C291D" w14:paraId="29F203D4" w14:textId="77777777" w:rsidTr="00EB19B0">
        <w:tc>
          <w:tcPr>
            <w:tcW w:w="4590" w:type="dxa"/>
            <w:vAlign w:val="center"/>
          </w:tcPr>
          <w:p w14:paraId="19ACB47F" w14:textId="77777777" w:rsidR="00083032" w:rsidRPr="005C291D" w:rsidRDefault="00083032" w:rsidP="00083032">
            <w:pPr>
              <w:spacing w:line="259" w:lineRule="auto"/>
              <w:ind w:left="-101"/>
              <w:rPr>
                <w:rFonts w:ascii="Arial" w:hAnsi="Arial" w:cs="Arial"/>
                <w:sz w:val="18"/>
                <w:szCs w:val="18"/>
                <w:lang w:val="en-GB"/>
              </w:rPr>
            </w:pPr>
          </w:p>
        </w:tc>
        <w:tc>
          <w:tcPr>
            <w:tcW w:w="1170" w:type="dxa"/>
            <w:tcBorders>
              <w:top w:val="single" w:sz="4" w:space="0" w:color="auto"/>
            </w:tcBorders>
            <w:shd w:val="clear" w:color="auto" w:fill="FAFAFA"/>
            <w:vAlign w:val="center"/>
          </w:tcPr>
          <w:p w14:paraId="11952037"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21019AAD"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FAFAFA"/>
            <w:vAlign w:val="center"/>
          </w:tcPr>
          <w:p w14:paraId="55979745"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3393034A"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r>
      <w:tr w:rsidR="00083032" w:rsidRPr="005C291D" w14:paraId="59A21147" w14:textId="77777777" w:rsidTr="00BF6B74">
        <w:tc>
          <w:tcPr>
            <w:tcW w:w="4590" w:type="dxa"/>
            <w:vAlign w:val="center"/>
          </w:tcPr>
          <w:p w14:paraId="44899C9B" w14:textId="77777777" w:rsidR="00083032" w:rsidRPr="005C291D" w:rsidRDefault="00083032" w:rsidP="00083032">
            <w:pPr>
              <w:spacing w:line="259" w:lineRule="auto"/>
              <w:ind w:left="-101"/>
              <w:rPr>
                <w:rFonts w:ascii="Arial" w:hAnsi="Arial" w:cs="Arial"/>
                <w:sz w:val="18"/>
                <w:szCs w:val="18"/>
                <w:cs/>
                <w:lang w:val="en-GB"/>
              </w:rPr>
            </w:pPr>
            <w:r w:rsidRPr="005C291D">
              <w:rPr>
                <w:rFonts w:ascii="Arial" w:hAnsi="Arial" w:cs="Arial"/>
                <w:sz w:val="18"/>
                <w:szCs w:val="18"/>
                <w:cs/>
                <w:lang w:val="en-GB"/>
              </w:rPr>
              <w:t>Total</w:t>
            </w:r>
          </w:p>
        </w:tc>
        <w:tc>
          <w:tcPr>
            <w:tcW w:w="1170" w:type="dxa"/>
            <w:tcBorders>
              <w:bottom w:val="single" w:sz="4" w:space="0" w:color="auto"/>
            </w:tcBorders>
            <w:shd w:val="clear" w:color="auto" w:fill="FAFAFA"/>
            <w:vAlign w:val="center"/>
          </w:tcPr>
          <w:p w14:paraId="6E49AFD0" w14:textId="7669A3C1"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2,293,762</w:t>
            </w:r>
          </w:p>
        </w:tc>
        <w:tc>
          <w:tcPr>
            <w:tcW w:w="1260" w:type="dxa"/>
            <w:tcBorders>
              <w:bottom w:val="single" w:sz="4" w:space="0" w:color="auto"/>
            </w:tcBorders>
            <w:vAlign w:val="center"/>
          </w:tcPr>
          <w:p w14:paraId="1BEA9FAC" w14:textId="083A2927"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1,542,398</w:t>
            </w:r>
          </w:p>
        </w:tc>
        <w:tc>
          <w:tcPr>
            <w:tcW w:w="1170" w:type="dxa"/>
            <w:tcBorders>
              <w:bottom w:val="single" w:sz="4" w:space="0" w:color="auto"/>
            </w:tcBorders>
            <w:shd w:val="clear" w:color="auto" w:fill="FAFAFA"/>
            <w:vAlign w:val="bottom"/>
          </w:tcPr>
          <w:p w14:paraId="12FC4C8C" w14:textId="6A5C3C91"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15,745</w:t>
            </w:r>
          </w:p>
        </w:tc>
        <w:tc>
          <w:tcPr>
            <w:tcW w:w="1260" w:type="dxa"/>
            <w:tcBorders>
              <w:bottom w:val="single" w:sz="4" w:space="0" w:color="auto"/>
            </w:tcBorders>
            <w:vAlign w:val="center"/>
          </w:tcPr>
          <w:p w14:paraId="74116023" w14:textId="4305D8E5"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4,801</w:t>
            </w:r>
          </w:p>
        </w:tc>
      </w:tr>
    </w:tbl>
    <w:p w14:paraId="397DC6A8" w14:textId="77777777" w:rsidR="00E739CF" w:rsidRPr="005C291D" w:rsidRDefault="00E739CF" w:rsidP="00863222">
      <w:pPr>
        <w:spacing w:line="259" w:lineRule="auto"/>
        <w:rPr>
          <w:rFonts w:ascii="Arial" w:hAnsi="Arial" w:cs="Arial"/>
          <w:spacing w:val="-2"/>
          <w:sz w:val="18"/>
          <w:szCs w:val="18"/>
          <w:lang w:val="en-GB"/>
        </w:rPr>
      </w:pPr>
      <w:bookmarkStart w:id="38" w:name="_Toc443764662"/>
    </w:p>
    <w:p w14:paraId="78E7DDC7" w14:textId="77777777" w:rsidR="002E0C86" w:rsidRPr="005C291D" w:rsidRDefault="002E0C86" w:rsidP="00393914">
      <w:pPr>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C027C3" w:rsidRPr="005C291D" w14:paraId="2FF34C9A" w14:textId="77777777" w:rsidTr="00DD75BD">
        <w:trPr>
          <w:trHeight w:val="386"/>
        </w:trPr>
        <w:tc>
          <w:tcPr>
            <w:tcW w:w="9461" w:type="dxa"/>
            <w:shd w:val="clear" w:color="auto" w:fill="FFA543"/>
            <w:vAlign w:val="center"/>
          </w:tcPr>
          <w:p w14:paraId="5435D32D" w14:textId="56B95105" w:rsidR="00C027C3" w:rsidRPr="005C291D" w:rsidRDefault="00C027C3"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1</w:t>
            </w:r>
            <w:r w:rsidR="00475B4A" w:rsidRPr="005C291D">
              <w:rPr>
                <w:rFonts w:ascii="Arial" w:eastAsia="Arial Unicode MS" w:hAnsi="Arial" w:cs="Arial"/>
                <w:b/>
                <w:bCs/>
                <w:color w:val="FAFAFA"/>
                <w:sz w:val="18"/>
                <w:szCs w:val="18"/>
                <w:lang w:val="en-GB"/>
              </w:rPr>
              <w:t>4</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Properties foreclosed, net</w:t>
            </w:r>
          </w:p>
        </w:tc>
      </w:tr>
    </w:tbl>
    <w:p w14:paraId="23CE6EF6" w14:textId="77777777" w:rsidR="00C027C3" w:rsidRPr="005C291D" w:rsidRDefault="00C027C3" w:rsidP="00863222">
      <w:pPr>
        <w:spacing w:line="259" w:lineRule="auto"/>
        <w:rPr>
          <w:rFonts w:ascii="Arial" w:hAnsi="Arial" w:cs="Arial"/>
          <w:spacing w:val="-2"/>
          <w:sz w:val="18"/>
          <w:szCs w:val="18"/>
          <w:lang w:val="en-GB"/>
        </w:rPr>
      </w:pPr>
    </w:p>
    <w:bookmarkEnd w:id="38"/>
    <w:tbl>
      <w:tblPr>
        <w:tblW w:w="9480" w:type="dxa"/>
        <w:tblLayout w:type="fixed"/>
        <w:tblLook w:val="0000" w:firstRow="0" w:lastRow="0" w:firstColumn="0" w:lastColumn="0" w:noHBand="0" w:noVBand="0"/>
      </w:tblPr>
      <w:tblGrid>
        <w:gridCol w:w="7020"/>
        <w:gridCol w:w="1230"/>
        <w:gridCol w:w="1230"/>
      </w:tblGrid>
      <w:tr w:rsidR="0091311B" w:rsidRPr="005C291D" w14:paraId="26157CD9" w14:textId="77777777" w:rsidTr="00EB19B0">
        <w:tc>
          <w:tcPr>
            <w:tcW w:w="7020" w:type="dxa"/>
            <w:vAlign w:val="bottom"/>
          </w:tcPr>
          <w:p w14:paraId="4183A3FE" w14:textId="77777777" w:rsidR="0091311B" w:rsidRPr="005C291D" w:rsidRDefault="0091311B" w:rsidP="00863222">
            <w:pPr>
              <w:spacing w:line="259" w:lineRule="auto"/>
              <w:ind w:left="-101"/>
              <w:jc w:val="thaiDistribute"/>
              <w:rPr>
                <w:rFonts w:ascii="Arial" w:hAnsi="Arial" w:cs="Arial"/>
                <w:sz w:val="18"/>
                <w:szCs w:val="18"/>
                <w:cs/>
                <w:lang w:val="en-GB"/>
              </w:rPr>
            </w:pPr>
          </w:p>
        </w:tc>
        <w:tc>
          <w:tcPr>
            <w:tcW w:w="2460" w:type="dxa"/>
            <w:gridSpan w:val="2"/>
            <w:tcBorders>
              <w:bottom w:val="single" w:sz="4" w:space="0" w:color="auto"/>
            </w:tcBorders>
          </w:tcPr>
          <w:p w14:paraId="72370BD5" w14:textId="77777777" w:rsidR="0091311B" w:rsidRPr="005C291D" w:rsidRDefault="0091311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44CDCBF0" w14:textId="77777777" w:rsidR="0091311B" w:rsidRPr="005C291D" w:rsidRDefault="0091311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5A1627" w:rsidRPr="005C291D" w14:paraId="706A56F2" w14:textId="77777777" w:rsidTr="00EB19B0">
        <w:tc>
          <w:tcPr>
            <w:tcW w:w="7020" w:type="dxa"/>
            <w:vAlign w:val="bottom"/>
          </w:tcPr>
          <w:p w14:paraId="21634F53" w14:textId="77777777" w:rsidR="005A1627" w:rsidRPr="005C291D" w:rsidRDefault="005A1627" w:rsidP="005A1627">
            <w:pPr>
              <w:spacing w:line="259" w:lineRule="auto"/>
              <w:ind w:left="-101"/>
              <w:jc w:val="thaiDistribute"/>
              <w:rPr>
                <w:rFonts w:ascii="Arial" w:hAnsi="Arial" w:cs="Arial"/>
                <w:sz w:val="18"/>
                <w:szCs w:val="18"/>
                <w:cs/>
                <w:lang w:val="en-GB"/>
              </w:rPr>
            </w:pPr>
          </w:p>
        </w:tc>
        <w:tc>
          <w:tcPr>
            <w:tcW w:w="1230" w:type="dxa"/>
            <w:tcBorders>
              <w:top w:val="single" w:sz="4" w:space="0" w:color="auto"/>
            </w:tcBorders>
            <w:vAlign w:val="bottom"/>
          </w:tcPr>
          <w:p w14:paraId="79E6E95B" w14:textId="265BE8CB" w:rsidR="005A1627" w:rsidRPr="005C291D" w:rsidRDefault="005A1627" w:rsidP="005A162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30" w:type="dxa"/>
            <w:tcBorders>
              <w:top w:val="single" w:sz="4" w:space="0" w:color="auto"/>
            </w:tcBorders>
            <w:vAlign w:val="bottom"/>
          </w:tcPr>
          <w:p w14:paraId="2A934FD5" w14:textId="713AE255" w:rsidR="005A1627" w:rsidRPr="005C291D" w:rsidRDefault="005A1627" w:rsidP="005A162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563A64" w:rsidRPr="005C291D" w14:paraId="7E36485C" w14:textId="77777777" w:rsidTr="00AB3769">
        <w:tc>
          <w:tcPr>
            <w:tcW w:w="7020" w:type="dxa"/>
            <w:vAlign w:val="bottom"/>
          </w:tcPr>
          <w:p w14:paraId="3A968770" w14:textId="77777777" w:rsidR="00563A64" w:rsidRPr="005C291D" w:rsidRDefault="00563A64" w:rsidP="00563A64">
            <w:pPr>
              <w:spacing w:line="259" w:lineRule="auto"/>
              <w:ind w:left="-101"/>
              <w:jc w:val="thaiDistribute"/>
              <w:rPr>
                <w:rFonts w:ascii="Arial" w:hAnsi="Arial" w:cs="Arial"/>
                <w:sz w:val="18"/>
                <w:szCs w:val="18"/>
                <w:cs/>
                <w:lang w:val="en-GB"/>
              </w:rPr>
            </w:pPr>
          </w:p>
        </w:tc>
        <w:tc>
          <w:tcPr>
            <w:tcW w:w="1230" w:type="dxa"/>
            <w:tcBorders>
              <w:bottom w:val="single" w:sz="4" w:space="0" w:color="auto"/>
            </w:tcBorders>
          </w:tcPr>
          <w:p w14:paraId="3BD6A18A" w14:textId="0934C9CA"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30" w:type="dxa"/>
            <w:tcBorders>
              <w:bottom w:val="single" w:sz="4" w:space="0" w:color="auto"/>
            </w:tcBorders>
          </w:tcPr>
          <w:p w14:paraId="33FFFA68" w14:textId="042E9592"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3EF291B7" w14:textId="77777777" w:rsidTr="00EB19B0">
        <w:trPr>
          <w:trHeight w:val="73"/>
        </w:trPr>
        <w:tc>
          <w:tcPr>
            <w:tcW w:w="7020" w:type="dxa"/>
            <w:vAlign w:val="bottom"/>
          </w:tcPr>
          <w:p w14:paraId="0382F6CC" w14:textId="77777777" w:rsidR="005A1627" w:rsidRPr="005C291D" w:rsidRDefault="005A1627" w:rsidP="005A1627">
            <w:pPr>
              <w:spacing w:line="259" w:lineRule="auto"/>
              <w:ind w:left="-101"/>
              <w:jc w:val="thaiDistribute"/>
              <w:rPr>
                <w:rFonts w:ascii="Arial" w:hAnsi="Arial" w:cs="Arial"/>
                <w:sz w:val="18"/>
                <w:szCs w:val="18"/>
                <w:cs/>
                <w:lang w:val="en-GB"/>
              </w:rPr>
            </w:pPr>
          </w:p>
        </w:tc>
        <w:tc>
          <w:tcPr>
            <w:tcW w:w="1230" w:type="dxa"/>
            <w:tcBorders>
              <w:top w:val="single" w:sz="4" w:space="0" w:color="auto"/>
            </w:tcBorders>
            <w:shd w:val="clear" w:color="auto" w:fill="FAFAFA"/>
            <w:vAlign w:val="bottom"/>
          </w:tcPr>
          <w:p w14:paraId="5242AFDF" w14:textId="77777777" w:rsidR="005A1627" w:rsidRPr="005C291D" w:rsidRDefault="005A1627" w:rsidP="005A1627">
            <w:pPr>
              <w:spacing w:line="259" w:lineRule="auto"/>
              <w:ind w:right="-72"/>
              <w:jc w:val="right"/>
              <w:rPr>
                <w:rFonts w:ascii="Arial" w:hAnsi="Arial" w:cs="Arial"/>
                <w:sz w:val="18"/>
                <w:szCs w:val="18"/>
                <w:cs/>
                <w:lang w:val="en-GB"/>
              </w:rPr>
            </w:pPr>
          </w:p>
        </w:tc>
        <w:tc>
          <w:tcPr>
            <w:tcW w:w="1230" w:type="dxa"/>
            <w:tcBorders>
              <w:top w:val="single" w:sz="4" w:space="0" w:color="auto"/>
            </w:tcBorders>
            <w:vAlign w:val="bottom"/>
          </w:tcPr>
          <w:p w14:paraId="6361EDF4" w14:textId="77777777" w:rsidR="005A1627" w:rsidRPr="005C291D" w:rsidRDefault="005A1627" w:rsidP="005A1627">
            <w:pPr>
              <w:spacing w:line="259" w:lineRule="auto"/>
              <w:ind w:right="-72"/>
              <w:jc w:val="right"/>
              <w:rPr>
                <w:rFonts w:ascii="Arial" w:hAnsi="Arial" w:cs="Arial"/>
                <w:sz w:val="18"/>
                <w:szCs w:val="18"/>
                <w:cs/>
                <w:lang w:val="en-GB"/>
              </w:rPr>
            </w:pPr>
          </w:p>
        </w:tc>
      </w:tr>
      <w:tr w:rsidR="00083032" w:rsidRPr="005C291D" w14:paraId="377ADB19" w14:textId="77777777" w:rsidTr="00BF6B74">
        <w:tc>
          <w:tcPr>
            <w:tcW w:w="7020" w:type="dxa"/>
            <w:vAlign w:val="bottom"/>
          </w:tcPr>
          <w:p w14:paraId="7ACCFEC8" w14:textId="77777777" w:rsidR="00083032" w:rsidRPr="005C291D" w:rsidRDefault="00083032" w:rsidP="00083032">
            <w:pPr>
              <w:pStyle w:val="Header"/>
              <w:spacing w:line="259" w:lineRule="auto"/>
              <w:ind w:left="-101"/>
              <w:rPr>
                <w:rFonts w:ascii="Arial" w:hAnsi="Arial" w:cs="Arial"/>
                <w:sz w:val="18"/>
                <w:szCs w:val="18"/>
                <w:lang w:val="en-GB"/>
              </w:rPr>
            </w:pPr>
            <w:r w:rsidRPr="005C291D">
              <w:rPr>
                <w:rFonts w:ascii="Arial" w:hAnsi="Arial" w:cs="Arial"/>
                <w:sz w:val="18"/>
                <w:szCs w:val="18"/>
                <w:lang w:val="en-GB"/>
              </w:rPr>
              <w:t>Cost</w:t>
            </w:r>
          </w:p>
        </w:tc>
        <w:tc>
          <w:tcPr>
            <w:tcW w:w="1230" w:type="dxa"/>
            <w:shd w:val="clear" w:color="auto" w:fill="FAFAFA"/>
            <w:vAlign w:val="bottom"/>
          </w:tcPr>
          <w:p w14:paraId="25572EAD" w14:textId="3B6C3438" w:rsidR="00083032" w:rsidRPr="005C291D" w:rsidRDefault="00083032" w:rsidP="00083032">
            <w:pPr>
              <w:spacing w:line="259" w:lineRule="auto"/>
              <w:ind w:right="-72"/>
              <w:jc w:val="right"/>
              <w:rPr>
                <w:rFonts w:ascii="Arial" w:hAnsi="Arial" w:cs="Arial"/>
                <w:sz w:val="18"/>
                <w:szCs w:val="18"/>
                <w:lang w:val="en-GB"/>
              </w:rPr>
            </w:pPr>
            <w:r w:rsidRPr="005C291D">
              <w:rPr>
                <w:rFonts w:ascii="Arial" w:hAnsi="Arial" w:cs="Arial"/>
                <w:sz w:val="18"/>
                <w:szCs w:val="18"/>
                <w:lang w:val="en-GB"/>
              </w:rPr>
              <w:t>937,048</w:t>
            </w:r>
          </w:p>
        </w:tc>
        <w:tc>
          <w:tcPr>
            <w:tcW w:w="1230" w:type="dxa"/>
            <w:vAlign w:val="center"/>
          </w:tcPr>
          <w:p w14:paraId="1CA66B9B" w14:textId="12386EE3" w:rsidR="00083032" w:rsidRPr="005C291D" w:rsidRDefault="00083032" w:rsidP="00083032">
            <w:pPr>
              <w:spacing w:line="259" w:lineRule="auto"/>
              <w:ind w:right="-72"/>
              <w:jc w:val="right"/>
              <w:rPr>
                <w:rFonts w:ascii="Arial" w:hAnsi="Arial" w:cs="Arial"/>
                <w:sz w:val="18"/>
                <w:szCs w:val="18"/>
                <w:lang w:val="en-GB"/>
              </w:rPr>
            </w:pPr>
            <w:r w:rsidRPr="005C291D">
              <w:rPr>
                <w:rFonts w:ascii="Arial" w:hAnsi="Arial" w:cs="Arial"/>
                <w:sz w:val="18"/>
                <w:szCs w:val="18"/>
                <w:lang w:val="en-GB"/>
              </w:rPr>
              <w:t>774,834</w:t>
            </w:r>
          </w:p>
        </w:tc>
      </w:tr>
      <w:tr w:rsidR="00083032" w:rsidRPr="005C291D" w14:paraId="1B9B0D47" w14:textId="77777777" w:rsidTr="00BF6B74">
        <w:tc>
          <w:tcPr>
            <w:tcW w:w="7020" w:type="dxa"/>
            <w:vAlign w:val="bottom"/>
          </w:tcPr>
          <w:p w14:paraId="7F3413FD" w14:textId="2D4C47BD" w:rsidR="00083032" w:rsidRPr="005C291D" w:rsidRDefault="00083032" w:rsidP="00083032">
            <w:pPr>
              <w:pStyle w:val="Header"/>
              <w:spacing w:line="259" w:lineRule="auto"/>
              <w:ind w:left="-101"/>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impairment</w:t>
            </w:r>
          </w:p>
        </w:tc>
        <w:tc>
          <w:tcPr>
            <w:tcW w:w="1230" w:type="dxa"/>
            <w:tcBorders>
              <w:bottom w:val="single" w:sz="4" w:space="0" w:color="auto"/>
            </w:tcBorders>
            <w:shd w:val="clear" w:color="auto" w:fill="FAFAFA"/>
            <w:vAlign w:val="bottom"/>
          </w:tcPr>
          <w:p w14:paraId="0BEFBCCF" w14:textId="411C1479" w:rsidR="00083032" w:rsidRPr="005C291D" w:rsidRDefault="00083032" w:rsidP="00083032">
            <w:pPr>
              <w:spacing w:line="259" w:lineRule="auto"/>
              <w:ind w:right="-72"/>
              <w:jc w:val="right"/>
              <w:rPr>
                <w:rFonts w:ascii="Arial" w:hAnsi="Arial" w:cs="Arial"/>
                <w:sz w:val="18"/>
                <w:szCs w:val="18"/>
                <w:lang w:val="en-GB"/>
              </w:rPr>
            </w:pPr>
            <w:r w:rsidRPr="005C291D">
              <w:rPr>
                <w:rFonts w:ascii="Arial" w:hAnsi="Arial" w:cs="Arial"/>
                <w:sz w:val="18"/>
                <w:szCs w:val="18"/>
                <w:lang w:val="en-GB"/>
              </w:rPr>
              <w:t>(80,170)</w:t>
            </w:r>
          </w:p>
        </w:tc>
        <w:tc>
          <w:tcPr>
            <w:tcW w:w="1230" w:type="dxa"/>
            <w:tcBorders>
              <w:bottom w:val="single" w:sz="4" w:space="0" w:color="auto"/>
            </w:tcBorders>
            <w:vAlign w:val="center"/>
          </w:tcPr>
          <w:p w14:paraId="072B1A42" w14:textId="75B212E2" w:rsidR="00083032" w:rsidRPr="005C291D" w:rsidRDefault="00083032" w:rsidP="00083032">
            <w:pPr>
              <w:spacing w:line="259" w:lineRule="auto"/>
              <w:ind w:right="-72"/>
              <w:jc w:val="right"/>
              <w:rPr>
                <w:rFonts w:ascii="Arial" w:hAnsi="Arial" w:cs="Arial"/>
                <w:sz w:val="18"/>
                <w:szCs w:val="18"/>
                <w:lang w:val="en-GB"/>
              </w:rPr>
            </w:pPr>
            <w:r w:rsidRPr="005C291D">
              <w:rPr>
                <w:rFonts w:ascii="Arial" w:hAnsi="Arial" w:cs="Arial"/>
                <w:sz w:val="18"/>
                <w:szCs w:val="18"/>
                <w:lang w:val="en-GB"/>
              </w:rPr>
              <w:t>(52,354)</w:t>
            </w:r>
          </w:p>
        </w:tc>
      </w:tr>
      <w:tr w:rsidR="00083032" w:rsidRPr="005C291D" w14:paraId="253F9A39" w14:textId="77777777" w:rsidTr="00EB19B0">
        <w:tc>
          <w:tcPr>
            <w:tcW w:w="7020" w:type="dxa"/>
            <w:vAlign w:val="bottom"/>
          </w:tcPr>
          <w:p w14:paraId="26591238" w14:textId="77777777" w:rsidR="00083032" w:rsidRPr="005C291D" w:rsidRDefault="00083032" w:rsidP="00083032">
            <w:pPr>
              <w:pStyle w:val="Header"/>
              <w:spacing w:line="259" w:lineRule="auto"/>
              <w:ind w:left="-101"/>
              <w:rPr>
                <w:rFonts w:ascii="Arial" w:hAnsi="Arial" w:cs="Arial"/>
                <w:sz w:val="18"/>
                <w:szCs w:val="18"/>
                <w:u w:val="single"/>
                <w:lang w:val="en-GB"/>
              </w:rPr>
            </w:pPr>
          </w:p>
        </w:tc>
        <w:tc>
          <w:tcPr>
            <w:tcW w:w="1230" w:type="dxa"/>
            <w:tcBorders>
              <w:top w:val="single" w:sz="4" w:space="0" w:color="auto"/>
            </w:tcBorders>
            <w:shd w:val="clear" w:color="auto" w:fill="FAFAFA"/>
            <w:vAlign w:val="bottom"/>
          </w:tcPr>
          <w:p w14:paraId="421CB560" w14:textId="77777777" w:rsidR="00083032" w:rsidRPr="005C291D" w:rsidRDefault="00083032" w:rsidP="00083032">
            <w:pPr>
              <w:spacing w:line="259" w:lineRule="auto"/>
              <w:ind w:right="-72"/>
              <w:jc w:val="right"/>
              <w:rPr>
                <w:rFonts w:ascii="Arial" w:hAnsi="Arial" w:cs="Arial"/>
                <w:sz w:val="18"/>
                <w:szCs w:val="18"/>
                <w:cs/>
                <w:lang w:val="en-GB"/>
              </w:rPr>
            </w:pPr>
          </w:p>
        </w:tc>
        <w:tc>
          <w:tcPr>
            <w:tcW w:w="1230" w:type="dxa"/>
            <w:tcBorders>
              <w:top w:val="single" w:sz="4" w:space="0" w:color="auto"/>
            </w:tcBorders>
            <w:vAlign w:val="bottom"/>
          </w:tcPr>
          <w:p w14:paraId="62670534" w14:textId="77777777" w:rsidR="00083032" w:rsidRPr="005C291D" w:rsidRDefault="00083032" w:rsidP="00083032">
            <w:pPr>
              <w:spacing w:line="259" w:lineRule="auto"/>
              <w:ind w:right="-72"/>
              <w:jc w:val="right"/>
              <w:rPr>
                <w:rFonts w:ascii="Arial" w:hAnsi="Arial" w:cs="Arial"/>
                <w:sz w:val="18"/>
                <w:szCs w:val="18"/>
                <w:cs/>
                <w:lang w:val="en-GB"/>
              </w:rPr>
            </w:pPr>
          </w:p>
        </w:tc>
      </w:tr>
      <w:tr w:rsidR="00083032" w:rsidRPr="005C291D" w14:paraId="4A5B5E11" w14:textId="77777777" w:rsidTr="00EB19B0">
        <w:tc>
          <w:tcPr>
            <w:tcW w:w="7020" w:type="dxa"/>
            <w:vAlign w:val="bottom"/>
          </w:tcPr>
          <w:p w14:paraId="140C39A0" w14:textId="77777777" w:rsidR="00083032" w:rsidRPr="005C291D" w:rsidRDefault="00083032" w:rsidP="00083032">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Properties foreclosed, net</w:t>
            </w:r>
          </w:p>
        </w:tc>
        <w:tc>
          <w:tcPr>
            <w:tcW w:w="1230" w:type="dxa"/>
            <w:tcBorders>
              <w:bottom w:val="single" w:sz="4" w:space="0" w:color="auto"/>
            </w:tcBorders>
            <w:shd w:val="clear" w:color="auto" w:fill="FAFAFA"/>
            <w:vAlign w:val="center"/>
          </w:tcPr>
          <w:p w14:paraId="340B7C74" w14:textId="2278EB49" w:rsidR="00083032" w:rsidRPr="005C291D" w:rsidRDefault="00083032" w:rsidP="00083032">
            <w:pPr>
              <w:spacing w:line="259" w:lineRule="auto"/>
              <w:ind w:right="-72"/>
              <w:jc w:val="right"/>
              <w:rPr>
                <w:rFonts w:ascii="Arial" w:hAnsi="Arial" w:cs="Arial"/>
                <w:sz w:val="18"/>
                <w:szCs w:val="18"/>
                <w:lang w:val="en-GB"/>
              </w:rPr>
            </w:pPr>
            <w:r w:rsidRPr="005C291D">
              <w:rPr>
                <w:rFonts w:ascii="Arial" w:hAnsi="Arial" w:cs="Arial"/>
                <w:sz w:val="18"/>
                <w:szCs w:val="18"/>
                <w:lang w:val="en-GB"/>
              </w:rPr>
              <w:t>856,878</w:t>
            </w:r>
          </w:p>
        </w:tc>
        <w:tc>
          <w:tcPr>
            <w:tcW w:w="1230" w:type="dxa"/>
            <w:tcBorders>
              <w:bottom w:val="single" w:sz="4" w:space="0" w:color="auto"/>
            </w:tcBorders>
            <w:vAlign w:val="center"/>
          </w:tcPr>
          <w:p w14:paraId="37B23300" w14:textId="39F19AEA" w:rsidR="00083032" w:rsidRPr="005C291D" w:rsidRDefault="00083032" w:rsidP="00083032">
            <w:pPr>
              <w:spacing w:line="259" w:lineRule="auto"/>
              <w:ind w:right="-72"/>
              <w:jc w:val="right"/>
              <w:rPr>
                <w:rFonts w:ascii="Arial" w:hAnsi="Arial" w:cs="Arial"/>
                <w:sz w:val="18"/>
                <w:szCs w:val="18"/>
                <w:lang w:val="en-GB"/>
              </w:rPr>
            </w:pPr>
            <w:r w:rsidRPr="005C291D">
              <w:rPr>
                <w:rFonts w:ascii="Arial" w:hAnsi="Arial" w:cs="Arial"/>
                <w:sz w:val="18"/>
                <w:szCs w:val="18"/>
                <w:lang w:val="en-GB"/>
              </w:rPr>
              <w:t>722,480</w:t>
            </w:r>
          </w:p>
        </w:tc>
      </w:tr>
    </w:tbl>
    <w:p w14:paraId="2E348E90" w14:textId="77777777" w:rsidR="005245EB" w:rsidRPr="005C291D" w:rsidRDefault="005245EB" w:rsidP="00863222">
      <w:pPr>
        <w:spacing w:line="259" w:lineRule="auto"/>
        <w:rPr>
          <w:rFonts w:ascii="Arial" w:hAnsi="Arial" w:cs="Arial"/>
          <w:spacing w:val="-2"/>
          <w:sz w:val="18"/>
          <w:szCs w:val="18"/>
          <w:lang w:val="en-GB"/>
        </w:rPr>
      </w:pPr>
    </w:p>
    <w:p w14:paraId="00DF6E8B" w14:textId="1DC94EF7" w:rsidR="000F4448" w:rsidRPr="005C291D" w:rsidRDefault="000F4448" w:rsidP="00863222">
      <w:pPr>
        <w:spacing w:line="259" w:lineRule="auto"/>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083032" w:rsidRPr="005C291D" w14:paraId="10492F66" w14:textId="77777777" w:rsidTr="00BF6B74">
        <w:trPr>
          <w:trHeight w:val="386"/>
        </w:trPr>
        <w:tc>
          <w:tcPr>
            <w:tcW w:w="9461" w:type="dxa"/>
            <w:shd w:val="clear" w:color="auto" w:fill="FFA543"/>
            <w:vAlign w:val="center"/>
          </w:tcPr>
          <w:p w14:paraId="110F3AA3" w14:textId="3BB0AE09" w:rsidR="00083032" w:rsidRPr="005C291D" w:rsidRDefault="00083032" w:rsidP="00BF6B74">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15</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cs/>
                <w:lang w:val="en-GB"/>
              </w:rPr>
              <w:t xml:space="preserve">Other </w:t>
            </w:r>
            <w:r w:rsidRPr="005C291D">
              <w:rPr>
                <w:rFonts w:ascii="Arial" w:hAnsi="Arial" w:cs="Arial"/>
                <w:b/>
                <w:bCs/>
                <w:color w:val="FAFAFA"/>
                <w:sz w:val="18"/>
                <w:szCs w:val="18"/>
                <w:lang w:val="en-GB"/>
              </w:rPr>
              <w:t>current assets</w:t>
            </w:r>
          </w:p>
        </w:tc>
      </w:tr>
    </w:tbl>
    <w:p w14:paraId="62AC07A9" w14:textId="77777777" w:rsidR="00083032" w:rsidRPr="005C291D" w:rsidRDefault="00083032" w:rsidP="00083032">
      <w:pPr>
        <w:spacing w:line="259" w:lineRule="auto"/>
        <w:jc w:val="both"/>
        <w:rPr>
          <w:rFonts w:ascii="Arial" w:hAnsi="Arial" w:cs="Arial"/>
          <w:color w:val="000000"/>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083032" w:rsidRPr="005C291D" w14:paraId="11645351" w14:textId="77777777" w:rsidTr="00F40FB9">
        <w:trPr>
          <w:trHeight w:val="75"/>
        </w:trPr>
        <w:tc>
          <w:tcPr>
            <w:tcW w:w="4590" w:type="dxa"/>
            <w:shd w:val="clear" w:color="auto" w:fill="auto"/>
            <w:vAlign w:val="bottom"/>
          </w:tcPr>
          <w:p w14:paraId="7CAED3A7" w14:textId="77777777" w:rsidR="00083032" w:rsidRPr="00F40FB9" w:rsidRDefault="00083032" w:rsidP="00BF6B74">
            <w:pPr>
              <w:spacing w:line="259" w:lineRule="auto"/>
              <w:ind w:left="-101"/>
              <w:rPr>
                <w:rFonts w:ascii="Arial" w:hAnsi="Arial" w:cs="Arial"/>
                <w:sz w:val="18"/>
                <w:szCs w:val="18"/>
                <w:cs/>
                <w:lang w:val="en-GB"/>
              </w:rPr>
            </w:pPr>
          </w:p>
        </w:tc>
        <w:tc>
          <w:tcPr>
            <w:tcW w:w="2430" w:type="dxa"/>
            <w:gridSpan w:val="2"/>
            <w:tcBorders>
              <w:bottom w:val="single" w:sz="4" w:space="0" w:color="auto"/>
            </w:tcBorders>
          </w:tcPr>
          <w:p w14:paraId="59FAB822" w14:textId="77777777" w:rsidR="00083032" w:rsidRPr="005C291D" w:rsidRDefault="00083032"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0276E3F8" w14:textId="77777777" w:rsidR="00083032" w:rsidRPr="005C291D" w:rsidRDefault="00083032"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430" w:type="dxa"/>
            <w:gridSpan w:val="2"/>
            <w:tcBorders>
              <w:bottom w:val="single" w:sz="4" w:space="0" w:color="auto"/>
            </w:tcBorders>
            <w:vAlign w:val="bottom"/>
          </w:tcPr>
          <w:p w14:paraId="26145EFD" w14:textId="77777777" w:rsidR="00083032" w:rsidRPr="005C291D" w:rsidRDefault="00083032"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768CC4BC" w14:textId="77777777" w:rsidR="00083032" w:rsidRPr="005C291D" w:rsidRDefault="00083032" w:rsidP="00BF6B74">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083032" w:rsidRPr="005C291D" w14:paraId="39AA9C8B" w14:textId="77777777" w:rsidTr="00F40FB9">
        <w:tc>
          <w:tcPr>
            <w:tcW w:w="4590" w:type="dxa"/>
            <w:shd w:val="clear" w:color="auto" w:fill="auto"/>
            <w:vAlign w:val="bottom"/>
          </w:tcPr>
          <w:p w14:paraId="50DCF702" w14:textId="77777777" w:rsidR="00083032" w:rsidRPr="00F40FB9" w:rsidRDefault="00083032" w:rsidP="00BF6B74">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47FCE47D" w14:textId="77777777" w:rsidR="00083032" w:rsidRPr="005C291D" w:rsidRDefault="00083032" w:rsidP="00BF6B7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60" w:type="dxa"/>
            <w:tcBorders>
              <w:top w:val="single" w:sz="4" w:space="0" w:color="auto"/>
            </w:tcBorders>
            <w:vAlign w:val="bottom"/>
          </w:tcPr>
          <w:p w14:paraId="4BD6644E" w14:textId="77777777" w:rsidR="00083032" w:rsidRPr="005C291D" w:rsidRDefault="00083032" w:rsidP="00BF6B7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170" w:type="dxa"/>
            <w:tcBorders>
              <w:top w:val="single" w:sz="4" w:space="0" w:color="auto"/>
            </w:tcBorders>
            <w:vAlign w:val="bottom"/>
          </w:tcPr>
          <w:p w14:paraId="7AD2D674" w14:textId="77777777" w:rsidR="00083032" w:rsidRPr="005C291D" w:rsidRDefault="00083032" w:rsidP="00BF6B7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60" w:type="dxa"/>
            <w:tcBorders>
              <w:top w:val="single" w:sz="4" w:space="0" w:color="auto"/>
            </w:tcBorders>
            <w:vAlign w:val="bottom"/>
          </w:tcPr>
          <w:p w14:paraId="057A2358" w14:textId="77777777" w:rsidR="00083032" w:rsidRPr="005C291D" w:rsidRDefault="00083032" w:rsidP="00BF6B7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563A64" w:rsidRPr="005C291D" w14:paraId="7677C1B3" w14:textId="77777777" w:rsidTr="00F40FB9">
        <w:tc>
          <w:tcPr>
            <w:tcW w:w="4590" w:type="dxa"/>
            <w:shd w:val="clear" w:color="auto" w:fill="auto"/>
            <w:vAlign w:val="bottom"/>
          </w:tcPr>
          <w:p w14:paraId="61445577" w14:textId="77777777" w:rsidR="00563A64" w:rsidRPr="00F40FB9" w:rsidRDefault="00563A64" w:rsidP="00563A64">
            <w:pPr>
              <w:spacing w:line="259" w:lineRule="auto"/>
              <w:ind w:left="-101"/>
              <w:rPr>
                <w:rFonts w:ascii="Arial" w:hAnsi="Arial" w:cs="Arial"/>
                <w:sz w:val="18"/>
                <w:szCs w:val="18"/>
                <w:cs/>
                <w:lang w:val="en-GB"/>
              </w:rPr>
            </w:pPr>
          </w:p>
        </w:tc>
        <w:tc>
          <w:tcPr>
            <w:tcW w:w="1170" w:type="dxa"/>
            <w:tcBorders>
              <w:bottom w:val="single" w:sz="4" w:space="0" w:color="auto"/>
            </w:tcBorders>
          </w:tcPr>
          <w:p w14:paraId="158F8F53" w14:textId="72DFDC3B"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60" w:type="dxa"/>
            <w:tcBorders>
              <w:bottom w:val="single" w:sz="4" w:space="0" w:color="auto"/>
            </w:tcBorders>
          </w:tcPr>
          <w:p w14:paraId="3F7A1581" w14:textId="49B586D4"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170" w:type="dxa"/>
            <w:tcBorders>
              <w:bottom w:val="single" w:sz="4" w:space="0" w:color="auto"/>
            </w:tcBorders>
          </w:tcPr>
          <w:p w14:paraId="4997D21A" w14:textId="77A45B38"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60" w:type="dxa"/>
            <w:tcBorders>
              <w:bottom w:val="single" w:sz="4" w:space="0" w:color="auto"/>
            </w:tcBorders>
          </w:tcPr>
          <w:p w14:paraId="6063F9EC" w14:textId="49028A2A"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083032" w:rsidRPr="005C291D" w14:paraId="5E414E6F" w14:textId="77777777" w:rsidTr="00F40FB9">
        <w:trPr>
          <w:trHeight w:val="87"/>
        </w:trPr>
        <w:tc>
          <w:tcPr>
            <w:tcW w:w="4590" w:type="dxa"/>
            <w:shd w:val="clear" w:color="auto" w:fill="auto"/>
            <w:vAlign w:val="bottom"/>
          </w:tcPr>
          <w:p w14:paraId="6B4EF09A" w14:textId="77777777" w:rsidR="00083032" w:rsidRPr="002C130F" w:rsidRDefault="00083032" w:rsidP="00BF6B74">
            <w:pPr>
              <w:spacing w:line="259" w:lineRule="auto"/>
              <w:ind w:left="-101"/>
              <w:rPr>
                <w:rFonts w:ascii="Arial" w:hAnsi="Arial" w:cstheme="minorBidi"/>
                <w:sz w:val="18"/>
                <w:szCs w:val="18"/>
                <w:cs/>
                <w:lang w:val="en-GB"/>
              </w:rPr>
            </w:pPr>
          </w:p>
        </w:tc>
        <w:tc>
          <w:tcPr>
            <w:tcW w:w="1170" w:type="dxa"/>
            <w:tcBorders>
              <w:top w:val="single" w:sz="4" w:space="0" w:color="auto"/>
            </w:tcBorders>
            <w:shd w:val="clear" w:color="auto" w:fill="FAFAFA"/>
            <w:vAlign w:val="bottom"/>
          </w:tcPr>
          <w:p w14:paraId="4E713875" w14:textId="77777777" w:rsidR="00083032" w:rsidRPr="005C291D" w:rsidRDefault="00083032" w:rsidP="00BF6B74">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688FCBB9" w14:textId="77777777" w:rsidR="00083032" w:rsidRPr="005C291D" w:rsidRDefault="00083032" w:rsidP="00BF6B74">
            <w:pPr>
              <w:spacing w:line="259" w:lineRule="auto"/>
              <w:ind w:right="-72"/>
              <w:jc w:val="right"/>
              <w:rPr>
                <w:rFonts w:ascii="Arial" w:hAnsi="Arial" w:cs="Arial"/>
                <w:sz w:val="18"/>
                <w:szCs w:val="18"/>
                <w:cs/>
                <w:lang w:val="en-GB"/>
              </w:rPr>
            </w:pPr>
          </w:p>
        </w:tc>
        <w:tc>
          <w:tcPr>
            <w:tcW w:w="1170" w:type="dxa"/>
            <w:tcBorders>
              <w:top w:val="single" w:sz="4" w:space="0" w:color="auto"/>
            </w:tcBorders>
            <w:shd w:val="clear" w:color="auto" w:fill="FAFAFA"/>
            <w:vAlign w:val="bottom"/>
          </w:tcPr>
          <w:p w14:paraId="6F8775A2" w14:textId="77777777" w:rsidR="00083032" w:rsidRPr="005C291D" w:rsidRDefault="00083032" w:rsidP="00BF6B74">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3AB8CA9A" w14:textId="77777777" w:rsidR="00083032" w:rsidRPr="005C291D" w:rsidRDefault="00083032" w:rsidP="00BF6B74">
            <w:pPr>
              <w:spacing w:line="259" w:lineRule="auto"/>
              <w:ind w:right="-72"/>
              <w:jc w:val="right"/>
              <w:rPr>
                <w:rFonts w:ascii="Arial" w:hAnsi="Arial" w:cs="Arial"/>
                <w:sz w:val="18"/>
                <w:szCs w:val="18"/>
                <w:cs/>
                <w:lang w:val="en-GB"/>
              </w:rPr>
            </w:pPr>
          </w:p>
        </w:tc>
      </w:tr>
      <w:tr w:rsidR="005A52B0" w:rsidRPr="005C291D" w14:paraId="68FEA018" w14:textId="77777777" w:rsidTr="00F40FB9">
        <w:tc>
          <w:tcPr>
            <w:tcW w:w="4590" w:type="dxa"/>
            <w:shd w:val="clear" w:color="auto" w:fill="auto"/>
            <w:vAlign w:val="center"/>
          </w:tcPr>
          <w:p w14:paraId="0A6AE606" w14:textId="746AACA2" w:rsidR="005A52B0" w:rsidRPr="002C130F" w:rsidRDefault="001A5416" w:rsidP="005A52B0">
            <w:pPr>
              <w:spacing w:line="259" w:lineRule="auto"/>
              <w:ind w:left="-101"/>
              <w:rPr>
                <w:rFonts w:ascii="Arial" w:hAnsi="Arial" w:cs="Browallia New"/>
                <w:sz w:val="18"/>
                <w:szCs w:val="22"/>
                <w:lang w:val="en-US"/>
              </w:rPr>
            </w:pPr>
            <w:r w:rsidRPr="001A5416">
              <w:rPr>
                <w:rFonts w:ascii="Arial" w:hAnsi="Arial" w:cs="Browallia New"/>
                <w:sz w:val="18"/>
                <w:szCs w:val="22"/>
                <w:lang w:val="en-US"/>
              </w:rPr>
              <w:t>VAT pending submission</w:t>
            </w:r>
            <w:r w:rsidR="005A52B0" w:rsidRPr="001A5416">
              <w:rPr>
                <w:rFonts w:ascii="Arial" w:hAnsi="Arial" w:cs="Browallia New"/>
                <w:sz w:val="18"/>
                <w:szCs w:val="22"/>
                <w:lang w:val="en-US"/>
              </w:rPr>
              <w:t xml:space="preserve"> - net</w:t>
            </w:r>
          </w:p>
        </w:tc>
        <w:tc>
          <w:tcPr>
            <w:tcW w:w="1170" w:type="dxa"/>
            <w:shd w:val="clear" w:color="auto" w:fill="FAFAFA"/>
            <w:vAlign w:val="bottom"/>
          </w:tcPr>
          <w:p w14:paraId="420724A9" w14:textId="53B95953" w:rsidR="005A52B0" w:rsidRPr="005C291D" w:rsidRDefault="005A52B0" w:rsidP="005A52B0">
            <w:pPr>
              <w:tabs>
                <w:tab w:val="left" w:pos="1467"/>
              </w:tabs>
              <w:spacing w:line="259" w:lineRule="auto"/>
              <w:ind w:right="-72"/>
              <w:jc w:val="right"/>
              <w:rPr>
                <w:rFonts w:ascii="Arial" w:hAnsi="Arial" w:cs="Arial"/>
                <w:sz w:val="18"/>
                <w:szCs w:val="18"/>
                <w:lang w:val="en-GB"/>
              </w:rPr>
            </w:pPr>
            <w:r w:rsidRPr="005A52B0">
              <w:rPr>
                <w:rFonts w:ascii="Arial" w:hAnsi="Arial" w:cs="Arial"/>
                <w:sz w:val="18"/>
                <w:szCs w:val="18"/>
                <w:lang w:val="en-GB"/>
              </w:rPr>
              <w:t>563,238</w:t>
            </w:r>
          </w:p>
        </w:tc>
        <w:tc>
          <w:tcPr>
            <w:tcW w:w="1260" w:type="dxa"/>
            <w:vAlign w:val="bottom"/>
          </w:tcPr>
          <w:p w14:paraId="27162EE1" w14:textId="305CF1F6" w:rsidR="005A52B0" w:rsidRPr="005C291D" w:rsidRDefault="005A52B0" w:rsidP="005A52B0">
            <w:pPr>
              <w:tabs>
                <w:tab w:val="left" w:pos="1467"/>
              </w:tabs>
              <w:spacing w:line="259" w:lineRule="auto"/>
              <w:ind w:right="-72"/>
              <w:jc w:val="right"/>
              <w:rPr>
                <w:rFonts w:ascii="Arial" w:hAnsi="Arial" w:cs="Arial"/>
                <w:sz w:val="18"/>
                <w:szCs w:val="18"/>
                <w:lang w:val="en-GB"/>
              </w:rPr>
            </w:pPr>
            <w:r w:rsidRPr="005A52B0">
              <w:rPr>
                <w:rFonts w:ascii="Arial" w:hAnsi="Arial" w:cs="Arial"/>
                <w:sz w:val="18"/>
                <w:szCs w:val="18"/>
                <w:lang w:val="en-GB"/>
              </w:rPr>
              <w:t>68,896</w:t>
            </w:r>
          </w:p>
        </w:tc>
        <w:tc>
          <w:tcPr>
            <w:tcW w:w="1170" w:type="dxa"/>
            <w:shd w:val="clear" w:color="auto" w:fill="FAFAFA"/>
            <w:vAlign w:val="bottom"/>
          </w:tcPr>
          <w:p w14:paraId="19112C28" w14:textId="41A20908" w:rsidR="005A52B0" w:rsidRPr="005C291D" w:rsidRDefault="005A52B0" w:rsidP="005A52B0">
            <w:pPr>
              <w:tabs>
                <w:tab w:val="left" w:pos="1467"/>
              </w:tabs>
              <w:spacing w:line="259" w:lineRule="auto"/>
              <w:ind w:right="-72"/>
              <w:jc w:val="right"/>
              <w:rPr>
                <w:rFonts w:ascii="Arial" w:hAnsi="Arial" w:cs="Arial"/>
                <w:sz w:val="18"/>
                <w:szCs w:val="18"/>
                <w:lang w:val="en-GB"/>
              </w:rPr>
            </w:pPr>
            <w:r w:rsidRPr="005A52B0">
              <w:rPr>
                <w:rFonts w:ascii="Arial" w:hAnsi="Arial" w:cs="Arial"/>
                <w:sz w:val="18"/>
                <w:szCs w:val="18"/>
                <w:lang w:val="en-GB"/>
              </w:rPr>
              <w:t>1,</w:t>
            </w:r>
            <w:r w:rsidRPr="005A52B0">
              <w:rPr>
                <w:rFonts w:ascii="Arial" w:hAnsi="Arial" w:cs="Arial" w:hint="cs"/>
                <w:sz w:val="18"/>
                <w:szCs w:val="18"/>
                <w:cs/>
                <w:lang w:val="en-GB"/>
              </w:rPr>
              <w:t>699</w:t>
            </w:r>
          </w:p>
        </w:tc>
        <w:tc>
          <w:tcPr>
            <w:tcW w:w="1260" w:type="dxa"/>
            <w:vAlign w:val="center"/>
          </w:tcPr>
          <w:p w14:paraId="42D7B9C5" w14:textId="6517DBFD" w:rsidR="005A52B0" w:rsidRPr="005C291D" w:rsidRDefault="005A52B0" w:rsidP="005A52B0">
            <w:pPr>
              <w:tabs>
                <w:tab w:val="left" w:pos="1467"/>
              </w:tabs>
              <w:spacing w:line="259" w:lineRule="auto"/>
              <w:ind w:right="-72"/>
              <w:jc w:val="right"/>
              <w:rPr>
                <w:rFonts w:ascii="Arial" w:hAnsi="Arial" w:cs="Arial"/>
                <w:sz w:val="18"/>
                <w:szCs w:val="18"/>
                <w:lang w:val="en-GB"/>
              </w:rPr>
            </w:pPr>
            <w:r w:rsidRPr="005A52B0">
              <w:rPr>
                <w:rFonts w:ascii="Arial" w:hAnsi="Arial" w:cs="Arial"/>
                <w:sz w:val="18"/>
                <w:szCs w:val="18"/>
                <w:lang w:val="en-GB"/>
              </w:rPr>
              <w:t>1,</w:t>
            </w:r>
            <w:r w:rsidRPr="005A52B0">
              <w:rPr>
                <w:rFonts w:ascii="Arial" w:hAnsi="Arial" w:cs="Arial" w:hint="cs"/>
                <w:sz w:val="18"/>
                <w:szCs w:val="18"/>
                <w:cs/>
                <w:lang w:val="en-GB"/>
              </w:rPr>
              <w:t>696</w:t>
            </w:r>
          </w:p>
        </w:tc>
      </w:tr>
      <w:tr w:rsidR="00083032" w:rsidRPr="005C291D" w14:paraId="2BA8A4BE" w14:textId="77777777" w:rsidTr="00F40FB9">
        <w:tc>
          <w:tcPr>
            <w:tcW w:w="4590" w:type="dxa"/>
            <w:shd w:val="clear" w:color="auto" w:fill="auto"/>
            <w:vAlign w:val="center"/>
          </w:tcPr>
          <w:p w14:paraId="0E723BFC" w14:textId="464ED921" w:rsidR="00083032" w:rsidRPr="00F40FB9" w:rsidRDefault="00083032" w:rsidP="00083032">
            <w:pPr>
              <w:spacing w:line="259" w:lineRule="auto"/>
              <w:ind w:left="-101"/>
              <w:rPr>
                <w:rFonts w:ascii="Arial" w:hAnsi="Arial" w:cs="Arial"/>
                <w:sz w:val="18"/>
                <w:szCs w:val="18"/>
                <w:lang w:val="en-GB"/>
              </w:rPr>
            </w:pPr>
            <w:r w:rsidRPr="00F40FB9">
              <w:rPr>
                <w:rFonts w:ascii="Arial" w:hAnsi="Arial" w:cs="Arial"/>
                <w:sz w:val="18"/>
                <w:szCs w:val="18"/>
                <w:lang w:val="en-GB"/>
              </w:rPr>
              <w:t xml:space="preserve">Withholding tax </w:t>
            </w:r>
          </w:p>
        </w:tc>
        <w:tc>
          <w:tcPr>
            <w:tcW w:w="1170" w:type="dxa"/>
            <w:shd w:val="clear" w:color="auto" w:fill="FAFAFA"/>
            <w:vAlign w:val="bottom"/>
          </w:tcPr>
          <w:p w14:paraId="4F73F23C" w14:textId="41C26D2F"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12,929</w:t>
            </w:r>
          </w:p>
        </w:tc>
        <w:tc>
          <w:tcPr>
            <w:tcW w:w="1260" w:type="dxa"/>
            <w:vAlign w:val="bottom"/>
          </w:tcPr>
          <w:p w14:paraId="2E20D0C6" w14:textId="233DB766"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7,985</w:t>
            </w:r>
          </w:p>
        </w:tc>
        <w:tc>
          <w:tcPr>
            <w:tcW w:w="1170" w:type="dxa"/>
            <w:shd w:val="clear" w:color="auto" w:fill="FAFAFA"/>
            <w:vAlign w:val="bottom"/>
          </w:tcPr>
          <w:p w14:paraId="3BF601C3" w14:textId="6373C959"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5,946</w:t>
            </w:r>
          </w:p>
        </w:tc>
        <w:tc>
          <w:tcPr>
            <w:tcW w:w="1260" w:type="dxa"/>
            <w:vAlign w:val="center"/>
          </w:tcPr>
          <w:p w14:paraId="67AE7AC4" w14:textId="2CCAE567" w:rsidR="00083032" w:rsidRPr="005C291D" w:rsidRDefault="00083032" w:rsidP="00083032">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8,95</w:t>
            </w:r>
            <w:r w:rsidR="006329CF">
              <w:rPr>
                <w:rFonts w:ascii="Arial" w:hAnsi="Arial" w:cs="Arial"/>
                <w:sz w:val="18"/>
                <w:szCs w:val="18"/>
                <w:lang w:val="en-GB"/>
              </w:rPr>
              <w:t>1</w:t>
            </w:r>
          </w:p>
        </w:tc>
      </w:tr>
      <w:tr w:rsidR="00083032" w:rsidRPr="005C291D" w14:paraId="0D8E4B18" w14:textId="77777777" w:rsidTr="00F40FB9">
        <w:trPr>
          <w:trHeight w:val="189"/>
        </w:trPr>
        <w:tc>
          <w:tcPr>
            <w:tcW w:w="4590" w:type="dxa"/>
            <w:shd w:val="clear" w:color="auto" w:fill="auto"/>
            <w:vAlign w:val="center"/>
          </w:tcPr>
          <w:p w14:paraId="292F1F5E" w14:textId="77777777" w:rsidR="00083032" w:rsidRPr="00F40FB9" w:rsidRDefault="00083032" w:rsidP="00083032">
            <w:pPr>
              <w:spacing w:line="259" w:lineRule="auto"/>
              <w:ind w:left="-101"/>
              <w:rPr>
                <w:rFonts w:ascii="Arial" w:hAnsi="Arial" w:cs="Arial"/>
                <w:sz w:val="18"/>
                <w:szCs w:val="18"/>
                <w:lang w:val="en-GB"/>
              </w:rPr>
            </w:pPr>
            <w:r w:rsidRPr="00F40FB9">
              <w:rPr>
                <w:rFonts w:ascii="Arial" w:hAnsi="Arial" w:cs="Arial"/>
                <w:sz w:val="18"/>
                <w:szCs w:val="18"/>
                <w:lang w:val="en-GB"/>
              </w:rPr>
              <w:t>Others</w:t>
            </w:r>
          </w:p>
        </w:tc>
        <w:tc>
          <w:tcPr>
            <w:tcW w:w="1170" w:type="dxa"/>
            <w:tcBorders>
              <w:bottom w:val="single" w:sz="4" w:space="0" w:color="auto"/>
            </w:tcBorders>
            <w:shd w:val="clear" w:color="auto" w:fill="FAFAFA"/>
            <w:vAlign w:val="bottom"/>
          </w:tcPr>
          <w:p w14:paraId="0FD31758" w14:textId="6493297B"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1,359</w:t>
            </w:r>
          </w:p>
        </w:tc>
        <w:tc>
          <w:tcPr>
            <w:tcW w:w="1260" w:type="dxa"/>
            <w:tcBorders>
              <w:bottom w:val="single" w:sz="4" w:space="0" w:color="auto"/>
            </w:tcBorders>
            <w:vAlign w:val="bottom"/>
          </w:tcPr>
          <w:p w14:paraId="3033354E" w14:textId="2A51B757"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328</w:t>
            </w:r>
          </w:p>
        </w:tc>
        <w:tc>
          <w:tcPr>
            <w:tcW w:w="1170" w:type="dxa"/>
            <w:tcBorders>
              <w:bottom w:val="single" w:sz="4" w:space="0" w:color="auto"/>
            </w:tcBorders>
            <w:shd w:val="clear" w:color="auto" w:fill="FAFAFA"/>
            <w:vAlign w:val="bottom"/>
          </w:tcPr>
          <w:p w14:paraId="3790BCDD" w14:textId="62C5C9B9"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60" w:type="dxa"/>
            <w:tcBorders>
              <w:bottom w:val="single" w:sz="4" w:space="0" w:color="auto"/>
            </w:tcBorders>
            <w:vAlign w:val="center"/>
          </w:tcPr>
          <w:p w14:paraId="46AA47B8" w14:textId="096D491A"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83032" w:rsidRPr="005C291D" w14:paraId="75974C86" w14:textId="77777777" w:rsidTr="00F40FB9">
        <w:tc>
          <w:tcPr>
            <w:tcW w:w="4590" w:type="dxa"/>
            <w:shd w:val="clear" w:color="auto" w:fill="auto"/>
            <w:vAlign w:val="center"/>
          </w:tcPr>
          <w:p w14:paraId="26E384C1" w14:textId="77777777" w:rsidR="00083032" w:rsidRPr="00F40FB9" w:rsidRDefault="00083032" w:rsidP="00083032">
            <w:pPr>
              <w:spacing w:line="259" w:lineRule="auto"/>
              <w:ind w:left="-101"/>
              <w:rPr>
                <w:rFonts w:ascii="Arial" w:hAnsi="Arial" w:cs="Arial"/>
                <w:sz w:val="18"/>
                <w:szCs w:val="18"/>
                <w:lang w:val="en-GB"/>
              </w:rPr>
            </w:pPr>
          </w:p>
        </w:tc>
        <w:tc>
          <w:tcPr>
            <w:tcW w:w="1170" w:type="dxa"/>
            <w:tcBorders>
              <w:top w:val="single" w:sz="4" w:space="0" w:color="auto"/>
            </w:tcBorders>
            <w:shd w:val="clear" w:color="auto" w:fill="FAFAFA"/>
            <w:vAlign w:val="center"/>
          </w:tcPr>
          <w:p w14:paraId="016899F6"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24E72E89"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c>
          <w:tcPr>
            <w:tcW w:w="1170" w:type="dxa"/>
            <w:tcBorders>
              <w:top w:val="single" w:sz="4" w:space="0" w:color="auto"/>
            </w:tcBorders>
            <w:shd w:val="clear" w:color="auto" w:fill="FAFAFA"/>
            <w:vAlign w:val="center"/>
          </w:tcPr>
          <w:p w14:paraId="53F11224"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6251C249" w14:textId="77777777" w:rsidR="00083032" w:rsidRPr="005C291D" w:rsidRDefault="00083032" w:rsidP="00083032">
            <w:pPr>
              <w:tabs>
                <w:tab w:val="left" w:pos="1467"/>
              </w:tabs>
              <w:spacing w:line="259" w:lineRule="auto"/>
              <w:ind w:right="-72"/>
              <w:jc w:val="right"/>
              <w:rPr>
                <w:rFonts w:ascii="Arial" w:hAnsi="Arial" w:cs="Arial"/>
                <w:sz w:val="18"/>
                <w:szCs w:val="18"/>
                <w:lang w:val="en-GB"/>
              </w:rPr>
            </w:pPr>
          </w:p>
        </w:tc>
      </w:tr>
      <w:tr w:rsidR="00083032" w:rsidRPr="005C291D" w14:paraId="51661D6F" w14:textId="77777777" w:rsidTr="00F40FB9">
        <w:tc>
          <w:tcPr>
            <w:tcW w:w="4590" w:type="dxa"/>
            <w:shd w:val="clear" w:color="auto" w:fill="auto"/>
            <w:vAlign w:val="center"/>
          </w:tcPr>
          <w:p w14:paraId="485FA0FF" w14:textId="77777777" w:rsidR="00083032" w:rsidRPr="00F40FB9" w:rsidRDefault="00083032" w:rsidP="00083032">
            <w:pPr>
              <w:spacing w:line="259" w:lineRule="auto"/>
              <w:ind w:left="-101"/>
              <w:rPr>
                <w:rFonts w:ascii="Arial" w:hAnsi="Arial" w:cs="Arial"/>
                <w:sz w:val="18"/>
                <w:szCs w:val="18"/>
                <w:cs/>
                <w:lang w:val="en-GB"/>
              </w:rPr>
            </w:pPr>
            <w:r w:rsidRPr="00F40FB9">
              <w:rPr>
                <w:rFonts w:ascii="Arial" w:hAnsi="Arial" w:cs="Arial"/>
                <w:sz w:val="18"/>
                <w:szCs w:val="18"/>
                <w:cs/>
                <w:lang w:val="en-GB"/>
              </w:rPr>
              <w:t>Total</w:t>
            </w:r>
          </w:p>
        </w:tc>
        <w:tc>
          <w:tcPr>
            <w:tcW w:w="1170" w:type="dxa"/>
            <w:tcBorders>
              <w:bottom w:val="single" w:sz="4" w:space="0" w:color="auto"/>
            </w:tcBorders>
            <w:shd w:val="clear" w:color="auto" w:fill="FAFAFA"/>
            <w:vAlign w:val="center"/>
          </w:tcPr>
          <w:p w14:paraId="17B03B45" w14:textId="7BCAC4E6"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577,526</w:t>
            </w:r>
          </w:p>
        </w:tc>
        <w:tc>
          <w:tcPr>
            <w:tcW w:w="1260" w:type="dxa"/>
            <w:tcBorders>
              <w:bottom w:val="single" w:sz="4" w:space="0" w:color="auto"/>
            </w:tcBorders>
            <w:vAlign w:val="bottom"/>
          </w:tcPr>
          <w:p w14:paraId="5EDE775E" w14:textId="78631F52"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77,209</w:t>
            </w:r>
          </w:p>
        </w:tc>
        <w:tc>
          <w:tcPr>
            <w:tcW w:w="1170" w:type="dxa"/>
            <w:tcBorders>
              <w:bottom w:val="single" w:sz="4" w:space="0" w:color="auto"/>
            </w:tcBorders>
            <w:shd w:val="clear" w:color="auto" w:fill="FAFAFA"/>
            <w:vAlign w:val="bottom"/>
          </w:tcPr>
          <w:p w14:paraId="17963EEC" w14:textId="0956395E"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7,645</w:t>
            </w:r>
          </w:p>
        </w:tc>
        <w:tc>
          <w:tcPr>
            <w:tcW w:w="1260" w:type="dxa"/>
            <w:tcBorders>
              <w:bottom w:val="single" w:sz="4" w:space="0" w:color="auto"/>
            </w:tcBorders>
            <w:vAlign w:val="center"/>
          </w:tcPr>
          <w:p w14:paraId="79F89B2E" w14:textId="733B1DC0" w:rsidR="00083032" w:rsidRPr="005C291D" w:rsidRDefault="00083032" w:rsidP="00083032">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10,647</w:t>
            </w:r>
          </w:p>
        </w:tc>
      </w:tr>
    </w:tbl>
    <w:p w14:paraId="4EE70DF4" w14:textId="5584108D" w:rsidR="00083032" w:rsidRPr="00D94F33" w:rsidRDefault="00083032" w:rsidP="00863222">
      <w:pPr>
        <w:spacing w:line="259" w:lineRule="auto"/>
        <w:rPr>
          <w:rFonts w:ascii="Arial" w:hAnsi="Arial" w:cstheme="minorBidi"/>
          <w:spacing w:val="-2"/>
          <w:sz w:val="18"/>
          <w:szCs w:val="18"/>
          <w:cs/>
          <w:lang w:val="en-GB"/>
        </w:rPr>
      </w:pPr>
    </w:p>
    <w:p w14:paraId="467BDA46" w14:textId="76394E13" w:rsidR="002E7804" w:rsidRPr="005C291D" w:rsidRDefault="002E7804">
      <w:pPr>
        <w:rPr>
          <w:rFonts w:ascii="Arial" w:hAnsi="Arial" w:cs="Arial"/>
          <w:spacing w:val="-2"/>
          <w:sz w:val="18"/>
          <w:szCs w:val="18"/>
          <w:lang w:val="en-GB"/>
        </w:rPr>
      </w:pPr>
      <w:r w:rsidRPr="005C291D">
        <w:rPr>
          <w:rFonts w:ascii="Arial" w:hAnsi="Arial" w:cs="Arial"/>
          <w:spacing w:val="-2"/>
          <w:sz w:val="18"/>
          <w:szCs w:val="18"/>
          <w:lang w:val="en-GB"/>
        </w:rPr>
        <w:br w:type="page"/>
      </w:r>
    </w:p>
    <w:p w14:paraId="0F751508" w14:textId="19B49D90" w:rsidR="00083032" w:rsidRPr="005C291D" w:rsidRDefault="00083032" w:rsidP="00863222">
      <w:pPr>
        <w:spacing w:line="259" w:lineRule="auto"/>
        <w:rPr>
          <w:rFonts w:ascii="Arial" w:hAnsi="Arial" w:cs="Arial"/>
          <w:spacing w:val="-2"/>
          <w:sz w:val="18"/>
          <w:szCs w:val="18"/>
          <w:lang w:val="en-GB"/>
        </w:rPr>
      </w:pPr>
    </w:p>
    <w:p w14:paraId="410D65FE" w14:textId="77777777" w:rsidR="002E7804" w:rsidRPr="005C291D" w:rsidRDefault="002E7804" w:rsidP="00863222">
      <w:pPr>
        <w:spacing w:line="259" w:lineRule="auto"/>
        <w:rPr>
          <w:rFonts w:ascii="Arial" w:hAnsi="Arial" w:cs="Arial"/>
          <w:spacing w:val="-2"/>
          <w:sz w:val="18"/>
          <w:szCs w:val="18"/>
          <w:lang w:val="en-GB"/>
        </w:rPr>
      </w:pPr>
    </w:p>
    <w:tbl>
      <w:tblPr>
        <w:tblW w:w="9461" w:type="dxa"/>
        <w:shd w:val="clear" w:color="auto" w:fill="D04A02"/>
        <w:tblLook w:val="04A0" w:firstRow="1" w:lastRow="0" w:firstColumn="1" w:lastColumn="0" w:noHBand="0" w:noVBand="1"/>
      </w:tblPr>
      <w:tblGrid>
        <w:gridCol w:w="9461"/>
      </w:tblGrid>
      <w:tr w:rsidR="00213436" w:rsidRPr="004A28C3" w14:paraId="5205BE92" w14:textId="77777777" w:rsidTr="00DD75BD">
        <w:trPr>
          <w:trHeight w:val="386"/>
        </w:trPr>
        <w:tc>
          <w:tcPr>
            <w:tcW w:w="9461" w:type="dxa"/>
            <w:shd w:val="clear" w:color="auto" w:fill="FFA543"/>
            <w:vAlign w:val="center"/>
          </w:tcPr>
          <w:p w14:paraId="18CB804D" w14:textId="60346C62" w:rsidR="00213436" w:rsidRPr="005C291D" w:rsidRDefault="00213436"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SimSun" w:hAnsi="Arial" w:cs="Arial"/>
                <w:sz w:val="18"/>
                <w:szCs w:val="18"/>
                <w:lang w:val="en-GB"/>
              </w:rPr>
              <w:br w:type="page"/>
            </w:r>
            <w:r w:rsidRPr="005C291D">
              <w:rPr>
                <w:rFonts w:ascii="Arial" w:eastAsia="SimSun" w:hAnsi="Arial" w:cs="Arial"/>
                <w:sz w:val="18"/>
                <w:szCs w:val="18"/>
                <w:lang w:val="en-GB"/>
              </w:rPr>
              <w:br w:type="page"/>
            </w:r>
            <w:r w:rsidRPr="005C291D">
              <w:rPr>
                <w:rFonts w:ascii="Arial" w:eastAsia="Arial Unicode MS" w:hAnsi="Arial" w:cs="Arial"/>
                <w:b/>
                <w:bCs/>
                <w:color w:val="FFFFFF"/>
                <w:sz w:val="18"/>
                <w:szCs w:val="18"/>
                <w:lang w:val="en-GB"/>
              </w:rPr>
              <w:t>1</w:t>
            </w:r>
            <w:r w:rsidR="00AC45B8" w:rsidRPr="005C291D">
              <w:rPr>
                <w:rFonts w:ascii="Arial" w:eastAsia="Arial Unicode MS" w:hAnsi="Arial" w:cs="Arial"/>
                <w:b/>
                <w:bCs/>
                <w:color w:val="FFFFFF"/>
                <w:sz w:val="18"/>
                <w:szCs w:val="18"/>
                <w:lang w:val="en-GB"/>
              </w:rPr>
              <w:t>6</w:t>
            </w:r>
            <w:r w:rsidRPr="005C291D">
              <w:rPr>
                <w:rFonts w:ascii="Arial" w:eastAsia="Arial Unicode MS" w:hAnsi="Arial" w:cs="Arial"/>
                <w:b/>
                <w:bCs/>
                <w:color w:val="FFFFFF"/>
                <w:sz w:val="18"/>
                <w:szCs w:val="18"/>
                <w:lang w:val="en-GB"/>
              </w:rPr>
              <w:tab/>
              <w:t xml:space="preserve">Financial assets measured at fair value </w:t>
            </w:r>
          </w:p>
        </w:tc>
      </w:tr>
    </w:tbl>
    <w:p w14:paraId="416CD482" w14:textId="77777777" w:rsidR="00213436" w:rsidRPr="005C291D" w:rsidRDefault="00213436" w:rsidP="00863222">
      <w:pPr>
        <w:spacing w:line="259" w:lineRule="auto"/>
        <w:jc w:val="thaiDistribute"/>
        <w:rPr>
          <w:rFonts w:ascii="Arial" w:hAnsi="Arial" w:cs="Arial"/>
          <w:b/>
          <w:bCs/>
          <w:sz w:val="18"/>
          <w:szCs w:val="18"/>
          <w:lang w:val="en-GB"/>
        </w:rPr>
      </w:pPr>
    </w:p>
    <w:p w14:paraId="07216788" w14:textId="3652B877" w:rsidR="00010C78" w:rsidRPr="005C291D" w:rsidRDefault="00970228" w:rsidP="00863222">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5C291D">
        <w:rPr>
          <w:rFonts w:ascii="Arial" w:hAnsi="Arial" w:cs="Arial"/>
          <w:iCs/>
          <w:sz w:val="18"/>
          <w:szCs w:val="18"/>
          <w:lang w:val="en-GB"/>
        </w:rPr>
        <w:t>M</w:t>
      </w:r>
      <w:r w:rsidR="00010C78" w:rsidRPr="005C291D">
        <w:rPr>
          <w:rFonts w:ascii="Arial" w:hAnsi="Arial" w:cs="Arial"/>
          <w:iCs/>
          <w:sz w:val="18"/>
          <w:szCs w:val="18"/>
          <w:lang w:val="en-GB"/>
        </w:rPr>
        <w:t>ovement</w:t>
      </w:r>
      <w:r w:rsidR="002E0C86" w:rsidRPr="005C291D">
        <w:rPr>
          <w:rFonts w:ascii="Arial" w:hAnsi="Arial" w:cs="Arial"/>
          <w:iCs/>
          <w:sz w:val="18"/>
          <w:szCs w:val="18"/>
          <w:lang w:val="en-GB"/>
        </w:rPr>
        <w:t>s</w:t>
      </w:r>
      <w:r w:rsidR="00010C78" w:rsidRPr="005C291D">
        <w:rPr>
          <w:rFonts w:ascii="Arial" w:hAnsi="Arial" w:cs="Arial"/>
          <w:iCs/>
          <w:sz w:val="18"/>
          <w:szCs w:val="18"/>
          <w:lang w:val="en-GB"/>
        </w:rPr>
        <w:t xml:space="preserve"> of </w:t>
      </w:r>
      <w:r w:rsidR="002E0C86" w:rsidRPr="005C291D">
        <w:rPr>
          <w:rFonts w:ascii="Arial" w:hAnsi="Arial" w:cs="Arial"/>
          <w:iCs/>
          <w:sz w:val="18"/>
          <w:szCs w:val="18"/>
          <w:lang w:val="en-GB"/>
        </w:rPr>
        <w:t xml:space="preserve">financial </w:t>
      </w:r>
      <w:r w:rsidR="00010C78" w:rsidRPr="005C291D">
        <w:rPr>
          <w:rFonts w:ascii="Arial" w:hAnsi="Arial" w:cs="Arial"/>
          <w:iCs/>
          <w:sz w:val="18"/>
          <w:szCs w:val="18"/>
          <w:lang w:val="en-GB"/>
        </w:rPr>
        <w:t>assets measured at fair value during the year</w:t>
      </w:r>
      <w:r w:rsidR="005D0B94" w:rsidRPr="005C291D">
        <w:rPr>
          <w:rFonts w:ascii="Arial" w:hAnsi="Arial" w:cs="Arial"/>
          <w:iCs/>
          <w:sz w:val="18"/>
          <w:szCs w:val="18"/>
          <w:lang w:val="en-GB"/>
        </w:rPr>
        <w:t>s are as follows:</w:t>
      </w:r>
    </w:p>
    <w:p w14:paraId="278D79E4" w14:textId="77777777" w:rsidR="00010C78" w:rsidRPr="005C291D" w:rsidRDefault="00010C78" w:rsidP="00863222">
      <w:pPr>
        <w:spacing w:line="259" w:lineRule="auto"/>
        <w:jc w:val="thaiDistribute"/>
        <w:rPr>
          <w:rFonts w:ascii="Arial" w:hAnsi="Arial" w:cs="Arial"/>
          <w:b/>
          <w:bCs/>
          <w:sz w:val="18"/>
          <w:szCs w:val="18"/>
          <w:lang w:val="en-GB"/>
        </w:rPr>
      </w:pPr>
    </w:p>
    <w:tbl>
      <w:tblPr>
        <w:tblW w:w="9453" w:type="dxa"/>
        <w:tblInd w:w="18" w:type="dxa"/>
        <w:tblLayout w:type="fixed"/>
        <w:tblLook w:val="04A0" w:firstRow="1" w:lastRow="0" w:firstColumn="1" w:lastColumn="0" w:noHBand="0" w:noVBand="1"/>
      </w:tblPr>
      <w:tblGrid>
        <w:gridCol w:w="1677"/>
        <w:gridCol w:w="3768"/>
        <w:gridCol w:w="1980"/>
        <w:gridCol w:w="2028"/>
      </w:tblGrid>
      <w:tr w:rsidR="00213436" w:rsidRPr="005C291D" w14:paraId="644D368E" w14:textId="77777777" w:rsidTr="00DA00A3">
        <w:tc>
          <w:tcPr>
            <w:tcW w:w="1677" w:type="dxa"/>
          </w:tcPr>
          <w:p w14:paraId="7989DD1E" w14:textId="77777777" w:rsidR="00213436" w:rsidRPr="005C291D" w:rsidRDefault="00213436" w:rsidP="00863222">
            <w:pPr>
              <w:spacing w:line="259" w:lineRule="auto"/>
              <w:jc w:val="thaiDistribute"/>
              <w:rPr>
                <w:rFonts w:ascii="Arial" w:hAnsi="Arial" w:cs="Arial"/>
                <w:sz w:val="18"/>
                <w:szCs w:val="18"/>
                <w:cs/>
                <w:lang w:val="en-GB"/>
              </w:rPr>
            </w:pPr>
          </w:p>
        </w:tc>
        <w:tc>
          <w:tcPr>
            <w:tcW w:w="3768" w:type="dxa"/>
          </w:tcPr>
          <w:p w14:paraId="38F4B811" w14:textId="77777777" w:rsidR="00213436" w:rsidRPr="005C291D" w:rsidRDefault="00213436"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1F463ADF" w14:textId="77777777" w:rsidR="00213436" w:rsidRPr="005C291D" w:rsidRDefault="00213436"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financial </w:t>
            </w:r>
            <w:r w:rsidR="00DE0CB3" w:rsidRPr="005C291D">
              <w:rPr>
                <w:rFonts w:ascii="Arial" w:hAnsi="Arial" w:cs="Arial"/>
                <w:b/>
                <w:bCs/>
                <w:sz w:val="18"/>
                <w:szCs w:val="18"/>
                <w:cs/>
                <w:lang w:val="en-GB"/>
              </w:rPr>
              <w:t>statements</w:t>
            </w:r>
          </w:p>
        </w:tc>
      </w:tr>
      <w:tr w:rsidR="008A50F4" w:rsidRPr="005C291D" w14:paraId="07831416" w14:textId="77777777" w:rsidTr="00DA00A3">
        <w:tc>
          <w:tcPr>
            <w:tcW w:w="1677" w:type="dxa"/>
          </w:tcPr>
          <w:p w14:paraId="706EAFC4" w14:textId="77777777" w:rsidR="008A50F4" w:rsidRPr="005C291D" w:rsidRDefault="008A50F4" w:rsidP="00863222">
            <w:pPr>
              <w:spacing w:line="259" w:lineRule="auto"/>
              <w:jc w:val="thaiDistribute"/>
              <w:rPr>
                <w:rFonts w:ascii="Arial" w:hAnsi="Arial" w:cs="Arial"/>
                <w:sz w:val="18"/>
                <w:szCs w:val="18"/>
                <w:cs/>
                <w:lang w:val="en-GB"/>
              </w:rPr>
            </w:pPr>
          </w:p>
        </w:tc>
        <w:tc>
          <w:tcPr>
            <w:tcW w:w="3768" w:type="dxa"/>
          </w:tcPr>
          <w:p w14:paraId="6159E4EB" w14:textId="77777777" w:rsidR="008A50F4" w:rsidRPr="005C291D" w:rsidRDefault="008A50F4" w:rsidP="00863222">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50AFE8CE" w14:textId="6B497D18" w:rsidR="008A50F4" w:rsidRPr="005C291D" w:rsidRDefault="008A50F4"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202</w:t>
            </w:r>
            <w:r w:rsidR="005A1627" w:rsidRPr="005C291D">
              <w:rPr>
                <w:rFonts w:ascii="Arial" w:hAnsi="Arial" w:cs="Arial"/>
                <w:b/>
                <w:bCs/>
                <w:sz w:val="18"/>
                <w:szCs w:val="18"/>
                <w:lang w:val="en-GB"/>
              </w:rPr>
              <w:t>2</w:t>
            </w:r>
          </w:p>
        </w:tc>
      </w:tr>
      <w:tr w:rsidR="00213436" w:rsidRPr="005C291D" w14:paraId="42EE57C4" w14:textId="77777777" w:rsidTr="00DA00A3">
        <w:tc>
          <w:tcPr>
            <w:tcW w:w="5445" w:type="dxa"/>
            <w:gridSpan w:val="2"/>
            <w:vAlign w:val="bottom"/>
          </w:tcPr>
          <w:p w14:paraId="0132D29C" w14:textId="77777777" w:rsidR="00213436" w:rsidRPr="005C291D" w:rsidRDefault="00213436" w:rsidP="00863222">
            <w:pPr>
              <w:spacing w:line="259" w:lineRule="auto"/>
              <w:jc w:val="thaiDistribute"/>
              <w:rPr>
                <w:rFonts w:ascii="Arial" w:hAnsi="Arial" w:cs="Arial"/>
                <w:sz w:val="18"/>
                <w:szCs w:val="18"/>
                <w:lang w:val="en-GB"/>
              </w:rPr>
            </w:pPr>
          </w:p>
        </w:tc>
        <w:tc>
          <w:tcPr>
            <w:tcW w:w="1980" w:type="dxa"/>
            <w:tcBorders>
              <w:top w:val="single" w:sz="4" w:space="0" w:color="auto"/>
            </w:tcBorders>
            <w:hideMark/>
          </w:tcPr>
          <w:p w14:paraId="15C6692A" w14:textId="77777777" w:rsidR="00213436" w:rsidRPr="005C291D" w:rsidRDefault="00213436" w:rsidP="00863222">
            <w:pPr>
              <w:spacing w:line="259" w:lineRule="auto"/>
              <w:ind w:right="-72"/>
              <w:jc w:val="right"/>
              <w:rPr>
                <w:rFonts w:ascii="Arial" w:eastAsia="Arial Unicode MS" w:hAnsi="Arial" w:cs="Arial"/>
                <w:b/>
                <w:bCs/>
                <w:sz w:val="18"/>
                <w:szCs w:val="18"/>
                <w:lang w:val="en-GB"/>
              </w:rPr>
            </w:pPr>
          </w:p>
          <w:p w14:paraId="77BD3677" w14:textId="77777777" w:rsidR="00213436" w:rsidRPr="005C291D" w:rsidRDefault="00213436"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Financial assets </w:t>
            </w:r>
          </w:p>
          <w:p w14:paraId="30DF6024" w14:textId="77777777" w:rsidR="00213436" w:rsidRPr="005C291D" w:rsidRDefault="00213436"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measured at</w:t>
            </w:r>
          </w:p>
          <w:p w14:paraId="04780C57" w14:textId="77777777" w:rsidR="00213436" w:rsidRPr="005C291D" w:rsidRDefault="00213436"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 fair value through </w:t>
            </w:r>
          </w:p>
          <w:p w14:paraId="0C7E0F1F" w14:textId="77777777" w:rsidR="00213436" w:rsidRPr="005C291D" w:rsidRDefault="00213436" w:rsidP="00863222">
            <w:pPr>
              <w:spacing w:line="259" w:lineRule="auto"/>
              <w:ind w:right="-72"/>
              <w:jc w:val="right"/>
              <w:rPr>
                <w:rFonts w:ascii="Arial" w:hAnsi="Arial" w:cs="Arial"/>
                <w:sz w:val="18"/>
                <w:szCs w:val="18"/>
                <w:lang w:val="en-GB"/>
              </w:rPr>
            </w:pPr>
            <w:r w:rsidRPr="005C291D">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5B16BD80" w14:textId="77777777" w:rsidR="00213436" w:rsidRPr="005C291D" w:rsidRDefault="00213436"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Financial assets measured at </w:t>
            </w:r>
          </w:p>
          <w:p w14:paraId="1270BBE8" w14:textId="77777777" w:rsidR="00213436" w:rsidRPr="005C291D" w:rsidRDefault="00213436"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fair value through</w:t>
            </w:r>
          </w:p>
          <w:p w14:paraId="09E5760C" w14:textId="77777777" w:rsidR="00213436" w:rsidRPr="005C291D" w:rsidRDefault="00213436" w:rsidP="00863222">
            <w:pPr>
              <w:spacing w:line="259" w:lineRule="auto"/>
              <w:ind w:right="-72"/>
              <w:jc w:val="right"/>
              <w:rPr>
                <w:rFonts w:ascii="Arial" w:hAnsi="Arial" w:cs="Arial"/>
                <w:b/>
                <w:bCs/>
                <w:sz w:val="18"/>
                <w:szCs w:val="18"/>
                <w:lang w:val="en-GB"/>
              </w:rPr>
            </w:pPr>
            <w:r w:rsidRPr="005C291D">
              <w:rPr>
                <w:rFonts w:ascii="Arial" w:eastAsia="Arial Unicode MS" w:hAnsi="Arial" w:cs="Arial"/>
                <w:b/>
                <w:bCs/>
                <w:sz w:val="18"/>
                <w:szCs w:val="18"/>
                <w:lang w:val="en-GB"/>
              </w:rPr>
              <w:t xml:space="preserve"> other comprehensive income</w:t>
            </w:r>
          </w:p>
        </w:tc>
      </w:tr>
      <w:tr w:rsidR="00563A64" w:rsidRPr="005C291D" w14:paraId="498BDF85" w14:textId="77777777" w:rsidTr="00AB3769">
        <w:tc>
          <w:tcPr>
            <w:tcW w:w="5445" w:type="dxa"/>
            <w:gridSpan w:val="2"/>
            <w:vAlign w:val="bottom"/>
          </w:tcPr>
          <w:p w14:paraId="4CA9D6E4" w14:textId="77777777" w:rsidR="00563A64" w:rsidRPr="005C291D" w:rsidRDefault="00563A64" w:rsidP="00563A64">
            <w:pPr>
              <w:spacing w:line="259" w:lineRule="auto"/>
              <w:jc w:val="thaiDistribute"/>
              <w:rPr>
                <w:rFonts w:ascii="Arial" w:hAnsi="Arial" w:cs="Arial"/>
                <w:sz w:val="18"/>
                <w:szCs w:val="18"/>
                <w:lang w:val="en-GB"/>
              </w:rPr>
            </w:pPr>
          </w:p>
        </w:tc>
        <w:tc>
          <w:tcPr>
            <w:tcW w:w="1980" w:type="dxa"/>
            <w:tcBorders>
              <w:bottom w:val="single" w:sz="4" w:space="0" w:color="auto"/>
            </w:tcBorders>
          </w:tcPr>
          <w:p w14:paraId="2AA5B6C1" w14:textId="702CE9B8" w:rsidR="00563A64" w:rsidRPr="005C291D" w:rsidRDefault="0014263D" w:rsidP="00563A64">
            <w:pPr>
              <w:spacing w:line="259" w:lineRule="auto"/>
              <w:ind w:right="-72"/>
              <w:jc w:val="right"/>
              <w:rPr>
                <w:rFonts w:ascii="Arial" w:eastAsia="Arial Unicode MS" w:hAnsi="Arial" w:cs="Arial"/>
                <w:b/>
                <w:bCs/>
                <w:sz w:val="18"/>
                <w:szCs w:val="18"/>
                <w:lang w:val="en-GB"/>
              </w:rPr>
            </w:pPr>
            <w:r>
              <w:rPr>
                <w:rFonts w:ascii="Arial" w:hAnsi="Arial" w:cs="Arial"/>
                <w:b/>
                <w:bCs/>
                <w:sz w:val="18"/>
                <w:szCs w:val="18"/>
                <w:lang w:val="en-GB"/>
              </w:rPr>
              <w:t>Baht’000</w:t>
            </w:r>
          </w:p>
        </w:tc>
        <w:tc>
          <w:tcPr>
            <w:tcW w:w="2028" w:type="dxa"/>
            <w:tcBorders>
              <w:bottom w:val="single" w:sz="4" w:space="0" w:color="auto"/>
            </w:tcBorders>
          </w:tcPr>
          <w:p w14:paraId="3260E05B" w14:textId="0E8A5CCF" w:rsidR="00563A64" w:rsidRPr="005C291D" w:rsidRDefault="0014263D" w:rsidP="00563A64">
            <w:pPr>
              <w:spacing w:line="259" w:lineRule="auto"/>
              <w:ind w:right="-72"/>
              <w:jc w:val="right"/>
              <w:rPr>
                <w:rFonts w:ascii="Arial" w:eastAsia="Arial Unicode MS" w:hAnsi="Arial" w:cs="Arial"/>
                <w:b/>
                <w:bCs/>
                <w:sz w:val="18"/>
                <w:szCs w:val="18"/>
                <w:lang w:val="en-GB"/>
              </w:rPr>
            </w:pPr>
            <w:r>
              <w:rPr>
                <w:rFonts w:ascii="Arial" w:hAnsi="Arial" w:cs="Arial"/>
                <w:b/>
                <w:bCs/>
                <w:sz w:val="18"/>
                <w:szCs w:val="18"/>
                <w:lang w:val="en-GB"/>
              </w:rPr>
              <w:t>Baht’000</w:t>
            </w:r>
          </w:p>
        </w:tc>
      </w:tr>
      <w:tr w:rsidR="00213436" w:rsidRPr="005C291D" w14:paraId="7921A262" w14:textId="77777777" w:rsidTr="00DA00A3">
        <w:tc>
          <w:tcPr>
            <w:tcW w:w="5445" w:type="dxa"/>
            <w:gridSpan w:val="2"/>
            <w:vAlign w:val="bottom"/>
          </w:tcPr>
          <w:p w14:paraId="160AD0B4" w14:textId="77777777" w:rsidR="00213436" w:rsidRPr="005C291D" w:rsidRDefault="00213436" w:rsidP="00863222">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FAFAFA"/>
          </w:tcPr>
          <w:p w14:paraId="37F545A2" w14:textId="77777777" w:rsidR="00213436" w:rsidRPr="005C291D" w:rsidRDefault="00213436" w:rsidP="00863222">
            <w:pPr>
              <w:spacing w:line="259" w:lineRule="auto"/>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577D3330" w14:textId="77777777" w:rsidR="00213436" w:rsidRPr="005C291D" w:rsidRDefault="00213436" w:rsidP="00863222">
            <w:pPr>
              <w:spacing w:line="259" w:lineRule="auto"/>
              <w:ind w:right="-72"/>
              <w:jc w:val="thaiDistribute"/>
              <w:rPr>
                <w:rFonts w:ascii="Arial" w:hAnsi="Arial" w:cs="Arial"/>
                <w:sz w:val="18"/>
                <w:szCs w:val="18"/>
                <w:lang w:val="en-GB"/>
              </w:rPr>
            </w:pPr>
          </w:p>
        </w:tc>
      </w:tr>
      <w:tr w:rsidR="00591E72" w:rsidRPr="005C291D" w14:paraId="1A5295E4" w14:textId="77777777" w:rsidTr="00BF6B74">
        <w:tc>
          <w:tcPr>
            <w:tcW w:w="5445" w:type="dxa"/>
            <w:gridSpan w:val="2"/>
          </w:tcPr>
          <w:p w14:paraId="1A5F83AA" w14:textId="77777777" w:rsidR="00591E72" w:rsidRPr="005C291D" w:rsidRDefault="00591E72" w:rsidP="00591E72">
            <w:pPr>
              <w:pStyle w:val="Header"/>
              <w:spacing w:line="259" w:lineRule="auto"/>
              <w:ind w:left="-101"/>
              <w:rPr>
                <w:rFonts w:ascii="Arial" w:hAnsi="Arial" w:cs="Arial"/>
                <w:sz w:val="18"/>
                <w:szCs w:val="18"/>
                <w:lang w:val="en-GB"/>
              </w:rPr>
            </w:pPr>
            <w:r w:rsidRPr="005C291D">
              <w:rPr>
                <w:rFonts w:ascii="Arial" w:hAnsi="Arial" w:cs="Arial"/>
                <w:sz w:val="18"/>
                <w:szCs w:val="18"/>
                <w:lang w:val="en-GB"/>
              </w:rPr>
              <w:t>Opening net book balance</w:t>
            </w:r>
          </w:p>
        </w:tc>
        <w:tc>
          <w:tcPr>
            <w:tcW w:w="1980" w:type="dxa"/>
            <w:shd w:val="clear" w:color="auto" w:fill="FAFAFA"/>
            <w:vAlign w:val="bottom"/>
          </w:tcPr>
          <w:p w14:paraId="5D4AC030" w14:textId="59A84F79"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1,710,144</w:t>
            </w:r>
          </w:p>
        </w:tc>
        <w:tc>
          <w:tcPr>
            <w:tcW w:w="2028" w:type="dxa"/>
            <w:shd w:val="clear" w:color="auto" w:fill="FAFAFA"/>
            <w:vAlign w:val="bottom"/>
          </w:tcPr>
          <w:p w14:paraId="17BBCA75" w14:textId="28FDBBFB" w:rsidR="00591E72" w:rsidRPr="005C291D" w:rsidRDefault="00591E72" w:rsidP="00591E72">
            <w:pPr>
              <w:spacing w:line="259" w:lineRule="auto"/>
              <w:ind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37,131</w:t>
            </w:r>
          </w:p>
        </w:tc>
      </w:tr>
      <w:tr w:rsidR="00591E72" w:rsidRPr="005C291D" w14:paraId="4821E2C0" w14:textId="77777777" w:rsidTr="00BF6B74">
        <w:tc>
          <w:tcPr>
            <w:tcW w:w="5445" w:type="dxa"/>
            <w:gridSpan w:val="2"/>
          </w:tcPr>
          <w:p w14:paraId="5E0975C2" w14:textId="1E7B8413" w:rsidR="00591E72" w:rsidRPr="005C291D" w:rsidRDefault="00591E72" w:rsidP="00591E72">
            <w:pPr>
              <w:pStyle w:val="Header"/>
              <w:spacing w:line="259" w:lineRule="auto"/>
              <w:ind w:left="-101"/>
              <w:rPr>
                <w:rFonts w:ascii="Arial" w:hAnsi="Arial" w:cs="Arial"/>
                <w:sz w:val="18"/>
                <w:szCs w:val="18"/>
                <w:lang w:val="en-GB"/>
              </w:rPr>
            </w:pPr>
            <w:r w:rsidRPr="005C291D">
              <w:rPr>
                <w:rFonts w:ascii="Arial" w:hAnsi="Arial" w:cs="Arial"/>
                <w:sz w:val="18"/>
                <w:szCs w:val="18"/>
                <w:lang w:val="en-GB"/>
              </w:rPr>
              <w:t>Additions</w:t>
            </w:r>
          </w:p>
        </w:tc>
        <w:tc>
          <w:tcPr>
            <w:tcW w:w="1980" w:type="dxa"/>
            <w:shd w:val="clear" w:color="auto" w:fill="FAFAFA"/>
            <w:vAlign w:val="bottom"/>
          </w:tcPr>
          <w:p w14:paraId="2BF7872B" w14:textId="29215504"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20,000</w:t>
            </w:r>
          </w:p>
        </w:tc>
        <w:tc>
          <w:tcPr>
            <w:tcW w:w="2028" w:type="dxa"/>
            <w:shd w:val="clear" w:color="auto" w:fill="FAFAFA"/>
            <w:vAlign w:val="bottom"/>
          </w:tcPr>
          <w:p w14:paraId="5209417B" w14:textId="7EC74334" w:rsidR="00591E72" w:rsidRPr="005C291D" w:rsidRDefault="00591E72" w:rsidP="00591E72">
            <w:pPr>
              <w:spacing w:line="259" w:lineRule="auto"/>
              <w:ind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 xml:space="preserve">-   </w:t>
            </w:r>
          </w:p>
        </w:tc>
      </w:tr>
      <w:tr w:rsidR="00591E72" w:rsidRPr="005C291D" w14:paraId="545F49A2" w14:textId="77777777" w:rsidTr="00BF6B74">
        <w:tc>
          <w:tcPr>
            <w:tcW w:w="5445" w:type="dxa"/>
            <w:gridSpan w:val="2"/>
          </w:tcPr>
          <w:p w14:paraId="6D4D05D2" w14:textId="03869463" w:rsidR="00591E72" w:rsidRPr="005C291D" w:rsidRDefault="00591E72" w:rsidP="00591E72">
            <w:pPr>
              <w:pStyle w:val="Header"/>
              <w:spacing w:line="259" w:lineRule="auto"/>
              <w:ind w:left="-101"/>
              <w:rPr>
                <w:rFonts w:ascii="Arial" w:hAnsi="Arial" w:cs="Arial"/>
                <w:sz w:val="18"/>
                <w:szCs w:val="18"/>
                <w:lang w:val="en-GB"/>
              </w:rPr>
            </w:pPr>
            <w:r w:rsidRPr="005C291D">
              <w:rPr>
                <w:rFonts w:ascii="Arial" w:hAnsi="Arial" w:cs="Arial"/>
                <w:sz w:val="18"/>
                <w:szCs w:val="18"/>
                <w:lang w:val="en-GB"/>
              </w:rPr>
              <w:t>Disposals</w:t>
            </w:r>
          </w:p>
        </w:tc>
        <w:tc>
          <w:tcPr>
            <w:tcW w:w="1980" w:type="dxa"/>
            <w:shd w:val="clear" w:color="auto" w:fill="FAFAFA"/>
            <w:vAlign w:val="bottom"/>
          </w:tcPr>
          <w:p w14:paraId="3EE539C2" w14:textId="3D6A3068"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(1,650,000)</w:t>
            </w:r>
          </w:p>
        </w:tc>
        <w:tc>
          <w:tcPr>
            <w:tcW w:w="2028" w:type="dxa"/>
            <w:shd w:val="clear" w:color="auto" w:fill="FAFAFA"/>
            <w:vAlign w:val="bottom"/>
          </w:tcPr>
          <w:p w14:paraId="7AE593AD" w14:textId="2DCFCBD7"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 xml:space="preserve">-   </w:t>
            </w:r>
          </w:p>
        </w:tc>
      </w:tr>
      <w:tr w:rsidR="00591E72" w:rsidRPr="005C291D" w14:paraId="7DFDD2B3" w14:textId="77777777" w:rsidTr="00BF6B74">
        <w:tc>
          <w:tcPr>
            <w:tcW w:w="5445" w:type="dxa"/>
            <w:gridSpan w:val="2"/>
            <w:vAlign w:val="center"/>
          </w:tcPr>
          <w:p w14:paraId="19A5FD0C" w14:textId="77777777" w:rsidR="00591E72" w:rsidRPr="005C291D" w:rsidRDefault="00591E72" w:rsidP="00591E72">
            <w:pPr>
              <w:pStyle w:val="Header"/>
              <w:spacing w:line="259" w:lineRule="auto"/>
              <w:ind w:left="-101"/>
              <w:rPr>
                <w:rFonts w:ascii="Arial" w:hAnsi="Arial" w:cs="Arial"/>
                <w:sz w:val="18"/>
                <w:szCs w:val="18"/>
                <w:lang w:val="en-GB"/>
              </w:rPr>
            </w:pPr>
            <w:r w:rsidRPr="005C291D">
              <w:rPr>
                <w:rFonts w:ascii="Arial" w:hAnsi="Arial" w:cs="Arial"/>
                <w:sz w:val="18"/>
                <w:szCs w:val="18"/>
                <w:lang w:val="en-GB"/>
              </w:rPr>
              <w:t>Change in fair value</w:t>
            </w:r>
          </w:p>
        </w:tc>
        <w:tc>
          <w:tcPr>
            <w:tcW w:w="1980" w:type="dxa"/>
            <w:shd w:val="clear" w:color="auto" w:fill="FAFAFA"/>
            <w:vAlign w:val="bottom"/>
          </w:tcPr>
          <w:p w14:paraId="0FE9780C" w14:textId="17CBCA94"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6,138</w:t>
            </w:r>
          </w:p>
        </w:tc>
        <w:tc>
          <w:tcPr>
            <w:tcW w:w="2028" w:type="dxa"/>
            <w:shd w:val="clear" w:color="auto" w:fill="FAFAFA"/>
            <w:vAlign w:val="bottom"/>
          </w:tcPr>
          <w:p w14:paraId="0AAF312A" w14:textId="00275095"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r>
      <w:tr w:rsidR="00591E72" w:rsidRPr="005C291D" w14:paraId="7A2FBD71" w14:textId="77777777" w:rsidTr="00BF6B74">
        <w:tc>
          <w:tcPr>
            <w:tcW w:w="5445" w:type="dxa"/>
            <w:gridSpan w:val="2"/>
            <w:vAlign w:val="center"/>
          </w:tcPr>
          <w:p w14:paraId="692A408E" w14:textId="6FF654D6" w:rsidR="00591E72" w:rsidRPr="005C291D" w:rsidRDefault="00591E72" w:rsidP="00591E72">
            <w:pPr>
              <w:pStyle w:val="Header"/>
              <w:spacing w:line="259" w:lineRule="auto"/>
              <w:ind w:left="-101"/>
              <w:rPr>
                <w:rFonts w:ascii="Arial" w:hAnsi="Arial" w:cs="Arial"/>
                <w:sz w:val="18"/>
                <w:szCs w:val="18"/>
                <w:cs/>
                <w:lang w:val="en-GB"/>
              </w:rPr>
            </w:pPr>
            <w:r w:rsidRPr="005C291D">
              <w:rPr>
                <w:rFonts w:ascii="Arial" w:hAnsi="Arial" w:cs="Arial"/>
                <w:sz w:val="18"/>
                <w:szCs w:val="18"/>
                <w:lang w:val="en-GB"/>
              </w:rPr>
              <w:t>Change in classification of investment (Note 18)</w:t>
            </w:r>
          </w:p>
        </w:tc>
        <w:tc>
          <w:tcPr>
            <w:tcW w:w="1980" w:type="dxa"/>
            <w:shd w:val="clear" w:color="auto" w:fill="FAFAFA"/>
            <w:vAlign w:val="bottom"/>
          </w:tcPr>
          <w:p w14:paraId="14FB6A58" w14:textId="7F4B1C2C"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(51,192)</w:t>
            </w:r>
          </w:p>
        </w:tc>
        <w:tc>
          <w:tcPr>
            <w:tcW w:w="2028" w:type="dxa"/>
            <w:shd w:val="clear" w:color="auto" w:fill="FAFAFA"/>
            <w:vAlign w:val="bottom"/>
          </w:tcPr>
          <w:p w14:paraId="0C2B74E2" w14:textId="7F84BF17"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r>
      <w:tr w:rsidR="00591E72" w:rsidRPr="005C291D" w14:paraId="1614D82A" w14:textId="77777777" w:rsidTr="00BF6B74">
        <w:tc>
          <w:tcPr>
            <w:tcW w:w="5445" w:type="dxa"/>
            <w:gridSpan w:val="2"/>
            <w:vAlign w:val="center"/>
          </w:tcPr>
          <w:p w14:paraId="148392DC" w14:textId="6268F194" w:rsidR="00591E72" w:rsidRPr="005C291D" w:rsidRDefault="00591E72" w:rsidP="00591E72">
            <w:pPr>
              <w:pStyle w:val="Header"/>
              <w:spacing w:line="259" w:lineRule="auto"/>
              <w:ind w:left="-101"/>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credit loss</w:t>
            </w:r>
          </w:p>
        </w:tc>
        <w:tc>
          <w:tcPr>
            <w:tcW w:w="1980" w:type="dxa"/>
            <w:tcBorders>
              <w:bottom w:val="single" w:sz="4" w:space="0" w:color="auto"/>
            </w:tcBorders>
            <w:shd w:val="clear" w:color="auto" w:fill="FAFAFA"/>
            <w:vAlign w:val="bottom"/>
          </w:tcPr>
          <w:p w14:paraId="16A5D0AD" w14:textId="22A3CE5E"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w:t>
            </w:r>
          </w:p>
        </w:tc>
        <w:tc>
          <w:tcPr>
            <w:tcW w:w="2028" w:type="dxa"/>
            <w:tcBorders>
              <w:bottom w:val="single" w:sz="4" w:space="0" w:color="auto"/>
            </w:tcBorders>
            <w:shd w:val="clear" w:color="auto" w:fill="FAFAFA"/>
            <w:vAlign w:val="bottom"/>
          </w:tcPr>
          <w:p w14:paraId="72432CA6" w14:textId="0130AD1E"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(656)</w:t>
            </w:r>
          </w:p>
        </w:tc>
      </w:tr>
      <w:tr w:rsidR="00591E72" w:rsidRPr="005C291D" w14:paraId="103027A3" w14:textId="77777777" w:rsidTr="00DA00A3">
        <w:tc>
          <w:tcPr>
            <w:tcW w:w="5445" w:type="dxa"/>
            <w:gridSpan w:val="2"/>
            <w:vAlign w:val="center"/>
          </w:tcPr>
          <w:p w14:paraId="38B5807A" w14:textId="77777777" w:rsidR="00591E72" w:rsidRPr="005C291D" w:rsidRDefault="00591E72" w:rsidP="00591E72">
            <w:pPr>
              <w:pStyle w:val="Header"/>
              <w:spacing w:line="259" w:lineRule="auto"/>
              <w:ind w:left="-101"/>
              <w:rPr>
                <w:rFonts w:ascii="Arial" w:hAnsi="Arial" w:cs="Arial"/>
                <w:sz w:val="18"/>
                <w:szCs w:val="18"/>
                <w:lang w:val="en-GB"/>
              </w:rPr>
            </w:pPr>
          </w:p>
        </w:tc>
        <w:tc>
          <w:tcPr>
            <w:tcW w:w="1980" w:type="dxa"/>
            <w:tcBorders>
              <w:top w:val="single" w:sz="4" w:space="0" w:color="auto"/>
            </w:tcBorders>
            <w:shd w:val="clear" w:color="auto" w:fill="FAFAFA"/>
          </w:tcPr>
          <w:p w14:paraId="260E8B29" w14:textId="77777777" w:rsidR="00591E72" w:rsidRPr="005C291D" w:rsidRDefault="00591E72" w:rsidP="00591E72">
            <w:pPr>
              <w:spacing w:line="259" w:lineRule="auto"/>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16FD5846" w14:textId="77777777" w:rsidR="00591E72" w:rsidRPr="005C291D" w:rsidRDefault="00591E72" w:rsidP="00591E72">
            <w:pPr>
              <w:spacing w:line="259" w:lineRule="auto"/>
              <w:ind w:right="-72"/>
              <w:jc w:val="right"/>
              <w:rPr>
                <w:rFonts w:ascii="Arial" w:hAnsi="Arial" w:cs="Arial"/>
                <w:sz w:val="18"/>
                <w:szCs w:val="18"/>
                <w:lang w:val="en-GB"/>
              </w:rPr>
            </w:pPr>
          </w:p>
        </w:tc>
      </w:tr>
      <w:tr w:rsidR="00591E72" w:rsidRPr="005C291D" w14:paraId="186CBED5" w14:textId="77777777" w:rsidTr="00BF6B74">
        <w:tc>
          <w:tcPr>
            <w:tcW w:w="5445" w:type="dxa"/>
            <w:gridSpan w:val="2"/>
          </w:tcPr>
          <w:p w14:paraId="226D4027" w14:textId="77777777" w:rsidR="00591E72" w:rsidRPr="005C291D" w:rsidRDefault="00591E72" w:rsidP="00591E72">
            <w:pPr>
              <w:pStyle w:val="Header"/>
              <w:spacing w:line="259" w:lineRule="auto"/>
              <w:ind w:left="-101"/>
              <w:rPr>
                <w:rFonts w:ascii="Arial" w:hAnsi="Arial" w:cs="Arial"/>
                <w:sz w:val="18"/>
                <w:szCs w:val="18"/>
                <w:lang w:val="en-GB"/>
              </w:rPr>
            </w:pPr>
            <w:r w:rsidRPr="005C291D">
              <w:rPr>
                <w:rFonts w:ascii="Arial" w:hAnsi="Arial" w:cs="Arial"/>
                <w:sz w:val="18"/>
                <w:szCs w:val="18"/>
                <w:lang w:val="en-GB"/>
              </w:rPr>
              <w:t>Closing book net balance</w:t>
            </w:r>
          </w:p>
        </w:tc>
        <w:tc>
          <w:tcPr>
            <w:tcW w:w="1980" w:type="dxa"/>
            <w:tcBorders>
              <w:bottom w:val="single" w:sz="4" w:space="0" w:color="auto"/>
            </w:tcBorders>
            <w:shd w:val="clear" w:color="auto" w:fill="FAFAFA"/>
            <w:vAlign w:val="bottom"/>
          </w:tcPr>
          <w:p w14:paraId="5442EAE3" w14:textId="20FFF694"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35,090</w:t>
            </w:r>
          </w:p>
        </w:tc>
        <w:tc>
          <w:tcPr>
            <w:tcW w:w="2028" w:type="dxa"/>
            <w:tcBorders>
              <w:bottom w:val="single" w:sz="4" w:space="0" w:color="auto"/>
            </w:tcBorders>
            <w:shd w:val="clear" w:color="auto" w:fill="FAFAFA"/>
            <w:vAlign w:val="bottom"/>
          </w:tcPr>
          <w:p w14:paraId="2639F4B0" w14:textId="16A345B0"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36,475</w:t>
            </w:r>
          </w:p>
        </w:tc>
      </w:tr>
    </w:tbl>
    <w:p w14:paraId="6E1F2E99" w14:textId="084D9594" w:rsidR="008069A5" w:rsidRPr="005C291D" w:rsidRDefault="008069A5" w:rsidP="00863222">
      <w:pPr>
        <w:spacing w:line="259" w:lineRule="auto"/>
        <w:rPr>
          <w:rFonts w:ascii="Arial" w:hAnsi="Arial" w:cs="Arial"/>
          <w:spacing w:val="-2"/>
          <w:sz w:val="18"/>
          <w:szCs w:val="18"/>
          <w:lang w:val="en-GB"/>
        </w:rPr>
      </w:pPr>
    </w:p>
    <w:tbl>
      <w:tblPr>
        <w:tblW w:w="9453" w:type="dxa"/>
        <w:tblInd w:w="18" w:type="dxa"/>
        <w:tblLayout w:type="fixed"/>
        <w:tblLook w:val="04A0" w:firstRow="1" w:lastRow="0" w:firstColumn="1" w:lastColumn="0" w:noHBand="0" w:noVBand="1"/>
      </w:tblPr>
      <w:tblGrid>
        <w:gridCol w:w="1677"/>
        <w:gridCol w:w="3768"/>
        <w:gridCol w:w="1980"/>
        <w:gridCol w:w="2028"/>
      </w:tblGrid>
      <w:tr w:rsidR="005A1627" w:rsidRPr="005C291D" w14:paraId="4D6F6393" w14:textId="77777777" w:rsidTr="00BF6B74">
        <w:tc>
          <w:tcPr>
            <w:tcW w:w="1677" w:type="dxa"/>
          </w:tcPr>
          <w:p w14:paraId="1E181369" w14:textId="77777777" w:rsidR="005A1627" w:rsidRPr="005C291D" w:rsidRDefault="005A1627" w:rsidP="00BF6B74">
            <w:pPr>
              <w:spacing w:line="259" w:lineRule="auto"/>
              <w:jc w:val="thaiDistribute"/>
              <w:rPr>
                <w:rFonts w:ascii="Arial" w:hAnsi="Arial" w:cs="Arial"/>
                <w:sz w:val="18"/>
                <w:szCs w:val="18"/>
                <w:cs/>
                <w:lang w:val="en-GB"/>
              </w:rPr>
            </w:pPr>
          </w:p>
        </w:tc>
        <w:tc>
          <w:tcPr>
            <w:tcW w:w="3768" w:type="dxa"/>
          </w:tcPr>
          <w:p w14:paraId="1CAD5A25" w14:textId="77777777" w:rsidR="005A1627" w:rsidRPr="005C291D" w:rsidRDefault="005A1627" w:rsidP="00BF6B74">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4167FD5B" w14:textId="77777777" w:rsidR="005A1627" w:rsidRPr="005C291D" w:rsidRDefault="005A1627" w:rsidP="00BF6B74">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financial </w:t>
            </w:r>
            <w:r w:rsidRPr="005C291D">
              <w:rPr>
                <w:rFonts w:ascii="Arial" w:hAnsi="Arial" w:cs="Arial"/>
                <w:b/>
                <w:bCs/>
                <w:sz w:val="18"/>
                <w:szCs w:val="18"/>
                <w:cs/>
                <w:lang w:val="en-GB"/>
              </w:rPr>
              <w:t>statements</w:t>
            </w:r>
          </w:p>
        </w:tc>
      </w:tr>
      <w:tr w:rsidR="005A1627" w:rsidRPr="005C291D" w14:paraId="1C8BF509" w14:textId="77777777" w:rsidTr="00BF6B74">
        <w:tc>
          <w:tcPr>
            <w:tcW w:w="1677" w:type="dxa"/>
          </w:tcPr>
          <w:p w14:paraId="454BDE3C" w14:textId="77777777" w:rsidR="005A1627" w:rsidRPr="005C291D" w:rsidRDefault="005A1627" w:rsidP="00BF6B74">
            <w:pPr>
              <w:spacing w:line="259" w:lineRule="auto"/>
              <w:jc w:val="thaiDistribute"/>
              <w:rPr>
                <w:rFonts w:ascii="Arial" w:hAnsi="Arial" w:cs="Arial"/>
                <w:sz w:val="18"/>
                <w:szCs w:val="18"/>
                <w:cs/>
                <w:lang w:val="en-GB"/>
              </w:rPr>
            </w:pPr>
          </w:p>
        </w:tc>
        <w:tc>
          <w:tcPr>
            <w:tcW w:w="3768" w:type="dxa"/>
          </w:tcPr>
          <w:p w14:paraId="0A9989DA" w14:textId="77777777" w:rsidR="005A1627" w:rsidRPr="005C291D" w:rsidRDefault="005A1627" w:rsidP="00BF6B74">
            <w:pPr>
              <w:spacing w:line="259" w:lineRule="auto"/>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3F4A32CF" w14:textId="77777777" w:rsidR="005A1627" w:rsidRPr="005C291D" w:rsidRDefault="005A1627" w:rsidP="00BF6B74">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2021</w:t>
            </w:r>
          </w:p>
        </w:tc>
      </w:tr>
      <w:tr w:rsidR="005A1627" w:rsidRPr="005C291D" w14:paraId="26AA80AB" w14:textId="77777777" w:rsidTr="00BF6B74">
        <w:tc>
          <w:tcPr>
            <w:tcW w:w="5445" w:type="dxa"/>
            <w:gridSpan w:val="2"/>
            <w:vAlign w:val="bottom"/>
          </w:tcPr>
          <w:p w14:paraId="404418D6" w14:textId="77777777" w:rsidR="005A1627" w:rsidRPr="005C291D" w:rsidRDefault="005A1627" w:rsidP="00BF6B74">
            <w:pPr>
              <w:spacing w:line="259" w:lineRule="auto"/>
              <w:jc w:val="thaiDistribute"/>
              <w:rPr>
                <w:rFonts w:ascii="Arial" w:hAnsi="Arial" w:cs="Arial"/>
                <w:sz w:val="18"/>
                <w:szCs w:val="18"/>
                <w:lang w:val="en-GB"/>
              </w:rPr>
            </w:pPr>
          </w:p>
        </w:tc>
        <w:tc>
          <w:tcPr>
            <w:tcW w:w="1980" w:type="dxa"/>
            <w:tcBorders>
              <w:top w:val="single" w:sz="4" w:space="0" w:color="auto"/>
            </w:tcBorders>
            <w:hideMark/>
          </w:tcPr>
          <w:p w14:paraId="0F7996EC" w14:textId="77777777" w:rsidR="005A1627" w:rsidRPr="005C291D" w:rsidRDefault="005A1627" w:rsidP="00BF6B74">
            <w:pPr>
              <w:spacing w:line="259" w:lineRule="auto"/>
              <w:ind w:right="-72"/>
              <w:jc w:val="right"/>
              <w:rPr>
                <w:rFonts w:ascii="Arial" w:eastAsia="Arial Unicode MS" w:hAnsi="Arial" w:cs="Arial"/>
                <w:b/>
                <w:bCs/>
                <w:sz w:val="18"/>
                <w:szCs w:val="18"/>
                <w:lang w:val="en-GB"/>
              </w:rPr>
            </w:pPr>
          </w:p>
          <w:p w14:paraId="469F92A8" w14:textId="77777777" w:rsidR="005A1627" w:rsidRPr="005C291D" w:rsidRDefault="005A1627" w:rsidP="00BF6B74">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Financial assets </w:t>
            </w:r>
          </w:p>
          <w:p w14:paraId="72CA1656" w14:textId="77777777" w:rsidR="005A1627" w:rsidRPr="005C291D" w:rsidRDefault="005A1627" w:rsidP="00BF6B74">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measured at</w:t>
            </w:r>
          </w:p>
          <w:p w14:paraId="4DC7E33E" w14:textId="77777777" w:rsidR="005A1627" w:rsidRPr="005C291D" w:rsidRDefault="005A1627" w:rsidP="00BF6B74">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 fair value through </w:t>
            </w:r>
          </w:p>
          <w:p w14:paraId="0865A110"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3DE086A1" w14:textId="77777777" w:rsidR="005A1627" w:rsidRPr="005C291D" w:rsidRDefault="005A1627" w:rsidP="00BF6B74">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Financial assets measured at </w:t>
            </w:r>
          </w:p>
          <w:p w14:paraId="6999A195" w14:textId="77777777" w:rsidR="005A1627" w:rsidRPr="005C291D" w:rsidRDefault="005A1627" w:rsidP="00BF6B74">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fair value through</w:t>
            </w:r>
          </w:p>
          <w:p w14:paraId="45D8BBD4" w14:textId="77777777" w:rsidR="005A1627" w:rsidRPr="005C291D" w:rsidRDefault="005A1627" w:rsidP="00BF6B74">
            <w:pPr>
              <w:spacing w:line="259" w:lineRule="auto"/>
              <w:ind w:right="-72"/>
              <w:jc w:val="right"/>
              <w:rPr>
                <w:rFonts w:ascii="Arial" w:hAnsi="Arial" w:cs="Arial"/>
                <w:b/>
                <w:bCs/>
                <w:sz w:val="18"/>
                <w:szCs w:val="18"/>
                <w:lang w:val="en-GB"/>
              </w:rPr>
            </w:pPr>
            <w:r w:rsidRPr="005C291D">
              <w:rPr>
                <w:rFonts w:ascii="Arial" w:eastAsia="Arial Unicode MS" w:hAnsi="Arial" w:cs="Arial"/>
                <w:b/>
                <w:bCs/>
                <w:sz w:val="18"/>
                <w:szCs w:val="18"/>
                <w:lang w:val="en-GB"/>
              </w:rPr>
              <w:t xml:space="preserve"> other comprehensive income</w:t>
            </w:r>
          </w:p>
        </w:tc>
      </w:tr>
      <w:tr w:rsidR="00563A64" w:rsidRPr="005C291D" w14:paraId="72F40A6A" w14:textId="77777777" w:rsidTr="00AB3769">
        <w:tc>
          <w:tcPr>
            <w:tcW w:w="5445" w:type="dxa"/>
            <w:gridSpan w:val="2"/>
            <w:vAlign w:val="bottom"/>
          </w:tcPr>
          <w:p w14:paraId="7616F2FD" w14:textId="77777777" w:rsidR="00563A64" w:rsidRPr="005C291D" w:rsidRDefault="00563A64" w:rsidP="00563A64">
            <w:pPr>
              <w:spacing w:line="259" w:lineRule="auto"/>
              <w:jc w:val="thaiDistribute"/>
              <w:rPr>
                <w:rFonts w:ascii="Arial" w:hAnsi="Arial" w:cs="Arial"/>
                <w:sz w:val="18"/>
                <w:szCs w:val="18"/>
                <w:lang w:val="en-GB"/>
              </w:rPr>
            </w:pPr>
          </w:p>
        </w:tc>
        <w:tc>
          <w:tcPr>
            <w:tcW w:w="1980" w:type="dxa"/>
            <w:tcBorders>
              <w:bottom w:val="single" w:sz="4" w:space="0" w:color="auto"/>
            </w:tcBorders>
          </w:tcPr>
          <w:p w14:paraId="6974D010" w14:textId="2A2F064F" w:rsidR="00563A64" w:rsidRPr="005C291D" w:rsidRDefault="0014263D" w:rsidP="00563A64">
            <w:pPr>
              <w:spacing w:line="259" w:lineRule="auto"/>
              <w:ind w:right="-72"/>
              <w:jc w:val="right"/>
              <w:rPr>
                <w:rFonts w:ascii="Arial" w:eastAsia="Arial Unicode MS" w:hAnsi="Arial" w:cs="Arial"/>
                <w:b/>
                <w:bCs/>
                <w:sz w:val="18"/>
                <w:szCs w:val="18"/>
                <w:lang w:val="en-GB"/>
              </w:rPr>
            </w:pPr>
            <w:r>
              <w:rPr>
                <w:rFonts w:ascii="Arial" w:hAnsi="Arial" w:cs="Arial"/>
                <w:b/>
                <w:bCs/>
                <w:sz w:val="18"/>
                <w:szCs w:val="18"/>
                <w:lang w:val="en-GB"/>
              </w:rPr>
              <w:t>Baht’000</w:t>
            </w:r>
          </w:p>
        </w:tc>
        <w:tc>
          <w:tcPr>
            <w:tcW w:w="2028" w:type="dxa"/>
            <w:tcBorders>
              <w:bottom w:val="single" w:sz="4" w:space="0" w:color="auto"/>
            </w:tcBorders>
          </w:tcPr>
          <w:p w14:paraId="415EF544" w14:textId="6A460BD3" w:rsidR="00563A64" w:rsidRPr="005C291D" w:rsidRDefault="0014263D" w:rsidP="00563A64">
            <w:pPr>
              <w:spacing w:line="259" w:lineRule="auto"/>
              <w:ind w:right="-72"/>
              <w:jc w:val="right"/>
              <w:rPr>
                <w:rFonts w:ascii="Arial" w:eastAsia="Arial Unicode MS" w:hAnsi="Arial" w:cs="Arial"/>
                <w:b/>
                <w:bCs/>
                <w:sz w:val="18"/>
                <w:szCs w:val="18"/>
                <w:lang w:val="en-GB"/>
              </w:rPr>
            </w:pPr>
            <w:r>
              <w:rPr>
                <w:rFonts w:ascii="Arial" w:hAnsi="Arial" w:cs="Arial"/>
                <w:b/>
                <w:bCs/>
                <w:sz w:val="18"/>
                <w:szCs w:val="18"/>
                <w:lang w:val="en-GB"/>
              </w:rPr>
              <w:t>Baht’000</w:t>
            </w:r>
          </w:p>
        </w:tc>
      </w:tr>
      <w:tr w:rsidR="005A1627" w:rsidRPr="005C291D" w14:paraId="73F07388" w14:textId="77777777" w:rsidTr="005A1627">
        <w:tc>
          <w:tcPr>
            <w:tcW w:w="5445" w:type="dxa"/>
            <w:gridSpan w:val="2"/>
            <w:vAlign w:val="bottom"/>
          </w:tcPr>
          <w:p w14:paraId="1740871C" w14:textId="77777777" w:rsidR="005A1627" w:rsidRPr="005C291D" w:rsidRDefault="005A1627" w:rsidP="00BF6B74">
            <w:pPr>
              <w:spacing w:line="259" w:lineRule="auto"/>
              <w:jc w:val="thaiDistribute"/>
              <w:rPr>
                <w:rFonts w:ascii="Arial" w:hAnsi="Arial" w:cs="Arial"/>
                <w:sz w:val="18"/>
                <w:szCs w:val="18"/>
                <w:lang w:val="en-GB"/>
              </w:rPr>
            </w:pPr>
          </w:p>
        </w:tc>
        <w:tc>
          <w:tcPr>
            <w:tcW w:w="1980" w:type="dxa"/>
            <w:tcBorders>
              <w:top w:val="single" w:sz="4" w:space="0" w:color="auto"/>
            </w:tcBorders>
            <w:shd w:val="clear" w:color="auto" w:fill="auto"/>
          </w:tcPr>
          <w:p w14:paraId="218C07BA" w14:textId="77777777" w:rsidR="005A1627" w:rsidRPr="005C291D" w:rsidRDefault="005A1627" w:rsidP="00BF6B74">
            <w:pPr>
              <w:spacing w:line="259" w:lineRule="auto"/>
              <w:ind w:right="-72"/>
              <w:jc w:val="thaiDistribute"/>
              <w:rPr>
                <w:rFonts w:ascii="Arial" w:hAnsi="Arial" w:cs="Arial"/>
                <w:sz w:val="18"/>
                <w:szCs w:val="18"/>
                <w:lang w:val="en-GB"/>
              </w:rPr>
            </w:pPr>
          </w:p>
        </w:tc>
        <w:tc>
          <w:tcPr>
            <w:tcW w:w="2028" w:type="dxa"/>
            <w:tcBorders>
              <w:top w:val="single" w:sz="4" w:space="0" w:color="auto"/>
            </w:tcBorders>
            <w:shd w:val="clear" w:color="auto" w:fill="auto"/>
          </w:tcPr>
          <w:p w14:paraId="14113A26" w14:textId="77777777" w:rsidR="005A1627" w:rsidRPr="005C291D" w:rsidRDefault="005A1627" w:rsidP="00BF6B74">
            <w:pPr>
              <w:spacing w:line="259" w:lineRule="auto"/>
              <w:ind w:right="-72"/>
              <w:jc w:val="thaiDistribute"/>
              <w:rPr>
                <w:rFonts w:ascii="Arial" w:hAnsi="Arial" w:cs="Arial"/>
                <w:sz w:val="18"/>
                <w:szCs w:val="18"/>
                <w:lang w:val="en-GB"/>
              </w:rPr>
            </w:pPr>
          </w:p>
        </w:tc>
      </w:tr>
      <w:tr w:rsidR="005A1627" w:rsidRPr="005C291D" w14:paraId="09399808" w14:textId="77777777" w:rsidTr="005A1627">
        <w:tc>
          <w:tcPr>
            <w:tcW w:w="5445" w:type="dxa"/>
            <w:gridSpan w:val="2"/>
          </w:tcPr>
          <w:p w14:paraId="6A8D1D4B" w14:textId="77777777" w:rsidR="005A1627" w:rsidRPr="005C291D" w:rsidRDefault="005A1627" w:rsidP="00BF6B74">
            <w:pPr>
              <w:pStyle w:val="Header"/>
              <w:spacing w:line="259" w:lineRule="auto"/>
              <w:ind w:left="-101"/>
              <w:rPr>
                <w:rFonts w:ascii="Arial" w:hAnsi="Arial" w:cs="Arial"/>
                <w:sz w:val="18"/>
                <w:szCs w:val="18"/>
                <w:lang w:val="en-GB"/>
              </w:rPr>
            </w:pPr>
            <w:r w:rsidRPr="005C291D">
              <w:rPr>
                <w:rFonts w:ascii="Arial" w:hAnsi="Arial" w:cs="Arial"/>
                <w:sz w:val="18"/>
                <w:szCs w:val="18"/>
                <w:lang w:val="en-GB"/>
              </w:rPr>
              <w:t>Opening net book balance</w:t>
            </w:r>
          </w:p>
        </w:tc>
        <w:tc>
          <w:tcPr>
            <w:tcW w:w="1980" w:type="dxa"/>
            <w:shd w:val="clear" w:color="auto" w:fill="auto"/>
          </w:tcPr>
          <w:p w14:paraId="42A9ADDF"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73,963</w:t>
            </w:r>
          </w:p>
        </w:tc>
        <w:tc>
          <w:tcPr>
            <w:tcW w:w="2028" w:type="dxa"/>
            <w:shd w:val="clear" w:color="auto" w:fill="auto"/>
          </w:tcPr>
          <w:p w14:paraId="028025DF"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120,209</w:t>
            </w:r>
          </w:p>
        </w:tc>
      </w:tr>
      <w:tr w:rsidR="005A1627" w:rsidRPr="005C291D" w14:paraId="5B75E185" w14:textId="77777777" w:rsidTr="005A1627">
        <w:tc>
          <w:tcPr>
            <w:tcW w:w="5445" w:type="dxa"/>
            <w:gridSpan w:val="2"/>
          </w:tcPr>
          <w:p w14:paraId="018A3158" w14:textId="77777777" w:rsidR="005A1627" w:rsidRPr="005C291D" w:rsidRDefault="005A1627" w:rsidP="00BF6B74">
            <w:pPr>
              <w:pStyle w:val="Header"/>
              <w:spacing w:line="259" w:lineRule="auto"/>
              <w:ind w:left="-101"/>
              <w:rPr>
                <w:rFonts w:ascii="Arial" w:hAnsi="Arial" w:cs="Arial"/>
                <w:sz w:val="18"/>
                <w:szCs w:val="18"/>
                <w:lang w:val="en-GB"/>
              </w:rPr>
            </w:pPr>
            <w:r w:rsidRPr="005C291D">
              <w:rPr>
                <w:rFonts w:ascii="Arial" w:hAnsi="Arial" w:cs="Arial"/>
                <w:sz w:val="18"/>
                <w:szCs w:val="18"/>
                <w:lang w:val="en-GB"/>
              </w:rPr>
              <w:t>Additions</w:t>
            </w:r>
          </w:p>
        </w:tc>
        <w:tc>
          <w:tcPr>
            <w:tcW w:w="1980" w:type="dxa"/>
            <w:shd w:val="clear" w:color="auto" w:fill="auto"/>
          </w:tcPr>
          <w:p w14:paraId="2D93BD8D"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1,650,000</w:t>
            </w:r>
          </w:p>
        </w:tc>
        <w:tc>
          <w:tcPr>
            <w:tcW w:w="2028" w:type="dxa"/>
            <w:shd w:val="clear" w:color="auto" w:fill="auto"/>
          </w:tcPr>
          <w:p w14:paraId="17DB8479"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5A1627" w:rsidRPr="005C291D" w14:paraId="18C4AF82" w14:textId="77777777" w:rsidTr="005A1627">
        <w:tc>
          <w:tcPr>
            <w:tcW w:w="5445" w:type="dxa"/>
            <w:gridSpan w:val="2"/>
          </w:tcPr>
          <w:p w14:paraId="54599F6B" w14:textId="77777777" w:rsidR="005A1627" w:rsidRPr="005C291D" w:rsidRDefault="005A1627" w:rsidP="00BF6B74">
            <w:pPr>
              <w:pStyle w:val="Header"/>
              <w:spacing w:line="259" w:lineRule="auto"/>
              <w:ind w:left="-101"/>
              <w:rPr>
                <w:rFonts w:ascii="Arial" w:hAnsi="Arial" w:cs="Arial"/>
                <w:sz w:val="18"/>
                <w:szCs w:val="18"/>
                <w:lang w:val="en-GB"/>
              </w:rPr>
            </w:pPr>
            <w:r w:rsidRPr="005C291D">
              <w:rPr>
                <w:rFonts w:ascii="Arial" w:hAnsi="Arial" w:cs="Arial"/>
                <w:sz w:val="18"/>
                <w:szCs w:val="18"/>
                <w:lang w:val="en-GB"/>
              </w:rPr>
              <w:t>Disposals</w:t>
            </w:r>
          </w:p>
        </w:tc>
        <w:tc>
          <w:tcPr>
            <w:tcW w:w="1980" w:type="dxa"/>
            <w:shd w:val="clear" w:color="auto" w:fill="auto"/>
          </w:tcPr>
          <w:p w14:paraId="0D45A3D7" w14:textId="77777777" w:rsidR="005A1627" w:rsidRPr="005C291D" w:rsidRDefault="005A1627" w:rsidP="00BF6B74">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(51,599)</w:t>
            </w:r>
          </w:p>
        </w:tc>
        <w:tc>
          <w:tcPr>
            <w:tcW w:w="2028" w:type="dxa"/>
            <w:shd w:val="clear" w:color="auto" w:fill="auto"/>
          </w:tcPr>
          <w:p w14:paraId="43AB2C06" w14:textId="77777777" w:rsidR="005A1627" w:rsidRPr="005C291D" w:rsidRDefault="005A1627" w:rsidP="00BF6B74">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(82,000)</w:t>
            </w:r>
          </w:p>
        </w:tc>
      </w:tr>
      <w:tr w:rsidR="005A1627" w:rsidRPr="005C291D" w14:paraId="28CB533C" w14:textId="77777777" w:rsidTr="005A1627">
        <w:tc>
          <w:tcPr>
            <w:tcW w:w="5445" w:type="dxa"/>
            <w:gridSpan w:val="2"/>
            <w:vAlign w:val="center"/>
          </w:tcPr>
          <w:p w14:paraId="4C8DD316" w14:textId="77777777" w:rsidR="005A1627" w:rsidRPr="005C291D" w:rsidRDefault="005A1627" w:rsidP="00BF6B74">
            <w:pPr>
              <w:pStyle w:val="Header"/>
              <w:spacing w:line="259" w:lineRule="auto"/>
              <w:ind w:left="-101"/>
              <w:rPr>
                <w:rFonts w:ascii="Arial" w:hAnsi="Arial" w:cs="Arial"/>
                <w:sz w:val="18"/>
                <w:szCs w:val="18"/>
                <w:lang w:val="en-GB"/>
              </w:rPr>
            </w:pPr>
            <w:r w:rsidRPr="005C291D">
              <w:rPr>
                <w:rFonts w:ascii="Arial" w:hAnsi="Arial" w:cs="Arial"/>
                <w:sz w:val="18"/>
                <w:szCs w:val="18"/>
                <w:lang w:val="en-GB"/>
              </w:rPr>
              <w:t>Change in fair value</w:t>
            </w:r>
          </w:p>
        </w:tc>
        <w:tc>
          <w:tcPr>
            <w:tcW w:w="1980" w:type="dxa"/>
            <w:shd w:val="clear" w:color="auto" w:fill="auto"/>
          </w:tcPr>
          <w:p w14:paraId="77E7CA0E"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40,280</w:t>
            </w:r>
          </w:p>
        </w:tc>
        <w:tc>
          <w:tcPr>
            <w:tcW w:w="2028" w:type="dxa"/>
            <w:shd w:val="clear" w:color="auto" w:fill="auto"/>
          </w:tcPr>
          <w:p w14:paraId="123F7DD7"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(1,088)</w:t>
            </w:r>
          </w:p>
        </w:tc>
      </w:tr>
      <w:tr w:rsidR="005A1627" w:rsidRPr="005C291D" w14:paraId="1B2D2AB4" w14:textId="77777777" w:rsidTr="005A1627">
        <w:tc>
          <w:tcPr>
            <w:tcW w:w="5445" w:type="dxa"/>
            <w:gridSpan w:val="2"/>
            <w:vAlign w:val="center"/>
          </w:tcPr>
          <w:p w14:paraId="1B44EC22" w14:textId="77777777" w:rsidR="005A1627" w:rsidRPr="005C291D" w:rsidRDefault="005A1627" w:rsidP="00BF6B74">
            <w:pPr>
              <w:pStyle w:val="Header"/>
              <w:spacing w:line="259" w:lineRule="auto"/>
              <w:ind w:left="-101"/>
              <w:rPr>
                <w:rFonts w:ascii="Arial" w:hAnsi="Arial" w:cs="Arial"/>
                <w:sz w:val="18"/>
                <w:szCs w:val="18"/>
                <w:cs/>
                <w:lang w:val="en-GB"/>
              </w:rPr>
            </w:pPr>
            <w:r w:rsidRPr="005C291D">
              <w:rPr>
                <w:rFonts w:ascii="Arial" w:hAnsi="Arial" w:cs="Arial"/>
                <w:sz w:val="18"/>
                <w:szCs w:val="18"/>
                <w:lang w:val="en-GB"/>
              </w:rPr>
              <w:t>Amortisation of premium on investment</w:t>
            </w:r>
          </w:p>
        </w:tc>
        <w:tc>
          <w:tcPr>
            <w:tcW w:w="1980" w:type="dxa"/>
            <w:shd w:val="clear" w:color="auto" w:fill="auto"/>
          </w:tcPr>
          <w:p w14:paraId="3E2384D5"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c>
          <w:tcPr>
            <w:tcW w:w="2028" w:type="dxa"/>
            <w:shd w:val="clear" w:color="auto" w:fill="auto"/>
          </w:tcPr>
          <w:p w14:paraId="73ABA6DC"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10</w:t>
            </w:r>
          </w:p>
        </w:tc>
      </w:tr>
      <w:tr w:rsidR="005A1627" w:rsidRPr="005C291D" w14:paraId="64D9D5F9" w14:textId="77777777" w:rsidTr="005A1627">
        <w:tc>
          <w:tcPr>
            <w:tcW w:w="5445" w:type="dxa"/>
            <w:gridSpan w:val="2"/>
            <w:vAlign w:val="center"/>
          </w:tcPr>
          <w:p w14:paraId="2ECBFAB5" w14:textId="03A22F35" w:rsidR="005A1627" w:rsidRPr="005C291D" w:rsidRDefault="005A1627" w:rsidP="00BF6B74">
            <w:pPr>
              <w:pStyle w:val="Header"/>
              <w:spacing w:line="259" w:lineRule="auto"/>
              <w:ind w:left="-101"/>
              <w:rPr>
                <w:rFonts w:ascii="Arial" w:hAnsi="Arial" w:cs="Arial"/>
                <w:sz w:val="18"/>
                <w:szCs w:val="18"/>
                <w:cs/>
                <w:lang w:val="en-GB"/>
              </w:rPr>
            </w:pPr>
            <w:r w:rsidRPr="005C291D">
              <w:rPr>
                <w:rFonts w:ascii="Arial" w:hAnsi="Arial" w:cs="Arial"/>
                <w:sz w:val="18"/>
                <w:szCs w:val="18"/>
                <w:lang w:val="en-GB"/>
              </w:rPr>
              <w:t>Change in classification of investment (Note 1</w:t>
            </w:r>
            <w:r w:rsidR="00A5631B" w:rsidRPr="005C291D">
              <w:rPr>
                <w:rFonts w:ascii="Arial" w:hAnsi="Arial" w:cs="Arial"/>
                <w:sz w:val="18"/>
                <w:szCs w:val="18"/>
                <w:lang w:val="en-GB"/>
              </w:rPr>
              <w:t>8</w:t>
            </w:r>
            <w:r w:rsidRPr="005C291D">
              <w:rPr>
                <w:rFonts w:ascii="Arial" w:hAnsi="Arial" w:cs="Arial"/>
                <w:sz w:val="18"/>
                <w:szCs w:val="18"/>
                <w:lang w:val="en-GB"/>
              </w:rPr>
              <w:t>)</w:t>
            </w:r>
          </w:p>
        </w:tc>
        <w:tc>
          <w:tcPr>
            <w:tcW w:w="1980" w:type="dxa"/>
            <w:shd w:val="clear" w:color="auto" w:fill="auto"/>
          </w:tcPr>
          <w:p w14:paraId="625DB7E3" w14:textId="77777777" w:rsidR="005A1627" w:rsidRPr="005C291D" w:rsidRDefault="005A1627" w:rsidP="00BF6B74">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(2,500)</w:t>
            </w:r>
          </w:p>
        </w:tc>
        <w:tc>
          <w:tcPr>
            <w:tcW w:w="2028" w:type="dxa"/>
            <w:shd w:val="clear" w:color="auto" w:fill="auto"/>
          </w:tcPr>
          <w:p w14:paraId="406459E7"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r>
      <w:tr w:rsidR="005A1627" w:rsidRPr="005C291D" w14:paraId="700E0177" w14:textId="77777777" w:rsidTr="005A1627">
        <w:tc>
          <w:tcPr>
            <w:tcW w:w="5445" w:type="dxa"/>
            <w:gridSpan w:val="2"/>
            <w:vAlign w:val="center"/>
          </w:tcPr>
          <w:p w14:paraId="13F2903F" w14:textId="77777777" w:rsidR="005A1627" w:rsidRPr="005C291D" w:rsidRDefault="005A1627" w:rsidP="00BF6B74">
            <w:pPr>
              <w:pStyle w:val="Header"/>
              <w:spacing w:line="259" w:lineRule="auto"/>
              <w:ind w:left="-101"/>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credit loss</w:t>
            </w:r>
          </w:p>
        </w:tc>
        <w:tc>
          <w:tcPr>
            <w:tcW w:w="1980" w:type="dxa"/>
            <w:tcBorders>
              <w:bottom w:val="single" w:sz="4" w:space="0" w:color="auto"/>
            </w:tcBorders>
            <w:shd w:val="clear" w:color="auto" w:fill="auto"/>
          </w:tcPr>
          <w:p w14:paraId="5B946BBF" w14:textId="77777777" w:rsidR="005A1627" w:rsidRPr="005C291D" w:rsidRDefault="005A1627" w:rsidP="00BF6B74">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w:t>
            </w:r>
          </w:p>
        </w:tc>
        <w:tc>
          <w:tcPr>
            <w:tcW w:w="2028" w:type="dxa"/>
            <w:tcBorders>
              <w:bottom w:val="single" w:sz="4" w:space="0" w:color="auto"/>
            </w:tcBorders>
            <w:shd w:val="clear" w:color="auto" w:fill="auto"/>
          </w:tcPr>
          <w:p w14:paraId="67F65454"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r>
      <w:tr w:rsidR="005A1627" w:rsidRPr="005C291D" w14:paraId="70230D74" w14:textId="77777777" w:rsidTr="005A1627">
        <w:tc>
          <w:tcPr>
            <w:tcW w:w="5445" w:type="dxa"/>
            <w:gridSpan w:val="2"/>
            <w:vAlign w:val="center"/>
          </w:tcPr>
          <w:p w14:paraId="645B2219" w14:textId="77777777" w:rsidR="005A1627" w:rsidRPr="005C291D" w:rsidRDefault="005A1627" w:rsidP="00BF6B74">
            <w:pPr>
              <w:pStyle w:val="Header"/>
              <w:spacing w:line="259" w:lineRule="auto"/>
              <w:ind w:left="-101"/>
              <w:rPr>
                <w:rFonts w:ascii="Arial" w:hAnsi="Arial" w:cs="Arial"/>
                <w:sz w:val="18"/>
                <w:szCs w:val="18"/>
                <w:lang w:val="en-GB"/>
              </w:rPr>
            </w:pPr>
          </w:p>
        </w:tc>
        <w:tc>
          <w:tcPr>
            <w:tcW w:w="1980" w:type="dxa"/>
            <w:tcBorders>
              <w:top w:val="single" w:sz="4" w:space="0" w:color="auto"/>
            </w:tcBorders>
            <w:shd w:val="clear" w:color="auto" w:fill="auto"/>
          </w:tcPr>
          <w:p w14:paraId="1737FA44" w14:textId="77777777" w:rsidR="005A1627" w:rsidRPr="005C291D" w:rsidRDefault="005A1627" w:rsidP="00BF6B74">
            <w:pPr>
              <w:spacing w:line="259" w:lineRule="auto"/>
              <w:ind w:right="-72"/>
              <w:jc w:val="right"/>
              <w:rPr>
                <w:rFonts w:ascii="Arial" w:hAnsi="Arial" w:cs="Arial"/>
                <w:sz w:val="18"/>
                <w:szCs w:val="18"/>
                <w:cs/>
                <w:lang w:val="en-GB"/>
              </w:rPr>
            </w:pPr>
          </w:p>
        </w:tc>
        <w:tc>
          <w:tcPr>
            <w:tcW w:w="2028" w:type="dxa"/>
            <w:tcBorders>
              <w:top w:val="single" w:sz="4" w:space="0" w:color="auto"/>
            </w:tcBorders>
            <w:shd w:val="clear" w:color="auto" w:fill="auto"/>
          </w:tcPr>
          <w:p w14:paraId="5988CCBB" w14:textId="77777777" w:rsidR="005A1627" w:rsidRPr="005C291D" w:rsidRDefault="005A1627" w:rsidP="00BF6B74">
            <w:pPr>
              <w:spacing w:line="259" w:lineRule="auto"/>
              <w:ind w:right="-72"/>
              <w:jc w:val="right"/>
              <w:rPr>
                <w:rFonts w:ascii="Arial" w:hAnsi="Arial" w:cs="Arial"/>
                <w:sz w:val="18"/>
                <w:szCs w:val="18"/>
                <w:lang w:val="en-GB"/>
              </w:rPr>
            </w:pPr>
          </w:p>
        </w:tc>
      </w:tr>
      <w:tr w:rsidR="005A1627" w:rsidRPr="005C291D" w14:paraId="24C3E436" w14:textId="77777777" w:rsidTr="005A1627">
        <w:tc>
          <w:tcPr>
            <w:tcW w:w="5445" w:type="dxa"/>
            <w:gridSpan w:val="2"/>
          </w:tcPr>
          <w:p w14:paraId="0BC80E16" w14:textId="77777777" w:rsidR="005A1627" w:rsidRPr="005C291D" w:rsidRDefault="005A1627" w:rsidP="00BF6B74">
            <w:pPr>
              <w:pStyle w:val="Header"/>
              <w:spacing w:line="259" w:lineRule="auto"/>
              <w:ind w:left="-101"/>
              <w:rPr>
                <w:rFonts w:ascii="Arial" w:hAnsi="Arial" w:cs="Arial"/>
                <w:sz w:val="18"/>
                <w:szCs w:val="18"/>
                <w:lang w:val="en-GB"/>
              </w:rPr>
            </w:pPr>
            <w:r w:rsidRPr="005C291D">
              <w:rPr>
                <w:rFonts w:ascii="Arial" w:hAnsi="Arial" w:cs="Arial"/>
                <w:sz w:val="18"/>
                <w:szCs w:val="18"/>
                <w:lang w:val="en-GB"/>
              </w:rPr>
              <w:t>Closing book net balance</w:t>
            </w:r>
          </w:p>
        </w:tc>
        <w:tc>
          <w:tcPr>
            <w:tcW w:w="1980" w:type="dxa"/>
            <w:tcBorders>
              <w:bottom w:val="single" w:sz="4" w:space="0" w:color="auto"/>
            </w:tcBorders>
            <w:shd w:val="clear" w:color="auto" w:fill="auto"/>
          </w:tcPr>
          <w:p w14:paraId="14D107AF" w14:textId="77777777" w:rsidR="005A1627" w:rsidRPr="005C291D" w:rsidRDefault="005A1627" w:rsidP="00BF6B74">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1,710,144</w:t>
            </w:r>
          </w:p>
        </w:tc>
        <w:tc>
          <w:tcPr>
            <w:tcW w:w="2028" w:type="dxa"/>
            <w:tcBorders>
              <w:bottom w:val="single" w:sz="4" w:space="0" w:color="auto"/>
            </w:tcBorders>
            <w:shd w:val="clear" w:color="auto" w:fill="auto"/>
          </w:tcPr>
          <w:p w14:paraId="32208610" w14:textId="77777777" w:rsidR="005A1627" w:rsidRPr="005C291D" w:rsidRDefault="005A1627" w:rsidP="00BF6B7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37,131</w:t>
            </w:r>
          </w:p>
        </w:tc>
      </w:tr>
    </w:tbl>
    <w:p w14:paraId="65E07E81" w14:textId="77777777" w:rsidR="00E47127" w:rsidRPr="005C291D" w:rsidRDefault="00E47127" w:rsidP="00863222">
      <w:pPr>
        <w:spacing w:line="259" w:lineRule="auto"/>
        <w:rPr>
          <w:rFonts w:ascii="Arial" w:hAnsi="Arial" w:cs="Arial"/>
          <w:spacing w:val="-2"/>
          <w:sz w:val="18"/>
          <w:szCs w:val="18"/>
          <w:lang w:val="en-GB"/>
        </w:rPr>
      </w:pPr>
    </w:p>
    <w:tbl>
      <w:tblPr>
        <w:tblW w:w="9442" w:type="dxa"/>
        <w:tblInd w:w="18" w:type="dxa"/>
        <w:tblLayout w:type="fixed"/>
        <w:tblLook w:val="04A0" w:firstRow="1" w:lastRow="0" w:firstColumn="1" w:lastColumn="0" w:noHBand="0" w:noVBand="1"/>
      </w:tblPr>
      <w:tblGrid>
        <w:gridCol w:w="5472"/>
        <w:gridCol w:w="1985"/>
        <w:gridCol w:w="1985"/>
      </w:tblGrid>
      <w:tr w:rsidR="008A50F4" w:rsidRPr="005C291D" w14:paraId="644B79E0" w14:textId="77777777" w:rsidTr="00B25CD5">
        <w:tc>
          <w:tcPr>
            <w:tcW w:w="5472" w:type="dxa"/>
          </w:tcPr>
          <w:p w14:paraId="2A78A4BF" w14:textId="77777777" w:rsidR="008A50F4" w:rsidRPr="005C291D" w:rsidRDefault="008A50F4" w:rsidP="00E47127">
            <w:pPr>
              <w:spacing w:line="259" w:lineRule="auto"/>
              <w:ind w:left="-120"/>
              <w:jc w:val="thaiDistribute"/>
              <w:rPr>
                <w:rFonts w:ascii="Arial" w:hAnsi="Arial" w:cs="Arial"/>
                <w:sz w:val="18"/>
                <w:szCs w:val="18"/>
                <w:lang w:val="en-GB"/>
              </w:rPr>
            </w:pPr>
          </w:p>
        </w:tc>
        <w:tc>
          <w:tcPr>
            <w:tcW w:w="3970" w:type="dxa"/>
            <w:gridSpan w:val="2"/>
            <w:tcBorders>
              <w:bottom w:val="single" w:sz="4" w:space="0" w:color="auto"/>
            </w:tcBorders>
            <w:vAlign w:val="center"/>
          </w:tcPr>
          <w:p w14:paraId="7154FBC4" w14:textId="72CF083F" w:rsidR="008A50F4" w:rsidRPr="005C291D" w:rsidRDefault="008A50F4"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Separate financial </w:t>
            </w:r>
            <w:r w:rsidRPr="005C291D">
              <w:rPr>
                <w:rFonts w:ascii="Arial" w:hAnsi="Arial" w:cs="Arial"/>
                <w:b/>
                <w:bCs/>
                <w:sz w:val="18"/>
                <w:szCs w:val="18"/>
                <w:cs/>
                <w:lang w:val="en-GB"/>
              </w:rPr>
              <w:t>statements</w:t>
            </w:r>
          </w:p>
        </w:tc>
      </w:tr>
      <w:tr w:rsidR="008A50F4" w:rsidRPr="005C291D" w14:paraId="147536B4" w14:textId="77777777" w:rsidTr="00B25CD5">
        <w:tc>
          <w:tcPr>
            <w:tcW w:w="5472" w:type="dxa"/>
            <w:vAlign w:val="bottom"/>
          </w:tcPr>
          <w:p w14:paraId="3E8F60F7" w14:textId="77777777" w:rsidR="008A50F4" w:rsidRPr="005C291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bottom w:val="single" w:sz="4" w:space="0" w:color="auto"/>
            </w:tcBorders>
          </w:tcPr>
          <w:p w14:paraId="11FDEB2C" w14:textId="6C25E4FA" w:rsidR="008A50F4" w:rsidRPr="005C291D" w:rsidRDefault="00BB1338"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202</w:t>
            </w:r>
            <w:r w:rsidR="005A1627" w:rsidRPr="005C291D">
              <w:rPr>
                <w:rFonts w:ascii="Arial" w:eastAsia="Arial Unicode MS" w:hAnsi="Arial" w:cs="Arial"/>
                <w:b/>
                <w:bCs/>
                <w:sz w:val="18"/>
                <w:szCs w:val="18"/>
                <w:lang w:val="en-GB"/>
              </w:rPr>
              <w:t>2</w:t>
            </w:r>
          </w:p>
        </w:tc>
        <w:tc>
          <w:tcPr>
            <w:tcW w:w="1985" w:type="dxa"/>
            <w:tcBorders>
              <w:top w:val="single" w:sz="4" w:space="0" w:color="auto"/>
              <w:bottom w:val="single" w:sz="4" w:space="0" w:color="auto"/>
            </w:tcBorders>
            <w:hideMark/>
          </w:tcPr>
          <w:p w14:paraId="7938D5F6" w14:textId="7438CF84" w:rsidR="008A50F4" w:rsidRPr="005C291D" w:rsidRDefault="00BB1338"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202</w:t>
            </w:r>
            <w:r w:rsidR="005A1627" w:rsidRPr="005C291D">
              <w:rPr>
                <w:rFonts w:ascii="Arial" w:eastAsia="Arial Unicode MS" w:hAnsi="Arial" w:cs="Arial"/>
                <w:b/>
                <w:bCs/>
                <w:sz w:val="18"/>
                <w:szCs w:val="18"/>
                <w:lang w:val="en-GB"/>
              </w:rPr>
              <w:t>1</w:t>
            </w:r>
          </w:p>
        </w:tc>
      </w:tr>
      <w:tr w:rsidR="008A50F4" w:rsidRPr="004A28C3" w14:paraId="10696774" w14:textId="77777777" w:rsidTr="00B25CD5">
        <w:tc>
          <w:tcPr>
            <w:tcW w:w="5472" w:type="dxa"/>
            <w:vAlign w:val="bottom"/>
          </w:tcPr>
          <w:p w14:paraId="75CBCC2C" w14:textId="77777777" w:rsidR="008A50F4" w:rsidRPr="005C291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tcPr>
          <w:p w14:paraId="00157E5A" w14:textId="77777777" w:rsidR="00BB1338" w:rsidRPr="005C291D" w:rsidRDefault="00BB1338"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Financial assets measured at</w:t>
            </w:r>
          </w:p>
          <w:p w14:paraId="2664AF78" w14:textId="539CF1E6" w:rsidR="008A50F4" w:rsidRPr="005C291D" w:rsidRDefault="00BB1338"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 fair value through profit or loss</w:t>
            </w:r>
          </w:p>
        </w:tc>
        <w:tc>
          <w:tcPr>
            <w:tcW w:w="1985" w:type="dxa"/>
            <w:tcBorders>
              <w:top w:val="single" w:sz="4" w:space="0" w:color="auto"/>
            </w:tcBorders>
          </w:tcPr>
          <w:p w14:paraId="41D84AFA" w14:textId="77777777" w:rsidR="00BB1338" w:rsidRPr="005C291D" w:rsidRDefault="00BB1338"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Financial assets measured at</w:t>
            </w:r>
          </w:p>
          <w:p w14:paraId="7FAC4F41" w14:textId="21C126F9" w:rsidR="008A50F4" w:rsidRPr="005C291D" w:rsidRDefault="00BB1338" w:rsidP="00863222">
            <w:pPr>
              <w:spacing w:line="259" w:lineRule="auto"/>
              <w:ind w:right="-72"/>
              <w:jc w:val="right"/>
              <w:rPr>
                <w:rFonts w:ascii="Arial" w:eastAsia="Arial Unicode MS" w:hAnsi="Arial" w:cs="Arial"/>
                <w:b/>
                <w:bCs/>
                <w:sz w:val="18"/>
                <w:szCs w:val="18"/>
                <w:lang w:val="en-GB"/>
              </w:rPr>
            </w:pPr>
            <w:r w:rsidRPr="005C291D">
              <w:rPr>
                <w:rFonts w:ascii="Arial" w:eastAsia="Arial Unicode MS" w:hAnsi="Arial" w:cs="Arial"/>
                <w:b/>
                <w:bCs/>
                <w:sz w:val="18"/>
                <w:szCs w:val="18"/>
                <w:lang w:val="en-GB"/>
              </w:rPr>
              <w:t xml:space="preserve"> fair value through profit or loss</w:t>
            </w:r>
          </w:p>
        </w:tc>
      </w:tr>
      <w:tr w:rsidR="00563A64" w:rsidRPr="005C291D" w14:paraId="41EF7318" w14:textId="77777777" w:rsidTr="00E47127">
        <w:tc>
          <w:tcPr>
            <w:tcW w:w="5472" w:type="dxa"/>
            <w:vAlign w:val="bottom"/>
          </w:tcPr>
          <w:p w14:paraId="6FC06670" w14:textId="77777777" w:rsidR="00563A64" w:rsidRPr="005C291D" w:rsidRDefault="00563A64" w:rsidP="00563A64">
            <w:pPr>
              <w:spacing w:line="259" w:lineRule="auto"/>
              <w:ind w:left="-120"/>
              <w:rPr>
                <w:rFonts w:ascii="Arial" w:hAnsi="Arial" w:cs="Arial"/>
                <w:b/>
                <w:bCs/>
                <w:sz w:val="18"/>
                <w:szCs w:val="18"/>
                <w:cs/>
                <w:lang w:val="en-GB"/>
              </w:rPr>
            </w:pPr>
          </w:p>
        </w:tc>
        <w:tc>
          <w:tcPr>
            <w:tcW w:w="1985" w:type="dxa"/>
            <w:tcBorders>
              <w:bottom w:val="single" w:sz="4" w:space="0" w:color="auto"/>
            </w:tcBorders>
          </w:tcPr>
          <w:p w14:paraId="38649675" w14:textId="737C48AE" w:rsidR="00563A64" w:rsidRPr="005C291D" w:rsidRDefault="0014263D" w:rsidP="00563A64">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985" w:type="dxa"/>
            <w:tcBorders>
              <w:bottom w:val="single" w:sz="4" w:space="0" w:color="auto"/>
            </w:tcBorders>
          </w:tcPr>
          <w:p w14:paraId="4326C8BA" w14:textId="68AF7C57" w:rsidR="00563A64" w:rsidRPr="005C291D" w:rsidRDefault="0014263D" w:rsidP="00563A64">
            <w:pPr>
              <w:spacing w:line="259" w:lineRule="auto"/>
              <w:ind w:right="-72"/>
              <w:jc w:val="right"/>
              <w:rPr>
                <w:rFonts w:ascii="Arial" w:eastAsia="Arial Unicode MS" w:hAnsi="Arial" w:cs="Arial"/>
                <w:b/>
                <w:bCs/>
                <w:sz w:val="18"/>
                <w:szCs w:val="18"/>
                <w:lang w:val="en-GB"/>
              </w:rPr>
            </w:pPr>
            <w:r>
              <w:rPr>
                <w:rFonts w:ascii="Arial" w:hAnsi="Arial" w:cs="Arial"/>
                <w:b/>
                <w:bCs/>
                <w:sz w:val="18"/>
                <w:szCs w:val="18"/>
                <w:lang w:val="en-GB"/>
              </w:rPr>
              <w:t>Baht’000</w:t>
            </w:r>
          </w:p>
        </w:tc>
      </w:tr>
      <w:tr w:rsidR="008A50F4" w:rsidRPr="005C291D" w14:paraId="63D91A80" w14:textId="77777777" w:rsidTr="00E47127">
        <w:tc>
          <w:tcPr>
            <w:tcW w:w="5472" w:type="dxa"/>
            <w:vAlign w:val="bottom"/>
          </w:tcPr>
          <w:p w14:paraId="1A1F2C4C" w14:textId="77777777" w:rsidR="008A50F4" w:rsidRPr="005C291D" w:rsidRDefault="008A50F4" w:rsidP="00E47127">
            <w:pPr>
              <w:spacing w:line="259" w:lineRule="auto"/>
              <w:ind w:left="-120"/>
              <w:jc w:val="thaiDistribute"/>
              <w:rPr>
                <w:rFonts w:ascii="Arial" w:hAnsi="Arial" w:cs="Arial"/>
                <w:sz w:val="18"/>
                <w:szCs w:val="18"/>
                <w:lang w:val="en-GB"/>
              </w:rPr>
            </w:pPr>
          </w:p>
        </w:tc>
        <w:tc>
          <w:tcPr>
            <w:tcW w:w="1985" w:type="dxa"/>
            <w:tcBorders>
              <w:top w:val="single" w:sz="4" w:space="0" w:color="auto"/>
            </w:tcBorders>
            <w:shd w:val="clear" w:color="auto" w:fill="FAFAFA"/>
          </w:tcPr>
          <w:p w14:paraId="68B580AD" w14:textId="77777777" w:rsidR="008A50F4" w:rsidRPr="005C291D" w:rsidRDefault="008A50F4"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auto"/>
          </w:tcPr>
          <w:p w14:paraId="38F32B83" w14:textId="05ECCE5D" w:rsidR="008A50F4" w:rsidRPr="005C291D" w:rsidRDefault="008A50F4" w:rsidP="00863222">
            <w:pPr>
              <w:spacing w:line="259" w:lineRule="auto"/>
              <w:ind w:right="-72"/>
              <w:jc w:val="thaiDistribute"/>
              <w:rPr>
                <w:rFonts w:ascii="Arial" w:hAnsi="Arial" w:cs="Arial"/>
                <w:sz w:val="18"/>
                <w:szCs w:val="18"/>
                <w:lang w:val="en-GB"/>
              </w:rPr>
            </w:pPr>
          </w:p>
        </w:tc>
      </w:tr>
      <w:tr w:rsidR="00591E72" w:rsidRPr="005C291D" w14:paraId="5A06FFF3" w14:textId="77777777" w:rsidTr="00E47127">
        <w:tc>
          <w:tcPr>
            <w:tcW w:w="5472" w:type="dxa"/>
          </w:tcPr>
          <w:p w14:paraId="1ADA9F82" w14:textId="77777777" w:rsidR="00591E72" w:rsidRPr="005C291D" w:rsidRDefault="00591E72" w:rsidP="00591E72">
            <w:pPr>
              <w:spacing w:line="259" w:lineRule="auto"/>
              <w:ind w:left="-120"/>
              <w:jc w:val="thaiDistribute"/>
              <w:rPr>
                <w:rFonts w:ascii="Arial" w:hAnsi="Arial" w:cs="Arial"/>
                <w:sz w:val="18"/>
                <w:szCs w:val="18"/>
                <w:lang w:val="en-GB"/>
              </w:rPr>
            </w:pPr>
            <w:r w:rsidRPr="005C291D">
              <w:rPr>
                <w:rFonts w:ascii="Arial" w:hAnsi="Arial" w:cs="Arial"/>
                <w:sz w:val="18"/>
                <w:szCs w:val="18"/>
                <w:lang w:val="en-GB"/>
              </w:rPr>
              <w:t>Opening net book balance</w:t>
            </w:r>
          </w:p>
        </w:tc>
        <w:tc>
          <w:tcPr>
            <w:tcW w:w="1985" w:type="dxa"/>
            <w:shd w:val="clear" w:color="auto" w:fill="FAFAFA"/>
          </w:tcPr>
          <w:p w14:paraId="740F2CA7" w14:textId="4C07C394"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5,846</w:t>
            </w:r>
          </w:p>
        </w:tc>
        <w:tc>
          <w:tcPr>
            <w:tcW w:w="1985" w:type="dxa"/>
            <w:shd w:val="clear" w:color="auto" w:fill="auto"/>
          </w:tcPr>
          <w:p w14:paraId="5025ED22" w14:textId="2139A830"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5,828</w:t>
            </w:r>
          </w:p>
        </w:tc>
      </w:tr>
      <w:tr w:rsidR="00591E72" w:rsidRPr="005C291D" w14:paraId="1BBA6C76" w14:textId="77777777" w:rsidTr="00E47127">
        <w:tc>
          <w:tcPr>
            <w:tcW w:w="5472" w:type="dxa"/>
            <w:vAlign w:val="center"/>
            <w:hideMark/>
          </w:tcPr>
          <w:p w14:paraId="5F48E4F6" w14:textId="77777777" w:rsidR="00591E72" w:rsidRPr="005C291D" w:rsidRDefault="00591E72" w:rsidP="00591E72">
            <w:pPr>
              <w:spacing w:line="259" w:lineRule="auto"/>
              <w:ind w:left="-120"/>
              <w:jc w:val="thaiDistribute"/>
              <w:rPr>
                <w:rFonts w:ascii="Arial" w:hAnsi="Arial" w:cs="Arial"/>
                <w:sz w:val="18"/>
                <w:szCs w:val="18"/>
                <w:lang w:val="en-GB"/>
              </w:rPr>
            </w:pPr>
            <w:r w:rsidRPr="005C291D">
              <w:rPr>
                <w:rFonts w:ascii="Arial" w:hAnsi="Arial" w:cs="Arial"/>
                <w:sz w:val="18"/>
                <w:szCs w:val="18"/>
                <w:lang w:val="en-GB"/>
              </w:rPr>
              <w:t>Change in fair value</w:t>
            </w:r>
          </w:p>
        </w:tc>
        <w:tc>
          <w:tcPr>
            <w:tcW w:w="1985" w:type="dxa"/>
            <w:tcBorders>
              <w:bottom w:val="single" w:sz="4" w:space="0" w:color="auto"/>
            </w:tcBorders>
            <w:shd w:val="clear" w:color="auto" w:fill="FAFAFA"/>
          </w:tcPr>
          <w:p w14:paraId="1E555062" w14:textId="60E6CF9E"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20</w:t>
            </w:r>
          </w:p>
        </w:tc>
        <w:tc>
          <w:tcPr>
            <w:tcW w:w="1985" w:type="dxa"/>
            <w:tcBorders>
              <w:bottom w:val="single" w:sz="4" w:space="0" w:color="auto"/>
            </w:tcBorders>
            <w:shd w:val="clear" w:color="auto" w:fill="auto"/>
          </w:tcPr>
          <w:p w14:paraId="0A8497A6" w14:textId="0110D31C" w:rsidR="00591E72" w:rsidRPr="005C291D" w:rsidRDefault="00591E72" w:rsidP="00591E7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18</w:t>
            </w:r>
          </w:p>
        </w:tc>
      </w:tr>
      <w:tr w:rsidR="00591E72" w:rsidRPr="005C291D" w14:paraId="4FF7EF38" w14:textId="77777777" w:rsidTr="00E47127">
        <w:tc>
          <w:tcPr>
            <w:tcW w:w="5472" w:type="dxa"/>
            <w:vAlign w:val="center"/>
          </w:tcPr>
          <w:p w14:paraId="59DFA456" w14:textId="77777777" w:rsidR="00591E72" w:rsidRPr="005C291D" w:rsidRDefault="00591E72" w:rsidP="00591E72">
            <w:pPr>
              <w:spacing w:line="259" w:lineRule="auto"/>
              <w:ind w:left="-120"/>
              <w:jc w:val="thaiDistribute"/>
              <w:rPr>
                <w:rFonts w:ascii="Arial" w:hAnsi="Arial" w:cs="Arial"/>
                <w:sz w:val="18"/>
                <w:szCs w:val="18"/>
                <w:lang w:val="en-GB"/>
              </w:rPr>
            </w:pPr>
          </w:p>
        </w:tc>
        <w:tc>
          <w:tcPr>
            <w:tcW w:w="1985" w:type="dxa"/>
            <w:tcBorders>
              <w:top w:val="single" w:sz="4" w:space="0" w:color="auto"/>
            </w:tcBorders>
            <w:shd w:val="clear" w:color="auto" w:fill="FAFAFA"/>
          </w:tcPr>
          <w:p w14:paraId="01FA155B" w14:textId="77777777" w:rsidR="00591E72" w:rsidRPr="005C291D" w:rsidRDefault="00591E72" w:rsidP="00591E72">
            <w:pPr>
              <w:spacing w:line="259" w:lineRule="auto"/>
              <w:ind w:left="-40" w:right="-72"/>
              <w:jc w:val="right"/>
              <w:rPr>
                <w:rFonts w:ascii="Arial" w:eastAsia="Arial Unicode MS" w:hAnsi="Arial" w:cs="Arial"/>
                <w:sz w:val="18"/>
                <w:szCs w:val="18"/>
                <w:lang w:val="en-GB"/>
              </w:rPr>
            </w:pPr>
          </w:p>
        </w:tc>
        <w:tc>
          <w:tcPr>
            <w:tcW w:w="1985" w:type="dxa"/>
            <w:tcBorders>
              <w:top w:val="single" w:sz="4" w:space="0" w:color="auto"/>
            </w:tcBorders>
            <w:shd w:val="clear" w:color="auto" w:fill="auto"/>
          </w:tcPr>
          <w:p w14:paraId="73B05D4B" w14:textId="49F97493" w:rsidR="00591E72" w:rsidRPr="005C291D" w:rsidRDefault="00591E72" w:rsidP="00591E72">
            <w:pPr>
              <w:spacing w:line="259" w:lineRule="auto"/>
              <w:ind w:right="-72"/>
              <w:jc w:val="right"/>
              <w:rPr>
                <w:rFonts w:ascii="Arial" w:hAnsi="Arial" w:cs="Arial"/>
                <w:sz w:val="18"/>
                <w:szCs w:val="18"/>
                <w:lang w:val="en-GB"/>
              </w:rPr>
            </w:pPr>
          </w:p>
        </w:tc>
      </w:tr>
      <w:tr w:rsidR="00591E72" w:rsidRPr="005C291D" w14:paraId="4FB57EE1" w14:textId="77777777" w:rsidTr="00E47127">
        <w:tc>
          <w:tcPr>
            <w:tcW w:w="5472" w:type="dxa"/>
          </w:tcPr>
          <w:p w14:paraId="75A1239D" w14:textId="77777777" w:rsidR="00591E72" w:rsidRPr="005C291D" w:rsidRDefault="00591E72" w:rsidP="00591E72">
            <w:pPr>
              <w:spacing w:line="259" w:lineRule="auto"/>
              <w:ind w:left="-120"/>
              <w:jc w:val="thaiDistribute"/>
              <w:rPr>
                <w:rFonts w:ascii="Arial" w:hAnsi="Arial" w:cs="Arial"/>
                <w:sz w:val="18"/>
                <w:szCs w:val="18"/>
                <w:lang w:val="en-GB"/>
              </w:rPr>
            </w:pPr>
            <w:r w:rsidRPr="005C291D">
              <w:rPr>
                <w:rFonts w:ascii="Arial" w:hAnsi="Arial" w:cs="Arial"/>
                <w:sz w:val="18"/>
                <w:szCs w:val="18"/>
                <w:lang w:val="en-GB"/>
              </w:rPr>
              <w:t>Closing book net balance</w:t>
            </w:r>
          </w:p>
        </w:tc>
        <w:tc>
          <w:tcPr>
            <w:tcW w:w="1985" w:type="dxa"/>
            <w:tcBorders>
              <w:bottom w:val="single" w:sz="4" w:space="0" w:color="auto"/>
            </w:tcBorders>
            <w:shd w:val="clear" w:color="auto" w:fill="FAFAFA"/>
          </w:tcPr>
          <w:p w14:paraId="35665F0D" w14:textId="1B982672"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5,866</w:t>
            </w:r>
          </w:p>
        </w:tc>
        <w:tc>
          <w:tcPr>
            <w:tcW w:w="1985" w:type="dxa"/>
            <w:tcBorders>
              <w:bottom w:val="single" w:sz="4" w:space="0" w:color="auto"/>
            </w:tcBorders>
            <w:shd w:val="clear" w:color="auto" w:fill="auto"/>
          </w:tcPr>
          <w:p w14:paraId="41E029EF" w14:textId="20EA71FD" w:rsidR="00591E72" w:rsidRPr="005C291D" w:rsidRDefault="00591E72" w:rsidP="00591E72">
            <w:pPr>
              <w:spacing w:line="259" w:lineRule="auto"/>
              <w:ind w:left="-40" w:right="-72"/>
              <w:jc w:val="right"/>
              <w:rPr>
                <w:rFonts w:ascii="Arial" w:eastAsia="Arial Unicode MS" w:hAnsi="Arial" w:cs="Arial"/>
                <w:sz w:val="18"/>
                <w:szCs w:val="18"/>
                <w:cs/>
                <w:lang w:val="en-GB"/>
              </w:rPr>
            </w:pPr>
            <w:r w:rsidRPr="005C291D">
              <w:rPr>
                <w:rFonts w:ascii="Arial" w:eastAsia="Arial Unicode MS" w:hAnsi="Arial" w:cs="Arial"/>
                <w:sz w:val="18"/>
                <w:szCs w:val="18"/>
                <w:lang w:val="en-GB"/>
              </w:rPr>
              <w:t>5,846</w:t>
            </w:r>
          </w:p>
        </w:tc>
      </w:tr>
    </w:tbl>
    <w:p w14:paraId="7AAC33D7" w14:textId="59C29F09" w:rsidR="002E7804" w:rsidRPr="005C291D" w:rsidRDefault="002E7804" w:rsidP="00863222">
      <w:pPr>
        <w:spacing w:line="259" w:lineRule="auto"/>
        <w:rPr>
          <w:rFonts w:ascii="Arial" w:hAnsi="Arial" w:cs="Arial"/>
          <w:spacing w:val="-2"/>
          <w:sz w:val="18"/>
          <w:szCs w:val="18"/>
          <w:lang w:val="en-GB"/>
        </w:rPr>
      </w:pPr>
    </w:p>
    <w:p w14:paraId="1A5C0E8A" w14:textId="77777777" w:rsidR="002E7804" w:rsidRPr="005C291D" w:rsidRDefault="002E7804">
      <w:pPr>
        <w:rPr>
          <w:rFonts w:ascii="Arial" w:hAnsi="Arial" w:cs="Arial"/>
          <w:spacing w:val="-2"/>
          <w:sz w:val="18"/>
          <w:szCs w:val="18"/>
          <w:lang w:val="en-GB"/>
        </w:rPr>
      </w:pPr>
      <w:r w:rsidRPr="005C291D">
        <w:rPr>
          <w:rFonts w:ascii="Arial" w:hAnsi="Arial" w:cs="Arial"/>
          <w:spacing w:val="-2"/>
          <w:sz w:val="18"/>
          <w:szCs w:val="18"/>
          <w:lang w:val="en-GB"/>
        </w:rPr>
        <w:br w:type="page"/>
      </w:r>
    </w:p>
    <w:p w14:paraId="366848EE" w14:textId="58A677AF" w:rsidR="00B308CB" w:rsidRPr="005C291D" w:rsidRDefault="00B308CB" w:rsidP="00863222">
      <w:pPr>
        <w:spacing w:line="259" w:lineRule="auto"/>
        <w:rPr>
          <w:rFonts w:ascii="Arial" w:hAnsi="Arial" w:cs="Arial"/>
          <w:spacing w:val="-2"/>
          <w:sz w:val="18"/>
          <w:szCs w:val="18"/>
          <w:lang w:val="en-GB"/>
        </w:rPr>
      </w:pPr>
    </w:p>
    <w:p w14:paraId="054A4D38" w14:textId="77777777" w:rsidR="002E7804" w:rsidRPr="005C291D" w:rsidRDefault="002E7804" w:rsidP="00863222">
      <w:pPr>
        <w:spacing w:line="259" w:lineRule="auto"/>
        <w:rPr>
          <w:rFonts w:ascii="Arial" w:hAnsi="Arial" w:cs="Arial"/>
          <w:spacing w:val="-2"/>
          <w:sz w:val="18"/>
          <w:szCs w:val="18"/>
          <w:lang w:val="en-GB"/>
        </w:rPr>
      </w:pPr>
    </w:p>
    <w:p w14:paraId="3B4DAC81" w14:textId="4205DABA" w:rsidR="00213436" w:rsidRPr="005C291D" w:rsidRDefault="00213436" w:rsidP="00863222">
      <w:pPr>
        <w:spacing w:line="259" w:lineRule="auto"/>
        <w:ind w:left="630" w:hanging="630"/>
        <w:jc w:val="both"/>
        <w:rPr>
          <w:rFonts w:ascii="Arial" w:hAnsi="Arial" w:cs="Arial"/>
          <w:b/>
          <w:bCs/>
          <w:color w:val="CF4A02"/>
          <w:sz w:val="18"/>
          <w:szCs w:val="18"/>
          <w:lang w:val="en-GB"/>
        </w:rPr>
      </w:pPr>
      <w:r w:rsidRPr="005C291D">
        <w:rPr>
          <w:rFonts w:ascii="Arial" w:hAnsi="Arial" w:cs="Arial"/>
          <w:b/>
          <w:bCs/>
          <w:color w:val="CF4A02"/>
          <w:sz w:val="18"/>
          <w:szCs w:val="18"/>
          <w:lang w:val="en-GB"/>
        </w:rPr>
        <w:t>1</w:t>
      </w:r>
      <w:r w:rsidR="00591E72" w:rsidRPr="005C291D">
        <w:rPr>
          <w:rFonts w:ascii="Arial" w:hAnsi="Arial" w:cs="Arial"/>
          <w:b/>
          <w:bCs/>
          <w:color w:val="CF4A02"/>
          <w:sz w:val="18"/>
          <w:szCs w:val="18"/>
          <w:lang w:val="en-GB"/>
        </w:rPr>
        <w:t>6</w:t>
      </w:r>
      <w:r w:rsidRPr="005C291D">
        <w:rPr>
          <w:rFonts w:ascii="Arial" w:hAnsi="Arial" w:cs="Arial"/>
          <w:b/>
          <w:bCs/>
          <w:color w:val="CF4A02"/>
          <w:sz w:val="18"/>
          <w:szCs w:val="18"/>
          <w:lang w:val="en-GB"/>
        </w:rPr>
        <w:t>.1</w:t>
      </w:r>
      <w:r w:rsidRPr="005C291D">
        <w:rPr>
          <w:rFonts w:ascii="Arial" w:hAnsi="Arial" w:cs="Arial"/>
          <w:b/>
          <w:bCs/>
          <w:color w:val="CF4A02"/>
          <w:sz w:val="18"/>
          <w:szCs w:val="18"/>
          <w:lang w:val="en-GB"/>
        </w:rPr>
        <w:tab/>
        <w:t>Financial assets measured at fair value through profit or loss</w:t>
      </w:r>
    </w:p>
    <w:p w14:paraId="2DDF975F" w14:textId="77777777" w:rsidR="00213436" w:rsidRPr="005C291D" w:rsidRDefault="00213436" w:rsidP="00863222">
      <w:pPr>
        <w:spacing w:line="259" w:lineRule="auto"/>
        <w:ind w:left="547" w:hanging="547"/>
        <w:jc w:val="both"/>
        <w:rPr>
          <w:rFonts w:ascii="Arial" w:hAnsi="Arial" w:cs="Arial"/>
          <w:sz w:val="18"/>
          <w:szCs w:val="18"/>
          <w:lang w:val="en-GB"/>
        </w:rPr>
      </w:pPr>
    </w:p>
    <w:tbl>
      <w:tblPr>
        <w:tblW w:w="8829" w:type="dxa"/>
        <w:tblInd w:w="630" w:type="dxa"/>
        <w:tblLayout w:type="fixed"/>
        <w:tblLook w:val="04A0" w:firstRow="1" w:lastRow="0" w:firstColumn="1" w:lastColumn="0" w:noHBand="0" w:noVBand="1"/>
      </w:tblPr>
      <w:tblGrid>
        <w:gridCol w:w="1065"/>
        <w:gridCol w:w="3795"/>
        <w:gridCol w:w="1984"/>
        <w:gridCol w:w="1985"/>
      </w:tblGrid>
      <w:tr w:rsidR="00213436" w:rsidRPr="005C291D" w14:paraId="7406EA51" w14:textId="77777777" w:rsidTr="00E47127">
        <w:tc>
          <w:tcPr>
            <w:tcW w:w="1065" w:type="dxa"/>
          </w:tcPr>
          <w:p w14:paraId="75BEEE6D" w14:textId="77777777" w:rsidR="00213436" w:rsidRPr="005C291D" w:rsidRDefault="00213436" w:rsidP="00863222">
            <w:pPr>
              <w:spacing w:line="259" w:lineRule="auto"/>
              <w:ind w:left="-87"/>
              <w:jc w:val="thaiDistribute"/>
              <w:rPr>
                <w:rFonts w:ascii="Arial" w:hAnsi="Arial" w:cs="Arial"/>
                <w:sz w:val="18"/>
                <w:szCs w:val="18"/>
                <w:cs/>
                <w:lang w:val="en-GB"/>
              </w:rPr>
            </w:pPr>
          </w:p>
        </w:tc>
        <w:tc>
          <w:tcPr>
            <w:tcW w:w="3795" w:type="dxa"/>
          </w:tcPr>
          <w:p w14:paraId="38CDC069" w14:textId="77777777" w:rsidR="00213436" w:rsidRPr="005C291D" w:rsidRDefault="00213436" w:rsidP="00863222">
            <w:pPr>
              <w:spacing w:line="259" w:lineRule="auto"/>
              <w:jc w:val="thaiDistribute"/>
              <w:rPr>
                <w:rFonts w:ascii="Arial" w:hAnsi="Arial" w:cs="Arial"/>
                <w:sz w:val="18"/>
                <w:szCs w:val="18"/>
                <w:lang w:val="en-GB"/>
              </w:rPr>
            </w:pPr>
          </w:p>
        </w:tc>
        <w:tc>
          <w:tcPr>
            <w:tcW w:w="3969" w:type="dxa"/>
            <w:gridSpan w:val="2"/>
            <w:tcBorders>
              <w:bottom w:val="single" w:sz="4" w:space="0" w:color="auto"/>
            </w:tcBorders>
            <w:shd w:val="clear" w:color="auto" w:fill="auto"/>
            <w:vAlign w:val="center"/>
          </w:tcPr>
          <w:p w14:paraId="485B5CE0" w14:textId="76C060CB" w:rsidR="00213436" w:rsidRPr="005C291D" w:rsidRDefault="00CB2C25" w:rsidP="00863222">
            <w:pPr>
              <w:spacing w:line="259" w:lineRule="auto"/>
              <w:ind w:right="-72"/>
              <w:jc w:val="center"/>
              <w:rPr>
                <w:rFonts w:ascii="Arial" w:hAnsi="Arial" w:cs="Arial"/>
                <w:b/>
                <w:bCs/>
                <w:sz w:val="18"/>
                <w:szCs w:val="18"/>
                <w:lang w:val="en-GB"/>
              </w:rPr>
            </w:pPr>
            <w:r w:rsidRPr="005C291D">
              <w:rPr>
                <w:rFonts w:ascii="Arial" w:hAnsi="Arial" w:cs="Arial"/>
                <w:b/>
                <w:bCs/>
                <w:spacing w:val="-4"/>
                <w:sz w:val="18"/>
                <w:szCs w:val="18"/>
                <w:lang w:val="en-GB"/>
              </w:rPr>
              <w:t>202</w:t>
            </w:r>
            <w:r w:rsidR="005A1627" w:rsidRPr="005C291D">
              <w:rPr>
                <w:rFonts w:ascii="Arial" w:hAnsi="Arial" w:cs="Arial"/>
                <w:b/>
                <w:bCs/>
                <w:spacing w:val="-4"/>
                <w:sz w:val="18"/>
                <w:szCs w:val="18"/>
                <w:lang w:val="en-GB"/>
              </w:rPr>
              <w:t>2</w:t>
            </w:r>
          </w:p>
        </w:tc>
      </w:tr>
      <w:tr w:rsidR="00213436" w:rsidRPr="005C291D" w14:paraId="5339FB5F" w14:textId="77777777" w:rsidTr="00E47127">
        <w:tc>
          <w:tcPr>
            <w:tcW w:w="1065" w:type="dxa"/>
          </w:tcPr>
          <w:p w14:paraId="485829AD" w14:textId="77777777" w:rsidR="00213436" w:rsidRPr="005C291D" w:rsidRDefault="00213436" w:rsidP="00863222">
            <w:pPr>
              <w:spacing w:line="259" w:lineRule="auto"/>
              <w:ind w:left="-87"/>
              <w:jc w:val="thaiDistribute"/>
              <w:rPr>
                <w:rFonts w:ascii="Arial" w:hAnsi="Arial" w:cs="Arial"/>
                <w:sz w:val="18"/>
                <w:szCs w:val="18"/>
                <w:cs/>
                <w:lang w:val="en-GB"/>
              </w:rPr>
            </w:pPr>
          </w:p>
        </w:tc>
        <w:tc>
          <w:tcPr>
            <w:tcW w:w="3795" w:type="dxa"/>
          </w:tcPr>
          <w:p w14:paraId="79439C40" w14:textId="77777777" w:rsidR="00213436" w:rsidRPr="005C291D" w:rsidRDefault="00213436" w:rsidP="00863222">
            <w:pPr>
              <w:spacing w:line="259" w:lineRule="auto"/>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31CE2B40" w14:textId="77777777" w:rsidR="00213436" w:rsidRPr="005C291D" w:rsidRDefault="00213436"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financial </w:t>
            </w:r>
            <w:r w:rsidR="00ED4299" w:rsidRPr="005C291D">
              <w:rPr>
                <w:rFonts w:ascii="Arial" w:hAnsi="Arial" w:cs="Arial"/>
                <w:b/>
                <w:bCs/>
                <w:sz w:val="18"/>
                <w:szCs w:val="18"/>
                <w:cs/>
                <w:lang w:val="en-GB"/>
              </w:rPr>
              <w:t>statements</w:t>
            </w:r>
          </w:p>
        </w:tc>
        <w:tc>
          <w:tcPr>
            <w:tcW w:w="1985" w:type="dxa"/>
            <w:tcBorders>
              <w:top w:val="single" w:sz="4" w:space="0" w:color="auto"/>
              <w:bottom w:val="single" w:sz="4" w:space="0" w:color="auto"/>
            </w:tcBorders>
          </w:tcPr>
          <w:p w14:paraId="4D5E1496" w14:textId="77777777" w:rsidR="008A4916" w:rsidRPr="005C291D" w:rsidRDefault="00213436"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Separate</w:t>
            </w:r>
          </w:p>
          <w:p w14:paraId="2D488C45" w14:textId="77777777" w:rsidR="00213436" w:rsidRPr="005C291D" w:rsidRDefault="00213436"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financial </w:t>
            </w:r>
            <w:r w:rsidR="00ED4299" w:rsidRPr="005C291D">
              <w:rPr>
                <w:rFonts w:ascii="Arial" w:hAnsi="Arial" w:cs="Arial"/>
                <w:b/>
                <w:bCs/>
                <w:sz w:val="18"/>
                <w:szCs w:val="18"/>
                <w:cs/>
                <w:lang w:val="en-GB"/>
              </w:rPr>
              <w:t>statements</w:t>
            </w:r>
          </w:p>
        </w:tc>
      </w:tr>
      <w:tr w:rsidR="00213436" w:rsidRPr="005C291D" w14:paraId="7A118991" w14:textId="77777777" w:rsidTr="00E47127">
        <w:tc>
          <w:tcPr>
            <w:tcW w:w="1065" w:type="dxa"/>
          </w:tcPr>
          <w:p w14:paraId="726D5036" w14:textId="77777777" w:rsidR="00213436" w:rsidRPr="005C291D" w:rsidRDefault="00213436" w:rsidP="00863222">
            <w:pPr>
              <w:spacing w:line="259" w:lineRule="auto"/>
              <w:ind w:left="-87"/>
              <w:jc w:val="thaiDistribute"/>
              <w:rPr>
                <w:rFonts w:ascii="Arial" w:hAnsi="Arial" w:cs="Arial"/>
                <w:sz w:val="18"/>
                <w:szCs w:val="18"/>
                <w:lang w:val="en-GB"/>
              </w:rPr>
            </w:pPr>
          </w:p>
        </w:tc>
        <w:tc>
          <w:tcPr>
            <w:tcW w:w="3795" w:type="dxa"/>
          </w:tcPr>
          <w:p w14:paraId="66AB2C9D" w14:textId="77777777" w:rsidR="00213436" w:rsidRPr="005C291D" w:rsidRDefault="00213436" w:rsidP="00863222">
            <w:pPr>
              <w:spacing w:line="259" w:lineRule="auto"/>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4FDB6CC2" w14:textId="77777777" w:rsidR="00213436" w:rsidRPr="005C291D" w:rsidRDefault="0021343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2FE833A2" w14:textId="77777777" w:rsidR="00213436" w:rsidRPr="005C291D" w:rsidRDefault="0021343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tc>
      </w:tr>
      <w:tr w:rsidR="00563A64" w:rsidRPr="005C291D" w14:paraId="11931F7B" w14:textId="77777777" w:rsidTr="00AB3769">
        <w:tc>
          <w:tcPr>
            <w:tcW w:w="1065" w:type="dxa"/>
          </w:tcPr>
          <w:p w14:paraId="0DD776F7" w14:textId="77777777" w:rsidR="00563A64" w:rsidRPr="005C291D" w:rsidRDefault="00563A64" w:rsidP="00563A64">
            <w:pPr>
              <w:spacing w:line="259" w:lineRule="auto"/>
              <w:ind w:left="-87"/>
              <w:jc w:val="thaiDistribute"/>
              <w:rPr>
                <w:rFonts w:ascii="Arial" w:hAnsi="Arial" w:cs="Arial"/>
                <w:sz w:val="18"/>
                <w:szCs w:val="18"/>
                <w:cs/>
                <w:lang w:val="en-GB"/>
              </w:rPr>
            </w:pPr>
          </w:p>
        </w:tc>
        <w:tc>
          <w:tcPr>
            <w:tcW w:w="3795" w:type="dxa"/>
          </w:tcPr>
          <w:p w14:paraId="1DFB9BCD" w14:textId="77777777" w:rsidR="00563A64" w:rsidRPr="005C291D" w:rsidRDefault="00563A64" w:rsidP="00563A64">
            <w:pPr>
              <w:spacing w:line="259" w:lineRule="auto"/>
              <w:jc w:val="thaiDistribute"/>
              <w:rPr>
                <w:rFonts w:ascii="Arial" w:hAnsi="Arial" w:cs="Arial"/>
                <w:sz w:val="18"/>
                <w:szCs w:val="18"/>
                <w:lang w:val="en-GB"/>
              </w:rPr>
            </w:pPr>
          </w:p>
        </w:tc>
        <w:tc>
          <w:tcPr>
            <w:tcW w:w="1984" w:type="dxa"/>
            <w:tcBorders>
              <w:bottom w:val="single" w:sz="4" w:space="0" w:color="auto"/>
            </w:tcBorders>
            <w:shd w:val="clear" w:color="auto" w:fill="auto"/>
            <w:hideMark/>
          </w:tcPr>
          <w:p w14:paraId="5894D88B" w14:textId="1559EE3B"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985" w:type="dxa"/>
            <w:tcBorders>
              <w:bottom w:val="single" w:sz="4" w:space="0" w:color="auto"/>
            </w:tcBorders>
            <w:shd w:val="clear" w:color="auto" w:fill="auto"/>
          </w:tcPr>
          <w:p w14:paraId="61443ADD" w14:textId="600CEE17"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213436" w:rsidRPr="005C291D" w14:paraId="578236FC" w14:textId="77777777" w:rsidTr="00E47127">
        <w:tc>
          <w:tcPr>
            <w:tcW w:w="4860" w:type="dxa"/>
            <w:gridSpan w:val="2"/>
            <w:vAlign w:val="bottom"/>
          </w:tcPr>
          <w:p w14:paraId="542B7A70" w14:textId="77777777" w:rsidR="00213436" w:rsidRPr="005C291D" w:rsidRDefault="00213436" w:rsidP="0086322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230502D7" w14:textId="77777777" w:rsidR="00213436" w:rsidRPr="005C291D" w:rsidRDefault="00213436" w:rsidP="00863222">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14:paraId="124AB804" w14:textId="77777777" w:rsidR="00213436" w:rsidRPr="005C291D" w:rsidRDefault="00213436" w:rsidP="00863222">
            <w:pPr>
              <w:spacing w:line="259" w:lineRule="auto"/>
              <w:ind w:right="-72"/>
              <w:jc w:val="thaiDistribute"/>
              <w:rPr>
                <w:rFonts w:ascii="Arial" w:hAnsi="Arial" w:cs="Arial"/>
                <w:sz w:val="18"/>
                <w:szCs w:val="18"/>
                <w:lang w:val="en-GB"/>
              </w:rPr>
            </w:pPr>
          </w:p>
        </w:tc>
      </w:tr>
      <w:tr w:rsidR="00591E72" w:rsidRPr="005C291D" w14:paraId="109AF6EF" w14:textId="77777777" w:rsidTr="00BF6B74">
        <w:tc>
          <w:tcPr>
            <w:tcW w:w="4860" w:type="dxa"/>
            <w:gridSpan w:val="2"/>
            <w:vAlign w:val="center"/>
          </w:tcPr>
          <w:p w14:paraId="398450F7" w14:textId="6E136ABF" w:rsidR="00591E72" w:rsidRPr="005C291D" w:rsidRDefault="00591E72" w:rsidP="00591E72">
            <w:pPr>
              <w:spacing w:line="259" w:lineRule="auto"/>
              <w:ind w:left="-87"/>
              <w:jc w:val="thaiDistribute"/>
              <w:rPr>
                <w:rFonts w:ascii="Arial" w:hAnsi="Arial" w:cs="Arial"/>
                <w:b/>
                <w:bCs/>
                <w:sz w:val="18"/>
                <w:szCs w:val="18"/>
                <w:cs/>
                <w:lang w:val="en-GB"/>
              </w:rPr>
            </w:pPr>
            <w:r w:rsidRPr="005C291D">
              <w:rPr>
                <w:rFonts w:ascii="Arial" w:hAnsi="Arial" w:cs="Arial"/>
                <w:sz w:val="18"/>
                <w:szCs w:val="18"/>
                <w:lang w:val="en-GB"/>
              </w:rPr>
              <w:t>Investment in debt - unit trusts</w:t>
            </w:r>
          </w:p>
        </w:tc>
        <w:tc>
          <w:tcPr>
            <w:tcW w:w="1984" w:type="dxa"/>
            <w:shd w:val="clear" w:color="auto" w:fill="FAFAFA"/>
            <w:vAlign w:val="bottom"/>
          </w:tcPr>
          <w:p w14:paraId="2422F165" w14:textId="5C201D8B" w:rsidR="00591E72" w:rsidRPr="005C291D" w:rsidRDefault="00591E72" w:rsidP="00591E72">
            <w:pPr>
              <w:spacing w:line="259" w:lineRule="auto"/>
              <w:ind w:right="-72"/>
              <w:jc w:val="right"/>
              <w:rPr>
                <w:rFonts w:ascii="Arial" w:hAnsi="Arial" w:cs="Arial"/>
                <w:sz w:val="18"/>
                <w:szCs w:val="18"/>
                <w:lang w:val="en-GB"/>
              </w:rPr>
            </w:pPr>
            <w:r w:rsidRPr="005C291D">
              <w:rPr>
                <w:rFonts w:ascii="Arial" w:hAnsi="Arial" w:cs="Arial"/>
                <w:sz w:val="18"/>
                <w:szCs w:val="18"/>
                <w:lang w:val="en-GB"/>
              </w:rPr>
              <w:t>7,310</w:t>
            </w:r>
          </w:p>
        </w:tc>
        <w:tc>
          <w:tcPr>
            <w:tcW w:w="1985" w:type="dxa"/>
            <w:shd w:val="clear" w:color="auto" w:fill="FAFAFA"/>
            <w:vAlign w:val="bottom"/>
          </w:tcPr>
          <w:p w14:paraId="6B93651D" w14:textId="571A5262" w:rsidR="00591E72" w:rsidRPr="005C291D" w:rsidRDefault="00591E72" w:rsidP="00591E72">
            <w:pPr>
              <w:spacing w:line="259" w:lineRule="auto"/>
              <w:ind w:right="-72"/>
              <w:jc w:val="right"/>
              <w:rPr>
                <w:rFonts w:ascii="Arial" w:hAnsi="Arial" w:cs="Arial"/>
                <w:sz w:val="18"/>
                <w:szCs w:val="18"/>
                <w:lang w:val="en-GB"/>
              </w:rPr>
            </w:pPr>
            <w:r w:rsidRPr="005C291D">
              <w:rPr>
                <w:rFonts w:ascii="Arial" w:hAnsi="Arial" w:cs="Arial"/>
                <w:sz w:val="18"/>
                <w:szCs w:val="18"/>
                <w:lang w:val="en-GB"/>
              </w:rPr>
              <w:t>5,866</w:t>
            </w:r>
          </w:p>
        </w:tc>
      </w:tr>
      <w:tr w:rsidR="00591E72" w:rsidRPr="005C291D" w14:paraId="5E3F2361" w14:textId="77777777" w:rsidTr="00BF6B74">
        <w:tc>
          <w:tcPr>
            <w:tcW w:w="4860" w:type="dxa"/>
            <w:gridSpan w:val="2"/>
            <w:vAlign w:val="center"/>
          </w:tcPr>
          <w:p w14:paraId="23FFE9CB" w14:textId="7E98F865" w:rsidR="00591E72" w:rsidRPr="005C291D" w:rsidRDefault="00591E72" w:rsidP="00591E72">
            <w:pPr>
              <w:spacing w:line="259" w:lineRule="auto"/>
              <w:ind w:left="-87"/>
              <w:jc w:val="thaiDistribute"/>
              <w:rPr>
                <w:rFonts w:ascii="Arial" w:hAnsi="Arial" w:cs="Arial"/>
                <w:sz w:val="18"/>
                <w:szCs w:val="18"/>
                <w:lang w:val="en-GB"/>
              </w:rPr>
            </w:pPr>
            <w:r w:rsidRPr="005C291D">
              <w:rPr>
                <w:rFonts w:ascii="Arial" w:hAnsi="Arial" w:cs="Arial"/>
                <w:sz w:val="18"/>
                <w:szCs w:val="18"/>
                <w:lang w:val="en-GB"/>
              </w:rPr>
              <w:t>Investment in equity - non-marketable securities</w:t>
            </w:r>
          </w:p>
        </w:tc>
        <w:tc>
          <w:tcPr>
            <w:tcW w:w="1984" w:type="dxa"/>
            <w:tcBorders>
              <w:bottom w:val="single" w:sz="4" w:space="0" w:color="auto"/>
            </w:tcBorders>
            <w:shd w:val="clear" w:color="auto" w:fill="FAFAFA"/>
            <w:vAlign w:val="bottom"/>
          </w:tcPr>
          <w:p w14:paraId="2BB8E8B7" w14:textId="1728C051"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27,780</w:t>
            </w:r>
          </w:p>
        </w:tc>
        <w:tc>
          <w:tcPr>
            <w:tcW w:w="1985" w:type="dxa"/>
            <w:tcBorders>
              <w:bottom w:val="single" w:sz="4" w:space="0" w:color="auto"/>
            </w:tcBorders>
            <w:shd w:val="clear" w:color="auto" w:fill="FAFAFA"/>
            <w:vAlign w:val="bottom"/>
          </w:tcPr>
          <w:p w14:paraId="6FC47165" w14:textId="1166A810"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 xml:space="preserve">-   </w:t>
            </w:r>
          </w:p>
        </w:tc>
      </w:tr>
      <w:tr w:rsidR="00591E72" w:rsidRPr="005C291D" w14:paraId="12630D09" w14:textId="77777777" w:rsidTr="00E47127">
        <w:tc>
          <w:tcPr>
            <w:tcW w:w="4860" w:type="dxa"/>
            <w:gridSpan w:val="2"/>
            <w:vAlign w:val="center"/>
          </w:tcPr>
          <w:p w14:paraId="373D2B76" w14:textId="77777777" w:rsidR="00591E72" w:rsidRPr="005C291D" w:rsidRDefault="00591E72" w:rsidP="00591E72">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40B924EF" w14:textId="77777777" w:rsidR="00591E72" w:rsidRPr="005C291D" w:rsidRDefault="00591E72" w:rsidP="00591E72">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19CAC137" w14:textId="77777777" w:rsidR="00591E72" w:rsidRPr="005C291D" w:rsidRDefault="00591E72" w:rsidP="00591E72">
            <w:pPr>
              <w:spacing w:line="259" w:lineRule="auto"/>
              <w:ind w:left="-40" w:right="-72"/>
              <w:jc w:val="right"/>
              <w:rPr>
                <w:rFonts w:ascii="Arial" w:hAnsi="Arial" w:cs="Arial"/>
                <w:sz w:val="18"/>
                <w:szCs w:val="18"/>
                <w:lang w:val="en-GB"/>
              </w:rPr>
            </w:pPr>
          </w:p>
        </w:tc>
      </w:tr>
      <w:tr w:rsidR="00591E72" w:rsidRPr="005C291D" w14:paraId="0139F2F4" w14:textId="77777777" w:rsidTr="00BF6B74">
        <w:tc>
          <w:tcPr>
            <w:tcW w:w="4860" w:type="dxa"/>
            <w:gridSpan w:val="2"/>
          </w:tcPr>
          <w:p w14:paraId="7CF7D2A1" w14:textId="77777777" w:rsidR="00591E72" w:rsidRPr="005C291D" w:rsidRDefault="00591E72" w:rsidP="00591E72">
            <w:pPr>
              <w:spacing w:line="259" w:lineRule="auto"/>
              <w:ind w:left="-87"/>
              <w:jc w:val="thaiDistribute"/>
              <w:rPr>
                <w:rFonts w:ascii="Arial" w:hAnsi="Arial" w:cs="Arial"/>
                <w:sz w:val="18"/>
                <w:szCs w:val="18"/>
                <w:lang w:val="en-GB"/>
              </w:rPr>
            </w:pPr>
            <w:r w:rsidRPr="005C291D">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4A586BD0" w14:textId="50122B1F"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35,090</w:t>
            </w:r>
          </w:p>
        </w:tc>
        <w:tc>
          <w:tcPr>
            <w:tcW w:w="1985" w:type="dxa"/>
            <w:tcBorders>
              <w:bottom w:val="single" w:sz="4" w:space="0" w:color="auto"/>
            </w:tcBorders>
            <w:shd w:val="clear" w:color="auto" w:fill="FAFAFA"/>
            <w:vAlign w:val="bottom"/>
          </w:tcPr>
          <w:p w14:paraId="3D2CF82F" w14:textId="640D242B"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5,866</w:t>
            </w:r>
          </w:p>
        </w:tc>
      </w:tr>
    </w:tbl>
    <w:p w14:paraId="272A1FE2" w14:textId="5E16FF84" w:rsidR="00213436" w:rsidRPr="005C291D" w:rsidRDefault="00213436" w:rsidP="00863222">
      <w:pPr>
        <w:spacing w:line="259" w:lineRule="auto"/>
        <w:jc w:val="thaiDistribute"/>
        <w:rPr>
          <w:rFonts w:ascii="Arial" w:hAnsi="Arial" w:cs="Arial"/>
          <w:sz w:val="18"/>
          <w:szCs w:val="18"/>
          <w:lang w:val="en-GB"/>
        </w:rPr>
      </w:pPr>
    </w:p>
    <w:tbl>
      <w:tblPr>
        <w:tblW w:w="8829" w:type="dxa"/>
        <w:tblInd w:w="630" w:type="dxa"/>
        <w:tblLayout w:type="fixed"/>
        <w:tblLook w:val="04A0" w:firstRow="1" w:lastRow="0" w:firstColumn="1" w:lastColumn="0" w:noHBand="0" w:noVBand="1"/>
      </w:tblPr>
      <w:tblGrid>
        <w:gridCol w:w="1065"/>
        <w:gridCol w:w="3795"/>
        <w:gridCol w:w="1984"/>
        <w:gridCol w:w="1985"/>
      </w:tblGrid>
      <w:tr w:rsidR="005A1627" w:rsidRPr="005C291D" w14:paraId="332E6FBB" w14:textId="77777777" w:rsidTr="00BF6B74">
        <w:tc>
          <w:tcPr>
            <w:tcW w:w="1065" w:type="dxa"/>
          </w:tcPr>
          <w:p w14:paraId="74E9A262" w14:textId="77777777" w:rsidR="005A1627" w:rsidRPr="005C291D" w:rsidRDefault="005A1627" w:rsidP="00BF6B74">
            <w:pPr>
              <w:spacing w:line="259" w:lineRule="auto"/>
              <w:ind w:left="-87"/>
              <w:jc w:val="thaiDistribute"/>
              <w:rPr>
                <w:rFonts w:ascii="Arial" w:hAnsi="Arial" w:cs="Arial"/>
                <w:sz w:val="18"/>
                <w:szCs w:val="18"/>
                <w:cs/>
                <w:lang w:val="en-GB"/>
              </w:rPr>
            </w:pPr>
          </w:p>
        </w:tc>
        <w:tc>
          <w:tcPr>
            <w:tcW w:w="3795" w:type="dxa"/>
          </w:tcPr>
          <w:p w14:paraId="420777D2" w14:textId="77777777" w:rsidR="005A1627" w:rsidRPr="005C291D" w:rsidRDefault="005A1627" w:rsidP="00BF6B74">
            <w:pPr>
              <w:spacing w:line="259" w:lineRule="auto"/>
              <w:jc w:val="thaiDistribute"/>
              <w:rPr>
                <w:rFonts w:ascii="Arial" w:hAnsi="Arial" w:cs="Arial"/>
                <w:sz w:val="18"/>
                <w:szCs w:val="18"/>
                <w:lang w:val="en-GB"/>
              </w:rPr>
            </w:pPr>
          </w:p>
        </w:tc>
        <w:tc>
          <w:tcPr>
            <w:tcW w:w="3969" w:type="dxa"/>
            <w:gridSpan w:val="2"/>
            <w:tcBorders>
              <w:bottom w:val="single" w:sz="4" w:space="0" w:color="auto"/>
            </w:tcBorders>
            <w:shd w:val="clear" w:color="auto" w:fill="auto"/>
            <w:vAlign w:val="center"/>
          </w:tcPr>
          <w:p w14:paraId="338C949F" w14:textId="77777777" w:rsidR="005A1627" w:rsidRPr="005C291D" w:rsidRDefault="005A1627" w:rsidP="00BF6B74">
            <w:pPr>
              <w:spacing w:line="259" w:lineRule="auto"/>
              <w:ind w:right="-72"/>
              <w:jc w:val="center"/>
              <w:rPr>
                <w:rFonts w:ascii="Arial" w:hAnsi="Arial" w:cs="Arial"/>
                <w:b/>
                <w:bCs/>
                <w:sz w:val="18"/>
                <w:szCs w:val="18"/>
                <w:lang w:val="en-GB"/>
              </w:rPr>
            </w:pPr>
            <w:r w:rsidRPr="005C291D">
              <w:rPr>
                <w:rFonts w:ascii="Arial" w:hAnsi="Arial" w:cs="Arial"/>
                <w:b/>
                <w:bCs/>
                <w:spacing w:val="-4"/>
                <w:sz w:val="18"/>
                <w:szCs w:val="18"/>
                <w:lang w:val="en-GB"/>
              </w:rPr>
              <w:t>2021</w:t>
            </w:r>
          </w:p>
        </w:tc>
      </w:tr>
      <w:tr w:rsidR="005A1627" w:rsidRPr="005C291D" w14:paraId="1FA47C6D" w14:textId="77777777" w:rsidTr="00BF6B74">
        <w:tc>
          <w:tcPr>
            <w:tcW w:w="1065" w:type="dxa"/>
          </w:tcPr>
          <w:p w14:paraId="178115DA" w14:textId="77777777" w:rsidR="005A1627" w:rsidRPr="005C291D" w:rsidRDefault="005A1627" w:rsidP="00BF6B74">
            <w:pPr>
              <w:spacing w:line="259" w:lineRule="auto"/>
              <w:ind w:left="-87"/>
              <w:jc w:val="thaiDistribute"/>
              <w:rPr>
                <w:rFonts w:ascii="Arial" w:hAnsi="Arial" w:cs="Arial"/>
                <w:sz w:val="18"/>
                <w:szCs w:val="18"/>
                <w:cs/>
                <w:lang w:val="en-GB"/>
              </w:rPr>
            </w:pPr>
          </w:p>
        </w:tc>
        <w:tc>
          <w:tcPr>
            <w:tcW w:w="3795" w:type="dxa"/>
          </w:tcPr>
          <w:p w14:paraId="4E301985" w14:textId="77777777" w:rsidR="005A1627" w:rsidRPr="005C291D" w:rsidRDefault="005A1627" w:rsidP="00BF6B74">
            <w:pPr>
              <w:spacing w:line="259" w:lineRule="auto"/>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264FEE8A" w14:textId="77777777" w:rsidR="005A1627" w:rsidRPr="005C291D" w:rsidRDefault="005A1627" w:rsidP="00BF6B74">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financial </w:t>
            </w:r>
            <w:r w:rsidRPr="005C291D">
              <w:rPr>
                <w:rFonts w:ascii="Arial" w:hAnsi="Arial" w:cs="Arial"/>
                <w:b/>
                <w:bCs/>
                <w:sz w:val="18"/>
                <w:szCs w:val="18"/>
                <w:cs/>
                <w:lang w:val="en-GB"/>
              </w:rPr>
              <w:t>statements</w:t>
            </w:r>
          </w:p>
        </w:tc>
        <w:tc>
          <w:tcPr>
            <w:tcW w:w="1985" w:type="dxa"/>
            <w:tcBorders>
              <w:top w:val="single" w:sz="4" w:space="0" w:color="auto"/>
              <w:bottom w:val="single" w:sz="4" w:space="0" w:color="auto"/>
            </w:tcBorders>
          </w:tcPr>
          <w:p w14:paraId="637EFB33" w14:textId="77777777" w:rsidR="005A1627" w:rsidRPr="005C291D" w:rsidRDefault="005A1627" w:rsidP="00BF6B74">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Separate</w:t>
            </w:r>
          </w:p>
          <w:p w14:paraId="1977AFEB" w14:textId="77777777" w:rsidR="005A1627" w:rsidRPr="005C291D" w:rsidRDefault="005A1627" w:rsidP="00BF6B74">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financial </w:t>
            </w:r>
            <w:r w:rsidRPr="005C291D">
              <w:rPr>
                <w:rFonts w:ascii="Arial" w:hAnsi="Arial" w:cs="Arial"/>
                <w:b/>
                <w:bCs/>
                <w:sz w:val="18"/>
                <w:szCs w:val="18"/>
                <w:cs/>
                <w:lang w:val="en-GB"/>
              </w:rPr>
              <w:t>statements</w:t>
            </w:r>
          </w:p>
        </w:tc>
      </w:tr>
      <w:tr w:rsidR="005A1627" w:rsidRPr="005C291D" w14:paraId="37F6DBAD" w14:textId="77777777" w:rsidTr="00BF6B74">
        <w:tc>
          <w:tcPr>
            <w:tcW w:w="1065" w:type="dxa"/>
          </w:tcPr>
          <w:p w14:paraId="044621F7" w14:textId="77777777" w:rsidR="005A1627" w:rsidRPr="005C291D" w:rsidRDefault="005A1627" w:rsidP="00BF6B74">
            <w:pPr>
              <w:spacing w:line="259" w:lineRule="auto"/>
              <w:ind w:left="-87"/>
              <w:jc w:val="thaiDistribute"/>
              <w:rPr>
                <w:rFonts w:ascii="Arial" w:hAnsi="Arial" w:cs="Arial"/>
                <w:sz w:val="18"/>
                <w:szCs w:val="18"/>
                <w:lang w:val="en-GB"/>
              </w:rPr>
            </w:pPr>
          </w:p>
        </w:tc>
        <w:tc>
          <w:tcPr>
            <w:tcW w:w="3795" w:type="dxa"/>
          </w:tcPr>
          <w:p w14:paraId="1191B555" w14:textId="77777777" w:rsidR="005A1627" w:rsidRPr="005C291D" w:rsidRDefault="005A1627" w:rsidP="00BF6B74">
            <w:pPr>
              <w:spacing w:line="259" w:lineRule="auto"/>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1DE644FD" w14:textId="77777777" w:rsidR="005A1627" w:rsidRPr="005C291D" w:rsidRDefault="005A1627" w:rsidP="00BF6B7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25F15FD9" w14:textId="77777777" w:rsidR="005A1627" w:rsidRPr="005C291D" w:rsidRDefault="005A1627" w:rsidP="00BF6B7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tc>
      </w:tr>
      <w:tr w:rsidR="00563A64" w:rsidRPr="005C291D" w14:paraId="699848B9" w14:textId="77777777" w:rsidTr="00AB3769">
        <w:tc>
          <w:tcPr>
            <w:tcW w:w="1065" w:type="dxa"/>
          </w:tcPr>
          <w:p w14:paraId="14565F81" w14:textId="77777777" w:rsidR="00563A64" w:rsidRPr="005C291D" w:rsidRDefault="00563A64" w:rsidP="00563A64">
            <w:pPr>
              <w:spacing w:line="259" w:lineRule="auto"/>
              <w:ind w:left="-87"/>
              <w:jc w:val="thaiDistribute"/>
              <w:rPr>
                <w:rFonts w:ascii="Arial" w:hAnsi="Arial" w:cs="Arial"/>
                <w:sz w:val="18"/>
                <w:szCs w:val="18"/>
                <w:cs/>
                <w:lang w:val="en-GB"/>
              </w:rPr>
            </w:pPr>
          </w:p>
        </w:tc>
        <w:tc>
          <w:tcPr>
            <w:tcW w:w="3795" w:type="dxa"/>
          </w:tcPr>
          <w:p w14:paraId="509AA1AB" w14:textId="77777777" w:rsidR="00563A64" w:rsidRPr="005C291D" w:rsidRDefault="00563A64" w:rsidP="00563A64">
            <w:pPr>
              <w:spacing w:line="259" w:lineRule="auto"/>
              <w:jc w:val="thaiDistribute"/>
              <w:rPr>
                <w:rFonts w:ascii="Arial" w:hAnsi="Arial" w:cs="Arial"/>
                <w:sz w:val="18"/>
                <w:szCs w:val="18"/>
                <w:lang w:val="en-GB"/>
              </w:rPr>
            </w:pPr>
          </w:p>
        </w:tc>
        <w:tc>
          <w:tcPr>
            <w:tcW w:w="1984" w:type="dxa"/>
            <w:tcBorders>
              <w:bottom w:val="single" w:sz="4" w:space="0" w:color="auto"/>
            </w:tcBorders>
            <w:shd w:val="clear" w:color="auto" w:fill="auto"/>
            <w:hideMark/>
          </w:tcPr>
          <w:p w14:paraId="5738F3BD" w14:textId="6421BE74"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985" w:type="dxa"/>
            <w:tcBorders>
              <w:bottom w:val="single" w:sz="4" w:space="0" w:color="auto"/>
            </w:tcBorders>
            <w:shd w:val="clear" w:color="auto" w:fill="auto"/>
          </w:tcPr>
          <w:p w14:paraId="3EEB729A" w14:textId="3ECD6829"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225CBFA1" w14:textId="77777777" w:rsidTr="005A1627">
        <w:tc>
          <w:tcPr>
            <w:tcW w:w="4860" w:type="dxa"/>
            <w:gridSpan w:val="2"/>
            <w:vAlign w:val="bottom"/>
          </w:tcPr>
          <w:p w14:paraId="122AC5B0" w14:textId="77777777" w:rsidR="005A1627" w:rsidRPr="005C291D" w:rsidRDefault="005A1627" w:rsidP="00BF6B74">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auto"/>
          </w:tcPr>
          <w:p w14:paraId="0DEEBAAC" w14:textId="77777777" w:rsidR="005A1627" w:rsidRPr="005C291D" w:rsidRDefault="005A1627" w:rsidP="00BF6B74">
            <w:pPr>
              <w:spacing w:line="259" w:lineRule="auto"/>
              <w:ind w:right="-72"/>
              <w:jc w:val="thaiDistribute"/>
              <w:rPr>
                <w:rFonts w:ascii="Arial" w:hAnsi="Arial" w:cs="Arial"/>
                <w:sz w:val="18"/>
                <w:szCs w:val="18"/>
                <w:lang w:val="en-GB"/>
              </w:rPr>
            </w:pPr>
          </w:p>
        </w:tc>
        <w:tc>
          <w:tcPr>
            <w:tcW w:w="1985" w:type="dxa"/>
            <w:tcBorders>
              <w:top w:val="single" w:sz="4" w:space="0" w:color="auto"/>
            </w:tcBorders>
            <w:shd w:val="clear" w:color="auto" w:fill="auto"/>
          </w:tcPr>
          <w:p w14:paraId="1A7C01C6" w14:textId="77777777" w:rsidR="005A1627" w:rsidRPr="005C291D" w:rsidRDefault="005A1627" w:rsidP="00BF6B74">
            <w:pPr>
              <w:spacing w:line="259" w:lineRule="auto"/>
              <w:ind w:right="-72"/>
              <w:jc w:val="thaiDistribute"/>
              <w:rPr>
                <w:rFonts w:ascii="Arial" w:hAnsi="Arial" w:cs="Arial"/>
                <w:sz w:val="18"/>
                <w:szCs w:val="18"/>
                <w:lang w:val="en-GB"/>
              </w:rPr>
            </w:pPr>
          </w:p>
        </w:tc>
      </w:tr>
      <w:tr w:rsidR="005A1627" w:rsidRPr="005C291D" w14:paraId="1BDC2479" w14:textId="77777777" w:rsidTr="005A1627">
        <w:tc>
          <w:tcPr>
            <w:tcW w:w="4860" w:type="dxa"/>
            <w:gridSpan w:val="2"/>
            <w:vAlign w:val="center"/>
          </w:tcPr>
          <w:p w14:paraId="5B304DE4" w14:textId="77777777" w:rsidR="005A1627" w:rsidRPr="005C291D" w:rsidRDefault="005A1627" w:rsidP="00BF6B74">
            <w:pPr>
              <w:spacing w:line="259" w:lineRule="auto"/>
              <w:ind w:left="-87"/>
              <w:jc w:val="thaiDistribute"/>
              <w:rPr>
                <w:rFonts w:ascii="Arial" w:hAnsi="Arial" w:cs="Arial"/>
                <w:b/>
                <w:bCs/>
                <w:sz w:val="18"/>
                <w:szCs w:val="18"/>
                <w:cs/>
                <w:lang w:val="en-GB"/>
              </w:rPr>
            </w:pPr>
            <w:r w:rsidRPr="005C291D">
              <w:rPr>
                <w:rFonts w:ascii="Arial" w:hAnsi="Arial" w:cs="Arial"/>
                <w:sz w:val="18"/>
                <w:szCs w:val="18"/>
                <w:lang w:val="en-GB"/>
              </w:rPr>
              <w:t>Investment in debt - unit trusts</w:t>
            </w:r>
          </w:p>
        </w:tc>
        <w:tc>
          <w:tcPr>
            <w:tcW w:w="1984" w:type="dxa"/>
            <w:shd w:val="clear" w:color="auto" w:fill="auto"/>
          </w:tcPr>
          <w:p w14:paraId="67290BD4"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1,657,879</w:t>
            </w:r>
          </w:p>
        </w:tc>
        <w:tc>
          <w:tcPr>
            <w:tcW w:w="1985" w:type="dxa"/>
            <w:shd w:val="clear" w:color="auto" w:fill="auto"/>
          </w:tcPr>
          <w:p w14:paraId="2CB7A25A"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5,846</w:t>
            </w:r>
          </w:p>
        </w:tc>
      </w:tr>
      <w:tr w:rsidR="005A1627" w:rsidRPr="005C291D" w14:paraId="79179B22" w14:textId="77777777" w:rsidTr="005A1627">
        <w:tc>
          <w:tcPr>
            <w:tcW w:w="4860" w:type="dxa"/>
            <w:gridSpan w:val="2"/>
            <w:vAlign w:val="center"/>
          </w:tcPr>
          <w:p w14:paraId="676FFE43" w14:textId="77777777" w:rsidR="005A1627" w:rsidRPr="005C291D" w:rsidRDefault="005A1627" w:rsidP="00BF6B74">
            <w:pPr>
              <w:spacing w:line="259" w:lineRule="auto"/>
              <w:ind w:left="-87"/>
              <w:jc w:val="thaiDistribute"/>
              <w:rPr>
                <w:rFonts w:ascii="Arial" w:hAnsi="Arial" w:cs="Arial"/>
                <w:sz w:val="18"/>
                <w:szCs w:val="18"/>
                <w:lang w:val="en-GB"/>
              </w:rPr>
            </w:pPr>
            <w:r w:rsidRPr="005C291D">
              <w:rPr>
                <w:rFonts w:ascii="Arial" w:hAnsi="Arial" w:cs="Arial"/>
                <w:sz w:val="18"/>
                <w:szCs w:val="18"/>
                <w:lang w:val="en-GB"/>
              </w:rPr>
              <w:t>Investment in equity - non-marketable securities</w:t>
            </w:r>
          </w:p>
        </w:tc>
        <w:tc>
          <w:tcPr>
            <w:tcW w:w="1984" w:type="dxa"/>
            <w:tcBorders>
              <w:bottom w:val="single" w:sz="4" w:space="0" w:color="auto"/>
            </w:tcBorders>
            <w:shd w:val="clear" w:color="auto" w:fill="auto"/>
          </w:tcPr>
          <w:p w14:paraId="4E7A350B"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52,265</w:t>
            </w:r>
          </w:p>
        </w:tc>
        <w:tc>
          <w:tcPr>
            <w:tcW w:w="1985" w:type="dxa"/>
            <w:tcBorders>
              <w:bottom w:val="single" w:sz="4" w:space="0" w:color="auto"/>
            </w:tcBorders>
            <w:shd w:val="clear" w:color="auto" w:fill="auto"/>
          </w:tcPr>
          <w:p w14:paraId="4151C5A1"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5A1627" w:rsidRPr="005C291D" w14:paraId="4EF3C706" w14:textId="77777777" w:rsidTr="005A1627">
        <w:tc>
          <w:tcPr>
            <w:tcW w:w="4860" w:type="dxa"/>
            <w:gridSpan w:val="2"/>
            <w:vAlign w:val="center"/>
          </w:tcPr>
          <w:p w14:paraId="19A76BE7" w14:textId="77777777" w:rsidR="005A1627" w:rsidRPr="005C291D" w:rsidRDefault="005A1627" w:rsidP="00BF6B74">
            <w:pPr>
              <w:spacing w:line="259" w:lineRule="auto"/>
              <w:ind w:left="-87"/>
              <w:jc w:val="thaiDistribute"/>
              <w:rPr>
                <w:rFonts w:ascii="Arial" w:hAnsi="Arial" w:cs="Arial"/>
                <w:sz w:val="18"/>
                <w:szCs w:val="18"/>
                <w:lang w:val="en-GB"/>
              </w:rPr>
            </w:pPr>
          </w:p>
        </w:tc>
        <w:tc>
          <w:tcPr>
            <w:tcW w:w="1984" w:type="dxa"/>
            <w:tcBorders>
              <w:top w:val="single" w:sz="4" w:space="0" w:color="auto"/>
            </w:tcBorders>
            <w:shd w:val="clear" w:color="auto" w:fill="auto"/>
          </w:tcPr>
          <w:p w14:paraId="46E33CD5" w14:textId="77777777" w:rsidR="005A1627" w:rsidRPr="005C291D" w:rsidRDefault="005A1627" w:rsidP="00BF6B74">
            <w:pPr>
              <w:spacing w:line="259" w:lineRule="auto"/>
              <w:ind w:right="-72"/>
              <w:jc w:val="right"/>
              <w:rPr>
                <w:rFonts w:ascii="Arial" w:hAnsi="Arial" w:cs="Arial"/>
                <w:sz w:val="18"/>
                <w:szCs w:val="18"/>
                <w:lang w:val="en-GB"/>
              </w:rPr>
            </w:pPr>
          </w:p>
        </w:tc>
        <w:tc>
          <w:tcPr>
            <w:tcW w:w="1985" w:type="dxa"/>
            <w:tcBorders>
              <w:top w:val="single" w:sz="4" w:space="0" w:color="auto"/>
            </w:tcBorders>
            <w:shd w:val="clear" w:color="auto" w:fill="auto"/>
          </w:tcPr>
          <w:p w14:paraId="16A18EE6" w14:textId="77777777" w:rsidR="005A1627" w:rsidRPr="005C291D" w:rsidRDefault="005A1627" w:rsidP="00BF6B74">
            <w:pPr>
              <w:spacing w:line="259" w:lineRule="auto"/>
              <w:ind w:left="-40" w:right="-72"/>
              <w:jc w:val="right"/>
              <w:rPr>
                <w:rFonts w:ascii="Arial" w:hAnsi="Arial" w:cs="Arial"/>
                <w:sz w:val="18"/>
                <w:szCs w:val="18"/>
                <w:lang w:val="en-GB"/>
              </w:rPr>
            </w:pPr>
          </w:p>
        </w:tc>
      </w:tr>
      <w:tr w:rsidR="005A1627" w:rsidRPr="005C291D" w14:paraId="1F454BB2" w14:textId="77777777" w:rsidTr="005A1627">
        <w:tc>
          <w:tcPr>
            <w:tcW w:w="4860" w:type="dxa"/>
            <w:gridSpan w:val="2"/>
          </w:tcPr>
          <w:p w14:paraId="7927173B" w14:textId="77777777" w:rsidR="005A1627" w:rsidRPr="005C291D" w:rsidRDefault="005A1627" w:rsidP="00BF6B74">
            <w:pPr>
              <w:spacing w:line="259" w:lineRule="auto"/>
              <w:ind w:left="-87"/>
              <w:jc w:val="thaiDistribute"/>
              <w:rPr>
                <w:rFonts w:ascii="Arial" w:hAnsi="Arial" w:cs="Arial"/>
                <w:sz w:val="18"/>
                <w:szCs w:val="18"/>
                <w:lang w:val="en-GB"/>
              </w:rPr>
            </w:pPr>
            <w:r w:rsidRPr="005C291D">
              <w:rPr>
                <w:rFonts w:ascii="Arial" w:hAnsi="Arial" w:cs="Arial"/>
                <w:sz w:val="18"/>
                <w:szCs w:val="18"/>
                <w:lang w:val="en-GB"/>
              </w:rPr>
              <w:t>Total</w:t>
            </w:r>
          </w:p>
        </w:tc>
        <w:tc>
          <w:tcPr>
            <w:tcW w:w="1984" w:type="dxa"/>
            <w:tcBorders>
              <w:bottom w:val="single" w:sz="4" w:space="0" w:color="auto"/>
            </w:tcBorders>
            <w:shd w:val="clear" w:color="auto" w:fill="auto"/>
          </w:tcPr>
          <w:p w14:paraId="6BB31B68"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1,710,144</w:t>
            </w:r>
          </w:p>
        </w:tc>
        <w:tc>
          <w:tcPr>
            <w:tcW w:w="1985" w:type="dxa"/>
            <w:tcBorders>
              <w:bottom w:val="single" w:sz="4" w:space="0" w:color="auto"/>
            </w:tcBorders>
            <w:shd w:val="clear" w:color="auto" w:fill="auto"/>
          </w:tcPr>
          <w:p w14:paraId="512F510D"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5,846</w:t>
            </w:r>
          </w:p>
        </w:tc>
      </w:tr>
    </w:tbl>
    <w:p w14:paraId="3E2C13F1" w14:textId="77777777" w:rsidR="008069A5" w:rsidRPr="005C291D" w:rsidRDefault="008069A5" w:rsidP="00863222">
      <w:pPr>
        <w:spacing w:line="259" w:lineRule="auto"/>
        <w:jc w:val="thaiDistribute"/>
        <w:rPr>
          <w:rFonts w:ascii="Arial" w:hAnsi="Arial" w:cs="Arial"/>
          <w:sz w:val="18"/>
          <w:szCs w:val="18"/>
          <w:lang w:val="en-GB"/>
        </w:rPr>
      </w:pPr>
    </w:p>
    <w:p w14:paraId="1615DF25" w14:textId="50D424BE" w:rsidR="00213436" w:rsidRPr="005C291D" w:rsidRDefault="00213436" w:rsidP="00863222">
      <w:pPr>
        <w:tabs>
          <w:tab w:val="left" w:pos="1440"/>
        </w:tabs>
        <w:spacing w:line="259" w:lineRule="auto"/>
        <w:ind w:left="547" w:hanging="547"/>
        <w:jc w:val="both"/>
        <w:rPr>
          <w:rFonts w:ascii="Arial" w:hAnsi="Arial" w:cs="Arial"/>
          <w:b/>
          <w:bCs/>
          <w:color w:val="CF4A02"/>
          <w:sz w:val="18"/>
          <w:szCs w:val="18"/>
          <w:lang w:val="en-GB"/>
        </w:rPr>
      </w:pPr>
      <w:r w:rsidRPr="005C291D">
        <w:rPr>
          <w:rFonts w:ascii="Arial" w:hAnsi="Arial" w:cs="Arial"/>
          <w:b/>
          <w:bCs/>
          <w:color w:val="CF4A02"/>
          <w:sz w:val="18"/>
          <w:szCs w:val="18"/>
          <w:lang w:val="en-GB"/>
        </w:rPr>
        <w:t>1</w:t>
      </w:r>
      <w:r w:rsidR="00591E72" w:rsidRPr="005C291D">
        <w:rPr>
          <w:rFonts w:ascii="Arial" w:hAnsi="Arial" w:cs="Arial"/>
          <w:b/>
          <w:bCs/>
          <w:color w:val="CF4A02"/>
          <w:sz w:val="18"/>
          <w:szCs w:val="18"/>
          <w:lang w:val="en-GB"/>
        </w:rPr>
        <w:t>6</w:t>
      </w:r>
      <w:r w:rsidRPr="005C291D">
        <w:rPr>
          <w:rFonts w:ascii="Arial" w:hAnsi="Arial" w:cs="Arial"/>
          <w:b/>
          <w:bCs/>
          <w:color w:val="CF4A02"/>
          <w:sz w:val="18"/>
          <w:szCs w:val="18"/>
          <w:lang w:val="en-GB"/>
        </w:rPr>
        <w:t>.2</w:t>
      </w:r>
      <w:r w:rsidRPr="005C291D">
        <w:rPr>
          <w:rFonts w:ascii="Arial" w:hAnsi="Arial" w:cs="Arial"/>
          <w:b/>
          <w:bCs/>
          <w:color w:val="CF4A02"/>
          <w:sz w:val="18"/>
          <w:szCs w:val="18"/>
          <w:lang w:val="en-GB"/>
        </w:rPr>
        <w:tab/>
        <w:t>Financial assets measured at fair value through other comprehensive income</w:t>
      </w:r>
    </w:p>
    <w:p w14:paraId="601E5CB4" w14:textId="77777777" w:rsidR="00213436" w:rsidRPr="005C291D" w:rsidRDefault="00213436" w:rsidP="00863222">
      <w:pPr>
        <w:spacing w:line="259" w:lineRule="auto"/>
        <w:ind w:left="547" w:hanging="547"/>
        <w:jc w:val="both"/>
        <w:rPr>
          <w:rFonts w:ascii="Arial" w:hAnsi="Arial" w:cs="Arial"/>
          <w:b/>
          <w:bCs/>
          <w:sz w:val="18"/>
          <w:szCs w:val="18"/>
          <w:lang w:val="en-GB"/>
        </w:rPr>
      </w:pPr>
    </w:p>
    <w:tbl>
      <w:tblPr>
        <w:tblW w:w="8925" w:type="dxa"/>
        <w:tblInd w:w="540" w:type="dxa"/>
        <w:tblLayout w:type="fixed"/>
        <w:tblLook w:val="04A0" w:firstRow="1" w:lastRow="0" w:firstColumn="1" w:lastColumn="0" w:noHBand="0" w:noVBand="1"/>
      </w:tblPr>
      <w:tblGrid>
        <w:gridCol w:w="788"/>
        <w:gridCol w:w="4198"/>
        <w:gridCol w:w="1955"/>
        <w:gridCol w:w="1984"/>
      </w:tblGrid>
      <w:tr w:rsidR="007C2288" w:rsidRPr="005C291D" w14:paraId="109409DE" w14:textId="77777777" w:rsidTr="00C44700">
        <w:tc>
          <w:tcPr>
            <w:tcW w:w="788" w:type="dxa"/>
          </w:tcPr>
          <w:p w14:paraId="63A9D683" w14:textId="77777777" w:rsidR="007C2288" w:rsidRPr="005C291D" w:rsidRDefault="007C2288" w:rsidP="00863222">
            <w:pPr>
              <w:spacing w:line="259" w:lineRule="auto"/>
              <w:ind w:left="-78"/>
              <w:jc w:val="thaiDistribute"/>
              <w:rPr>
                <w:rFonts w:ascii="Arial" w:hAnsi="Arial" w:cs="Arial"/>
                <w:sz w:val="18"/>
                <w:szCs w:val="18"/>
                <w:lang w:val="en-GB"/>
              </w:rPr>
            </w:pPr>
          </w:p>
        </w:tc>
        <w:tc>
          <w:tcPr>
            <w:tcW w:w="4198" w:type="dxa"/>
          </w:tcPr>
          <w:p w14:paraId="059753BC" w14:textId="77777777" w:rsidR="007C2288" w:rsidRPr="005C291D" w:rsidRDefault="007C2288" w:rsidP="00863222">
            <w:pPr>
              <w:spacing w:line="259" w:lineRule="auto"/>
              <w:ind w:left="-78"/>
              <w:jc w:val="thaiDistribute"/>
              <w:rPr>
                <w:rFonts w:ascii="Arial" w:hAnsi="Arial" w:cs="Arial"/>
                <w:sz w:val="18"/>
                <w:szCs w:val="18"/>
                <w:lang w:val="en-GB"/>
              </w:rPr>
            </w:pPr>
          </w:p>
        </w:tc>
        <w:tc>
          <w:tcPr>
            <w:tcW w:w="3939" w:type="dxa"/>
            <w:gridSpan w:val="2"/>
            <w:tcBorders>
              <w:bottom w:val="single" w:sz="4" w:space="0" w:color="auto"/>
            </w:tcBorders>
            <w:vAlign w:val="center"/>
          </w:tcPr>
          <w:p w14:paraId="1973F53E" w14:textId="0F65332E" w:rsidR="007C2288" w:rsidRPr="005C291D" w:rsidRDefault="007C2288"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Consolidated</w:t>
            </w:r>
            <w:r w:rsidRPr="005C291D">
              <w:rPr>
                <w:rFonts w:ascii="Arial" w:hAnsi="Arial" w:cs="Arial"/>
                <w:b/>
                <w:bCs/>
                <w:sz w:val="18"/>
                <w:szCs w:val="18"/>
                <w:cs/>
                <w:lang w:val="en-GB"/>
              </w:rPr>
              <w:t xml:space="preserve"> </w:t>
            </w:r>
            <w:r w:rsidRPr="005C291D">
              <w:rPr>
                <w:rFonts w:ascii="Arial" w:hAnsi="Arial" w:cs="Arial"/>
                <w:b/>
                <w:bCs/>
                <w:sz w:val="18"/>
                <w:szCs w:val="18"/>
                <w:lang w:val="en-GB"/>
              </w:rPr>
              <w:t>financial statements</w:t>
            </w:r>
          </w:p>
        </w:tc>
      </w:tr>
      <w:tr w:rsidR="005A1627" w:rsidRPr="005C291D" w14:paraId="55DA7A34" w14:textId="77777777" w:rsidTr="00BF6B74">
        <w:tc>
          <w:tcPr>
            <w:tcW w:w="788" w:type="dxa"/>
          </w:tcPr>
          <w:p w14:paraId="1A4B41EC" w14:textId="77777777" w:rsidR="005A1627" w:rsidRPr="005C291D" w:rsidRDefault="005A1627" w:rsidP="005A1627">
            <w:pPr>
              <w:spacing w:line="259" w:lineRule="auto"/>
              <w:ind w:left="-78"/>
              <w:jc w:val="thaiDistribute"/>
              <w:rPr>
                <w:rFonts w:ascii="Arial" w:hAnsi="Arial" w:cs="Arial"/>
                <w:sz w:val="18"/>
                <w:szCs w:val="18"/>
                <w:lang w:val="en-GB"/>
              </w:rPr>
            </w:pPr>
          </w:p>
        </w:tc>
        <w:tc>
          <w:tcPr>
            <w:tcW w:w="4198" w:type="dxa"/>
          </w:tcPr>
          <w:p w14:paraId="542CBE05" w14:textId="77777777" w:rsidR="005A1627" w:rsidRPr="005C291D" w:rsidRDefault="005A1627" w:rsidP="005A1627">
            <w:pPr>
              <w:spacing w:line="259" w:lineRule="auto"/>
              <w:ind w:left="-78"/>
              <w:jc w:val="thaiDistribute"/>
              <w:rPr>
                <w:rFonts w:ascii="Arial" w:hAnsi="Arial" w:cs="Arial"/>
                <w:sz w:val="18"/>
                <w:szCs w:val="18"/>
                <w:lang w:val="en-GB"/>
              </w:rPr>
            </w:pPr>
          </w:p>
        </w:tc>
        <w:tc>
          <w:tcPr>
            <w:tcW w:w="1955" w:type="dxa"/>
            <w:tcBorders>
              <w:top w:val="single" w:sz="4" w:space="0" w:color="auto"/>
            </w:tcBorders>
          </w:tcPr>
          <w:p w14:paraId="7891CF9A" w14:textId="31941660" w:rsidR="005A1627" w:rsidRPr="005C291D" w:rsidRDefault="005A1627" w:rsidP="005A1627">
            <w:pPr>
              <w:spacing w:line="259" w:lineRule="auto"/>
              <w:ind w:right="-72"/>
              <w:jc w:val="right"/>
              <w:rPr>
                <w:rFonts w:ascii="Arial" w:hAnsi="Arial" w:cs="Arial"/>
                <w:b/>
                <w:bCs/>
                <w:sz w:val="18"/>
                <w:szCs w:val="18"/>
                <w:lang w:val="en-GB"/>
              </w:rPr>
            </w:pPr>
            <w:r w:rsidRPr="005C291D">
              <w:rPr>
                <w:rFonts w:ascii="Arial" w:eastAsia="Arial Unicode MS" w:hAnsi="Arial" w:cs="Arial"/>
                <w:b/>
                <w:bCs/>
                <w:sz w:val="18"/>
                <w:szCs w:val="18"/>
                <w:lang w:val="en-GB"/>
              </w:rPr>
              <w:t>2022</w:t>
            </w:r>
          </w:p>
        </w:tc>
        <w:tc>
          <w:tcPr>
            <w:tcW w:w="1984" w:type="dxa"/>
            <w:tcBorders>
              <w:top w:val="single" w:sz="4" w:space="0" w:color="auto"/>
            </w:tcBorders>
            <w:shd w:val="clear" w:color="auto" w:fill="auto"/>
            <w:hideMark/>
          </w:tcPr>
          <w:p w14:paraId="5382A400" w14:textId="2A391300" w:rsidR="005A1627" w:rsidRPr="005C291D" w:rsidRDefault="005A1627" w:rsidP="005A1627">
            <w:pPr>
              <w:spacing w:line="259" w:lineRule="auto"/>
              <w:ind w:right="-72"/>
              <w:jc w:val="right"/>
              <w:rPr>
                <w:rFonts w:ascii="Arial" w:hAnsi="Arial" w:cs="Arial"/>
                <w:b/>
                <w:bCs/>
                <w:sz w:val="18"/>
                <w:szCs w:val="18"/>
                <w:lang w:val="en-GB"/>
              </w:rPr>
            </w:pPr>
            <w:r w:rsidRPr="005C291D">
              <w:rPr>
                <w:rFonts w:ascii="Arial" w:eastAsia="Arial Unicode MS" w:hAnsi="Arial" w:cs="Arial"/>
                <w:b/>
                <w:bCs/>
                <w:sz w:val="18"/>
                <w:szCs w:val="18"/>
                <w:lang w:val="en-GB"/>
              </w:rPr>
              <w:t>2021</w:t>
            </w:r>
          </w:p>
        </w:tc>
      </w:tr>
      <w:tr w:rsidR="005A1627" w:rsidRPr="005C291D" w14:paraId="3A65840B" w14:textId="77777777" w:rsidTr="00C44700">
        <w:tc>
          <w:tcPr>
            <w:tcW w:w="788" w:type="dxa"/>
          </w:tcPr>
          <w:p w14:paraId="02A3D3C9" w14:textId="77777777" w:rsidR="005A1627" w:rsidRPr="005C291D" w:rsidRDefault="005A1627" w:rsidP="005A1627">
            <w:pPr>
              <w:spacing w:line="259" w:lineRule="auto"/>
              <w:ind w:left="-78"/>
              <w:jc w:val="thaiDistribute"/>
              <w:rPr>
                <w:rFonts w:ascii="Arial" w:hAnsi="Arial" w:cs="Arial"/>
                <w:sz w:val="18"/>
                <w:szCs w:val="18"/>
                <w:lang w:val="en-GB"/>
              </w:rPr>
            </w:pPr>
          </w:p>
        </w:tc>
        <w:tc>
          <w:tcPr>
            <w:tcW w:w="4198" w:type="dxa"/>
          </w:tcPr>
          <w:p w14:paraId="62006AF5" w14:textId="77777777" w:rsidR="005A1627" w:rsidRPr="005C291D" w:rsidRDefault="005A1627" w:rsidP="005A1627">
            <w:pPr>
              <w:spacing w:line="259" w:lineRule="auto"/>
              <w:ind w:left="-78"/>
              <w:jc w:val="thaiDistribute"/>
              <w:rPr>
                <w:rFonts w:ascii="Arial" w:hAnsi="Arial" w:cs="Arial"/>
                <w:sz w:val="18"/>
                <w:szCs w:val="18"/>
                <w:lang w:val="en-GB"/>
              </w:rPr>
            </w:pPr>
          </w:p>
        </w:tc>
        <w:tc>
          <w:tcPr>
            <w:tcW w:w="1955" w:type="dxa"/>
            <w:vAlign w:val="center"/>
          </w:tcPr>
          <w:p w14:paraId="451427E6" w14:textId="69189A48" w:rsidR="005A1627" w:rsidRPr="005C291D" w:rsidRDefault="005A1627" w:rsidP="005A1627">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tc>
        <w:tc>
          <w:tcPr>
            <w:tcW w:w="1984" w:type="dxa"/>
            <w:shd w:val="clear" w:color="auto" w:fill="auto"/>
            <w:vAlign w:val="center"/>
          </w:tcPr>
          <w:p w14:paraId="314B8CCE" w14:textId="0DEC108A" w:rsidR="005A1627" w:rsidRPr="005C291D" w:rsidRDefault="005A1627" w:rsidP="005A1627">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tc>
      </w:tr>
      <w:tr w:rsidR="00563A64" w:rsidRPr="005C291D" w14:paraId="2DE44C1C" w14:textId="77777777" w:rsidTr="00C44700">
        <w:tc>
          <w:tcPr>
            <w:tcW w:w="788" w:type="dxa"/>
          </w:tcPr>
          <w:p w14:paraId="398EED70" w14:textId="77777777" w:rsidR="00563A64" w:rsidRPr="005C291D" w:rsidRDefault="00563A64" w:rsidP="00563A64">
            <w:pPr>
              <w:spacing w:line="259" w:lineRule="auto"/>
              <w:ind w:left="-78"/>
              <w:jc w:val="thaiDistribute"/>
              <w:rPr>
                <w:rFonts w:ascii="Arial" w:hAnsi="Arial" w:cs="Arial"/>
                <w:sz w:val="18"/>
                <w:szCs w:val="18"/>
                <w:lang w:val="en-GB"/>
              </w:rPr>
            </w:pPr>
          </w:p>
        </w:tc>
        <w:tc>
          <w:tcPr>
            <w:tcW w:w="4198" w:type="dxa"/>
          </w:tcPr>
          <w:p w14:paraId="3B37C5A4" w14:textId="77777777" w:rsidR="00563A64" w:rsidRPr="005C291D" w:rsidRDefault="00563A64" w:rsidP="00563A64">
            <w:pPr>
              <w:spacing w:line="259" w:lineRule="auto"/>
              <w:ind w:left="-78"/>
              <w:jc w:val="thaiDistribute"/>
              <w:rPr>
                <w:rFonts w:ascii="Arial" w:hAnsi="Arial" w:cs="Arial"/>
                <w:sz w:val="18"/>
                <w:szCs w:val="18"/>
                <w:cs/>
                <w:lang w:val="en-GB"/>
              </w:rPr>
            </w:pPr>
          </w:p>
        </w:tc>
        <w:tc>
          <w:tcPr>
            <w:tcW w:w="1955" w:type="dxa"/>
            <w:tcBorders>
              <w:bottom w:val="single" w:sz="4" w:space="0" w:color="auto"/>
            </w:tcBorders>
          </w:tcPr>
          <w:p w14:paraId="0FD99825" w14:textId="51CBD535"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984" w:type="dxa"/>
            <w:tcBorders>
              <w:bottom w:val="single" w:sz="4" w:space="0" w:color="auto"/>
            </w:tcBorders>
            <w:shd w:val="clear" w:color="auto" w:fill="auto"/>
            <w:hideMark/>
          </w:tcPr>
          <w:p w14:paraId="65A60A41" w14:textId="288420F6"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25B65D48" w14:textId="77777777" w:rsidTr="00C44700">
        <w:tc>
          <w:tcPr>
            <w:tcW w:w="788" w:type="dxa"/>
          </w:tcPr>
          <w:p w14:paraId="2A48A89D" w14:textId="77777777" w:rsidR="005A1627" w:rsidRPr="005C291D" w:rsidRDefault="005A1627" w:rsidP="005A1627">
            <w:pPr>
              <w:spacing w:line="259" w:lineRule="auto"/>
              <w:ind w:left="-78"/>
              <w:jc w:val="thaiDistribute"/>
              <w:rPr>
                <w:rFonts w:ascii="Arial" w:hAnsi="Arial" w:cs="Arial"/>
                <w:sz w:val="18"/>
                <w:szCs w:val="18"/>
                <w:lang w:val="en-GB"/>
              </w:rPr>
            </w:pPr>
          </w:p>
        </w:tc>
        <w:tc>
          <w:tcPr>
            <w:tcW w:w="4198" w:type="dxa"/>
          </w:tcPr>
          <w:p w14:paraId="40794BBA" w14:textId="77777777" w:rsidR="005A1627" w:rsidRPr="005C291D" w:rsidRDefault="005A1627" w:rsidP="005A1627">
            <w:pPr>
              <w:spacing w:line="259" w:lineRule="auto"/>
              <w:ind w:left="-78"/>
              <w:jc w:val="thaiDistribute"/>
              <w:rPr>
                <w:rFonts w:ascii="Arial" w:hAnsi="Arial" w:cs="Arial"/>
                <w:sz w:val="18"/>
                <w:szCs w:val="18"/>
                <w:lang w:val="en-GB"/>
              </w:rPr>
            </w:pPr>
          </w:p>
        </w:tc>
        <w:tc>
          <w:tcPr>
            <w:tcW w:w="1955" w:type="dxa"/>
            <w:tcBorders>
              <w:top w:val="single" w:sz="4" w:space="0" w:color="auto"/>
            </w:tcBorders>
            <w:shd w:val="clear" w:color="auto" w:fill="FAFAFA"/>
          </w:tcPr>
          <w:p w14:paraId="2420920A" w14:textId="77777777" w:rsidR="005A1627" w:rsidRPr="005C291D" w:rsidRDefault="005A1627" w:rsidP="005A1627">
            <w:pPr>
              <w:spacing w:line="259" w:lineRule="auto"/>
              <w:ind w:right="-72"/>
              <w:jc w:val="thaiDistribute"/>
              <w:rPr>
                <w:rFonts w:ascii="Arial" w:hAnsi="Arial" w:cs="Arial"/>
                <w:sz w:val="18"/>
                <w:szCs w:val="18"/>
                <w:lang w:val="en-GB"/>
              </w:rPr>
            </w:pPr>
          </w:p>
        </w:tc>
        <w:tc>
          <w:tcPr>
            <w:tcW w:w="1984" w:type="dxa"/>
            <w:tcBorders>
              <w:top w:val="single" w:sz="4" w:space="0" w:color="auto"/>
            </w:tcBorders>
            <w:shd w:val="clear" w:color="auto" w:fill="auto"/>
          </w:tcPr>
          <w:p w14:paraId="085AFD5C" w14:textId="29AE708D" w:rsidR="005A1627" w:rsidRPr="005C291D" w:rsidRDefault="005A1627" w:rsidP="005A1627">
            <w:pPr>
              <w:spacing w:line="259" w:lineRule="auto"/>
              <w:ind w:right="-72"/>
              <w:jc w:val="thaiDistribute"/>
              <w:rPr>
                <w:rFonts w:ascii="Arial" w:hAnsi="Arial" w:cs="Arial"/>
                <w:sz w:val="18"/>
                <w:szCs w:val="18"/>
                <w:lang w:val="en-GB"/>
              </w:rPr>
            </w:pPr>
          </w:p>
        </w:tc>
      </w:tr>
      <w:tr w:rsidR="00591E72" w:rsidRPr="005C291D" w14:paraId="5BA2E1C6" w14:textId="77777777" w:rsidTr="00BF6B74">
        <w:tc>
          <w:tcPr>
            <w:tcW w:w="4986" w:type="dxa"/>
            <w:gridSpan w:val="2"/>
            <w:vAlign w:val="center"/>
            <w:hideMark/>
          </w:tcPr>
          <w:p w14:paraId="60256919" w14:textId="25565842" w:rsidR="00591E72" w:rsidRPr="005C291D" w:rsidRDefault="00591E72" w:rsidP="00591E72">
            <w:pPr>
              <w:spacing w:line="259" w:lineRule="auto"/>
              <w:ind w:left="-78"/>
              <w:jc w:val="thaiDistribute"/>
              <w:rPr>
                <w:rFonts w:ascii="Arial" w:hAnsi="Arial" w:cs="Arial"/>
                <w:sz w:val="18"/>
                <w:szCs w:val="18"/>
                <w:cs/>
                <w:lang w:val="en-GB"/>
              </w:rPr>
            </w:pPr>
            <w:r w:rsidRPr="005C291D">
              <w:rPr>
                <w:rFonts w:ascii="Arial" w:hAnsi="Arial" w:cs="Arial"/>
                <w:sz w:val="18"/>
                <w:szCs w:val="18"/>
                <w:lang w:val="en-GB"/>
              </w:rPr>
              <w:t>Investment in debt - private sector debt securities</w:t>
            </w:r>
          </w:p>
        </w:tc>
        <w:tc>
          <w:tcPr>
            <w:tcW w:w="1955" w:type="dxa"/>
            <w:shd w:val="clear" w:color="auto" w:fill="FAFAFA"/>
            <w:vAlign w:val="center"/>
          </w:tcPr>
          <w:p w14:paraId="62D784F4" w14:textId="14B368D2" w:rsidR="00591E72" w:rsidRPr="005C291D" w:rsidRDefault="00591E72" w:rsidP="00591E72">
            <w:pPr>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c>
          <w:tcPr>
            <w:tcW w:w="1984" w:type="dxa"/>
            <w:shd w:val="clear" w:color="auto" w:fill="auto"/>
          </w:tcPr>
          <w:p w14:paraId="163DCB09" w14:textId="688FD17C" w:rsidR="00591E72" w:rsidRPr="005C291D" w:rsidRDefault="00591E72" w:rsidP="00591E72">
            <w:pPr>
              <w:spacing w:line="259" w:lineRule="auto"/>
              <w:ind w:right="-72"/>
              <w:jc w:val="right"/>
              <w:rPr>
                <w:rFonts w:ascii="Arial" w:hAnsi="Arial" w:cs="Arial"/>
                <w:sz w:val="18"/>
                <w:szCs w:val="18"/>
                <w:lang w:val="en-GB"/>
              </w:rPr>
            </w:pPr>
            <w:r w:rsidRPr="005C291D">
              <w:rPr>
                <w:rFonts w:ascii="Arial" w:hAnsi="Arial" w:cs="Arial"/>
                <w:sz w:val="18"/>
                <w:szCs w:val="18"/>
                <w:lang w:val="en-GB"/>
              </w:rPr>
              <w:t>80,000</w:t>
            </w:r>
          </w:p>
        </w:tc>
      </w:tr>
      <w:tr w:rsidR="00591E72" w:rsidRPr="005C291D" w14:paraId="7B9989F1" w14:textId="77777777" w:rsidTr="00BF6B74">
        <w:tc>
          <w:tcPr>
            <w:tcW w:w="4986" w:type="dxa"/>
            <w:gridSpan w:val="2"/>
            <w:vAlign w:val="center"/>
          </w:tcPr>
          <w:p w14:paraId="12BC4A0A" w14:textId="1F123C0E" w:rsidR="00591E72" w:rsidRPr="005C291D" w:rsidRDefault="00591E72" w:rsidP="00591E72">
            <w:pPr>
              <w:spacing w:line="259" w:lineRule="auto"/>
              <w:ind w:left="-78"/>
              <w:jc w:val="thaiDistribute"/>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credit loss</w:t>
            </w:r>
          </w:p>
        </w:tc>
        <w:tc>
          <w:tcPr>
            <w:tcW w:w="1955" w:type="dxa"/>
            <w:tcBorders>
              <w:bottom w:val="single" w:sz="4" w:space="0" w:color="auto"/>
            </w:tcBorders>
            <w:shd w:val="clear" w:color="auto" w:fill="FAFAFA"/>
            <w:vAlign w:val="center"/>
          </w:tcPr>
          <w:p w14:paraId="07FA6985" w14:textId="41C8FEDB"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(43,525)</w:t>
            </w:r>
          </w:p>
        </w:tc>
        <w:tc>
          <w:tcPr>
            <w:tcW w:w="1984" w:type="dxa"/>
            <w:tcBorders>
              <w:bottom w:val="single" w:sz="4" w:space="0" w:color="auto"/>
            </w:tcBorders>
            <w:shd w:val="clear" w:color="auto" w:fill="auto"/>
          </w:tcPr>
          <w:p w14:paraId="5C7124B1" w14:textId="58398D2A"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(42,869)</w:t>
            </w:r>
          </w:p>
        </w:tc>
      </w:tr>
      <w:tr w:rsidR="00591E72" w:rsidRPr="005C291D" w14:paraId="4C56AB2E" w14:textId="77777777" w:rsidTr="00C44700">
        <w:tc>
          <w:tcPr>
            <w:tcW w:w="4986" w:type="dxa"/>
            <w:gridSpan w:val="2"/>
            <w:vAlign w:val="center"/>
          </w:tcPr>
          <w:p w14:paraId="4C4DD51E" w14:textId="77777777" w:rsidR="00591E72" w:rsidRPr="005C291D" w:rsidRDefault="00591E72" w:rsidP="00591E72">
            <w:pPr>
              <w:spacing w:line="259" w:lineRule="auto"/>
              <w:ind w:left="-78"/>
              <w:jc w:val="thaiDistribute"/>
              <w:rPr>
                <w:rFonts w:ascii="Arial" w:hAnsi="Arial" w:cs="Arial"/>
                <w:sz w:val="18"/>
                <w:szCs w:val="18"/>
                <w:lang w:val="en-GB"/>
              </w:rPr>
            </w:pPr>
          </w:p>
        </w:tc>
        <w:tc>
          <w:tcPr>
            <w:tcW w:w="1955" w:type="dxa"/>
            <w:tcBorders>
              <w:top w:val="single" w:sz="4" w:space="0" w:color="auto"/>
            </w:tcBorders>
            <w:shd w:val="clear" w:color="auto" w:fill="FAFAFA"/>
          </w:tcPr>
          <w:p w14:paraId="483E14B9" w14:textId="77777777" w:rsidR="00591E72" w:rsidRPr="005C291D" w:rsidRDefault="00591E72" w:rsidP="00591E72">
            <w:pPr>
              <w:spacing w:line="259" w:lineRule="auto"/>
              <w:ind w:left="-40" w:right="-72"/>
              <w:jc w:val="right"/>
              <w:rPr>
                <w:rFonts w:ascii="Arial" w:hAnsi="Arial" w:cs="Arial"/>
                <w:sz w:val="18"/>
                <w:szCs w:val="18"/>
                <w:lang w:val="en-GB"/>
              </w:rPr>
            </w:pPr>
          </w:p>
        </w:tc>
        <w:tc>
          <w:tcPr>
            <w:tcW w:w="1984" w:type="dxa"/>
            <w:tcBorders>
              <w:top w:val="single" w:sz="4" w:space="0" w:color="auto"/>
            </w:tcBorders>
            <w:shd w:val="clear" w:color="auto" w:fill="auto"/>
          </w:tcPr>
          <w:p w14:paraId="60F5AF65" w14:textId="2CAEC812" w:rsidR="00591E72" w:rsidRPr="005C291D" w:rsidRDefault="00591E72" w:rsidP="00591E72">
            <w:pPr>
              <w:spacing w:line="259" w:lineRule="auto"/>
              <w:ind w:left="-40" w:right="-72"/>
              <w:jc w:val="right"/>
              <w:rPr>
                <w:rFonts w:ascii="Arial" w:hAnsi="Arial" w:cs="Arial"/>
                <w:sz w:val="18"/>
                <w:szCs w:val="18"/>
                <w:lang w:val="en-GB"/>
              </w:rPr>
            </w:pPr>
          </w:p>
        </w:tc>
      </w:tr>
      <w:tr w:rsidR="00591E72" w:rsidRPr="005C291D" w14:paraId="4995A3E3" w14:textId="77777777" w:rsidTr="00C44700">
        <w:tc>
          <w:tcPr>
            <w:tcW w:w="788" w:type="dxa"/>
            <w:hideMark/>
          </w:tcPr>
          <w:p w14:paraId="33F1D65C" w14:textId="77777777" w:rsidR="00591E72" w:rsidRPr="005C291D" w:rsidRDefault="00591E72" w:rsidP="00591E72">
            <w:pPr>
              <w:spacing w:line="259" w:lineRule="auto"/>
              <w:ind w:left="-78"/>
              <w:jc w:val="thaiDistribute"/>
              <w:rPr>
                <w:rFonts w:ascii="Arial" w:hAnsi="Arial" w:cs="Arial"/>
                <w:sz w:val="18"/>
                <w:szCs w:val="18"/>
                <w:cs/>
                <w:lang w:val="en-GB"/>
              </w:rPr>
            </w:pPr>
            <w:r w:rsidRPr="005C291D">
              <w:rPr>
                <w:rFonts w:ascii="Arial" w:hAnsi="Arial" w:cs="Arial"/>
                <w:sz w:val="18"/>
                <w:szCs w:val="18"/>
                <w:lang w:val="en-GB"/>
              </w:rPr>
              <w:t>Total</w:t>
            </w:r>
          </w:p>
        </w:tc>
        <w:tc>
          <w:tcPr>
            <w:tcW w:w="4198" w:type="dxa"/>
            <w:hideMark/>
          </w:tcPr>
          <w:p w14:paraId="5FB9484F" w14:textId="77777777" w:rsidR="00591E72" w:rsidRPr="005C291D" w:rsidRDefault="00591E72" w:rsidP="00591E72">
            <w:pPr>
              <w:spacing w:line="259" w:lineRule="auto"/>
              <w:ind w:left="-78"/>
              <w:rPr>
                <w:rFonts w:ascii="Arial" w:hAnsi="Arial" w:cs="Arial"/>
                <w:sz w:val="18"/>
                <w:szCs w:val="18"/>
                <w:lang w:val="en-GB"/>
              </w:rPr>
            </w:pPr>
          </w:p>
        </w:tc>
        <w:tc>
          <w:tcPr>
            <w:tcW w:w="1955" w:type="dxa"/>
            <w:tcBorders>
              <w:bottom w:val="single" w:sz="4" w:space="0" w:color="auto"/>
            </w:tcBorders>
            <w:shd w:val="clear" w:color="auto" w:fill="FAFAFA"/>
          </w:tcPr>
          <w:p w14:paraId="75808730" w14:textId="110AA766" w:rsidR="00591E72" w:rsidRPr="005C291D" w:rsidRDefault="00591E72" w:rsidP="00591E72">
            <w:pPr>
              <w:spacing w:line="259" w:lineRule="auto"/>
              <w:ind w:right="-72"/>
              <w:jc w:val="right"/>
              <w:rPr>
                <w:rFonts w:ascii="Arial" w:hAnsi="Arial" w:cs="Arial"/>
                <w:sz w:val="18"/>
                <w:szCs w:val="18"/>
                <w:cs/>
                <w:lang w:val="en-GB"/>
              </w:rPr>
            </w:pPr>
            <w:r w:rsidRPr="005C291D">
              <w:rPr>
                <w:rFonts w:ascii="Arial" w:hAnsi="Arial" w:cs="Arial"/>
                <w:sz w:val="18"/>
                <w:szCs w:val="18"/>
                <w:lang w:val="en-GB"/>
              </w:rPr>
              <w:t>36,475</w:t>
            </w:r>
          </w:p>
        </w:tc>
        <w:tc>
          <w:tcPr>
            <w:tcW w:w="1984" w:type="dxa"/>
            <w:tcBorders>
              <w:bottom w:val="single" w:sz="4" w:space="0" w:color="auto"/>
            </w:tcBorders>
            <w:shd w:val="clear" w:color="auto" w:fill="auto"/>
          </w:tcPr>
          <w:p w14:paraId="6217E413" w14:textId="67621DCE" w:rsidR="00591E72" w:rsidRPr="005C291D" w:rsidRDefault="00683D1C" w:rsidP="00591E72">
            <w:pPr>
              <w:spacing w:line="259" w:lineRule="auto"/>
              <w:ind w:right="-72"/>
              <w:jc w:val="right"/>
              <w:rPr>
                <w:rFonts w:ascii="Arial" w:hAnsi="Arial" w:cs="Arial"/>
                <w:sz w:val="18"/>
                <w:szCs w:val="18"/>
                <w:cs/>
                <w:lang w:val="en-GB"/>
              </w:rPr>
            </w:pPr>
            <w:r>
              <w:rPr>
                <w:rFonts w:ascii="Arial" w:hAnsi="Arial" w:cs="Arial"/>
                <w:sz w:val="18"/>
                <w:szCs w:val="18"/>
                <w:lang w:val="en-GB"/>
              </w:rPr>
              <w:t>37,131</w:t>
            </w:r>
          </w:p>
        </w:tc>
      </w:tr>
    </w:tbl>
    <w:p w14:paraId="5D20D980" w14:textId="0B011D26" w:rsidR="000F4448" w:rsidRPr="005C291D" w:rsidRDefault="000F4448"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p w14:paraId="44C7F6D3" w14:textId="07BFC1DB" w:rsidR="002E7804" w:rsidRPr="005C291D" w:rsidRDefault="002E7804">
      <w:pPr>
        <w:rPr>
          <w:rFonts w:ascii="Arial" w:hAnsi="Arial" w:cs="Arial"/>
          <w:strike/>
          <w:sz w:val="18"/>
          <w:szCs w:val="18"/>
          <w:lang w:val="en-GB"/>
        </w:rPr>
      </w:pPr>
      <w:r w:rsidRPr="005C291D">
        <w:rPr>
          <w:rFonts w:ascii="Arial" w:hAnsi="Arial" w:cs="Arial"/>
          <w:strike/>
          <w:sz w:val="18"/>
          <w:szCs w:val="18"/>
          <w:lang w:val="en-GB"/>
        </w:rPr>
        <w:br w:type="page"/>
      </w:r>
    </w:p>
    <w:p w14:paraId="627C906D" w14:textId="600C450F" w:rsidR="00E47127" w:rsidRPr="005C291D" w:rsidRDefault="00E47127"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p w14:paraId="51C24A6F" w14:textId="77777777" w:rsidR="002E7804" w:rsidRPr="005C291D" w:rsidRDefault="002E7804" w:rsidP="00863222">
      <w:pPr>
        <w:pStyle w:val="a"/>
        <w:tabs>
          <w:tab w:val="right" w:pos="7200"/>
          <w:tab w:val="right" w:pos="9000"/>
          <w:tab w:val="right" w:pos="10890"/>
        </w:tabs>
        <w:spacing w:line="259" w:lineRule="auto"/>
        <w:ind w:right="0"/>
        <w:jc w:val="thaiDistribute"/>
        <w:rPr>
          <w:rFonts w:ascii="Arial" w:hAnsi="Arial" w:cs="Arial"/>
          <w:strike/>
          <w:sz w:val="18"/>
          <w:szCs w:val="18"/>
          <w:lang w:val="en-GB"/>
        </w:rPr>
      </w:pPr>
    </w:p>
    <w:tbl>
      <w:tblPr>
        <w:tblW w:w="9461" w:type="dxa"/>
        <w:shd w:val="clear" w:color="auto" w:fill="D04A02"/>
        <w:tblLook w:val="04A0" w:firstRow="1" w:lastRow="0" w:firstColumn="1" w:lastColumn="0" w:noHBand="0" w:noVBand="1"/>
      </w:tblPr>
      <w:tblGrid>
        <w:gridCol w:w="9461"/>
      </w:tblGrid>
      <w:tr w:rsidR="00C6363F" w:rsidRPr="005C291D" w14:paraId="5AFC7476" w14:textId="77777777" w:rsidTr="00DD75BD">
        <w:trPr>
          <w:trHeight w:val="386"/>
        </w:trPr>
        <w:tc>
          <w:tcPr>
            <w:tcW w:w="9461" w:type="dxa"/>
            <w:shd w:val="clear" w:color="auto" w:fill="FFA543"/>
            <w:vAlign w:val="center"/>
          </w:tcPr>
          <w:p w14:paraId="67BD0F2F" w14:textId="27E666C0" w:rsidR="00C6363F" w:rsidRPr="005C291D" w:rsidRDefault="00C6363F" w:rsidP="00863222">
            <w:pPr>
              <w:spacing w:line="259" w:lineRule="auto"/>
              <w:ind w:left="504" w:hanging="504"/>
              <w:jc w:val="both"/>
              <w:rPr>
                <w:rFonts w:ascii="Arial" w:eastAsia="Arial Unicode MS" w:hAnsi="Arial" w:cs="Arial"/>
                <w:b/>
                <w:bCs/>
                <w:color w:val="FAFAFA"/>
                <w:sz w:val="18"/>
                <w:szCs w:val="18"/>
                <w:cs/>
                <w:lang w:val="en-GB"/>
              </w:rPr>
            </w:pPr>
            <w:bookmarkStart w:id="39" w:name="_Toc418764363"/>
            <w:bookmarkStart w:id="40" w:name="_Toc418775192"/>
            <w:bookmarkStart w:id="41" w:name="_Toc418849908"/>
            <w:bookmarkStart w:id="42" w:name="_Toc418850117"/>
            <w:bookmarkStart w:id="43" w:name="_Toc418850203"/>
            <w:bookmarkStart w:id="44" w:name="_Toc418850319"/>
            <w:bookmarkStart w:id="45" w:name="_Toc433634623"/>
            <w:bookmarkStart w:id="46" w:name="_Toc443764663"/>
            <w:r w:rsidRPr="005C291D">
              <w:rPr>
                <w:rFonts w:ascii="Arial" w:eastAsia="Arial Unicode MS" w:hAnsi="Arial" w:cs="Arial"/>
                <w:b/>
                <w:bCs/>
                <w:color w:val="FAFAFA"/>
                <w:sz w:val="18"/>
                <w:szCs w:val="18"/>
                <w:lang w:val="en-GB"/>
              </w:rPr>
              <w:t>1</w:t>
            </w:r>
            <w:r w:rsidR="006C0C7C" w:rsidRPr="005C291D">
              <w:rPr>
                <w:rFonts w:ascii="Arial" w:eastAsia="Arial Unicode MS" w:hAnsi="Arial" w:cs="Arial"/>
                <w:b/>
                <w:bCs/>
                <w:color w:val="FAFAFA"/>
                <w:sz w:val="18"/>
                <w:szCs w:val="18"/>
                <w:lang w:val="en-GB"/>
              </w:rPr>
              <w:t>7</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Financial assets and liabilities</w:t>
            </w:r>
          </w:p>
        </w:tc>
      </w:tr>
    </w:tbl>
    <w:p w14:paraId="220CAC69" w14:textId="77777777" w:rsidR="00C6363F" w:rsidRPr="005C291D" w:rsidRDefault="00C6363F" w:rsidP="00863222">
      <w:pPr>
        <w:spacing w:line="259" w:lineRule="auto"/>
        <w:jc w:val="thaiDistribute"/>
        <w:rPr>
          <w:rFonts w:ascii="Arial" w:hAnsi="Arial" w:cs="Arial"/>
          <w:sz w:val="18"/>
          <w:szCs w:val="18"/>
          <w:lang w:val="en-GB"/>
        </w:rPr>
      </w:pPr>
    </w:p>
    <w:p w14:paraId="5B3EEDF1" w14:textId="49E9D838" w:rsidR="00C6363F" w:rsidRPr="005C291D" w:rsidRDefault="00AB3233" w:rsidP="00E233C1">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5C291D">
        <w:rPr>
          <w:rFonts w:ascii="Arial" w:hAnsi="Arial" w:cs="Arial"/>
          <w:iCs/>
          <w:sz w:val="18"/>
          <w:szCs w:val="18"/>
          <w:lang w:val="en-GB"/>
        </w:rPr>
        <w:t>C</w:t>
      </w:r>
      <w:r w:rsidR="00C6363F" w:rsidRPr="005C291D">
        <w:rPr>
          <w:rFonts w:ascii="Arial" w:hAnsi="Arial" w:cs="Arial"/>
          <w:iCs/>
          <w:sz w:val="18"/>
          <w:szCs w:val="18"/>
          <w:lang w:val="en-GB"/>
        </w:rPr>
        <w:t xml:space="preserve">lassification of the Group’s financial assets and financial liabilities </w:t>
      </w:r>
      <w:r w:rsidR="00783488" w:rsidRPr="005C291D">
        <w:rPr>
          <w:rFonts w:ascii="Arial" w:hAnsi="Arial" w:cs="Arial"/>
          <w:iCs/>
          <w:sz w:val="18"/>
          <w:szCs w:val="18"/>
          <w:lang w:val="en-GB"/>
        </w:rPr>
        <w:t>are as follows:</w:t>
      </w:r>
    </w:p>
    <w:p w14:paraId="183B206D" w14:textId="77777777" w:rsidR="00C6363F" w:rsidRPr="005C291D" w:rsidRDefault="00C6363F" w:rsidP="00863222">
      <w:pPr>
        <w:spacing w:line="259" w:lineRule="auto"/>
        <w:jc w:val="thaiDistribute"/>
        <w:rPr>
          <w:rFonts w:ascii="Arial" w:hAnsi="Arial" w:cs="Arial"/>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C6363F" w:rsidRPr="005C291D" w14:paraId="6859B8F1" w14:textId="77777777" w:rsidTr="00E47127">
        <w:tc>
          <w:tcPr>
            <w:tcW w:w="3690" w:type="dxa"/>
          </w:tcPr>
          <w:p w14:paraId="2F57C253" w14:textId="77777777" w:rsidR="00C6363F" w:rsidRPr="005C291D" w:rsidRDefault="00C6363F"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hideMark/>
          </w:tcPr>
          <w:p w14:paraId="54C6C3FE" w14:textId="77777777" w:rsidR="00C6363F" w:rsidRPr="005C291D" w:rsidRDefault="00C6363F" w:rsidP="00863222">
            <w:pPr>
              <w:spacing w:line="259" w:lineRule="auto"/>
              <w:jc w:val="center"/>
              <w:rPr>
                <w:rFonts w:ascii="Arial" w:hAnsi="Arial" w:cs="Arial"/>
                <w:b/>
                <w:bCs/>
                <w:sz w:val="18"/>
                <w:szCs w:val="18"/>
                <w:lang w:val="en-GB"/>
              </w:rPr>
            </w:pPr>
            <w:r w:rsidRPr="005C291D">
              <w:rPr>
                <w:rFonts w:ascii="Arial" w:hAnsi="Arial" w:cs="Arial"/>
                <w:b/>
                <w:bCs/>
                <w:sz w:val="18"/>
                <w:szCs w:val="18"/>
                <w:lang w:val="en-GB"/>
              </w:rPr>
              <w:t>Consolidated financial statements</w:t>
            </w:r>
          </w:p>
        </w:tc>
      </w:tr>
      <w:tr w:rsidR="00BB1338" w:rsidRPr="005C291D" w14:paraId="7A458E15" w14:textId="77777777" w:rsidTr="00E47127">
        <w:tc>
          <w:tcPr>
            <w:tcW w:w="3690" w:type="dxa"/>
          </w:tcPr>
          <w:p w14:paraId="7A4B938B" w14:textId="77777777" w:rsidR="00BB1338" w:rsidRPr="005C291D" w:rsidRDefault="00BB1338" w:rsidP="00E47127">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tcPr>
          <w:p w14:paraId="40683EFF" w14:textId="55002D09" w:rsidR="00BB1338" w:rsidRPr="005C291D" w:rsidRDefault="00BB1338" w:rsidP="00863222">
            <w:pPr>
              <w:spacing w:line="259" w:lineRule="auto"/>
              <w:jc w:val="center"/>
              <w:rPr>
                <w:rFonts w:ascii="Arial" w:hAnsi="Arial" w:cs="Arial"/>
                <w:b/>
                <w:bCs/>
                <w:sz w:val="18"/>
                <w:szCs w:val="18"/>
                <w:cs/>
                <w:lang w:val="en-GB"/>
              </w:rPr>
            </w:pPr>
            <w:r w:rsidRPr="005C291D">
              <w:rPr>
                <w:rFonts w:ascii="Arial" w:hAnsi="Arial" w:cs="Arial"/>
                <w:b/>
                <w:bCs/>
                <w:sz w:val="18"/>
                <w:szCs w:val="18"/>
                <w:cs/>
                <w:lang w:val="en-GB"/>
              </w:rPr>
              <w:t>202</w:t>
            </w:r>
            <w:r w:rsidR="005A1627" w:rsidRPr="005C291D">
              <w:rPr>
                <w:rFonts w:ascii="Arial" w:hAnsi="Arial" w:cs="Arial"/>
                <w:b/>
                <w:bCs/>
                <w:sz w:val="18"/>
                <w:szCs w:val="18"/>
                <w:lang w:val="en-GB"/>
              </w:rPr>
              <w:t>2</w:t>
            </w:r>
          </w:p>
        </w:tc>
      </w:tr>
      <w:tr w:rsidR="00C6363F" w:rsidRPr="005C291D" w14:paraId="59B8572A" w14:textId="77777777" w:rsidTr="00E47127">
        <w:tc>
          <w:tcPr>
            <w:tcW w:w="3690" w:type="dxa"/>
            <w:vAlign w:val="bottom"/>
          </w:tcPr>
          <w:p w14:paraId="5518F54D" w14:textId="77777777" w:rsidR="00C6363F" w:rsidRPr="005C291D" w:rsidRDefault="00C6363F" w:rsidP="00E47127">
            <w:pPr>
              <w:spacing w:line="259" w:lineRule="auto"/>
              <w:ind w:left="-105"/>
              <w:rPr>
                <w:rFonts w:ascii="Arial" w:hAnsi="Arial" w:cs="Arial"/>
                <w:sz w:val="18"/>
                <w:szCs w:val="18"/>
                <w:lang w:val="en-GB"/>
              </w:rPr>
            </w:pPr>
          </w:p>
        </w:tc>
        <w:tc>
          <w:tcPr>
            <w:tcW w:w="1440" w:type="dxa"/>
            <w:vAlign w:val="bottom"/>
            <w:hideMark/>
          </w:tcPr>
          <w:p w14:paraId="39877F90" w14:textId="77777777" w:rsidR="00C6363F" w:rsidRPr="005C291D" w:rsidRDefault="00C6363F" w:rsidP="005A1627">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FVPL</w:t>
            </w:r>
          </w:p>
        </w:tc>
        <w:tc>
          <w:tcPr>
            <w:tcW w:w="1440" w:type="dxa"/>
            <w:vAlign w:val="bottom"/>
            <w:hideMark/>
          </w:tcPr>
          <w:p w14:paraId="1E358311" w14:textId="77777777" w:rsidR="00C6363F" w:rsidRPr="005C291D" w:rsidRDefault="00C6363F" w:rsidP="005A1627">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FVOCI</w:t>
            </w:r>
          </w:p>
        </w:tc>
        <w:tc>
          <w:tcPr>
            <w:tcW w:w="1440" w:type="dxa"/>
            <w:vAlign w:val="bottom"/>
            <w:hideMark/>
          </w:tcPr>
          <w:p w14:paraId="05F1EF28" w14:textId="77777777" w:rsidR="00C6363F" w:rsidRPr="005C291D" w:rsidRDefault="00C6363F"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Amortised cost</w:t>
            </w:r>
          </w:p>
        </w:tc>
        <w:tc>
          <w:tcPr>
            <w:tcW w:w="1440" w:type="dxa"/>
          </w:tcPr>
          <w:p w14:paraId="2D708C0D" w14:textId="77777777" w:rsidR="00C6363F" w:rsidRPr="005C291D" w:rsidRDefault="00C6363F" w:rsidP="00863222">
            <w:pPr>
              <w:pStyle w:val="a"/>
              <w:spacing w:line="259" w:lineRule="auto"/>
              <w:ind w:right="-72"/>
              <w:jc w:val="right"/>
              <w:rPr>
                <w:rFonts w:ascii="Arial" w:hAnsi="Arial" w:cs="Arial"/>
                <w:b/>
                <w:bCs/>
                <w:sz w:val="18"/>
                <w:szCs w:val="18"/>
                <w:lang w:val="en-GB"/>
              </w:rPr>
            </w:pPr>
          </w:p>
          <w:p w14:paraId="51B9A33E" w14:textId="77777777" w:rsidR="00C6363F" w:rsidRPr="005C291D" w:rsidRDefault="00C6363F"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5FD67BD4" w14:textId="77777777" w:rsidTr="00AB3769">
        <w:tc>
          <w:tcPr>
            <w:tcW w:w="3690" w:type="dxa"/>
          </w:tcPr>
          <w:p w14:paraId="0FF4D7B4" w14:textId="77777777" w:rsidR="00563A64" w:rsidRPr="005C291D" w:rsidRDefault="00563A64" w:rsidP="00563A64">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hideMark/>
          </w:tcPr>
          <w:p w14:paraId="3F03C804" w14:textId="15A90097"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nil"/>
              <w:left w:val="nil"/>
              <w:bottom w:val="single" w:sz="4" w:space="0" w:color="auto"/>
              <w:right w:val="nil"/>
            </w:tcBorders>
            <w:hideMark/>
          </w:tcPr>
          <w:p w14:paraId="0F1D2111" w14:textId="7AD62108"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nil"/>
              <w:left w:val="nil"/>
              <w:bottom w:val="single" w:sz="4" w:space="0" w:color="auto"/>
              <w:right w:val="nil"/>
            </w:tcBorders>
            <w:hideMark/>
          </w:tcPr>
          <w:p w14:paraId="6B8A33F5" w14:textId="326532A0"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nil"/>
              <w:left w:val="nil"/>
              <w:bottom w:val="single" w:sz="4" w:space="0" w:color="auto"/>
              <w:right w:val="nil"/>
            </w:tcBorders>
            <w:hideMark/>
          </w:tcPr>
          <w:p w14:paraId="2FF83358" w14:textId="04CF9812"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C6363F" w:rsidRPr="005C291D" w14:paraId="6E483136" w14:textId="77777777" w:rsidTr="005A1627">
        <w:tc>
          <w:tcPr>
            <w:tcW w:w="3690" w:type="dxa"/>
          </w:tcPr>
          <w:p w14:paraId="42594B15" w14:textId="77777777" w:rsidR="00C6363F" w:rsidRPr="005C291D" w:rsidRDefault="00C6363F" w:rsidP="00E47127">
            <w:pPr>
              <w:spacing w:line="259" w:lineRule="auto"/>
              <w:ind w:left="-105"/>
              <w:rPr>
                <w:rFonts w:ascii="Arial" w:hAnsi="Arial" w:cs="Arial"/>
                <w:sz w:val="18"/>
                <w:szCs w:val="18"/>
                <w:lang w:val="en-GB"/>
              </w:rPr>
            </w:pPr>
            <w:r w:rsidRPr="005C291D">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FAFAFA"/>
          </w:tcPr>
          <w:p w14:paraId="76A24103" w14:textId="77777777" w:rsidR="00C6363F" w:rsidRPr="005C291D" w:rsidRDefault="00C6363F" w:rsidP="00863222">
            <w:pPr>
              <w:spacing w:line="259" w:lineRule="auto"/>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tcPr>
          <w:p w14:paraId="49A50EDE" w14:textId="40FC0EB1" w:rsidR="00C6363F" w:rsidRPr="005C291D" w:rsidRDefault="00C6363F" w:rsidP="00863222">
            <w:pPr>
              <w:spacing w:line="259"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5C384160" w14:textId="35094DD7" w:rsidR="00C6363F" w:rsidRPr="005C291D" w:rsidRDefault="00C6363F" w:rsidP="00863222">
            <w:pPr>
              <w:spacing w:line="259" w:lineRule="auto"/>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7530DAD6" w14:textId="19CBA86E" w:rsidR="00C6363F" w:rsidRPr="005C291D" w:rsidRDefault="00C6363F" w:rsidP="00863222">
            <w:pPr>
              <w:spacing w:line="259" w:lineRule="auto"/>
              <w:ind w:right="-72"/>
              <w:jc w:val="right"/>
              <w:rPr>
                <w:rFonts w:ascii="Arial" w:hAnsi="Arial" w:cs="Arial"/>
                <w:sz w:val="18"/>
                <w:szCs w:val="18"/>
                <w:lang w:val="en-GB"/>
              </w:rPr>
            </w:pPr>
          </w:p>
        </w:tc>
      </w:tr>
      <w:tr w:rsidR="006C0C7C" w:rsidRPr="005C291D" w14:paraId="6B4CE3B8" w14:textId="77777777" w:rsidTr="00E47127">
        <w:tc>
          <w:tcPr>
            <w:tcW w:w="3690" w:type="dxa"/>
            <w:vAlign w:val="bottom"/>
            <w:hideMark/>
          </w:tcPr>
          <w:p w14:paraId="6294CCFE" w14:textId="77777777" w:rsidR="006C0C7C" w:rsidRPr="005C291D" w:rsidRDefault="006C0C7C" w:rsidP="006C0C7C">
            <w:pPr>
              <w:spacing w:line="259" w:lineRule="auto"/>
              <w:ind w:left="-105"/>
              <w:rPr>
                <w:rFonts w:ascii="Arial" w:hAnsi="Arial" w:cs="Arial"/>
                <w:sz w:val="18"/>
                <w:szCs w:val="18"/>
                <w:lang w:val="en-GB"/>
              </w:rPr>
            </w:pPr>
            <w:r w:rsidRPr="005C291D">
              <w:rPr>
                <w:rFonts w:ascii="Arial" w:hAnsi="Arial" w:cs="Arial"/>
                <w:sz w:val="18"/>
                <w:szCs w:val="18"/>
                <w:lang w:val="en-GB"/>
              </w:rPr>
              <w:t>Cash and cash equivalents</w:t>
            </w:r>
          </w:p>
        </w:tc>
        <w:tc>
          <w:tcPr>
            <w:tcW w:w="1440" w:type="dxa"/>
            <w:shd w:val="clear" w:color="auto" w:fill="FAFAFA"/>
            <w:vAlign w:val="bottom"/>
          </w:tcPr>
          <w:p w14:paraId="0189072A" w14:textId="0D094C77"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00E49667" w14:textId="38C7386A"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5C6A8D1D" w14:textId="4DCC036A"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2,822,634</w:t>
            </w:r>
          </w:p>
        </w:tc>
        <w:tc>
          <w:tcPr>
            <w:tcW w:w="1440" w:type="dxa"/>
            <w:shd w:val="clear" w:color="auto" w:fill="FAFAFA"/>
            <w:vAlign w:val="bottom"/>
          </w:tcPr>
          <w:p w14:paraId="7EB47080" w14:textId="26ABC93C"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2,822,634</w:t>
            </w:r>
          </w:p>
        </w:tc>
      </w:tr>
      <w:tr w:rsidR="006C0C7C" w:rsidRPr="005C291D" w14:paraId="7842DA9A" w14:textId="77777777" w:rsidTr="00E47127">
        <w:tc>
          <w:tcPr>
            <w:tcW w:w="3690" w:type="dxa"/>
            <w:vAlign w:val="bottom"/>
            <w:hideMark/>
          </w:tcPr>
          <w:p w14:paraId="7FC9088B" w14:textId="77777777" w:rsidR="006C0C7C" w:rsidRPr="005C291D" w:rsidRDefault="006C0C7C" w:rsidP="006C0C7C">
            <w:pPr>
              <w:spacing w:line="259" w:lineRule="auto"/>
              <w:ind w:left="-105"/>
              <w:rPr>
                <w:rFonts w:ascii="Arial" w:hAnsi="Arial" w:cs="Arial"/>
                <w:sz w:val="18"/>
                <w:szCs w:val="18"/>
                <w:lang w:val="en-GB"/>
              </w:rPr>
            </w:pPr>
            <w:r w:rsidRPr="005C291D">
              <w:rPr>
                <w:rFonts w:ascii="Arial" w:hAnsi="Arial" w:cs="Arial"/>
                <w:sz w:val="18"/>
                <w:szCs w:val="18"/>
                <w:cs/>
                <w:lang w:val="en-GB"/>
              </w:rPr>
              <w:t xml:space="preserve">Financial assets measured </w:t>
            </w:r>
          </w:p>
          <w:p w14:paraId="5E59C2B1" w14:textId="77777777" w:rsidR="006C0C7C" w:rsidRPr="005C291D" w:rsidRDefault="006C0C7C" w:rsidP="006C0C7C">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at amortised costs</w:t>
            </w:r>
          </w:p>
        </w:tc>
        <w:tc>
          <w:tcPr>
            <w:tcW w:w="1440" w:type="dxa"/>
            <w:shd w:val="clear" w:color="auto" w:fill="FAFAFA"/>
            <w:vAlign w:val="bottom"/>
          </w:tcPr>
          <w:p w14:paraId="348EE66E" w14:textId="18167720"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692AD38A" w14:textId="30E4B66E"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2B023D36" w14:textId="51376F74"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528</w:t>
            </w:r>
          </w:p>
        </w:tc>
        <w:tc>
          <w:tcPr>
            <w:tcW w:w="1440" w:type="dxa"/>
            <w:shd w:val="clear" w:color="auto" w:fill="FAFAFA"/>
            <w:vAlign w:val="bottom"/>
          </w:tcPr>
          <w:p w14:paraId="0FF2FF8F" w14:textId="56BB98A5"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528</w:t>
            </w:r>
          </w:p>
        </w:tc>
      </w:tr>
      <w:tr w:rsidR="006C0C7C" w:rsidRPr="005C291D" w14:paraId="58746466" w14:textId="77777777" w:rsidTr="00E47127">
        <w:tc>
          <w:tcPr>
            <w:tcW w:w="3690" w:type="dxa"/>
            <w:vAlign w:val="bottom"/>
            <w:hideMark/>
          </w:tcPr>
          <w:p w14:paraId="37C934FD" w14:textId="77777777" w:rsidR="006C0C7C" w:rsidRPr="005C291D" w:rsidRDefault="006C0C7C" w:rsidP="006C0C7C">
            <w:pPr>
              <w:spacing w:line="259" w:lineRule="auto"/>
              <w:ind w:left="-105"/>
              <w:rPr>
                <w:rFonts w:ascii="Arial" w:hAnsi="Arial" w:cs="Arial"/>
                <w:sz w:val="18"/>
                <w:szCs w:val="18"/>
                <w:lang w:val="en-GB"/>
              </w:rPr>
            </w:pPr>
            <w:r w:rsidRPr="005C291D">
              <w:rPr>
                <w:rFonts w:ascii="Arial" w:hAnsi="Arial" w:cs="Arial"/>
                <w:sz w:val="18"/>
                <w:szCs w:val="18"/>
                <w:cs/>
                <w:lang w:val="en-GB"/>
              </w:rPr>
              <w:t xml:space="preserve">Financial assets measured at fair value </w:t>
            </w:r>
          </w:p>
          <w:p w14:paraId="3D02AF3E" w14:textId="77777777" w:rsidR="006C0C7C" w:rsidRPr="005C291D" w:rsidRDefault="006C0C7C" w:rsidP="006C0C7C">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through profit or loss</w:t>
            </w:r>
          </w:p>
        </w:tc>
        <w:tc>
          <w:tcPr>
            <w:tcW w:w="1440" w:type="dxa"/>
            <w:shd w:val="clear" w:color="auto" w:fill="FAFAFA"/>
            <w:vAlign w:val="bottom"/>
          </w:tcPr>
          <w:p w14:paraId="2B09B57E" w14:textId="09FD5E43"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35,090</w:t>
            </w:r>
          </w:p>
        </w:tc>
        <w:tc>
          <w:tcPr>
            <w:tcW w:w="1440" w:type="dxa"/>
            <w:shd w:val="clear" w:color="auto" w:fill="FAFAFA"/>
            <w:vAlign w:val="bottom"/>
          </w:tcPr>
          <w:p w14:paraId="2E845FB1" w14:textId="5815DD4C"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2757D6A1" w14:textId="59D785D9"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6FD1A358" w14:textId="3C36BC7C"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35,090</w:t>
            </w:r>
          </w:p>
        </w:tc>
      </w:tr>
      <w:tr w:rsidR="006C0C7C" w:rsidRPr="005C291D" w14:paraId="4638BA2B" w14:textId="77777777" w:rsidTr="00E47127">
        <w:tc>
          <w:tcPr>
            <w:tcW w:w="3690" w:type="dxa"/>
            <w:vAlign w:val="bottom"/>
          </w:tcPr>
          <w:p w14:paraId="043C7998" w14:textId="77777777" w:rsidR="006C0C7C" w:rsidRPr="005C291D" w:rsidRDefault="006C0C7C" w:rsidP="006C0C7C">
            <w:pPr>
              <w:spacing w:line="259" w:lineRule="auto"/>
              <w:ind w:left="-105"/>
              <w:rPr>
                <w:rFonts w:ascii="Arial" w:hAnsi="Arial" w:cs="Arial"/>
                <w:sz w:val="18"/>
                <w:szCs w:val="18"/>
                <w:lang w:val="en-GB"/>
              </w:rPr>
            </w:pPr>
            <w:r w:rsidRPr="005C291D">
              <w:rPr>
                <w:rFonts w:ascii="Arial" w:hAnsi="Arial" w:cs="Arial"/>
                <w:sz w:val="18"/>
                <w:szCs w:val="18"/>
                <w:cs/>
                <w:lang w:val="en-GB"/>
              </w:rPr>
              <w:t xml:space="preserve">Financial assets measured at fair value </w:t>
            </w:r>
          </w:p>
          <w:p w14:paraId="1F117C36" w14:textId="77777777" w:rsidR="006C0C7C" w:rsidRPr="005C291D" w:rsidRDefault="006C0C7C" w:rsidP="006C0C7C">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through other comprehensive income</w:t>
            </w:r>
          </w:p>
        </w:tc>
        <w:tc>
          <w:tcPr>
            <w:tcW w:w="1440" w:type="dxa"/>
            <w:shd w:val="clear" w:color="auto" w:fill="FAFAFA"/>
            <w:vAlign w:val="bottom"/>
          </w:tcPr>
          <w:p w14:paraId="7CD6DBBC" w14:textId="24297427"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59B8BD5F" w14:textId="6559CBBD"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36,475</w:t>
            </w:r>
          </w:p>
        </w:tc>
        <w:tc>
          <w:tcPr>
            <w:tcW w:w="1440" w:type="dxa"/>
            <w:shd w:val="clear" w:color="auto" w:fill="FAFAFA"/>
            <w:vAlign w:val="bottom"/>
          </w:tcPr>
          <w:p w14:paraId="1F45CBF1" w14:textId="40EA0E1E"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53AD9BA4" w14:textId="6E2C636C"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36,475</w:t>
            </w:r>
          </w:p>
        </w:tc>
      </w:tr>
      <w:tr w:rsidR="006C0C7C" w:rsidRPr="005C291D" w14:paraId="19ACCD62" w14:textId="77777777" w:rsidTr="00E47127">
        <w:tc>
          <w:tcPr>
            <w:tcW w:w="3690" w:type="dxa"/>
          </w:tcPr>
          <w:p w14:paraId="094AEA6D" w14:textId="77777777" w:rsidR="006C0C7C" w:rsidRPr="005C291D" w:rsidRDefault="006C0C7C" w:rsidP="006C0C7C">
            <w:pPr>
              <w:spacing w:line="259" w:lineRule="auto"/>
              <w:ind w:left="-105"/>
              <w:rPr>
                <w:rFonts w:ascii="Arial" w:hAnsi="Arial" w:cs="Arial"/>
                <w:sz w:val="18"/>
                <w:szCs w:val="18"/>
                <w:lang w:val="en-GB"/>
              </w:rPr>
            </w:pPr>
            <w:r w:rsidRPr="005C291D">
              <w:rPr>
                <w:rFonts w:ascii="Arial" w:hAnsi="Arial" w:cs="Arial"/>
                <w:sz w:val="18"/>
                <w:szCs w:val="18"/>
                <w:lang w:val="en-GB"/>
              </w:rPr>
              <w:t xml:space="preserve">Loans to customers and </w:t>
            </w:r>
          </w:p>
          <w:p w14:paraId="1A10132B" w14:textId="77777777" w:rsidR="006C0C7C" w:rsidRPr="005C291D" w:rsidRDefault="006C0C7C" w:rsidP="006C0C7C">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w:t>
            </w:r>
            <w:r w:rsidRPr="005C291D">
              <w:rPr>
                <w:rFonts w:ascii="Arial" w:hAnsi="Arial" w:cs="Arial"/>
                <w:sz w:val="18"/>
                <w:szCs w:val="18"/>
                <w:lang w:val="en-GB"/>
              </w:rPr>
              <w:t>accrued interest, net</w:t>
            </w:r>
          </w:p>
        </w:tc>
        <w:tc>
          <w:tcPr>
            <w:tcW w:w="1440" w:type="dxa"/>
            <w:shd w:val="clear" w:color="auto" w:fill="FAFAFA"/>
            <w:vAlign w:val="bottom"/>
          </w:tcPr>
          <w:p w14:paraId="75BC1B9B" w14:textId="1BC8213D"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4C7BF1FC" w14:textId="67AFDA7A"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bottom"/>
          </w:tcPr>
          <w:p w14:paraId="49FF20F2" w14:textId="00D62664"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58,082,1</w:t>
            </w:r>
            <w:r w:rsidR="00211129">
              <w:rPr>
                <w:rFonts w:ascii="Arial" w:hAnsi="Arial" w:cs="Arial"/>
                <w:sz w:val="18"/>
                <w:szCs w:val="18"/>
                <w:lang w:val="en-GB"/>
              </w:rPr>
              <w:t>08</w:t>
            </w:r>
          </w:p>
        </w:tc>
        <w:tc>
          <w:tcPr>
            <w:tcW w:w="1440" w:type="dxa"/>
            <w:shd w:val="clear" w:color="auto" w:fill="FAFAFA"/>
            <w:vAlign w:val="bottom"/>
          </w:tcPr>
          <w:p w14:paraId="5B9FB9EE" w14:textId="35AF8E28" w:rsidR="006C0C7C" w:rsidRPr="005C291D" w:rsidRDefault="006C0C7C" w:rsidP="006C0C7C">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58,082,1</w:t>
            </w:r>
            <w:r w:rsidR="00211129">
              <w:rPr>
                <w:rFonts w:ascii="Arial" w:hAnsi="Arial" w:cs="Arial"/>
                <w:sz w:val="18"/>
                <w:szCs w:val="18"/>
                <w:lang w:val="en-GB"/>
              </w:rPr>
              <w:t>08</w:t>
            </w:r>
          </w:p>
        </w:tc>
      </w:tr>
      <w:tr w:rsidR="006C0C7C" w:rsidRPr="005C291D" w14:paraId="345C8912" w14:textId="77777777" w:rsidTr="00E47127">
        <w:tc>
          <w:tcPr>
            <w:tcW w:w="3690" w:type="dxa"/>
            <w:hideMark/>
          </w:tcPr>
          <w:p w14:paraId="52332B1D" w14:textId="628CAF34" w:rsidR="006C0C7C" w:rsidRPr="005C291D" w:rsidRDefault="006C0C7C" w:rsidP="006C0C7C">
            <w:pPr>
              <w:spacing w:line="259" w:lineRule="auto"/>
              <w:ind w:left="-105"/>
              <w:rPr>
                <w:rFonts w:ascii="Arial" w:hAnsi="Arial" w:cs="Arial"/>
                <w:sz w:val="18"/>
                <w:szCs w:val="18"/>
                <w:cs/>
                <w:lang w:val="en-GB"/>
              </w:rPr>
            </w:pPr>
            <w:r w:rsidRPr="005C291D">
              <w:rPr>
                <w:rFonts w:ascii="Arial" w:hAnsi="Arial" w:cs="Arial"/>
                <w:sz w:val="18"/>
                <w:szCs w:val="18"/>
                <w:cs/>
                <w:lang w:val="en-GB"/>
              </w:rPr>
              <w:t>Other receivable</w:t>
            </w:r>
            <w:r w:rsidRPr="005C291D">
              <w:rPr>
                <w:rFonts w:ascii="Arial" w:hAnsi="Arial" w:cs="Arial"/>
                <w:sz w:val="18"/>
                <w:szCs w:val="18"/>
                <w:lang w:val="en-GB"/>
              </w:rPr>
              <w:t>s</w:t>
            </w:r>
          </w:p>
        </w:tc>
        <w:tc>
          <w:tcPr>
            <w:tcW w:w="1440" w:type="dxa"/>
            <w:tcBorders>
              <w:bottom w:val="single" w:sz="4" w:space="0" w:color="auto"/>
            </w:tcBorders>
            <w:shd w:val="clear" w:color="auto" w:fill="FAFAFA"/>
            <w:vAlign w:val="bottom"/>
          </w:tcPr>
          <w:p w14:paraId="1009D7AC" w14:textId="47871801"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FAFAFA"/>
            <w:vAlign w:val="bottom"/>
          </w:tcPr>
          <w:p w14:paraId="64A396AE" w14:textId="24B0BE20"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FAFAFA"/>
            <w:vAlign w:val="bottom"/>
          </w:tcPr>
          <w:p w14:paraId="72D89010" w14:textId="2B7A8A59"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1,875,593</w:t>
            </w:r>
          </w:p>
        </w:tc>
        <w:tc>
          <w:tcPr>
            <w:tcW w:w="1440" w:type="dxa"/>
            <w:tcBorders>
              <w:bottom w:val="single" w:sz="4" w:space="0" w:color="auto"/>
            </w:tcBorders>
            <w:shd w:val="clear" w:color="auto" w:fill="FAFAFA"/>
            <w:vAlign w:val="bottom"/>
          </w:tcPr>
          <w:p w14:paraId="791BA381" w14:textId="171A3F11" w:rsidR="006C0C7C" w:rsidRPr="005C291D" w:rsidRDefault="006C0C7C" w:rsidP="006C0C7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1,875,593</w:t>
            </w:r>
          </w:p>
        </w:tc>
      </w:tr>
      <w:tr w:rsidR="006C0C7C" w:rsidRPr="005C291D" w14:paraId="58A7C2A2" w14:textId="77777777" w:rsidTr="00E47127">
        <w:tc>
          <w:tcPr>
            <w:tcW w:w="3690" w:type="dxa"/>
          </w:tcPr>
          <w:p w14:paraId="5D033F18" w14:textId="77777777" w:rsidR="006C0C7C" w:rsidRPr="005C291D" w:rsidRDefault="006C0C7C" w:rsidP="006C0C7C">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FAFAFA"/>
            <w:vAlign w:val="bottom"/>
          </w:tcPr>
          <w:p w14:paraId="60986777" w14:textId="77777777" w:rsidR="006C0C7C" w:rsidRPr="005C291D" w:rsidRDefault="006C0C7C" w:rsidP="006C0C7C">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1C621B6" w14:textId="77777777" w:rsidR="006C0C7C" w:rsidRPr="005C291D" w:rsidRDefault="006C0C7C" w:rsidP="006C0C7C">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9082905"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91A7FDC"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r>
      <w:tr w:rsidR="006C0C7C" w:rsidRPr="005C291D" w14:paraId="332D37F5" w14:textId="77777777" w:rsidTr="00BF6B74">
        <w:tc>
          <w:tcPr>
            <w:tcW w:w="3690" w:type="dxa"/>
          </w:tcPr>
          <w:p w14:paraId="36E2A508" w14:textId="77777777" w:rsidR="006C0C7C" w:rsidRPr="005C291D" w:rsidRDefault="006C0C7C" w:rsidP="006C0C7C">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FAFAFA"/>
            <w:vAlign w:val="center"/>
          </w:tcPr>
          <w:p w14:paraId="2FE1F821" w14:textId="2176E249" w:rsidR="006C0C7C" w:rsidRPr="005C291D" w:rsidRDefault="006C0C7C" w:rsidP="006C0C7C">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35,090</w:t>
            </w:r>
          </w:p>
        </w:tc>
        <w:tc>
          <w:tcPr>
            <w:tcW w:w="1440" w:type="dxa"/>
            <w:tcBorders>
              <w:bottom w:val="single" w:sz="4" w:space="0" w:color="auto"/>
            </w:tcBorders>
            <w:shd w:val="clear" w:color="auto" w:fill="FAFAFA"/>
            <w:vAlign w:val="center"/>
          </w:tcPr>
          <w:p w14:paraId="0AF8C3C3" w14:textId="68D3E10F" w:rsidR="006C0C7C" w:rsidRPr="005C291D" w:rsidRDefault="006C0C7C" w:rsidP="006C0C7C">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36,475</w:t>
            </w:r>
          </w:p>
        </w:tc>
        <w:tc>
          <w:tcPr>
            <w:tcW w:w="1440" w:type="dxa"/>
            <w:tcBorders>
              <w:bottom w:val="single" w:sz="4" w:space="0" w:color="auto"/>
            </w:tcBorders>
            <w:shd w:val="clear" w:color="auto" w:fill="FAFAFA"/>
            <w:vAlign w:val="center"/>
          </w:tcPr>
          <w:p w14:paraId="047AC50B" w14:textId="594CA0DF" w:rsidR="006C0C7C" w:rsidRPr="005C291D" w:rsidRDefault="006C0C7C" w:rsidP="006C0C7C">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62,780,86</w:t>
            </w:r>
            <w:r w:rsidR="001A1A95">
              <w:rPr>
                <w:rFonts w:ascii="Arial" w:hAnsi="Arial" w:cs="Arial"/>
                <w:sz w:val="18"/>
                <w:szCs w:val="18"/>
                <w:lang w:val="en-GB"/>
              </w:rPr>
              <w:t>3</w:t>
            </w:r>
          </w:p>
        </w:tc>
        <w:tc>
          <w:tcPr>
            <w:tcW w:w="1440" w:type="dxa"/>
            <w:tcBorders>
              <w:bottom w:val="single" w:sz="4" w:space="0" w:color="auto"/>
            </w:tcBorders>
            <w:shd w:val="clear" w:color="auto" w:fill="FAFAFA"/>
            <w:vAlign w:val="center"/>
          </w:tcPr>
          <w:p w14:paraId="74E5E91F" w14:textId="66BD1DEC" w:rsidR="006C0C7C" w:rsidRPr="005C291D" w:rsidRDefault="006C0C7C" w:rsidP="006C0C7C">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62,852,4</w:t>
            </w:r>
            <w:r w:rsidR="001A1A95">
              <w:rPr>
                <w:rFonts w:ascii="Arial" w:hAnsi="Arial" w:cs="Arial"/>
                <w:sz w:val="18"/>
                <w:szCs w:val="18"/>
                <w:lang w:val="en-GB"/>
              </w:rPr>
              <w:t>28</w:t>
            </w:r>
          </w:p>
        </w:tc>
      </w:tr>
      <w:tr w:rsidR="006C0C7C" w:rsidRPr="005C291D" w14:paraId="28D6E18E" w14:textId="77777777" w:rsidTr="00E47127">
        <w:tc>
          <w:tcPr>
            <w:tcW w:w="3690" w:type="dxa"/>
          </w:tcPr>
          <w:p w14:paraId="68C888D8" w14:textId="77777777" w:rsidR="006C0C7C" w:rsidRPr="005C291D" w:rsidRDefault="006C0C7C" w:rsidP="006C0C7C">
            <w:pPr>
              <w:spacing w:line="259" w:lineRule="auto"/>
              <w:ind w:left="-105"/>
              <w:rPr>
                <w:rFonts w:ascii="Arial" w:hAnsi="Arial" w:cs="Arial"/>
                <w:sz w:val="18"/>
                <w:szCs w:val="18"/>
                <w:lang w:val="en-GB"/>
              </w:rPr>
            </w:pPr>
          </w:p>
        </w:tc>
        <w:tc>
          <w:tcPr>
            <w:tcW w:w="1440" w:type="dxa"/>
            <w:tcBorders>
              <w:top w:val="single" w:sz="4" w:space="0" w:color="auto"/>
            </w:tcBorders>
            <w:shd w:val="clear" w:color="auto" w:fill="FAFAFA"/>
            <w:vAlign w:val="bottom"/>
          </w:tcPr>
          <w:p w14:paraId="7036B450"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DB045D6"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E742EC8"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A339B39"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r>
      <w:tr w:rsidR="006C0C7C" w:rsidRPr="005C291D" w14:paraId="6E9372A8" w14:textId="77777777" w:rsidTr="00E47127">
        <w:tc>
          <w:tcPr>
            <w:tcW w:w="3690" w:type="dxa"/>
          </w:tcPr>
          <w:p w14:paraId="5697C433" w14:textId="77777777" w:rsidR="006C0C7C" w:rsidRPr="005C291D" w:rsidRDefault="006C0C7C" w:rsidP="006C0C7C">
            <w:pPr>
              <w:spacing w:line="259" w:lineRule="auto"/>
              <w:ind w:left="-105"/>
              <w:rPr>
                <w:rFonts w:ascii="Arial" w:hAnsi="Arial" w:cs="Arial"/>
                <w:sz w:val="18"/>
                <w:szCs w:val="18"/>
                <w:lang w:val="en-GB"/>
              </w:rPr>
            </w:pPr>
            <w:r w:rsidRPr="005C291D">
              <w:rPr>
                <w:rFonts w:ascii="Arial" w:hAnsi="Arial" w:cs="Arial"/>
                <w:b/>
                <w:bCs/>
                <w:sz w:val="18"/>
                <w:szCs w:val="18"/>
                <w:lang w:val="en-GB"/>
              </w:rPr>
              <w:t>Financial liabilities</w:t>
            </w:r>
          </w:p>
        </w:tc>
        <w:tc>
          <w:tcPr>
            <w:tcW w:w="1440" w:type="dxa"/>
            <w:shd w:val="clear" w:color="auto" w:fill="FAFAFA"/>
            <w:vAlign w:val="bottom"/>
          </w:tcPr>
          <w:p w14:paraId="174EBA89"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4256E3B9"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A6B14C3"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bottom"/>
          </w:tcPr>
          <w:p w14:paraId="19084D8A" w14:textId="77777777" w:rsidR="006C0C7C" w:rsidRPr="005C291D" w:rsidRDefault="006C0C7C" w:rsidP="006C0C7C">
            <w:pPr>
              <w:tabs>
                <w:tab w:val="left" w:pos="1467"/>
              </w:tabs>
              <w:spacing w:line="259" w:lineRule="auto"/>
              <w:ind w:right="-72"/>
              <w:jc w:val="right"/>
              <w:rPr>
                <w:rFonts w:ascii="Arial" w:hAnsi="Arial" w:cs="Arial"/>
                <w:sz w:val="18"/>
                <w:szCs w:val="18"/>
                <w:lang w:val="en-GB"/>
              </w:rPr>
            </w:pPr>
          </w:p>
        </w:tc>
      </w:tr>
      <w:tr w:rsidR="00CD3A13" w:rsidRPr="004A28C3" w14:paraId="6F18C00C" w14:textId="77777777" w:rsidTr="00BF6B74">
        <w:tc>
          <w:tcPr>
            <w:tcW w:w="3690" w:type="dxa"/>
            <w:vAlign w:val="bottom"/>
          </w:tcPr>
          <w:p w14:paraId="06417451" w14:textId="45D65098" w:rsidR="00CD3A13" w:rsidRPr="005C291D" w:rsidRDefault="00CD3A13" w:rsidP="006C0C7C">
            <w:pPr>
              <w:spacing w:line="259" w:lineRule="auto"/>
              <w:ind w:left="-105"/>
              <w:rPr>
                <w:rFonts w:ascii="Arial" w:hAnsi="Arial" w:cs="Arial"/>
                <w:sz w:val="18"/>
                <w:szCs w:val="18"/>
                <w:lang w:val="en-GB"/>
              </w:rPr>
            </w:pPr>
            <w:r w:rsidRPr="005C291D">
              <w:rPr>
                <w:rFonts w:ascii="Arial" w:hAnsi="Arial" w:cs="Arial"/>
                <w:sz w:val="18"/>
                <w:szCs w:val="18"/>
                <w:lang w:val="en-GB"/>
              </w:rPr>
              <w:t>Short-term borrowings from financial</w:t>
            </w:r>
          </w:p>
        </w:tc>
        <w:tc>
          <w:tcPr>
            <w:tcW w:w="1440" w:type="dxa"/>
            <w:shd w:val="clear" w:color="auto" w:fill="FAFAFA"/>
            <w:vAlign w:val="center"/>
          </w:tcPr>
          <w:p w14:paraId="1817E999" w14:textId="77777777" w:rsidR="00CD3A13" w:rsidRPr="005C291D" w:rsidRDefault="00CD3A13" w:rsidP="006C0C7C">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center"/>
          </w:tcPr>
          <w:p w14:paraId="68693F76" w14:textId="77777777" w:rsidR="00CD3A13" w:rsidRPr="005C291D" w:rsidRDefault="00CD3A13" w:rsidP="006C0C7C">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center"/>
          </w:tcPr>
          <w:p w14:paraId="28B48A81" w14:textId="77777777" w:rsidR="00CD3A13" w:rsidRPr="005C291D" w:rsidRDefault="00CD3A13" w:rsidP="006C0C7C">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center"/>
          </w:tcPr>
          <w:p w14:paraId="31323B46" w14:textId="77777777" w:rsidR="00CD3A13" w:rsidRPr="005C291D" w:rsidRDefault="00CD3A13" w:rsidP="006C0C7C">
            <w:pPr>
              <w:tabs>
                <w:tab w:val="left" w:pos="1467"/>
              </w:tabs>
              <w:spacing w:line="259" w:lineRule="auto"/>
              <w:ind w:right="-72"/>
              <w:jc w:val="right"/>
              <w:rPr>
                <w:rFonts w:ascii="Arial" w:hAnsi="Arial" w:cs="Arial"/>
                <w:sz w:val="18"/>
                <w:szCs w:val="18"/>
                <w:lang w:val="en-GB"/>
              </w:rPr>
            </w:pPr>
          </w:p>
        </w:tc>
      </w:tr>
      <w:tr w:rsidR="00CD3A13" w:rsidRPr="005C291D" w14:paraId="4318DF7B" w14:textId="77777777" w:rsidTr="00BF6B74">
        <w:tc>
          <w:tcPr>
            <w:tcW w:w="3690" w:type="dxa"/>
            <w:vAlign w:val="bottom"/>
          </w:tcPr>
          <w:p w14:paraId="238C8179" w14:textId="662F4B0C" w:rsidR="00CD3A13" w:rsidRPr="005C291D" w:rsidRDefault="00CD3A13" w:rsidP="00CD3A13">
            <w:pPr>
              <w:spacing w:line="259" w:lineRule="auto"/>
              <w:ind w:left="-105"/>
              <w:rPr>
                <w:rFonts w:ascii="Arial" w:hAnsi="Arial" w:cs="Arial"/>
                <w:sz w:val="18"/>
                <w:szCs w:val="18"/>
                <w:lang w:val="en-GB"/>
              </w:rPr>
            </w:pPr>
            <w:r w:rsidRPr="005C291D">
              <w:rPr>
                <w:rFonts w:ascii="Arial" w:hAnsi="Arial" w:cs="Arial"/>
                <w:sz w:val="18"/>
                <w:szCs w:val="18"/>
                <w:lang w:val="en-GB"/>
              </w:rPr>
              <w:t xml:space="preserve">   institutions</w:t>
            </w:r>
          </w:p>
        </w:tc>
        <w:tc>
          <w:tcPr>
            <w:tcW w:w="1440" w:type="dxa"/>
            <w:shd w:val="clear" w:color="auto" w:fill="FAFAFA"/>
            <w:vAlign w:val="center"/>
          </w:tcPr>
          <w:p w14:paraId="604FD533" w14:textId="3B35F73A"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FAFAFA"/>
            <w:vAlign w:val="center"/>
          </w:tcPr>
          <w:p w14:paraId="71B2E1FC" w14:textId="205A508D"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FAFAFA"/>
            <w:vAlign w:val="center"/>
          </w:tcPr>
          <w:p w14:paraId="7694864A" w14:textId="43D0FAF4"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7,356,211</w:t>
            </w:r>
          </w:p>
        </w:tc>
        <w:tc>
          <w:tcPr>
            <w:tcW w:w="1440" w:type="dxa"/>
            <w:shd w:val="clear" w:color="auto" w:fill="FAFAFA"/>
            <w:vAlign w:val="center"/>
          </w:tcPr>
          <w:p w14:paraId="3AF0CDED" w14:textId="4338324A"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7,356,211</w:t>
            </w:r>
          </w:p>
        </w:tc>
      </w:tr>
      <w:tr w:rsidR="00CD3A13" w:rsidRPr="004A28C3" w14:paraId="219D5A07" w14:textId="77777777" w:rsidTr="00BF6B74">
        <w:tc>
          <w:tcPr>
            <w:tcW w:w="3690" w:type="dxa"/>
            <w:vAlign w:val="bottom"/>
          </w:tcPr>
          <w:p w14:paraId="17FE4C9B" w14:textId="11AD059A" w:rsidR="00CD3A13" w:rsidRPr="005C291D" w:rsidRDefault="00CD3A13" w:rsidP="00CD3A13">
            <w:pPr>
              <w:spacing w:line="259" w:lineRule="auto"/>
              <w:ind w:left="-105"/>
              <w:rPr>
                <w:rFonts w:ascii="Arial" w:hAnsi="Arial" w:cs="Arial"/>
                <w:sz w:val="18"/>
                <w:szCs w:val="18"/>
                <w:lang w:val="en-GB"/>
              </w:rPr>
            </w:pPr>
            <w:r w:rsidRPr="005C291D">
              <w:rPr>
                <w:rFonts w:ascii="Arial" w:hAnsi="Arial" w:cs="Arial"/>
                <w:sz w:val="18"/>
                <w:szCs w:val="18"/>
                <w:lang w:val="en-GB"/>
              </w:rPr>
              <w:t>Long-term borrowings from financial</w:t>
            </w:r>
          </w:p>
        </w:tc>
        <w:tc>
          <w:tcPr>
            <w:tcW w:w="1440" w:type="dxa"/>
            <w:shd w:val="clear" w:color="auto" w:fill="FAFAFA"/>
            <w:vAlign w:val="center"/>
          </w:tcPr>
          <w:p w14:paraId="11CD9361" w14:textId="77777777" w:rsidR="00CD3A13" w:rsidRPr="005C291D" w:rsidRDefault="00CD3A13" w:rsidP="00CD3A13">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center"/>
          </w:tcPr>
          <w:p w14:paraId="169BA524" w14:textId="77777777" w:rsidR="00CD3A13" w:rsidRPr="005C291D" w:rsidRDefault="00CD3A13" w:rsidP="00CD3A13">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center"/>
          </w:tcPr>
          <w:p w14:paraId="6C1B12B1" w14:textId="77777777" w:rsidR="00CD3A13" w:rsidRPr="005C291D" w:rsidRDefault="00CD3A13" w:rsidP="00CD3A13">
            <w:pPr>
              <w:tabs>
                <w:tab w:val="left" w:pos="1467"/>
              </w:tabs>
              <w:spacing w:line="259" w:lineRule="auto"/>
              <w:ind w:right="-72"/>
              <w:jc w:val="right"/>
              <w:rPr>
                <w:rFonts w:ascii="Arial" w:hAnsi="Arial" w:cs="Arial"/>
                <w:sz w:val="18"/>
                <w:szCs w:val="18"/>
                <w:lang w:val="en-GB"/>
              </w:rPr>
            </w:pPr>
          </w:p>
        </w:tc>
        <w:tc>
          <w:tcPr>
            <w:tcW w:w="1440" w:type="dxa"/>
            <w:shd w:val="clear" w:color="auto" w:fill="FAFAFA"/>
            <w:vAlign w:val="center"/>
          </w:tcPr>
          <w:p w14:paraId="65A90E7A" w14:textId="77777777" w:rsidR="00CD3A13" w:rsidRPr="005C291D" w:rsidRDefault="00CD3A13" w:rsidP="00CD3A13">
            <w:pPr>
              <w:tabs>
                <w:tab w:val="left" w:pos="1467"/>
              </w:tabs>
              <w:spacing w:line="259" w:lineRule="auto"/>
              <w:ind w:right="-72"/>
              <w:jc w:val="right"/>
              <w:rPr>
                <w:rFonts w:ascii="Arial" w:hAnsi="Arial" w:cs="Arial"/>
                <w:sz w:val="18"/>
                <w:szCs w:val="18"/>
                <w:lang w:val="en-GB"/>
              </w:rPr>
            </w:pPr>
          </w:p>
        </w:tc>
      </w:tr>
      <w:tr w:rsidR="00CD3A13" w:rsidRPr="005C291D" w14:paraId="5BBF1A36" w14:textId="77777777" w:rsidTr="00BF6B74">
        <w:tc>
          <w:tcPr>
            <w:tcW w:w="3690" w:type="dxa"/>
            <w:vAlign w:val="bottom"/>
          </w:tcPr>
          <w:p w14:paraId="2C93941D" w14:textId="5CE4BB45" w:rsidR="00CD3A13" w:rsidRPr="005C291D" w:rsidRDefault="00CD3A13" w:rsidP="00CD3A13">
            <w:pPr>
              <w:spacing w:line="259" w:lineRule="auto"/>
              <w:ind w:left="-105"/>
              <w:rPr>
                <w:rFonts w:ascii="Arial" w:hAnsi="Arial" w:cs="Arial"/>
                <w:sz w:val="18"/>
                <w:szCs w:val="18"/>
                <w:lang w:val="en-GB"/>
              </w:rPr>
            </w:pPr>
            <w:r w:rsidRPr="005C291D">
              <w:rPr>
                <w:rFonts w:ascii="Arial" w:hAnsi="Arial" w:cs="Arial"/>
                <w:sz w:val="18"/>
                <w:szCs w:val="18"/>
                <w:lang w:val="en-GB"/>
              </w:rPr>
              <w:t xml:space="preserve">   institutions</w:t>
            </w:r>
          </w:p>
        </w:tc>
        <w:tc>
          <w:tcPr>
            <w:tcW w:w="1440" w:type="dxa"/>
            <w:shd w:val="clear" w:color="auto" w:fill="FAFAFA"/>
            <w:vAlign w:val="center"/>
          </w:tcPr>
          <w:p w14:paraId="34A5E0A5" w14:textId="63357272"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FAFAFA"/>
            <w:vAlign w:val="center"/>
          </w:tcPr>
          <w:p w14:paraId="5AA7F80D" w14:textId="14745F8D"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FAFAFA"/>
            <w:vAlign w:val="center"/>
          </w:tcPr>
          <w:p w14:paraId="78E3E9F4" w14:textId="6C74C10A"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5,625,34</w:t>
            </w:r>
            <w:r w:rsidR="003F3EAE">
              <w:rPr>
                <w:rFonts w:ascii="Arial" w:hAnsi="Arial" w:cs="Arial"/>
                <w:sz w:val="18"/>
                <w:szCs w:val="18"/>
                <w:lang w:val="en-GB"/>
              </w:rPr>
              <w:t>9</w:t>
            </w:r>
          </w:p>
        </w:tc>
        <w:tc>
          <w:tcPr>
            <w:tcW w:w="1440" w:type="dxa"/>
            <w:shd w:val="clear" w:color="auto" w:fill="FAFAFA"/>
            <w:vAlign w:val="center"/>
          </w:tcPr>
          <w:p w14:paraId="5A9330AC" w14:textId="6C31F4FE"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5,625,34</w:t>
            </w:r>
            <w:r w:rsidR="003F3EAE">
              <w:rPr>
                <w:rFonts w:ascii="Arial" w:hAnsi="Arial" w:cs="Arial"/>
                <w:sz w:val="18"/>
                <w:szCs w:val="18"/>
                <w:lang w:val="en-GB"/>
              </w:rPr>
              <w:t>9</w:t>
            </w:r>
          </w:p>
        </w:tc>
      </w:tr>
      <w:tr w:rsidR="00CD3A13" w:rsidRPr="005C291D" w14:paraId="5DED2D17" w14:textId="77777777" w:rsidTr="00BF6B74">
        <w:tc>
          <w:tcPr>
            <w:tcW w:w="3690" w:type="dxa"/>
            <w:vAlign w:val="bottom"/>
          </w:tcPr>
          <w:p w14:paraId="4A816BF3" w14:textId="5CF75861" w:rsidR="00CD3A13" w:rsidRPr="005C291D" w:rsidRDefault="00CD3A13" w:rsidP="00CD3A13">
            <w:pPr>
              <w:spacing w:line="259" w:lineRule="auto"/>
              <w:ind w:left="-105"/>
              <w:rPr>
                <w:rFonts w:ascii="Arial" w:hAnsi="Arial" w:cs="Arial"/>
                <w:sz w:val="18"/>
                <w:szCs w:val="18"/>
                <w:lang w:val="en-GB"/>
              </w:rPr>
            </w:pPr>
            <w:r w:rsidRPr="005C291D">
              <w:rPr>
                <w:rFonts w:ascii="Arial" w:hAnsi="Arial" w:cs="Arial"/>
                <w:sz w:val="18"/>
                <w:szCs w:val="18"/>
                <w:lang w:val="en-GB"/>
              </w:rPr>
              <w:t>Other payables</w:t>
            </w:r>
          </w:p>
        </w:tc>
        <w:tc>
          <w:tcPr>
            <w:tcW w:w="1440" w:type="dxa"/>
            <w:shd w:val="clear" w:color="auto" w:fill="FAFAFA"/>
            <w:vAlign w:val="center"/>
          </w:tcPr>
          <w:p w14:paraId="62172A9C" w14:textId="3A75D541" w:rsidR="00CD3A13" w:rsidRPr="005C291D" w:rsidRDefault="00CD3A13" w:rsidP="00CD3A13">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center"/>
          </w:tcPr>
          <w:p w14:paraId="2DCA7AA4" w14:textId="5582F59B" w:rsidR="00CD3A13" w:rsidRPr="005C291D" w:rsidRDefault="00CD3A13" w:rsidP="00CD3A13">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FAFAFA"/>
            <w:vAlign w:val="center"/>
          </w:tcPr>
          <w:p w14:paraId="4BCFA27F" w14:textId="1C1510BB" w:rsidR="00CD3A13" w:rsidRPr="005C291D" w:rsidRDefault="00CD3A13" w:rsidP="00CD3A13">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2,174,515</w:t>
            </w:r>
          </w:p>
        </w:tc>
        <w:tc>
          <w:tcPr>
            <w:tcW w:w="1440" w:type="dxa"/>
            <w:shd w:val="clear" w:color="auto" w:fill="FAFAFA"/>
            <w:vAlign w:val="center"/>
          </w:tcPr>
          <w:p w14:paraId="7799AF76" w14:textId="6F2F8C1B"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2,174,515</w:t>
            </w:r>
          </w:p>
        </w:tc>
      </w:tr>
      <w:tr w:rsidR="00CD3A13" w:rsidRPr="005C291D" w14:paraId="1F1C5E20" w14:textId="77777777" w:rsidTr="00BF6B74">
        <w:tc>
          <w:tcPr>
            <w:tcW w:w="3690" w:type="dxa"/>
            <w:vAlign w:val="bottom"/>
          </w:tcPr>
          <w:p w14:paraId="1FFB8A50" w14:textId="77777777" w:rsidR="00CD3A13" w:rsidRPr="005C291D" w:rsidRDefault="00CD3A13" w:rsidP="00CD3A13">
            <w:pPr>
              <w:spacing w:line="259" w:lineRule="auto"/>
              <w:ind w:left="-105"/>
              <w:rPr>
                <w:rFonts w:ascii="Arial" w:hAnsi="Arial" w:cs="Arial"/>
                <w:sz w:val="18"/>
                <w:szCs w:val="18"/>
                <w:lang w:val="en-GB"/>
              </w:rPr>
            </w:pPr>
            <w:r w:rsidRPr="005C291D">
              <w:rPr>
                <w:rFonts w:ascii="Arial" w:hAnsi="Arial" w:cs="Arial"/>
                <w:sz w:val="18"/>
                <w:szCs w:val="18"/>
                <w:cs/>
                <w:lang w:val="en-GB"/>
              </w:rPr>
              <w:t>Senior debentures</w:t>
            </w:r>
          </w:p>
        </w:tc>
        <w:tc>
          <w:tcPr>
            <w:tcW w:w="1440" w:type="dxa"/>
            <w:tcBorders>
              <w:bottom w:val="single" w:sz="4" w:space="0" w:color="auto"/>
            </w:tcBorders>
            <w:shd w:val="clear" w:color="auto" w:fill="FAFAFA"/>
            <w:vAlign w:val="center"/>
          </w:tcPr>
          <w:p w14:paraId="0FF5D58A" w14:textId="789F503F"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tcBorders>
              <w:bottom w:val="single" w:sz="4" w:space="0" w:color="auto"/>
            </w:tcBorders>
            <w:shd w:val="clear" w:color="auto" w:fill="FAFAFA"/>
            <w:vAlign w:val="center"/>
          </w:tcPr>
          <w:p w14:paraId="650DC4A1" w14:textId="12D677CD"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tcBorders>
              <w:bottom w:val="single" w:sz="4" w:space="0" w:color="auto"/>
            </w:tcBorders>
            <w:shd w:val="clear" w:color="auto" w:fill="FAFAFA"/>
            <w:vAlign w:val="center"/>
          </w:tcPr>
          <w:p w14:paraId="5C3D48DA" w14:textId="48BEB123"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c>
          <w:tcPr>
            <w:tcW w:w="1440" w:type="dxa"/>
            <w:tcBorders>
              <w:bottom w:val="single" w:sz="4" w:space="0" w:color="auto"/>
            </w:tcBorders>
            <w:shd w:val="clear" w:color="auto" w:fill="FAFAFA"/>
            <w:vAlign w:val="center"/>
          </w:tcPr>
          <w:p w14:paraId="3620B068" w14:textId="569E785C"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r>
      <w:tr w:rsidR="00CD3A13" w:rsidRPr="005C291D" w14:paraId="07458BB0" w14:textId="77777777" w:rsidTr="00E47127">
        <w:tc>
          <w:tcPr>
            <w:tcW w:w="3690" w:type="dxa"/>
            <w:vAlign w:val="bottom"/>
          </w:tcPr>
          <w:p w14:paraId="1E53AB06" w14:textId="77777777" w:rsidR="00CD3A13" w:rsidRPr="005C291D" w:rsidRDefault="00CD3A13" w:rsidP="00CD3A13">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FAFAFA"/>
            <w:vAlign w:val="bottom"/>
          </w:tcPr>
          <w:p w14:paraId="0AD4BDE7" w14:textId="77777777" w:rsidR="00CD3A13" w:rsidRPr="005C291D" w:rsidRDefault="00CD3A13" w:rsidP="00CD3A1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E860DA7" w14:textId="77777777" w:rsidR="00CD3A13" w:rsidRPr="005C291D" w:rsidRDefault="00CD3A13" w:rsidP="00CD3A1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7C68521" w14:textId="77777777" w:rsidR="00CD3A13" w:rsidRPr="005C291D" w:rsidRDefault="00CD3A13" w:rsidP="00CD3A13">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5EE0513" w14:textId="77777777" w:rsidR="00CD3A13" w:rsidRPr="005C291D" w:rsidRDefault="00CD3A13" w:rsidP="00CD3A13">
            <w:pPr>
              <w:tabs>
                <w:tab w:val="left" w:pos="1467"/>
              </w:tabs>
              <w:spacing w:line="259" w:lineRule="auto"/>
              <w:ind w:right="-72"/>
              <w:jc w:val="right"/>
              <w:rPr>
                <w:rFonts w:ascii="Arial" w:hAnsi="Arial" w:cs="Arial"/>
                <w:sz w:val="18"/>
                <w:szCs w:val="18"/>
                <w:lang w:val="en-GB"/>
              </w:rPr>
            </w:pPr>
          </w:p>
        </w:tc>
      </w:tr>
      <w:tr w:rsidR="00CD3A13" w:rsidRPr="005C291D" w14:paraId="2CF4D62D" w14:textId="77777777" w:rsidTr="00BF6B74">
        <w:tc>
          <w:tcPr>
            <w:tcW w:w="3690" w:type="dxa"/>
            <w:vAlign w:val="bottom"/>
          </w:tcPr>
          <w:p w14:paraId="120C93FD" w14:textId="77777777" w:rsidR="00CD3A13" w:rsidRPr="005C291D" w:rsidRDefault="00CD3A13" w:rsidP="00CD3A13">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FAFAFA"/>
            <w:vAlign w:val="center"/>
          </w:tcPr>
          <w:p w14:paraId="07961B78" w14:textId="6F3D09AB" w:rsidR="00CD3A13" w:rsidRPr="005C291D" w:rsidRDefault="00CD3A13" w:rsidP="00CD3A13">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FAFAFA"/>
            <w:vAlign w:val="center"/>
          </w:tcPr>
          <w:p w14:paraId="24A873CE" w14:textId="13A8DF55" w:rsidR="00CD3A13" w:rsidRPr="005C291D" w:rsidRDefault="00CD3A13" w:rsidP="00CD3A13">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FAFAFA"/>
            <w:vAlign w:val="center"/>
          </w:tcPr>
          <w:p w14:paraId="6D6F7BED" w14:textId="6D830ADE" w:rsidR="00CD3A13" w:rsidRPr="005C291D" w:rsidRDefault="00CD3A13" w:rsidP="00CD3A13">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37,188,70</w:t>
            </w:r>
            <w:r w:rsidR="003F3EAE">
              <w:rPr>
                <w:rFonts w:ascii="Arial" w:hAnsi="Arial" w:cs="Arial"/>
                <w:sz w:val="18"/>
                <w:szCs w:val="18"/>
                <w:lang w:val="en-GB"/>
              </w:rPr>
              <w:t>6</w:t>
            </w:r>
          </w:p>
        </w:tc>
        <w:tc>
          <w:tcPr>
            <w:tcW w:w="1440" w:type="dxa"/>
            <w:tcBorders>
              <w:bottom w:val="single" w:sz="4" w:space="0" w:color="auto"/>
            </w:tcBorders>
            <w:shd w:val="clear" w:color="auto" w:fill="FAFAFA"/>
            <w:vAlign w:val="center"/>
          </w:tcPr>
          <w:p w14:paraId="68F227FC" w14:textId="051D5BC7" w:rsidR="00CD3A13" w:rsidRPr="005C291D" w:rsidRDefault="00CD3A13" w:rsidP="00CD3A13">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37,188,70</w:t>
            </w:r>
            <w:r w:rsidR="003F3EAE">
              <w:rPr>
                <w:rFonts w:ascii="Arial" w:hAnsi="Arial" w:cs="Arial"/>
                <w:sz w:val="18"/>
                <w:szCs w:val="18"/>
                <w:lang w:val="en-GB"/>
              </w:rPr>
              <w:t>6</w:t>
            </w:r>
          </w:p>
        </w:tc>
      </w:tr>
    </w:tbl>
    <w:p w14:paraId="47C937D7" w14:textId="77777777" w:rsidR="00C6363F" w:rsidRPr="005C291D" w:rsidRDefault="00C6363F" w:rsidP="00863222">
      <w:pPr>
        <w:spacing w:line="259" w:lineRule="auto"/>
        <w:jc w:val="thaiDistribute"/>
        <w:rPr>
          <w:rFonts w:ascii="Arial" w:hAnsi="Arial" w:cs="Arial"/>
          <w:strike/>
          <w:sz w:val="18"/>
          <w:szCs w:val="18"/>
          <w:lang w:val="en-GB"/>
        </w:rPr>
      </w:pPr>
    </w:p>
    <w:p w14:paraId="0D70157D" w14:textId="6D16CD6A" w:rsidR="009C1EBB" w:rsidRPr="005C291D" w:rsidRDefault="000F4448" w:rsidP="00863222">
      <w:pPr>
        <w:pStyle w:val="Heading1"/>
        <w:spacing w:line="259" w:lineRule="auto"/>
        <w:rPr>
          <w:rFonts w:ascii="Arial" w:hAnsi="Arial" w:cs="Arial"/>
          <w:color w:val="auto"/>
          <w:sz w:val="18"/>
          <w:szCs w:val="18"/>
          <w:lang w:val="en-GB"/>
        </w:rPr>
      </w:pPr>
      <w:r w:rsidRPr="005C291D">
        <w:rPr>
          <w:rFonts w:ascii="Arial" w:hAnsi="Arial" w:cs="Arial"/>
          <w:color w:val="auto"/>
          <w:sz w:val="18"/>
          <w:szCs w:val="18"/>
          <w:lang w:val="en-GB"/>
        </w:rPr>
        <w:br w:type="page"/>
      </w:r>
    </w:p>
    <w:p w14:paraId="1ED35F62" w14:textId="7A8756D6" w:rsidR="000F4448" w:rsidRPr="005C291D" w:rsidRDefault="000F4448" w:rsidP="00863222">
      <w:pPr>
        <w:pStyle w:val="Heading1"/>
        <w:spacing w:line="259" w:lineRule="auto"/>
        <w:rPr>
          <w:rFonts w:ascii="Arial" w:hAnsi="Arial" w:cs="Arial"/>
          <w:color w:val="auto"/>
          <w:sz w:val="18"/>
          <w:szCs w:val="18"/>
          <w:lang w:val="en-GB"/>
        </w:rPr>
      </w:pPr>
    </w:p>
    <w:p w14:paraId="351B3B6A" w14:textId="6C9E6148" w:rsidR="00E47127" w:rsidRPr="005C291D" w:rsidRDefault="00E47127" w:rsidP="00E47127">
      <w:pPr>
        <w:pStyle w:val="Heading1"/>
        <w:spacing w:line="259" w:lineRule="auto"/>
        <w:rPr>
          <w:rFonts w:ascii="Arial" w:hAnsi="Arial" w:cs="Arial"/>
          <w:color w:val="auto"/>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5A1627" w:rsidRPr="005C291D" w14:paraId="3B32A6F8" w14:textId="77777777" w:rsidTr="00BF6B74">
        <w:tc>
          <w:tcPr>
            <w:tcW w:w="3690" w:type="dxa"/>
          </w:tcPr>
          <w:p w14:paraId="0BF7D11C" w14:textId="77777777" w:rsidR="005A1627" w:rsidRPr="005C291D" w:rsidRDefault="005A1627" w:rsidP="00BF6B74">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hideMark/>
          </w:tcPr>
          <w:p w14:paraId="3D1DCC47" w14:textId="77777777" w:rsidR="005A1627" w:rsidRPr="005C291D" w:rsidRDefault="005A1627" w:rsidP="00BF6B74">
            <w:pPr>
              <w:spacing w:line="259" w:lineRule="auto"/>
              <w:jc w:val="center"/>
              <w:rPr>
                <w:rFonts w:ascii="Arial" w:hAnsi="Arial" w:cs="Arial"/>
                <w:b/>
                <w:bCs/>
                <w:sz w:val="18"/>
                <w:szCs w:val="18"/>
                <w:lang w:val="en-GB"/>
              </w:rPr>
            </w:pPr>
            <w:r w:rsidRPr="005C291D">
              <w:rPr>
                <w:rFonts w:ascii="Arial" w:hAnsi="Arial" w:cs="Arial"/>
                <w:b/>
                <w:bCs/>
                <w:sz w:val="18"/>
                <w:szCs w:val="18"/>
                <w:lang w:val="en-GB"/>
              </w:rPr>
              <w:t>Consolidated financial statements</w:t>
            </w:r>
          </w:p>
        </w:tc>
      </w:tr>
      <w:tr w:rsidR="005A1627" w:rsidRPr="005C291D" w14:paraId="09C68FDC" w14:textId="77777777" w:rsidTr="00BF6B74">
        <w:tc>
          <w:tcPr>
            <w:tcW w:w="3690" w:type="dxa"/>
          </w:tcPr>
          <w:p w14:paraId="213C5681" w14:textId="77777777" w:rsidR="005A1627" w:rsidRPr="005C291D" w:rsidRDefault="005A1627" w:rsidP="00BF6B74">
            <w:pPr>
              <w:spacing w:line="259" w:lineRule="auto"/>
              <w:ind w:left="-105"/>
              <w:rPr>
                <w:rFonts w:ascii="Arial" w:hAnsi="Arial" w:cs="Arial"/>
                <w:sz w:val="18"/>
                <w:szCs w:val="18"/>
                <w:lang w:val="en-GB"/>
              </w:rPr>
            </w:pPr>
          </w:p>
        </w:tc>
        <w:tc>
          <w:tcPr>
            <w:tcW w:w="5760" w:type="dxa"/>
            <w:gridSpan w:val="4"/>
            <w:tcBorders>
              <w:left w:val="nil"/>
              <w:bottom w:val="single" w:sz="4" w:space="0" w:color="auto"/>
              <w:right w:val="nil"/>
            </w:tcBorders>
          </w:tcPr>
          <w:p w14:paraId="22CF679C" w14:textId="77777777" w:rsidR="005A1627" w:rsidRPr="005C291D" w:rsidRDefault="005A1627" w:rsidP="00BF6B74">
            <w:pPr>
              <w:spacing w:line="259" w:lineRule="auto"/>
              <w:jc w:val="center"/>
              <w:rPr>
                <w:rFonts w:ascii="Arial" w:hAnsi="Arial" w:cs="Arial"/>
                <w:b/>
                <w:bCs/>
                <w:sz w:val="18"/>
                <w:szCs w:val="18"/>
                <w:cs/>
                <w:lang w:val="en-GB"/>
              </w:rPr>
            </w:pPr>
            <w:r w:rsidRPr="005C291D">
              <w:rPr>
                <w:rFonts w:ascii="Arial" w:hAnsi="Arial" w:cs="Arial"/>
                <w:b/>
                <w:bCs/>
                <w:sz w:val="18"/>
                <w:szCs w:val="18"/>
                <w:cs/>
                <w:lang w:val="en-GB"/>
              </w:rPr>
              <w:t>2021</w:t>
            </w:r>
          </w:p>
        </w:tc>
      </w:tr>
      <w:tr w:rsidR="005A1627" w:rsidRPr="005C291D" w14:paraId="741CF75F" w14:textId="77777777" w:rsidTr="00BF6B74">
        <w:tc>
          <w:tcPr>
            <w:tcW w:w="3690" w:type="dxa"/>
            <w:vAlign w:val="bottom"/>
          </w:tcPr>
          <w:p w14:paraId="2189A9A4" w14:textId="77777777" w:rsidR="005A1627" w:rsidRPr="005C291D" w:rsidRDefault="005A1627" w:rsidP="00BF6B74">
            <w:pPr>
              <w:spacing w:line="259" w:lineRule="auto"/>
              <w:ind w:left="-105"/>
              <w:rPr>
                <w:rFonts w:ascii="Arial" w:hAnsi="Arial" w:cs="Arial"/>
                <w:sz w:val="18"/>
                <w:szCs w:val="18"/>
                <w:lang w:val="en-GB"/>
              </w:rPr>
            </w:pPr>
          </w:p>
        </w:tc>
        <w:tc>
          <w:tcPr>
            <w:tcW w:w="1440" w:type="dxa"/>
            <w:vAlign w:val="bottom"/>
            <w:hideMark/>
          </w:tcPr>
          <w:p w14:paraId="393DAD54" w14:textId="77777777" w:rsidR="005A1627" w:rsidRPr="005C291D" w:rsidRDefault="005A1627" w:rsidP="00BF6B74">
            <w:pPr>
              <w:spacing w:line="259" w:lineRule="auto"/>
              <w:jc w:val="right"/>
              <w:rPr>
                <w:rFonts w:ascii="Arial" w:hAnsi="Arial" w:cs="Arial"/>
                <w:b/>
                <w:bCs/>
                <w:sz w:val="18"/>
                <w:szCs w:val="18"/>
                <w:lang w:val="en-GB"/>
              </w:rPr>
            </w:pPr>
            <w:r w:rsidRPr="005C291D">
              <w:rPr>
                <w:rFonts w:ascii="Arial" w:hAnsi="Arial" w:cs="Arial"/>
                <w:b/>
                <w:bCs/>
                <w:sz w:val="18"/>
                <w:szCs w:val="18"/>
                <w:lang w:val="en-GB"/>
              </w:rPr>
              <w:t>FVPL</w:t>
            </w:r>
          </w:p>
        </w:tc>
        <w:tc>
          <w:tcPr>
            <w:tcW w:w="1440" w:type="dxa"/>
            <w:vAlign w:val="bottom"/>
            <w:hideMark/>
          </w:tcPr>
          <w:p w14:paraId="0E2F4490" w14:textId="77777777" w:rsidR="005A1627" w:rsidRPr="005C291D" w:rsidRDefault="005A1627" w:rsidP="00BF6B74">
            <w:pPr>
              <w:spacing w:line="259" w:lineRule="auto"/>
              <w:jc w:val="right"/>
              <w:rPr>
                <w:rFonts w:ascii="Arial" w:hAnsi="Arial" w:cs="Arial"/>
                <w:b/>
                <w:bCs/>
                <w:sz w:val="18"/>
                <w:szCs w:val="18"/>
                <w:lang w:val="en-GB"/>
              </w:rPr>
            </w:pPr>
            <w:r w:rsidRPr="005C291D">
              <w:rPr>
                <w:rFonts w:ascii="Arial" w:hAnsi="Arial" w:cs="Arial"/>
                <w:b/>
                <w:bCs/>
                <w:sz w:val="18"/>
                <w:szCs w:val="18"/>
                <w:lang w:val="en-GB"/>
              </w:rPr>
              <w:t>FVOCI</w:t>
            </w:r>
          </w:p>
        </w:tc>
        <w:tc>
          <w:tcPr>
            <w:tcW w:w="1440" w:type="dxa"/>
            <w:vAlign w:val="bottom"/>
            <w:hideMark/>
          </w:tcPr>
          <w:p w14:paraId="46660202" w14:textId="77777777" w:rsidR="005A1627" w:rsidRPr="005C291D" w:rsidRDefault="005A1627" w:rsidP="00BF6B74">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Amortised cost</w:t>
            </w:r>
          </w:p>
        </w:tc>
        <w:tc>
          <w:tcPr>
            <w:tcW w:w="1440" w:type="dxa"/>
          </w:tcPr>
          <w:p w14:paraId="5267DB52" w14:textId="77777777" w:rsidR="005A1627" w:rsidRPr="005C291D" w:rsidRDefault="005A1627" w:rsidP="00BF6B74">
            <w:pPr>
              <w:pStyle w:val="a"/>
              <w:spacing w:line="259" w:lineRule="auto"/>
              <w:ind w:right="-72"/>
              <w:jc w:val="right"/>
              <w:rPr>
                <w:rFonts w:ascii="Arial" w:hAnsi="Arial" w:cs="Arial"/>
                <w:b/>
                <w:bCs/>
                <w:sz w:val="18"/>
                <w:szCs w:val="18"/>
                <w:lang w:val="en-GB"/>
              </w:rPr>
            </w:pPr>
          </w:p>
          <w:p w14:paraId="7555B566" w14:textId="77777777" w:rsidR="005A1627" w:rsidRPr="005C291D" w:rsidRDefault="005A1627" w:rsidP="00BF6B74">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2DE29C0B" w14:textId="77777777" w:rsidTr="00AB3769">
        <w:tc>
          <w:tcPr>
            <w:tcW w:w="3690" w:type="dxa"/>
          </w:tcPr>
          <w:p w14:paraId="164AF851" w14:textId="77777777" w:rsidR="00563A64" w:rsidRPr="005C291D" w:rsidRDefault="00563A64" w:rsidP="00563A64">
            <w:pPr>
              <w:spacing w:line="259" w:lineRule="auto"/>
              <w:ind w:left="-105"/>
              <w:rPr>
                <w:rFonts w:ascii="Arial" w:hAnsi="Arial" w:cs="Arial"/>
                <w:sz w:val="18"/>
                <w:szCs w:val="18"/>
                <w:cs/>
                <w:lang w:val="en-GB"/>
              </w:rPr>
            </w:pPr>
          </w:p>
        </w:tc>
        <w:tc>
          <w:tcPr>
            <w:tcW w:w="1440" w:type="dxa"/>
            <w:tcBorders>
              <w:top w:val="nil"/>
              <w:left w:val="nil"/>
              <w:bottom w:val="single" w:sz="4" w:space="0" w:color="auto"/>
              <w:right w:val="nil"/>
            </w:tcBorders>
            <w:hideMark/>
          </w:tcPr>
          <w:p w14:paraId="5524F831" w14:textId="296D633B"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nil"/>
              <w:left w:val="nil"/>
              <w:bottom w:val="single" w:sz="4" w:space="0" w:color="auto"/>
              <w:right w:val="nil"/>
            </w:tcBorders>
            <w:hideMark/>
          </w:tcPr>
          <w:p w14:paraId="0652558F" w14:textId="5060954A"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nil"/>
              <w:left w:val="nil"/>
              <w:bottom w:val="single" w:sz="4" w:space="0" w:color="auto"/>
              <w:right w:val="nil"/>
            </w:tcBorders>
            <w:hideMark/>
          </w:tcPr>
          <w:p w14:paraId="1FA8F5B0" w14:textId="181997CF"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nil"/>
              <w:left w:val="nil"/>
              <w:bottom w:val="single" w:sz="4" w:space="0" w:color="auto"/>
              <w:right w:val="nil"/>
            </w:tcBorders>
            <w:hideMark/>
          </w:tcPr>
          <w:p w14:paraId="2FE63742" w14:textId="72EACE7F"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4E95A97E" w14:textId="77777777" w:rsidTr="005A1627">
        <w:tc>
          <w:tcPr>
            <w:tcW w:w="3690" w:type="dxa"/>
          </w:tcPr>
          <w:p w14:paraId="69892D42"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b/>
                <w:bCs/>
                <w:sz w:val="18"/>
                <w:szCs w:val="18"/>
                <w:lang w:val="en-GB"/>
              </w:rPr>
              <w:t>Financial assets</w:t>
            </w:r>
          </w:p>
        </w:tc>
        <w:tc>
          <w:tcPr>
            <w:tcW w:w="1440" w:type="dxa"/>
            <w:tcBorders>
              <w:top w:val="single" w:sz="4" w:space="0" w:color="auto"/>
              <w:left w:val="nil"/>
              <w:bottom w:val="nil"/>
              <w:right w:val="nil"/>
            </w:tcBorders>
            <w:shd w:val="clear" w:color="auto" w:fill="auto"/>
            <w:hideMark/>
          </w:tcPr>
          <w:p w14:paraId="4E9A1FF5" w14:textId="77777777" w:rsidR="005A1627" w:rsidRPr="005C291D" w:rsidRDefault="005A1627" w:rsidP="00BF6B74">
            <w:pPr>
              <w:spacing w:line="259" w:lineRule="auto"/>
              <w:ind w:right="-72"/>
              <w:jc w:val="right"/>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hideMark/>
          </w:tcPr>
          <w:p w14:paraId="09C8D1D3"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78263AA1"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40" w:type="dxa"/>
            <w:tcBorders>
              <w:top w:val="single" w:sz="4" w:space="0" w:color="auto"/>
              <w:left w:val="nil"/>
              <w:bottom w:val="nil"/>
              <w:right w:val="nil"/>
            </w:tcBorders>
            <w:shd w:val="clear" w:color="auto" w:fill="auto"/>
            <w:hideMark/>
          </w:tcPr>
          <w:p w14:paraId="6DA42E6B"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r>
      <w:tr w:rsidR="005A1627" w:rsidRPr="005C291D" w14:paraId="2BE88149" w14:textId="77777777" w:rsidTr="005A1627">
        <w:tc>
          <w:tcPr>
            <w:tcW w:w="3690" w:type="dxa"/>
            <w:vAlign w:val="bottom"/>
            <w:hideMark/>
          </w:tcPr>
          <w:p w14:paraId="5E9432E5"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Cash and cash equivalents</w:t>
            </w:r>
          </w:p>
        </w:tc>
        <w:tc>
          <w:tcPr>
            <w:tcW w:w="1440" w:type="dxa"/>
            <w:shd w:val="clear" w:color="auto" w:fill="auto"/>
            <w:vAlign w:val="bottom"/>
          </w:tcPr>
          <w:p w14:paraId="76715926"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7575FE76"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4AAFF837"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2,688,647</w:t>
            </w:r>
          </w:p>
        </w:tc>
        <w:tc>
          <w:tcPr>
            <w:tcW w:w="1440" w:type="dxa"/>
            <w:shd w:val="clear" w:color="auto" w:fill="auto"/>
            <w:vAlign w:val="bottom"/>
          </w:tcPr>
          <w:p w14:paraId="5BD23FDA"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2,688,647</w:t>
            </w:r>
          </w:p>
        </w:tc>
      </w:tr>
      <w:tr w:rsidR="005A1627" w:rsidRPr="005C291D" w14:paraId="713E2061" w14:textId="77777777" w:rsidTr="005A1627">
        <w:tc>
          <w:tcPr>
            <w:tcW w:w="3690" w:type="dxa"/>
            <w:vAlign w:val="bottom"/>
            <w:hideMark/>
          </w:tcPr>
          <w:p w14:paraId="11B4A75D"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cs/>
                <w:lang w:val="en-GB"/>
              </w:rPr>
              <w:t xml:space="preserve">Financial assets measured </w:t>
            </w:r>
          </w:p>
          <w:p w14:paraId="5A854618" w14:textId="77777777" w:rsidR="005A1627" w:rsidRPr="005C291D" w:rsidRDefault="005A1627" w:rsidP="00BF6B74">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at amortised costs</w:t>
            </w:r>
          </w:p>
        </w:tc>
        <w:tc>
          <w:tcPr>
            <w:tcW w:w="1440" w:type="dxa"/>
            <w:shd w:val="clear" w:color="auto" w:fill="auto"/>
            <w:vAlign w:val="bottom"/>
          </w:tcPr>
          <w:p w14:paraId="45DEE01C"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12486066"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7DA6F4CE"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527</w:t>
            </w:r>
          </w:p>
        </w:tc>
        <w:tc>
          <w:tcPr>
            <w:tcW w:w="1440" w:type="dxa"/>
            <w:shd w:val="clear" w:color="auto" w:fill="auto"/>
            <w:vAlign w:val="bottom"/>
          </w:tcPr>
          <w:p w14:paraId="090A752E"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527</w:t>
            </w:r>
          </w:p>
        </w:tc>
      </w:tr>
      <w:tr w:rsidR="005A1627" w:rsidRPr="005C291D" w14:paraId="531C4424" w14:textId="77777777" w:rsidTr="005A1627">
        <w:tc>
          <w:tcPr>
            <w:tcW w:w="3690" w:type="dxa"/>
            <w:vAlign w:val="bottom"/>
            <w:hideMark/>
          </w:tcPr>
          <w:p w14:paraId="776D0BB1"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cs/>
                <w:lang w:val="en-GB"/>
              </w:rPr>
              <w:t xml:space="preserve">Financial assets measured at fair value </w:t>
            </w:r>
          </w:p>
          <w:p w14:paraId="2D667937" w14:textId="77777777" w:rsidR="005A1627" w:rsidRPr="005C291D" w:rsidRDefault="005A1627" w:rsidP="00BF6B74">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through profit or loss</w:t>
            </w:r>
          </w:p>
        </w:tc>
        <w:tc>
          <w:tcPr>
            <w:tcW w:w="1440" w:type="dxa"/>
            <w:shd w:val="clear" w:color="auto" w:fill="auto"/>
            <w:vAlign w:val="bottom"/>
          </w:tcPr>
          <w:p w14:paraId="4F450CD2"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1,710,144</w:t>
            </w:r>
          </w:p>
        </w:tc>
        <w:tc>
          <w:tcPr>
            <w:tcW w:w="1440" w:type="dxa"/>
            <w:shd w:val="clear" w:color="auto" w:fill="auto"/>
            <w:vAlign w:val="bottom"/>
          </w:tcPr>
          <w:p w14:paraId="2709A5F6"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3830A7C2"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3DA08BB4"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1,710,144</w:t>
            </w:r>
          </w:p>
        </w:tc>
      </w:tr>
      <w:tr w:rsidR="005A1627" w:rsidRPr="005C291D" w14:paraId="6043DAF1" w14:textId="77777777" w:rsidTr="005A1627">
        <w:tc>
          <w:tcPr>
            <w:tcW w:w="3690" w:type="dxa"/>
            <w:vAlign w:val="bottom"/>
          </w:tcPr>
          <w:p w14:paraId="7E6F0B6A"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cs/>
                <w:lang w:val="en-GB"/>
              </w:rPr>
              <w:t xml:space="preserve">Financial assets measured at fair value </w:t>
            </w:r>
          </w:p>
          <w:p w14:paraId="0515E8C2" w14:textId="77777777" w:rsidR="005A1627" w:rsidRPr="005C291D" w:rsidRDefault="005A1627" w:rsidP="00BF6B74">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through other comprehensive income</w:t>
            </w:r>
          </w:p>
        </w:tc>
        <w:tc>
          <w:tcPr>
            <w:tcW w:w="1440" w:type="dxa"/>
            <w:shd w:val="clear" w:color="auto" w:fill="auto"/>
            <w:vAlign w:val="bottom"/>
          </w:tcPr>
          <w:p w14:paraId="348F08B5"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6E4DE45D"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37,131</w:t>
            </w:r>
          </w:p>
        </w:tc>
        <w:tc>
          <w:tcPr>
            <w:tcW w:w="1440" w:type="dxa"/>
            <w:shd w:val="clear" w:color="auto" w:fill="auto"/>
            <w:vAlign w:val="bottom"/>
          </w:tcPr>
          <w:p w14:paraId="3D3EB11B"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291D3340"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37,131</w:t>
            </w:r>
          </w:p>
        </w:tc>
      </w:tr>
      <w:tr w:rsidR="005A1627" w:rsidRPr="005C291D" w14:paraId="64C0DD34" w14:textId="77777777" w:rsidTr="005A1627">
        <w:tc>
          <w:tcPr>
            <w:tcW w:w="3690" w:type="dxa"/>
          </w:tcPr>
          <w:p w14:paraId="26332E56"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 xml:space="preserve">Loans to customers and </w:t>
            </w:r>
          </w:p>
          <w:p w14:paraId="14856A78" w14:textId="77777777" w:rsidR="005A1627" w:rsidRPr="005C291D" w:rsidRDefault="005A1627" w:rsidP="00BF6B74">
            <w:pPr>
              <w:spacing w:line="259" w:lineRule="auto"/>
              <w:ind w:left="-105"/>
              <w:rPr>
                <w:rFonts w:ascii="Arial" w:hAnsi="Arial" w:cs="Arial"/>
                <w:sz w:val="18"/>
                <w:szCs w:val="18"/>
                <w:cs/>
                <w:lang w:val="en-GB"/>
              </w:rPr>
            </w:pPr>
            <w:r w:rsidRPr="005C291D">
              <w:rPr>
                <w:rFonts w:ascii="Arial" w:hAnsi="Arial" w:cs="Arial"/>
                <w:sz w:val="18"/>
                <w:szCs w:val="18"/>
                <w:cs/>
                <w:lang w:val="en-GB"/>
              </w:rPr>
              <w:t xml:space="preserve">   </w:t>
            </w:r>
            <w:r w:rsidRPr="005C291D">
              <w:rPr>
                <w:rFonts w:ascii="Arial" w:hAnsi="Arial" w:cs="Arial"/>
                <w:sz w:val="18"/>
                <w:szCs w:val="18"/>
                <w:lang w:val="en-GB"/>
              </w:rPr>
              <w:t>accrued interest, net</w:t>
            </w:r>
          </w:p>
        </w:tc>
        <w:tc>
          <w:tcPr>
            <w:tcW w:w="1440" w:type="dxa"/>
            <w:shd w:val="clear" w:color="auto" w:fill="auto"/>
            <w:vAlign w:val="bottom"/>
          </w:tcPr>
          <w:p w14:paraId="5D522D2C"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349BD7F0"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59B7DBB1"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36,614,080</w:t>
            </w:r>
          </w:p>
        </w:tc>
        <w:tc>
          <w:tcPr>
            <w:tcW w:w="1440" w:type="dxa"/>
            <w:shd w:val="clear" w:color="auto" w:fill="auto"/>
            <w:vAlign w:val="bottom"/>
          </w:tcPr>
          <w:p w14:paraId="7D73F668"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36,614,080</w:t>
            </w:r>
          </w:p>
        </w:tc>
      </w:tr>
      <w:tr w:rsidR="005A1627" w:rsidRPr="005C291D" w14:paraId="5B865C9B" w14:textId="77777777" w:rsidTr="005A1627">
        <w:tc>
          <w:tcPr>
            <w:tcW w:w="3690" w:type="dxa"/>
          </w:tcPr>
          <w:p w14:paraId="55F3039C"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Short-term loans to related parties and</w:t>
            </w:r>
          </w:p>
          <w:p w14:paraId="66DE4AD7"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 xml:space="preserve">   accrued interest receivable</w:t>
            </w:r>
          </w:p>
        </w:tc>
        <w:tc>
          <w:tcPr>
            <w:tcW w:w="1440" w:type="dxa"/>
            <w:shd w:val="clear" w:color="auto" w:fill="auto"/>
            <w:vAlign w:val="bottom"/>
          </w:tcPr>
          <w:p w14:paraId="78EA0BC5"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auto"/>
            <w:vAlign w:val="bottom"/>
          </w:tcPr>
          <w:p w14:paraId="45D27376"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auto"/>
            <w:vAlign w:val="bottom"/>
          </w:tcPr>
          <w:p w14:paraId="35A4491D"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1,883,508</w:t>
            </w:r>
          </w:p>
        </w:tc>
        <w:tc>
          <w:tcPr>
            <w:tcW w:w="1440" w:type="dxa"/>
            <w:shd w:val="clear" w:color="auto" w:fill="auto"/>
            <w:vAlign w:val="bottom"/>
          </w:tcPr>
          <w:p w14:paraId="7A95AFCE"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1,883,508</w:t>
            </w:r>
          </w:p>
        </w:tc>
      </w:tr>
      <w:tr w:rsidR="005A1627" w:rsidRPr="005C291D" w14:paraId="5705E1F4" w14:textId="77777777" w:rsidTr="005A1627">
        <w:tc>
          <w:tcPr>
            <w:tcW w:w="3690" w:type="dxa"/>
          </w:tcPr>
          <w:p w14:paraId="4C9BA05E" w14:textId="77777777" w:rsidR="005A1627" w:rsidRPr="005C291D" w:rsidRDefault="005A1627" w:rsidP="00BF6B74">
            <w:pPr>
              <w:spacing w:line="259" w:lineRule="auto"/>
              <w:ind w:left="-105"/>
              <w:rPr>
                <w:rFonts w:ascii="Arial" w:hAnsi="Arial" w:cs="Arial"/>
                <w:sz w:val="18"/>
                <w:szCs w:val="18"/>
                <w:cs/>
                <w:lang w:val="en-GB"/>
              </w:rPr>
            </w:pPr>
            <w:r w:rsidRPr="005C291D">
              <w:rPr>
                <w:rFonts w:ascii="Arial" w:hAnsi="Arial" w:cs="Arial"/>
                <w:sz w:val="18"/>
                <w:szCs w:val="18"/>
                <w:cs/>
                <w:lang w:val="en-GB"/>
              </w:rPr>
              <w:t>Short-term loans to financial institutions</w:t>
            </w:r>
          </w:p>
        </w:tc>
        <w:tc>
          <w:tcPr>
            <w:tcW w:w="1440" w:type="dxa"/>
            <w:shd w:val="clear" w:color="auto" w:fill="auto"/>
            <w:vAlign w:val="bottom"/>
          </w:tcPr>
          <w:p w14:paraId="09640BDF"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5E2815B2"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42D52388"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500,000</w:t>
            </w:r>
          </w:p>
        </w:tc>
        <w:tc>
          <w:tcPr>
            <w:tcW w:w="1440" w:type="dxa"/>
            <w:shd w:val="clear" w:color="auto" w:fill="auto"/>
            <w:vAlign w:val="bottom"/>
          </w:tcPr>
          <w:p w14:paraId="05C0F865"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500,000</w:t>
            </w:r>
          </w:p>
        </w:tc>
      </w:tr>
      <w:tr w:rsidR="005A1627" w:rsidRPr="005C291D" w14:paraId="1F0AE145" w14:textId="77777777" w:rsidTr="005A1627">
        <w:tc>
          <w:tcPr>
            <w:tcW w:w="3690" w:type="dxa"/>
            <w:hideMark/>
          </w:tcPr>
          <w:p w14:paraId="17BA2E60" w14:textId="77777777" w:rsidR="005A1627" w:rsidRPr="005C291D" w:rsidRDefault="005A1627" w:rsidP="00BF6B74">
            <w:pPr>
              <w:spacing w:line="259" w:lineRule="auto"/>
              <w:ind w:left="-105"/>
              <w:rPr>
                <w:rFonts w:ascii="Arial" w:hAnsi="Arial" w:cs="Arial"/>
                <w:sz w:val="18"/>
                <w:szCs w:val="18"/>
                <w:cs/>
                <w:lang w:val="en-GB"/>
              </w:rPr>
            </w:pPr>
            <w:r w:rsidRPr="005C291D">
              <w:rPr>
                <w:rFonts w:ascii="Arial" w:hAnsi="Arial" w:cs="Arial"/>
                <w:sz w:val="18"/>
                <w:szCs w:val="18"/>
                <w:cs/>
                <w:lang w:val="en-GB"/>
              </w:rPr>
              <w:t>Other receivable</w:t>
            </w:r>
            <w:r w:rsidRPr="005C291D">
              <w:rPr>
                <w:rFonts w:ascii="Arial" w:hAnsi="Arial" w:cs="Arial"/>
                <w:sz w:val="18"/>
                <w:szCs w:val="18"/>
                <w:lang w:val="en-GB"/>
              </w:rPr>
              <w:t>s</w:t>
            </w:r>
          </w:p>
        </w:tc>
        <w:tc>
          <w:tcPr>
            <w:tcW w:w="1440" w:type="dxa"/>
            <w:tcBorders>
              <w:bottom w:val="single" w:sz="4" w:space="0" w:color="auto"/>
            </w:tcBorders>
            <w:shd w:val="clear" w:color="auto" w:fill="auto"/>
            <w:vAlign w:val="bottom"/>
          </w:tcPr>
          <w:p w14:paraId="5C91DF75"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auto"/>
            <w:vAlign w:val="bottom"/>
          </w:tcPr>
          <w:p w14:paraId="63366963"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auto"/>
            <w:vAlign w:val="bottom"/>
          </w:tcPr>
          <w:p w14:paraId="3975EBA8"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1,377,961</w:t>
            </w:r>
          </w:p>
        </w:tc>
        <w:tc>
          <w:tcPr>
            <w:tcW w:w="1440" w:type="dxa"/>
            <w:tcBorders>
              <w:bottom w:val="single" w:sz="4" w:space="0" w:color="auto"/>
            </w:tcBorders>
            <w:shd w:val="clear" w:color="auto" w:fill="auto"/>
            <w:vAlign w:val="bottom"/>
          </w:tcPr>
          <w:p w14:paraId="7BDE6D0F"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1,377,961</w:t>
            </w:r>
          </w:p>
        </w:tc>
      </w:tr>
      <w:tr w:rsidR="005A1627" w:rsidRPr="005C291D" w14:paraId="0864588A" w14:textId="77777777" w:rsidTr="005A1627">
        <w:tc>
          <w:tcPr>
            <w:tcW w:w="3690" w:type="dxa"/>
          </w:tcPr>
          <w:p w14:paraId="7F70E19D" w14:textId="77777777" w:rsidR="005A1627" w:rsidRPr="005C291D" w:rsidRDefault="005A1627" w:rsidP="00BF6B74">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288C442A"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81FCA1D"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66997F9E"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C1BC5F"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r>
      <w:tr w:rsidR="005A1627" w:rsidRPr="005C291D" w14:paraId="62AD6ECD" w14:textId="77777777" w:rsidTr="005A1627">
        <w:tc>
          <w:tcPr>
            <w:tcW w:w="3690" w:type="dxa"/>
          </w:tcPr>
          <w:p w14:paraId="0CA55950" w14:textId="77777777" w:rsidR="005A1627" w:rsidRPr="005C291D" w:rsidRDefault="005A1627" w:rsidP="00BF6B74">
            <w:pPr>
              <w:spacing w:line="259" w:lineRule="auto"/>
              <w:ind w:left="-105"/>
              <w:rPr>
                <w:rFonts w:ascii="Arial" w:hAnsi="Arial" w:cs="Arial"/>
                <w:sz w:val="18"/>
                <w:szCs w:val="18"/>
                <w:lang w:val="en-GB"/>
              </w:rPr>
            </w:pPr>
          </w:p>
        </w:tc>
        <w:tc>
          <w:tcPr>
            <w:tcW w:w="1440" w:type="dxa"/>
            <w:tcBorders>
              <w:bottom w:val="single" w:sz="4" w:space="0" w:color="auto"/>
            </w:tcBorders>
            <w:shd w:val="clear" w:color="auto" w:fill="auto"/>
            <w:vAlign w:val="bottom"/>
          </w:tcPr>
          <w:p w14:paraId="3E6007DD"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1,710,144</w:t>
            </w:r>
          </w:p>
        </w:tc>
        <w:tc>
          <w:tcPr>
            <w:tcW w:w="1440" w:type="dxa"/>
            <w:tcBorders>
              <w:bottom w:val="single" w:sz="4" w:space="0" w:color="auto"/>
            </w:tcBorders>
            <w:shd w:val="clear" w:color="auto" w:fill="auto"/>
            <w:vAlign w:val="bottom"/>
          </w:tcPr>
          <w:p w14:paraId="051A6CCD"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37,131</w:t>
            </w:r>
          </w:p>
        </w:tc>
        <w:tc>
          <w:tcPr>
            <w:tcW w:w="1440" w:type="dxa"/>
            <w:tcBorders>
              <w:bottom w:val="single" w:sz="4" w:space="0" w:color="auto"/>
            </w:tcBorders>
            <w:shd w:val="clear" w:color="auto" w:fill="auto"/>
            <w:vAlign w:val="bottom"/>
          </w:tcPr>
          <w:p w14:paraId="61CC9AD6"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43,064,723</w:t>
            </w:r>
          </w:p>
        </w:tc>
        <w:tc>
          <w:tcPr>
            <w:tcW w:w="1440" w:type="dxa"/>
            <w:tcBorders>
              <w:bottom w:val="single" w:sz="4" w:space="0" w:color="auto"/>
            </w:tcBorders>
            <w:shd w:val="clear" w:color="auto" w:fill="auto"/>
            <w:vAlign w:val="bottom"/>
          </w:tcPr>
          <w:p w14:paraId="015CDD96"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44,811,998</w:t>
            </w:r>
          </w:p>
        </w:tc>
      </w:tr>
      <w:tr w:rsidR="005A1627" w:rsidRPr="005C291D" w14:paraId="3C900D16" w14:textId="77777777" w:rsidTr="005A1627">
        <w:tc>
          <w:tcPr>
            <w:tcW w:w="3690" w:type="dxa"/>
          </w:tcPr>
          <w:p w14:paraId="328087DD" w14:textId="77777777" w:rsidR="005A1627" w:rsidRPr="005C291D" w:rsidRDefault="005A1627" w:rsidP="00BF6B74">
            <w:pPr>
              <w:spacing w:line="259" w:lineRule="auto"/>
              <w:ind w:left="-105"/>
              <w:rPr>
                <w:rFonts w:ascii="Arial" w:hAnsi="Arial" w:cs="Arial"/>
                <w:sz w:val="18"/>
                <w:szCs w:val="18"/>
                <w:lang w:val="en-GB"/>
              </w:rPr>
            </w:pPr>
          </w:p>
        </w:tc>
        <w:tc>
          <w:tcPr>
            <w:tcW w:w="1440" w:type="dxa"/>
            <w:tcBorders>
              <w:top w:val="single" w:sz="4" w:space="0" w:color="auto"/>
            </w:tcBorders>
            <w:shd w:val="clear" w:color="auto" w:fill="auto"/>
            <w:vAlign w:val="bottom"/>
          </w:tcPr>
          <w:p w14:paraId="07E902FA"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123F48F"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B69CD38"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4F2AAD3"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r>
      <w:tr w:rsidR="005A1627" w:rsidRPr="005C291D" w14:paraId="2759120C" w14:textId="77777777" w:rsidTr="005A1627">
        <w:tc>
          <w:tcPr>
            <w:tcW w:w="3690" w:type="dxa"/>
          </w:tcPr>
          <w:p w14:paraId="7D52D3D0"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b/>
                <w:bCs/>
                <w:sz w:val="18"/>
                <w:szCs w:val="18"/>
                <w:lang w:val="en-GB"/>
              </w:rPr>
              <w:t>Financial liabilities</w:t>
            </w:r>
          </w:p>
        </w:tc>
        <w:tc>
          <w:tcPr>
            <w:tcW w:w="1440" w:type="dxa"/>
            <w:shd w:val="clear" w:color="auto" w:fill="auto"/>
            <w:vAlign w:val="bottom"/>
          </w:tcPr>
          <w:p w14:paraId="6D94D60F"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01E4F544"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47A1CFE6"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c>
          <w:tcPr>
            <w:tcW w:w="1440" w:type="dxa"/>
            <w:shd w:val="clear" w:color="auto" w:fill="auto"/>
            <w:vAlign w:val="bottom"/>
          </w:tcPr>
          <w:p w14:paraId="25B18C1E"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r>
      <w:tr w:rsidR="005A1627" w:rsidRPr="005C291D" w14:paraId="3E05A1CB" w14:textId="77777777" w:rsidTr="005A1627">
        <w:tc>
          <w:tcPr>
            <w:tcW w:w="3690" w:type="dxa"/>
            <w:vAlign w:val="bottom"/>
          </w:tcPr>
          <w:p w14:paraId="0734F288"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 xml:space="preserve">Short-term borrowings from financial </w:t>
            </w:r>
          </w:p>
          <w:p w14:paraId="1548F19F"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 xml:space="preserve">   institutions</w:t>
            </w:r>
          </w:p>
        </w:tc>
        <w:tc>
          <w:tcPr>
            <w:tcW w:w="1440" w:type="dxa"/>
            <w:shd w:val="clear" w:color="auto" w:fill="auto"/>
            <w:vAlign w:val="bottom"/>
          </w:tcPr>
          <w:p w14:paraId="2A6A2CAA"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auto"/>
            <w:vAlign w:val="bottom"/>
          </w:tcPr>
          <w:p w14:paraId="46404FAC"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auto"/>
            <w:vAlign w:val="bottom"/>
          </w:tcPr>
          <w:p w14:paraId="2C3D5220"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500,000</w:t>
            </w:r>
          </w:p>
        </w:tc>
        <w:tc>
          <w:tcPr>
            <w:tcW w:w="1440" w:type="dxa"/>
            <w:shd w:val="clear" w:color="auto" w:fill="auto"/>
            <w:vAlign w:val="bottom"/>
          </w:tcPr>
          <w:p w14:paraId="47846AE5"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500,000</w:t>
            </w:r>
          </w:p>
        </w:tc>
      </w:tr>
      <w:tr w:rsidR="005A1627" w:rsidRPr="005C291D" w14:paraId="083E5BF8" w14:textId="77777777" w:rsidTr="005A1627">
        <w:tc>
          <w:tcPr>
            <w:tcW w:w="3690" w:type="dxa"/>
            <w:vAlign w:val="bottom"/>
          </w:tcPr>
          <w:p w14:paraId="791CB0F9"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 xml:space="preserve">Long-term borrowings from financial </w:t>
            </w:r>
          </w:p>
          <w:p w14:paraId="5CBE448E"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 xml:space="preserve">   Institutions</w:t>
            </w:r>
          </w:p>
        </w:tc>
        <w:tc>
          <w:tcPr>
            <w:tcW w:w="1440" w:type="dxa"/>
            <w:shd w:val="clear" w:color="auto" w:fill="auto"/>
            <w:vAlign w:val="bottom"/>
          </w:tcPr>
          <w:p w14:paraId="0A58DE6C"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0E5978C1"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197A3B57"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3,254,774</w:t>
            </w:r>
          </w:p>
        </w:tc>
        <w:tc>
          <w:tcPr>
            <w:tcW w:w="1440" w:type="dxa"/>
            <w:shd w:val="clear" w:color="auto" w:fill="auto"/>
            <w:vAlign w:val="bottom"/>
          </w:tcPr>
          <w:p w14:paraId="01432711"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3,254,774</w:t>
            </w:r>
          </w:p>
        </w:tc>
      </w:tr>
      <w:tr w:rsidR="005A1627" w:rsidRPr="005C291D" w14:paraId="2C8D2F65" w14:textId="77777777" w:rsidTr="005A1627">
        <w:tc>
          <w:tcPr>
            <w:tcW w:w="3690" w:type="dxa"/>
            <w:vAlign w:val="bottom"/>
          </w:tcPr>
          <w:p w14:paraId="5B5AF3B0"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Other payables</w:t>
            </w:r>
          </w:p>
        </w:tc>
        <w:tc>
          <w:tcPr>
            <w:tcW w:w="1440" w:type="dxa"/>
            <w:shd w:val="clear" w:color="auto" w:fill="auto"/>
            <w:vAlign w:val="bottom"/>
          </w:tcPr>
          <w:p w14:paraId="4B438DED"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79A89D4D"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shd w:val="clear" w:color="auto" w:fill="auto"/>
            <w:vAlign w:val="bottom"/>
          </w:tcPr>
          <w:p w14:paraId="54A79BDE" w14:textId="075FD579"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w:t>
            </w:r>
            <w:r w:rsidR="00F25D1C">
              <w:rPr>
                <w:rFonts w:ascii="Arial" w:hAnsi="Arial" w:cs="Arial"/>
                <w:sz w:val="18"/>
                <w:szCs w:val="18"/>
                <w:lang w:val="en-GB"/>
              </w:rPr>
              <w:t>77</w:t>
            </w:r>
            <w:r w:rsidR="005930CC">
              <w:rPr>
                <w:rFonts w:ascii="Arial" w:hAnsi="Arial" w:cs="Arial"/>
                <w:sz w:val="18"/>
                <w:szCs w:val="18"/>
                <w:lang w:val="en-GB"/>
              </w:rPr>
              <w:t>7</w:t>
            </w:r>
            <w:r w:rsidR="00F25D1C">
              <w:rPr>
                <w:rFonts w:ascii="Arial" w:hAnsi="Arial" w:cs="Arial"/>
                <w:sz w:val="18"/>
                <w:szCs w:val="18"/>
                <w:lang w:val="en-GB"/>
              </w:rPr>
              <w:t>,577</w:t>
            </w:r>
          </w:p>
        </w:tc>
        <w:tc>
          <w:tcPr>
            <w:tcW w:w="1440" w:type="dxa"/>
            <w:shd w:val="clear" w:color="auto" w:fill="auto"/>
            <w:vAlign w:val="bottom"/>
          </w:tcPr>
          <w:p w14:paraId="3D136818" w14:textId="7FE980EC" w:rsidR="005A1627" w:rsidRPr="005C291D" w:rsidRDefault="00237FF3"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w:t>
            </w:r>
            <w:r>
              <w:rPr>
                <w:rFonts w:ascii="Arial" w:hAnsi="Arial" w:cs="Arial"/>
                <w:sz w:val="18"/>
                <w:szCs w:val="18"/>
                <w:lang w:val="en-GB"/>
              </w:rPr>
              <w:t>77</w:t>
            </w:r>
            <w:r w:rsidR="005930CC">
              <w:rPr>
                <w:rFonts w:ascii="Arial" w:hAnsi="Arial" w:cs="Arial"/>
                <w:sz w:val="18"/>
                <w:szCs w:val="18"/>
                <w:lang w:val="en-GB"/>
              </w:rPr>
              <w:t>7</w:t>
            </w:r>
            <w:r>
              <w:rPr>
                <w:rFonts w:ascii="Arial" w:hAnsi="Arial" w:cs="Arial"/>
                <w:sz w:val="18"/>
                <w:szCs w:val="18"/>
                <w:lang w:val="en-GB"/>
              </w:rPr>
              <w:t>,577</w:t>
            </w:r>
          </w:p>
        </w:tc>
      </w:tr>
      <w:tr w:rsidR="005A1627" w:rsidRPr="005C291D" w14:paraId="02691946" w14:textId="77777777" w:rsidTr="005A1627">
        <w:tc>
          <w:tcPr>
            <w:tcW w:w="3690" w:type="dxa"/>
            <w:vAlign w:val="bottom"/>
          </w:tcPr>
          <w:p w14:paraId="3F6004E4"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lang w:val="en-GB"/>
              </w:rPr>
              <w:t>Derivative liabilities</w:t>
            </w:r>
          </w:p>
        </w:tc>
        <w:tc>
          <w:tcPr>
            <w:tcW w:w="1440" w:type="dxa"/>
            <w:shd w:val="clear" w:color="auto" w:fill="auto"/>
            <w:vAlign w:val="bottom"/>
          </w:tcPr>
          <w:p w14:paraId="61A87871"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auto"/>
            <w:vAlign w:val="bottom"/>
          </w:tcPr>
          <w:p w14:paraId="17216A2F"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3,696</w:t>
            </w:r>
          </w:p>
        </w:tc>
        <w:tc>
          <w:tcPr>
            <w:tcW w:w="1440" w:type="dxa"/>
            <w:shd w:val="clear" w:color="auto" w:fill="auto"/>
            <w:vAlign w:val="bottom"/>
          </w:tcPr>
          <w:p w14:paraId="77F34C76"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shd w:val="clear" w:color="auto" w:fill="auto"/>
            <w:vAlign w:val="bottom"/>
          </w:tcPr>
          <w:p w14:paraId="4BC93E55"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3,696</w:t>
            </w:r>
          </w:p>
        </w:tc>
      </w:tr>
      <w:tr w:rsidR="005A1627" w:rsidRPr="005C291D" w14:paraId="31CDFD5C" w14:textId="77777777" w:rsidTr="005A1627">
        <w:tc>
          <w:tcPr>
            <w:tcW w:w="3690" w:type="dxa"/>
            <w:vAlign w:val="bottom"/>
          </w:tcPr>
          <w:p w14:paraId="14FB5678" w14:textId="77777777" w:rsidR="005A1627" w:rsidRPr="005C291D" w:rsidRDefault="005A1627" w:rsidP="00BF6B74">
            <w:pPr>
              <w:spacing w:line="259" w:lineRule="auto"/>
              <w:ind w:left="-105"/>
              <w:rPr>
                <w:rFonts w:ascii="Arial" w:hAnsi="Arial" w:cs="Arial"/>
                <w:sz w:val="18"/>
                <w:szCs w:val="18"/>
                <w:lang w:val="en-GB"/>
              </w:rPr>
            </w:pPr>
            <w:r w:rsidRPr="005C291D">
              <w:rPr>
                <w:rFonts w:ascii="Arial" w:hAnsi="Arial" w:cs="Arial"/>
                <w:sz w:val="18"/>
                <w:szCs w:val="18"/>
                <w:cs/>
                <w:lang w:val="en-GB"/>
              </w:rPr>
              <w:t>Senior debentures</w:t>
            </w:r>
          </w:p>
        </w:tc>
        <w:tc>
          <w:tcPr>
            <w:tcW w:w="1440" w:type="dxa"/>
            <w:tcBorders>
              <w:bottom w:val="single" w:sz="4" w:space="0" w:color="auto"/>
            </w:tcBorders>
            <w:shd w:val="clear" w:color="auto" w:fill="auto"/>
            <w:vAlign w:val="bottom"/>
          </w:tcPr>
          <w:p w14:paraId="0930EA61"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tcBorders>
              <w:bottom w:val="single" w:sz="4" w:space="0" w:color="auto"/>
            </w:tcBorders>
            <w:shd w:val="clear" w:color="auto" w:fill="auto"/>
            <w:vAlign w:val="bottom"/>
          </w:tcPr>
          <w:p w14:paraId="349C38DF"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tcBorders>
              <w:bottom w:val="single" w:sz="4" w:space="0" w:color="auto"/>
            </w:tcBorders>
            <w:shd w:val="clear" w:color="auto" w:fill="auto"/>
            <w:vAlign w:val="bottom"/>
          </w:tcPr>
          <w:p w14:paraId="683E8E3D"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c>
          <w:tcPr>
            <w:tcW w:w="1440" w:type="dxa"/>
            <w:tcBorders>
              <w:bottom w:val="single" w:sz="4" w:space="0" w:color="auto"/>
            </w:tcBorders>
            <w:shd w:val="clear" w:color="auto" w:fill="auto"/>
            <w:vAlign w:val="bottom"/>
          </w:tcPr>
          <w:p w14:paraId="42E3A216"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r>
      <w:tr w:rsidR="005A1627" w:rsidRPr="005C291D" w14:paraId="30CA4EF3" w14:textId="77777777" w:rsidTr="005A1627">
        <w:tc>
          <w:tcPr>
            <w:tcW w:w="3690" w:type="dxa"/>
            <w:vAlign w:val="bottom"/>
          </w:tcPr>
          <w:p w14:paraId="467D8452" w14:textId="77777777" w:rsidR="005A1627" w:rsidRPr="005C291D" w:rsidRDefault="005A1627" w:rsidP="00BF6B74">
            <w:pPr>
              <w:spacing w:line="259" w:lineRule="auto"/>
              <w:ind w:left="-105"/>
              <w:rPr>
                <w:rFonts w:ascii="Arial" w:hAnsi="Arial" w:cs="Arial"/>
                <w:sz w:val="18"/>
                <w:szCs w:val="18"/>
                <w:cs/>
                <w:lang w:val="en-GB"/>
              </w:rPr>
            </w:pPr>
          </w:p>
        </w:tc>
        <w:tc>
          <w:tcPr>
            <w:tcW w:w="1440" w:type="dxa"/>
            <w:tcBorders>
              <w:top w:val="single" w:sz="4" w:space="0" w:color="auto"/>
            </w:tcBorders>
            <w:shd w:val="clear" w:color="auto" w:fill="auto"/>
            <w:vAlign w:val="bottom"/>
          </w:tcPr>
          <w:p w14:paraId="584A05B8"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ACA4C12"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DD51B6B"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63899948"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p>
        </w:tc>
      </w:tr>
      <w:tr w:rsidR="005A1627" w:rsidRPr="005C291D" w14:paraId="6D1CB67A" w14:textId="77777777" w:rsidTr="005A1627">
        <w:tc>
          <w:tcPr>
            <w:tcW w:w="3690" w:type="dxa"/>
            <w:vAlign w:val="bottom"/>
          </w:tcPr>
          <w:p w14:paraId="5C439A6A" w14:textId="77777777" w:rsidR="005A1627" w:rsidRPr="005C291D" w:rsidRDefault="005A1627" w:rsidP="00BF6B74">
            <w:pPr>
              <w:spacing w:line="259" w:lineRule="auto"/>
              <w:ind w:left="-105"/>
              <w:rPr>
                <w:rFonts w:ascii="Arial" w:hAnsi="Arial" w:cs="Arial"/>
                <w:sz w:val="18"/>
                <w:szCs w:val="18"/>
                <w:cs/>
                <w:lang w:val="en-GB"/>
              </w:rPr>
            </w:pPr>
          </w:p>
        </w:tc>
        <w:tc>
          <w:tcPr>
            <w:tcW w:w="1440" w:type="dxa"/>
            <w:tcBorders>
              <w:bottom w:val="single" w:sz="4" w:space="0" w:color="auto"/>
            </w:tcBorders>
            <w:shd w:val="clear" w:color="auto" w:fill="auto"/>
            <w:vAlign w:val="bottom"/>
          </w:tcPr>
          <w:p w14:paraId="2887C20E"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40" w:type="dxa"/>
            <w:tcBorders>
              <w:bottom w:val="single" w:sz="4" w:space="0" w:color="auto"/>
            </w:tcBorders>
            <w:shd w:val="clear" w:color="auto" w:fill="auto"/>
            <w:vAlign w:val="bottom"/>
          </w:tcPr>
          <w:p w14:paraId="7B2C5BFD"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3,696</w:t>
            </w:r>
          </w:p>
        </w:tc>
        <w:tc>
          <w:tcPr>
            <w:tcW w:w="1440" w:type="dxa"/>
            <w:tcBorders>
              <w:bottom w:val="single" w:sz="4" w:space="0" w:color="auto"/>
            </w:tcBorders>
            <w:shd w:val="clear" w:color="auto" w:fill="auto"/>
            <w:vAlign w:val="bottom"/>
          </w:tcPr>
          <w:p w14:paraId="6FD1EEFF" w14:textId="77777777" w:rsidR="005A1627" w:rsidRPr="005C291D" w:rsidRDefault="005A1627" w:rsidP="00BF6B74">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20,605,788</w:t>
            </w:r>
          </w:p>
        </w:tc>
        <w:tc>
          <w:tcPr>
            <w:tcW w:w="1440" w:type="dxa"/>
            <w:tcBorders>
              <w:bottom w:val="single" w:sz="4" w:space="0" w:color="auto"/>
            </w:tcBorders>
            <w:shd w:val="clear" w:color="auto" w:fill="auto"/>
            <w:vAlign w:val="bottom"/>
          </w:tcPr>
          <w:p w14:paraId="63CA90AA" w14:textId="77777777" w:rsidR="005A1627" w:rsidRPr="005C291D" w:rsidRDefault="005A1627" w:rsidP="00BF6B74">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20,609,484</w:t>
            </w:r>
          </w:p>
        </w:tc>
      </w:tr>
    </w:tbl>
    <w:p w14:paraId="1FF522D8" w14:textId="416921DC" w:rsidR="00B308CB" w:rsidRPr="005C291D" w:rsidRDefault="009C1EBB" w:rsidP="00863222">
      <w:pPr>
        <w:pStyle w:val="Heading1"/>
        <w:spacing w:line="259" w:lineRule="auto"/>
        <w:rPr>
          <w:rFonts w:ascii="Arial" w:hAnsi="Arial" w:cs="Arial"/>
          <w:color w:val="auto"/>
          <w:sz w:val="18"/>
          <w:szCs w:val="18"/>
          <w:lang w:val="en-GB"/>
        </w:rPr>
      </w:pPr>
      <w:r w:rsidRPr="005C291D">
        <w:rPr>
          <w:rFonts w:ascii="Arial" w:hAnsi="Arial" w:cs="Arial"/>
          <w:color w:val="auto"/>
          <w:sz w:val="18"/>
          <w:szCs w:val="18"/>
          <w:lang w:val="en-GB"/>
        </w:rPr>
        <w:br w:type="page"/>
      </w:r>
    </w:p>
    <w:p w14:paraId="7944D50D" w14:textId="17227505" w:rsidR="00261929" w:rsidRPr="005C291D" w:rsidRDefault="00261929" w:rsidP="00863222">
      <w:pPr>
        <w:pStyle w:val="Heading1"/>
        <w:spacing w:line="259" w:lineRule="auto"/>
        <w:rPr>
          <w:rFonts w:ascii="Arial" w:hAnsi="Arial" w:cs="Arial"/>
          <w:color w:val="auto"/>
          <w:sz w:val="18"/>
          <w:szCs w:val="18"/>
          <w:lang w:val="en-GB"/>
        </w:rPr>
      </w:pPr>
    </w:p>
    <w:p w14:paraId="1FEFF2DF" w14:textId="77777777" w:rsidR="00E47127" w:rsidRPr="005C291D" w:rsidRDefault="00E47127" w:rsidP="00E47127">
      <w:pPr>
        <w:pStyle w:val="Heading1"/>
        <w:spacing w:line="259" w:lineRule="auto"/>
        <w:rPr>
          <w:rFonts w:ascii="Arial" w:hAnsi="Arial" w:cs="Arial"/>
          <w:color w:val="auto"/>
          <w:sz w:val="18"/>
          <w:szCs w:val="18"/>
          <w:lang w:val="en-GB"/>
        </w:rPr>
      </w:pPr>
    </w:p>
    <w:tbl>
      <w:tblPr>
        <w:tblW w:w="9466" w:type="dxa"/>
        <w:tblLayout w:type="fixed"/>
        <w:tblLook w:val="0600" w:firstRow="0" w:lastRow="0" w:firstColumn="0" w:lastColumn="0" w:noHBand="1" w:noVBand="1"/>
      </w:tblPr>
      <w:tblGrid>
        <w:gridCol w:w="3658"/>
        <w:gridCol w:w="1452"/>
        <w:gridCol w:w="1452"/>
        <w:gridCol w:w="1452"/>
        <w:gridCol w:w="1452"/>
      </w:tblGrid>
      <w:tr w:rsidR="00DF7EA8" w:rsidRPr="005C291D" w14:paraId="68E42655" w14:textId="77777777" w:rsidTr="00C44700">
        <w:tc>
          <w:tcPr>
            <w:tcW w:w="3658" w:type="dxa"/>
          </w:tcPr>
          <w:p w14:paraId="1A46886B" w14:textId="77777777" w:rsidR="00DF7EA8" w:rsidRPr="005C291D" w:rsidRDefault="00DF7EA8" w:rsidP="008069A5">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hideMark/>
          </w:tcPr>
          <w:p w14:paraId="1EEC4372" w14:textId="77777777" w:rsidR="00DF7EA8" w:rsidRPr="005C291D" w:rsidRDefault="00DF7EA8" w:rsidP="00863222">
            <w:pPr>
              <w:spacing w:line="259" w:lineRule="auto"/>
              <w:jc w:val="center"/>
              <w:rPr>
                <w:rFonts w:ascii="Arial" w:hAnsi="Arial" w:cs="Arial"/>
                <w:b/>
                <w:bCs/>
                <w:sz w:val="18"/>
                <w:szCs w:val="18"/>
                <w:lang w:val="en-GB"/>
              </w:rPr>
            </w:pPr>
            <w:r w:rsidRPr="005C291D">
              <w:rPr>
                <w:rFonts w:ascii="Arial" w:hAnsi="Arial" w:cs="Arial"/>
                <w:b/>
                <w:bCs/>
                <w:sz w:val="18"/>
                <w:szCs w:val="18"/>
                <w:cs/>
                <w:lang w:val="en-GB"/>
              </w:rPr>
              <w:t>Separate financial statements</w:t>
            </w:r>
          </w:p>
        </w:tc>
      </w:tr>
      <w:tr w:rsidR="00DF2F17" w:rsidRPr="005C291D" w14:paraId="3C8274BB" w14:textId="77777777" w:rsidTr="00C44700">
        <w:tc>
          <w:tcPr>
            <w:tcW w:w="3658" w:type="dxa"/>
          </w:tcPr>
          <w:p w14:paraId="7084BF01" w14:textId="77777777" w:rsidR="00DF2F17" w:rsidRPr="005C291D" w:rsidRDefault="00DF2F17" w:rsidP="008069A5">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tcPr>
          <w:p w14:paraId="2FA087B2" w14:textId="2CCDBFA8" w:rsidR="00DF2F17" w:rsidRPr="005C291D" w:rsidRDefault="00DF2F17" w:rsidP="00863222">
            <w:pPr>
              <w:spacing w:line="259" w:lineRule="auto"/>
              <w:jc w:val="center"/>
              <w:rPr>
                <w:rFonts w:ascii="Arial" w:hAnsi="Arial" w:cs="Arial"/>
                <w:b/>
                <w:bCs/>
                <w:sz w:val="18"/>
                <w:szCs w:val="18"/>
                <w:cs/>
                <w:lang w:val="en-GB"/>
              </w:rPr>
            </w:pPr>
            <w:r w:rsidRPr="005C291D">
              <w:rPr>
                <w:rFonts w:ascii="Arial" w:hAnsi="Arial" w:cs="Arial"/>
                <w:b/>
                <w:bCs/>
                <w:sz w:val="18"/>
                <w:szCs w:val="18"/>
                <w:cs/>
                <w:lang w:val="en-GB"/>
              </w:rPr>
              <w:t>202</w:t>
            </w:r>
            <w:r w:rsidR="005A1627" w:rsidRPr="005C291D">
              <w:rPr>
                <w:rFonts w:ascii="Arial" w:hAnsi="Arial" w:cs="Arial"/>
                <w:b/>
                <w:bCs/>
                <w:sz w:val="18"/>
                <w:szCs w:val="18"/>
                <w:lang w:val="en-GB"/>
              </w:rPr>
              <w:t>2</w:t>
            </w:r>
          </w:p>
        </w:tc>
      </w:tr>
      <w:tr w:rsidR="00DF7EA8" w:rsidRPr="005C291D" w14:paraId="07C23E80" w14:textId="77777777" w:rsidTr="00C44700">
        <w:tc>
          <w:tcPr>
            <w:tcW w:w="3658" w:type="dxa"/>
            <w:vAlign w:val="bottom"/>
          </w:tcPr>
          <w:p w14:paraId="139F7462" w14:textId="77777777" w:rsidR="00DF7EA8" w:rsidRPr="005C291D" w:rsidRDefault="00DF7EA8" w:rsidP="008069A5">
            <w:pPr>
              <w:spacing w:line="259" w:lineRule="auto"/>
              <w:ind w:left="-109"/>
              <w:rPr>
                <w:rFonts w:ascii="Arial" w:hAnsi="Arial" w:cs="Arial"/>
                <w:sz w:val="18"/>
                <w:szCs w:val="18"/>
                <w:lang w:val="en-GB"/>
              </w:rPr>
            </w:pPr>
          </w:p>
        </w:tc>
        <w:tc>
          <w:tcPr>
            <w:tcW w:w="1452" w:type="dxa"/>
            <w:vAlign w:val="bottom"/>
            <w:hideMark/>
          </w:tcPr>
          <w:p w14:paraId="67407D7C" w14:textId="77777777" w:rsidR="00DF7EA8" w:rsidRPr="005C291D" w:rsidRDefault="00DF7EA8" w:rsidP="00863222">
            <w:pPr>
              <w:spacing w:line="259" w:lineRule="auto"/>
              <w:jc w:val="right"/>
              <w:rPr>
                <w:rFonts w:ascii="Arial" w:hAnsi="Arial" w:cs="Arial"/>
                <w:b/>
                <w:bCs/>
                <w:sz w:val="18"/>
                <w:szCs w:val="18"/>
                <w:lang w:val="en-GB"/>
              </w:rPr>
            </w:pPr>
            <w:r w:rsidRPr="005C291D">
              <w:rPr>
                <w:rFonts w:ascii="Arial" w:hAnsi="Arial" w:cs="Arial"/>
                <w:b/>
                <w:bCs/>
                <w:sz w:val="18"/>
                <w:szCs w:val="18"/>
                <w:lang w:val="en-GB"/>
              </w:rPr>
              <w:t>FVPL</w:t>
            </w:r>
          </w:p>
        </w:tc>
        <w:tc>
          <w:tcPr>
            <w:tcW w:w="1452" w:type="dxa"/>
            <w:vAlign w:val="bottom"/>
            <w:hideMark/>
          </w:tcPr>
          <w:p w14:paraId="301AEC7E" w14:textId="77777777" w:rsidR="00DF7EA8" w:rsidRPr="005C291D" w:rsidRDefault="00DF7EA8" w:rsidP="00863222">
            <w:pPr>
              <w:spacing w:line="259" w:lineRule="auto"/>
              <w:jc w:val="right"/>
              <w:rPr>
                <w:rFonts w:ascii="Arial" w:hAnsi="Arial" w:cs="Arial"/>
                <w:b/>
                <w:bCs/>
                <w:sz w:val="18"/>
                <w:szCs w:val="18"/>
                <w:lang w:val="en-GB"/>
              </w:rPr>
            </w:pPr>
            <w:r w:rsidRPr="005C291D">
              <w:rPr>
                <w:rFonts w:ascii="Arial" w:hAnsi="Arial" w:cs="Arial"/>
                <w:b/>
                <w:bCs/>
                <w:sz w:val="18"/>
                <w:szCs w:val="18"/>
                <w:lang w:val="en-GB"/>
              </w:rPr>
              <w:t>FVOCI</w:t>
            </w:r>
          </w:p>
        </w:tc>
        <w:tc>
          <w:tcPr>
            <w:tcW w:w="1452" w:type="dxa"/>
            <w:vAlign w:val="bottom"/>
            <w:hideMark/>
          </w:tcPr>
          <w:p w14:paraId="13EF6D93" w14:textId="77777777" w:rsidR="00DF7EA8" w:rsidRPr="005C291D" w:rsidRDefault="00DF7EA8"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Amortised cost</w:t>
            </w:r>
          </w:p>
        </w:tc>
        <w:tc>
          <w:tcPr>
            <w:tcW w:w="1452" w:type="dxa"/>
          </w:tcPr>
          <w:p w14:paraId="634B6509" w14:textId="77777777" w:rsidR="00DF7EA8" w:rsidRPr="005C291D" w:rsidRDefault="00DF7EA8" w:rsidP="00863222">
            <w:pPr>
              <w:pStyle w:val="a"/>
              <w:spacing w:line="259" w:lineRule="auto"/>
              <w:ind w:right="-72"/>
              <w:jc w:val="right"/>
              <w:rPr>
                <w:rFonts w:ascii="Arial" w:hAnsi="Arial" w:cs="Arial"/>
                <w:b/>
                <w:bCs/>
                <w:sz w:val="18"/>
                <w:szCs w:val="18"/>
                <w:lang w:val="en-GB"/>
              </w:rPr>
            </w:pPr>
          </w:p>
          <w:p w14:paraId="5E6FF2CB" w14:textId="77777777" w:rsidR="00DF7EA8" w:rsidRPr="005C291D" w:rsidRDefault="00DF7EA8"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10C96D85" w14:textId="77777777" w:rsidTr="00AB3769">
        <w:tc>
          <w:tcPr>
            <w:tcW w:w="3658" w:type="dxa"/>
          </w:tcPr>
          <w:p w14:paraId="41E4656E" w14:textId="77777777" w:rsidR="00563A64" w:rsidRPr="005C291D" w:rsidRDefault="00563A64" w:rsidP="00563A64">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hideMark/>
          </w:tcPr>
          <w:p w14:paraId="7213F7E3" w14:textId="7C9B0A25"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0319B1E2" w14:textId="709BA78D"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0BC9ECAB" w14:textId="70979535"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5C890D20" w14:textId="06D89799"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DF7EA8" w:rsidRPr="005C291D" w14:paraId="2CD2DFE1" w14:textId="77777777" w:rsidTr="00C44700">
        <w:tc>
          <w:tcPr>
            <w:tcW w:w="3658" w:type="dxa"/>
          </w:tcPr>
          <w:p w14:paraId="1A7B36E6" w14:textId="77777777" w:rsidR="00DF7EA8" w:rsidRPr="005C291D" w:rsidRDefault="00DF7EA8" w:rsidP="008069A5">
            <w:pPr>
              <w:spacing w:line="259" w:lineRule="auto"/>
              <w:ind w:left="-109"/>
              <w:rPr>
                <w:rFonts w:ascii="Arial" w:hAnsi="Arial" w:cs="Arial"/>
                <w:sz w:val="18"/>
                <w:szCs w:val="18"/>
                <w:lang w:val="en-GB"/>
              </w:rPr>
            </w:pPr>
            <w:r w:rsidRPr="005C291D">
              <w:rPr>
                <w:rFonts w:ascii="Arial" w:hAnsi="Arial" w:cs="Arial"/>
                <w:b/>
                <w:bCs/>
                <w:sz w:val="18"/>
                <w:szCs w:val="18"/>
                <w:lang w:val="en-GB"/>
              </w:rPr>
              <w:t>Financial assets</w:t>
            </w:r>
          </w:p>
        </w:tc>
        <w:tc>
          <w:tcPr>
            <w:tcW w:w="1452" w:type="dxa"/>
            <w:tcBorders>
              <w:top w:val="single" w:sz="4" w:space="0" w:color="auto"/>
              <w:left w:val="nil"/>
              <w:bottom w:val="nil"/>
              <w:right w:val="nil"/>
            </w:tcBorders>
            <w:shd w:val="clear" w:color="auto" w:fill="FAFAFA"/>
            <w:hideMark/>
          </w:tcPr>
          <w:p w14:paraId="03F5D626" w14:textId="77777777" w:rsidR="00DF7EA8" w:rsidRPr="005C291D" w:rsidRDefault="00DF7EA8"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092512F3" w14:textId="77777777" w:rsidR="00DF7EA8" w:rsidRPr="005C291D" w:rsidRDefault="00DF7EA8"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6E54AF05" w14:textId="77777777" w:rsidR="00DF7EA8" w:rsidRPr="005C291D" w:rsidRDefault="00DF7EA8"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FAFAFA"/>
            <w:hideMark/>
          </w:tcPr>
          <w:p w14:paraId="41CB3C3E" w14:textId="77777777" w:rsidR="00DF7EA8" w:rsidRPr="005C291D" w:rsidRDefault="00DF7EA8"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r>
      <w:tr w:rsidR="00A3747C" w:rsidRPr="005C291D" w14:paraId="2633EF59" w14:textId="77777777" w:rsidTr="00C44700">
        <w:tc>
          <w:tcPr>
            <w:tcW w:w="3658" w:type="dxa"/>
            <w:vAlign w:val="bottom"/>
            <w:hideMark/>
          </w:tcPr>
          <w:p w14:paraId="30E38DE9" w14:textId="77777777" w:rsidR="00A3747C" w:rsidRPr="005C291D" w:rsidRDefault="00A3747C" w:rsidP="00A3747C">
            <w:pPr>
              <w:spacing w:line="259" w:lineRule="auto"/>
              <w:ind w:left="-109"/>
              <w:rPr>
                <w:rFonts w:ascii="Arial" w:hAnsi="Arial" w:cs="Arial"/>
                <w:sz w:val="18"/>
                <w:szCs w:val="18"/>
                <w:lang w:val="en-GB"/>
              </w:rPr>
            </w:pPr>
            <w:r w:rsidRPr="005C291D">
              <w:rPr>
                <w:rFonts w:ascii="Arial" w:hAnsi="Arial" w:cs="Arial"/>
                <w:sz w:val="18"/>
                <w:szCs w:val="18"/>
                <w:lang w:val="en-GB"/>
              </w:rPr>
              <w:t>Cash and cash equivalents</w:t>
            </w:r>
          </w:p>
        </w:tc>
        <w:tc>
          <w:tcPr>
            <w:tcW w:w="1452" w:type="dxa"/>
            <w:shd w:val="clear" w:color="auto" w:fill="FAFAFA"/>
            <w:vAlign w:val="bottom"/>
          </w:tcPr>
          <w:p w14:paraId="24C7EEF3" w14:textId="7DC183AA"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shd w:val="clear" w:color="auto" w:fill="FAFAFA"/>
            <w:vAlign w:val="bottom"/>
          </w:tcPr>
          <w:p w14:paraId="2526A8CF" w14:textId="03E51982"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shd w:val="clear" w:color="auto" w:fill="FAFAFA"/>
            <w:vAlign w:val="bottom"/>
          </w:tcPr>
          <w:p w14:paraId="5726E072" w14:textId="07103060"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1,033,646</w:t>
            </w:r>
          </w:p>
        </w:tc>
        <w:tc>
          <w:tcPr>
            <w:tcW w:w="1452" w:type="dxa"/>
            <w:shd w:val="clear" w:color="auto" w:fill="FAFAFA"/>
            <w:vAlign w:val="bottom"/>
          </w:tcPr>
          <w:p w14:paraId="097D47B0" w14:textId="131C836E"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1,033,646</w:t>
            </w:r>
          </w:p>
        </w:tc>
      </w:tr>
      <w:tr w:rsidR="005857CE" w:rsidRPr="005C291D" w14:paraId="158A5770" w14:textId="77777777" w:rsidTr="00C44700">
        <w:tc>
          <w:tcPr>
            <w:tcW w:w="3658" w:type="dxa"/>
            <w:vAlign w:val="bottom"/>
          </w:tcPr>
          <w:p w14:paraId="69D1D90D" w14:textId="77777777" w:rsidR="005857CE" w:rsidRPr="005C291D" w:rsidRDefault="005857CE" w:rsidP="005857CE">
            <w:pPr>
              <w:spacing w:line="259" w:lineRule="auto"/>
              <w:ind w:left="-109"/>
              <w:rPr>
                <w:rFonts w:ascii="Arial" w:hAnsi="Arial" w:cs="Arial"/>
                <w:sz w:val="18"/>
                <w:szCs w:val="18"/>
                <w:lang w:val="en-GB"/>
              </w:rPr>
            </w:pPr>
            <w:r w:rsidRPr="005C291D">
              <w:rPr>
                <w:rFonts w:ascii="Arial" w:hAnsi="Arial" w:cs="Arial"/>
                <w:sz w:val="18"/>
                <w:szCs w:val="18"/>
                <w:lang w:val="en-GB"/>
              </w:rPr>
              <w:t xml:space="preserve">Short-term loans to related parties and </w:t>
            </w:r>
          </w:p>
          <w:p w14:paraId="3171FCF4" w14:textId="35E55191" w:rsidR="005857CE" w:rsidRPr="005C291D" w:rsidRDefault="005857CE" w:rsidP="005857CE">
            <w:pPr>
              <w:spacing w:line="259" w:lineRule="auto"/>
              <w:ind w:left="-109"/>
              <w:rPr>
                <w:rFonts w:ascii="Arial" w:hAnsi="Arial" w:cs="Arial"/>
                <w:sz w:val="18"/>
                <w:szCs w:val="18"/>
                <w:lang w:val="en-GB"/>
              </w:rPr>
            </w:pPr>
            <w:r w:rsidRPr="005C291D">
              <w:rPr>
                <w:rFonts w:ascii="Arial" w:hAnsi="Arial" w:cs="Arial"/>
                <w:sz w:val="18"/>
                <w:szCs w:val="18"/>
                <w:lang w:val="en-GB"/>
              </w:rPr>
              <w:t xml:space="preserve">   accrued interest receivable</w:t>
            </w:r>
          </w:p>
        </w:tc>
        <w:tc>
          <w:tcPr>
            <w:tcW w:w="1452" w:type="dxa"/>
            <w:shd w:val="clear" w:color="auto" w:fill="FAFAFA"/>
            <w:vAlign w:val="bottom"/>
          </w:tcPr>
          <w:p w14:paraId="7D01EB63" w14:textId="7FCEB08C"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4DB0317F" w14:textId="3757E777"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7B67AAC7" w14:textId="19F7986F"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22,52</w:t>
            </w:r>
            <w:r>
              <w:rPr>
                <w:rFonts w:ascii="Arial" w:hAnsi="Arial" w:cs="Arial"/>
                <w:sz w:val="18"/>
                <w:szCs w:val="18"/>
                <w:lang w:val="en-GB"/>
              </w:rPr>
              <w:t>2,055</w:t>
            </w:r>
          </w:p>
        </w:tc>
        <w:tc>
          <w:tcPr>
            <w:tcW w:w="1452" w:type="dxa"/>
            <w:shd w:val="clear" w:color="auto" w:fill="FAFAFA"/>
            <w:vAlign w:val="bottom"/>
          </w:tcPr>
          <w:p w14:paraId="530F85BC" w14:textId="72AA4548"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22,52</w:t>
            </w:r>
            <w:r>
              <w:rPr>
                <w:rFonts w:ascii="Arial" w:hAnsi="Arial" w:cs="Arial"/>
                <w:sz w:val="18"/>
                <w:szCs w:val="18"/>
                <w:lang w:val="en-GB"/>
              </w:rPr>
              <w:t>2,055</w:t>
            </w:r>
          </w:p>
        </w:tc>
      </w:tr>
      <w:tr w:rsidR="005857CE" w:rsidRPr="005C291D" w14:paraId="45F04B7C" w14:textId="77777777" w:rsidTr="00C44700">
        <w:tc>
          <w:tcPr>
            <w:tcW w:w="3658" w:type="dxa"/>
            <w:vAlign w:val="bottom"/>
          </w:tcPr>
          <w:p w14:paraId="1F2FEEF3" w14:textId="7F871E36" w:rsidR="005857CE" w:rsidRPr="005C291D" w:rsidRDefault="005857CE" w:rsidP="005857CE">
            <w:pPr>
              <w:spacing w:line="259" w:lineRule="auto"/>
              <w:ind w:left="-109"/>
              <w:rPr>
                <w:rFonts w:ascii="Arial" w:hAnsi="Arial" w:cs="Arial"/>
                <w:sz w:val="18"/>
                <w:szCs w:val="18"/>
                <w:lang w:val="en-GB"/>
              </w:rPr>
            </w:pPr>
            <w:r w:rsidRPr="005C291D">
              <w:rPr>
                <w:rFonts w:ascii="Arial" w:hAnsi="Arial" w:cs="Arial"/>
                <w:sz w:val="18"/>
                <w:szCs w:val="18"/>
                <w:lang w:val="en-GB"/>
              </w:rPr>
              <w:t xml:space="preserve">Long-term loans to related parties and </w:t>
            </w:r>
          </w:p>
          <w:p w14:paraId="77492ADE" w14:textId="5F035EFE" w:rsidR="005857CE" w:rsidRPr="005C291D" w:rsidRDefault="005857CE" w:rsidP="005857CE">
            <w:pPr>
              <w:spacing w:line="259" w:lineRule="auto"/>
              <w:ind w:left="-109"/>
              <w:rPr>
                <w:rFonts w:ascii="Arial" w:hAnsi="Arial" w:cs="Arial"/>
                <w:sz w:val="18"/>
                <w:szCs w:val="18"/>
                <w:lang w:val="en-GB"/>
              </w:rPr>
            </w:pPr>
            <w:r w:rsidRPr="005C291D">
              <w:rPr>
                <w:rFonts w:ascii="Arial" w:hAnsi="Arial" w:cs="Arial"/>
                <w:sz w:val="18"/>
                <w:szCs w:val="18"/>
                <w:lang w:val="en-GB"/>
              </w:rPr>
              <w:t xml:space="preserve">   accrued interest receivable</w:t>
            </w:r>
          </w:p>
        </w:tc>
        <w:tc>
          <w:tcPr>
            <w:tcW w:w="1452" w:type="dxa"/>
            <w:shd w:val="clear" w:color="auto" w:fill="FAFAFA"/>
            <w:vAlign w:val="bottom"/>
          </w:tcPr>
          <w:p w14:paraId="4CFE75EB" w14:textId="72FD5B3B"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58FE882B" w14:textId="7CA1DB9E"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37BAC49F" w14:textId="599C32FA"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7,58</w:t>
            </w:r>
            <w:r>
              <w:rPr>
                <w:rFonts w:ascii="Arial" w:hAnsi="Arial" w:cs="Arial"/>
                <w:sz w:val="18"/>
                <w:szCs w:val="18"/>
                <w:lang w:val="en-GB"/>
              </w:rPr>
              <w:t>9,625</w:t>
            </w:r>
          </w:p>
        </w:tc>
        <w:tc>
          <w:tcPr>
            <w:tcW w:w="1452" w:type="dxa"/>
            <w:shd w:val="clear" w:color="auto" w:fill="FAFAFA"/>
            <w:vAlign w:val="bottom"/>
          </w:tcPr>
          <w:p w14:paraId="1315C9ED" w14:textId="33843CED" w:rsidR="005857CE" w:rsidRPr="005C291D" w:rsidRDefault="005857CE" w:rsidP="005857CE">
            <w:pPr>
              <w:spacing w:line="259" w:lineRule="auto"/>
              <w:ind w:right="-72"/>
              <w:jc w:val="right"/>
              <w:rPr>
                <w:rFonts w:ascii="Arial" w:hAnsi="Arial" w:cs="Arial"/>
                <w:sz w:val="18"/>
                <w:szCs w:val="18"/>
                <w:lang w:val="en-GB"/>
              </w:rPr>
            </w:pPr>
            <w:r w:rsidRPr="005C291D">
              <w:rPr>
                <w:rFonts w:ascii="Arial" w:hAnsi="Arial" w:cs="Arial"/>
                <w:sz w:val="18"/>
                <w:szCs w:val="18"/>
                <w:lang w:val="en-GB"/>
              </w:rPr>
              <w:t>7,58</w:t>
            </w:r>
            <w:r>
              <w:rPr>
                <w:rFonts w:ascii="Arial" w:hAnsi="Arial" w:cs="Arial"/>
                <w:sz w:val="18"/>
                <w:szCs w:val="18"/>
                <w:lang w:val="en-GB"/>
              </w:rPr>
              <w:t>9,625</w:t>
            </w:r>
          </w:p>
        </w:tc>
      </w:tr>
      <w:tr w:rsidR="00A3747C" w:rsidRPr="005C291D" w14:paraId="0924463F" w14:textId="77777777" w:rsidTr="00C44700">
        <w:tc>
          <w:tcPr>
            <w:tcW w:w="3658" w:type="dxa"/>
            <w:vAlign w:val="bottom"/>
          </w:tcPr>
          <w:p w14:paraId="43C4354B" w14:textId="77777777" w:rsidR="00A3747C" w:rsidRPr="005C291D" w:rsidRDefault="00A3747C" w:rsidP="00A3747C">
            <w:pPr>
              <w:spacing w:line="259" w:lineRule="auto"/>
              <w:ind w:left="-109"/>
              <w:rPr>
                <w:rFonts w:ascii="Arial" w:hAnsi="Arial" w:cs="Arial"/>
                <w:sz w:val="18"/>
                <w:szCs w:val="18"/>
                <w:lang w:val="en-GB"/>
              </w:rPr>
            </w:pPr>
            <w:r w:rsidRPr="005C291D">
              <w:rPr>
                <w:rFonts w:ascii="Arial" w:hAnsi="Arial" w:cs="Arial"/>
                <w:sz w:val="18"/>
                <w:szCs w:val="18"/>
                <w:lang w:val="en-GB"/>
              </w:rPr>
              <w:t xml:space="preserve">Financial assets measured at fair value </w:t>
            </w:r>
          </w:p>
          <w:p w14:paraId="2E8CAB57" w14:textId="2A3D1966" w:rsidR="00A3747C" w:rsidRPr="005C291D" w:rsidRDefault="00A3747C" w:rsidP="00A3747C">
            <w:pPr>
              <w:spacing w:line="259" w:lineRule="auto"/>
              <w:ind w:left="-109"/>
              <w:rPr>
                <w:rFonts w:ascii="Arial" w:hAnsi="Arial" w:cs="Arial"/>
                <w:sz w:val="18"/>
                <w:szCs w:val="18"/>
                <w:cs/>
                <w:lang w:val="en-GB"/>
              </w:rPr>
            </w:pPr>
            <w:r w:rsidRPr="005C291D">
              <w:rPr>
                <w:rFonts w:ascii="Arial" w:hAnsi="Arial" w:cs="Arial"/>
                <w:sz w:val="18"/>
                <w:szCs w:val="18"/>
                <w:lang w:val="en-GB"/>
              </w:rPr>
              <w:t xml:space="preserve">   through profit or loss</w:t>
            </w:r>
          </w:p>
        </w:tc>
        <w:tc>
          <w:tcPr>
            <w:tcW w:w="1452" w:type="dxa"/>
            <w:shd w:val="clear" w:color="auto" w:fill="FAFAFA"/>
            <w:vAlign w:val="bottom"/>
          </w:tcPr>
          <w:p w14:paraId="44AC9AD2" w14:textId="2819873B" w:rsidR="00A3747C" w:rsidRPr="005C291D" w:rsidRDefault="00A3747C" w:rsidP="00A3747C">
            <w:pPr>
              <w:spacing w:line="259" w:lineRule="auto"/>
              <w:ind w:right="-72"/>
              <w:jc w:val="right"/>
              <w:rPr>
                <w:rFonts w:ascii="Arial" w:hAnsi="Arial" w:cs="Arial"/>
                <w:sz w:val="18"/>
                <w:szCs w:val="18"/>
                <w:lang w:val="en-GB"/>
              </w:rPr>
            </w:pPr>
            <w:r w:rsidRPr="005C291D">
              <w:rPr>
                <w:rFonts w:ascii="Arial" w:hAnsi="Arial" w:cs="Arial"/>
                <w:sz w:val="18"/>
                <w:szCs w:val="18"/>
                <w:lang w:val="en-GB"/>
              </w:rPr>
              <w:t>5,866</w:t>
            </w:r>
          </w:p>
        </w:tc>
        <w:tc>
          <w:tcPr>
            <w:tcW w:w="1452" w:type="dxa"/>
            <w:shd w:val="clear" w:color="auto" w:fill="FAFAFA"/>
            <w:vAlign w:val="bottom"/>
          </w:tcPr>
          <w:p w14:paraId="4FA7FF7A" w14:textId="76659BC0" w:rsidR="00A3747C" w:rsidRPr="005C291D" w:rsidRDefault="00A3747C" w:rsidP="00A3747C">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6705EE29" w14:textId="3315133B" w:rsidR="00A3747C" w:rsidRPr="005C291D" w:rsidRDefault="00A3747C" w:rsidP="00A3747C">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1BD302EF" w14:textId="4A8F8949" w:rsidR="00A3747C" w:rsidRPr="005C291D" w:rsidRDefault="00A3747C" w:rsidP="00A3747C">
            <w:pPr>
              <w:spacing w:line="259" w:lineRule="auto"/>
              <w:ind w:right="-72"/>
              <w:jc w:val="right"/>
              <w:rPr>
                <w:rFonts w:ascii="Arial" w:hAnsi="Arial" w:cs="Arial"/>
                <w:sz w:val="18"/>
                <w:szCs w:val="18"/>
                <w:lang w:val="en-GB"/>
              </w:rPr>
            </w:pPr>
            <w:r w:rsidRPr="005C291D">
              <w:rPr>
                <w:rFonts w:ascii="Arial" w:hAnsi="Arial" w:cs="Arial"/>
                <w:sz w:val="18"/>
                <w:szCs w:val="18"/>
                <w:lang w:val="en-GB"/>
              </w:rPr>
              <w:t>5,866</w:t>
            </w:r>
          </w:p>
        </w:tc>
      </w:tr>
      <w:tr w:rsidR="00A3747C" w:rsidRPr="005C291D" w14:paraId="102111EC" w14:textId="77777777" w:rsidTr="00C44700">
        <w:tc>
          <w:tcPr>
            <w:tcW w:w="3658" w:type="dxa"/>
          </w:tcPr>
          <w:p w14:paraId="4FA793EF" w14:textId="77777777" w:rsidR="00A3747C" w:rsidRPr="005C291D" w:rsidRDefault="00A3747C" w:rsidP="00A3747C">
            <w:pPr>
              <w:spacing w:line="259" w:lineRule="auto"/>
              <w:ind w:left="-109"/>
              <w:rPr>
                <w:rFonts w:ascii="Arial" w:hAnsi="Arial" w:cs="Arial"/>
                <w:sz w:val="18"/>
                <w:szCs w:val="18"/>
                <w:cs/>
                <w:lang w:val="en-GB"/>
              </w:rPr>
            </w:pPr>
            <w:r w:rsidRPr="005C291D">
              <w:rPr>
                <w:rFonts w:ascii="Arial" w:hAnsi="Arial" w:cs="Arial"/>
                <w:sz w:val="18"/>
                <w:szCs w:val="18"/>
                <w:cs/>
                <w:lang w:val="en-GB"/>
              </w:rPr>
              <w:t>Other receivables</w:t>
            </w:r>
          </w:p>
        </w:tc>
        <w:tc>
          <w:tcPr>
            <w:tcW w:w="1452" w:type="dxa"/>
            <w:tcBorders>
              <w:bottom w:val="single" w:sz="4" w:space="0" w:color="auto"/>
            </w:tcBorders>
            <w:shd w:val="clear" w:color="auto" w:fill="FAFAFA"/>
            <w:vAlign w:val="bottom"/>
          </w:tcPr>
          <w:p w14:paraId="6AE328BD" w14:textId="55A82CD9"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279ED099" w14:textId="2FCD6AEF"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12B553D4" w14:textId="768C0E17"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1,695</w:t>
            </w:r>
          </w:p>
        </w:tc>
        <w:tc>
          <w:tcPr>
            <w:tcW w:w="1452" w:type="dxa"/>
            <w:tcBorders>
              <w:bottom w:val="single" w:sz="4" w:space="0" w:color="auto"/>
            </w:tcBorders>
            <w:shd w:val="clear" w:color="auto" w:fill="FAFAFA"/>
            <w:vAlign w:val="bottom"/>
          </w:tcPr>
          <w:p w14:paraId="515DA21D" w14:textId="76057C31" w:rsidR="00A3747C" w:rsidRPr="005C291D" w:rsidRDefault="00A3747C" w:rsidP="00A3747C">
            <w:pPr>
              <w:spacing w:line="259" w:lineRule="auto"/>
              <w:ind w:right="-72"/>
              <w:jc w:val="right"/>
              <w:rPr>
                <w:rFonts w:ascii="Arial" w:hAnsi="Arial" w:cs="Arial"/>
                <w:sz w:val="18"/>
                <w:szCs w:val="18"/>
                <w:cs/>
                <w:lang w:val="en-GB"/>
              </w:rPr>
            </w:pPr>
            <w:r w:rsidRPr="005C291D">
              <w:rPr>
                <w:rFonts w:ascii="Arial" w:hAnsi="Arial" w:cs="Arial"/>
                <w:sz w:val="18"/>
                <w:szCs w:val="18"/>
                <w:lang w:val="en-GB"/>
              </w:rPr>
              <w:t>1,695</w:t>
            </w:r>
          </w:p>
        </w:tc>
      </w:tr>
      <w:tr w:rsidR="00A3747C" w:rsidRPr="005C291D" w14:paraId="1AFAC90E" w14:textId="77777777" w:rsidTr="00C44700">
        <w:tc>
          <w:tcPr>
            <w:tcW w:w="3658" w:type="dxa"/>
          </w:tcPr>
          <w:p w14:paraId="5FB946FA" w14:textId="77777777" w:rsidR="00A3747C" w:rsidRPr="005C291D" w:rsidRDefault="00A3747C" w:rsidP="00A3747C">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FAFAFA"/>
            <w:vAlign w:val="bottom"/>
          </w:tcPr>
          <w:p w14:paraId="61E4C028" w14:textId="5D56DB56" w:rsidR="00A3747C" w:rsidRPr="005C291D" w:rsidRDefault="00A3747C" w:rsidP="00A3747C">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FAFAFA"/>
            <w:vAlign w:val="bottom"/>
          </w:tcPr>
          <w:p w14:paraId="1FACA87B" w14:textId="77777777" w:rsidR="00A3747C" w:rsidRPr="005C291D" w:rsidRDefault="00A3747C" w:rsidP="00A3747C">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FAFAFA"/>
            <w:vAlign w:val="bottom"/>
          </w:tcPr>
          <w:p w14:paraId="3DC84A61" w14:textId="77777777" w:rsidR="00A3747C" w:rsidRPr="005C291D" w:rsidRDefault="00A3747C" w:rsidP="00A3747C">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47DA40F5" w14:textId="77777777" w:rsidR="00A3747C" w:rsidRPr="005C291D" w:rsidRDefault="00A3747C" w:rsidP="00A3747C">
            <w:pPr>
              <w:spacing w:line="259" w:lineRule="auto"/>
              <w:ind w:right="-72"/>
              <w:jc w:val="right"/>
              <w:rPr>
                <w:rFonts w:ascii="Arial" w:hAnsi="Arial" w:cs="Arial"/>
                <w:sz w:val="18"/>
                <w:szCs w:val="18"/>
                <w:lang w:val="en-GB"/>
              </w:rPr>
            </w:pPr>
          </w:p>
        </w:tc>
      </w:tr>
      <w:tr w:rsidR="00B9248B" w:rsidRPr="005C291D" w14:paraId="37CADD47" w14:textId="77777777" w:rsidTr="00C44700">
        <w:tc>
          <w:tcPr>
            <w:tcW w:w="3658" w:type="dxa"/>
          </w:tcPr>
          <w:p w14:paraId="21FFCD98" w14:textId="77777777" w:rsidR="00B9248B" w:rsidRPr="005C291D" w:rsidRDefault="00B9248B" w:rsidP="00B9248B">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FAFAFA"/>
            <w:vAlign w:val="bottom"/>
          </w:tcPr>
          <w:p w14:paraId="6D7EF9D6" w14:textId="63776E6A" w:rsidR="00B9248B" w:rsidRPr="005C291D" w:rsidRDefault="00B9248B" w:rsidP="00B9248B">
            <w:pPr>
              <w:spacing w:line="259" w:lineRule="auto"/>
              <w:ind w:right="-72"/>
              <w:jc w:val="right"/>
              <w:rPr>
                <w:rFonts w:ascii="Arial" w:hAnsi="Arial" w:cs="Arial"/>
                <w:sz w:val="18"/>
                <w:szCs w:val="18"/>
                <w:cs/>
                <w:lang w:val="en-GB"/>
              </w:rPr>
            </w:pPr>
            <w:r w:rsidRPr="005C291D">
              <w:rPr>
                <w:rFonts w:ascii="Arial" w:hAnsi="Arial" w:cs="Arial"/>
                <w:sz w:val="18"/>
                <w:szCs w:val="18"/>
                <w:lang w:val="en-GB"/>
              </w:rPr>
              <w:t>5,866</w:t>
            </w:r>
          </w:p>
        </w:tc>
        <w:tc>
          <w:tcPr>
            <w:tcW w:w="1452" w:type="dxa"/>
            <w:tcBorders>
              <w:bottom w:val="single" w:sz="4" w:space="0" w:color="auto"/>
            </w:tcBorders>
            <w:shd w:val="clear" w:color="auto" w:fill="FAFAFA"/>
            <w:vAlign w:val="bottom"/>
          </w:tcPr>
          <w:p w14:paraId="3B437ABB" w14:textId="77D3B14B" w:rsidR="00B9248B" w:rsidRPr="005C291D" w:rsidRDefault="00B9248B" w:rsidP="00B9248B">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26C838AB" w14:textId="0F4593D1" w:rsidR="00B9248B" w:rsidRPr="005C291D" w:rsidRDefault="00B9248B" w:rsidP="00B9248B">
            <w:pPr>
              <w:spacing w:line="259" w:lineRule="auto"/>
              <w:ind w:right="-72"/>
              <w:jc w:val="right"/>
              <w:rPr>
                <w:rFonts w:ascii="Arial" w:hAnsi="Arial" w:cs="Arial"/>
                <w:sz w:val="18"/>
                <w:szCs w:val="18"/>
                <w:cs/>
                <w:lang w:val="en-GB"/>
              </w:rPr>
            </w:pPr>
            <w:r w:rsidRPr="005C291D">
              <w:rPr>
                <w:rFonts w:ascii="Arial" w:hAnsi="Arial" w:cs="Arial"/>
                <w:sz w:val="18"/>
                <w:szCs w:val="18"/>
                <w:lang w:val="en-GB"/>
              </w:rPr>
              <w:t>31,147,021</w:t>
            </w:r>
          </w:p>
        </w:tc>
        <w:tc>
          <w:tcPr>
            <w:tcW w:w="1452" w:type="dxa"/>
            <w:tcBorders>
              <w:bottom w:val="single" w:sz="4" w:space="0" w:color="auto"/>
            </w:tcBorders>
            <w:shd w:val="clear" w:color="auto" w:fill="FAFAFA"/>
            <w:vAlign w:val="bottom"/>
          </w:tcPr>
          <w:p w14:paraId="6A32BEB4" w14:textId="7B447F48"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31,152,887</w:t>
            </w:r>
          </w:p>
        </w:tc>
      </w:tr>
      <w:tr w:rsidR="00B9248B" w:rsidRPr="005C291D" w14:paraId="487607A0" w14:textId="77777777" w:rsidTr="00C44700">
        <w:tblPrEx>
          <w:tblLook w:val="04A0" w:firstRow="1" w:lastRow="0" w:firstColumn="1" w:lastColumn="0" w:noHBand="0" w:noVBand="1"/>
        </w:tblPrEx>
        <w:tc>
          <w:tcPr>
            <w:tcW w:w="3658" w:type="dxa"/>
            <w:hideMark/>
          </w:tcPr>
          <w:p w14:paraId="7C97B71E" w14:textId="77777777" w:rsidR="00B9248B" w:rsidRPr="005C291D" w:rsidRDefault="00B9248B" w:rsidP="00B9248B">
            <w:pPr>
              <w:spacing w:line="259" w:lineRule="auto"/>
              <w:ind w:left="-109"/>
              <w:rPr>
                <w:rFonts w:ascii="Arial" w:hAnsi="Arial" w:cs="Arial"/>
                <w:sz w:val="18"/>
                <w:szCs w:val="18"/>
                <w:lang w:val="en-GB"/>
              </w:rPr>
            </w:pPr>
            <w:r w:rsidRPr="005C291D">
              <w:rPr>
                <w:rFonts w:ascii="Arial" w:hAnsi="Arial" w:cs="Arial"/>
                <w:b/>
                <w:bCs/>
                <w:sz w:val="18"/>
                <w:szCs w:val="18"/>
                <w:lang w:val="en-GB"/>
              </w:rPr>
              <w:t>Financial liabilities</w:t>
            </w:r>
          </w:p>
        </w:tc>
        <w:tc>
          <w:tcPr>
            <w:tcW w:w="1452" w:type="dxa"/>
            <w:shd w:val="clear" w:color="auto" w:fill="FAFAFA"/>
            <w:vAlign w:val="bottom"/>
          </w:tcPr>
          <w:p w14:paraId="6359014B" w14:textId="4CFFA6A2" w:rsidR="00B9248B" w:rsidRPr="005C291D" w:rsidRDefault="00B9248B" w:rsidP="00B9248B">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68937CC6" w14:textId="77777777" w:rsidR="00B9248B" w:rsidRPr="005C291D" w:rsidRDefault="00B9248B" w:rsidP="00B9248B">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7D26B2A9" w14:textId="15ADF0E8" w:rsidR="00B9248B" w:rsidRPr="005C291D" w:rsidRDefault="00B9248B" w:rsidP="00B9248B">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FAFAFA"/>
            <w:vAlign w:val="bottom"/>
          </w:tcPr>
          <w:p w14:paraId="50A0EB77" w14:textId="4B8A5A10" w:rsidR="00B9248B" w:rsidRPr="005C291D" w:rsidRDefault="00B9248B" w:rsidP="00B9248B">
            <w:pPr>
              <w:spacing w:line="259" w:lineRule="auto"/>
              <w:ind w:right="-72"/>
              <w:jc w:val="right"/>
              <w:rPr>
                <w:rFonts w:ascii="Arial" w:hAnsi="Arial" w:cs="Arial"/>
                <w:sz w:val="18"/>
                <w:szCs w:val="18"/>
                <w:lang w:val="en-GB"/>
              </w:rPr>
            </w:pPr>
          </w:p>
        </w:tc>
      </w:tr>
      <w:tr w:rsidR="00B9248B" w:rsidRPr="005C291D" w14:paraId="7C76CAEB" w14:textId="77777777" w:rsidTr="00C44700">
        <w:tblPrEx>
          <w:tblLook w:val="04A0" w:firstRow="1" w:lastRow="0" w:firstColumn="1" w:lastColumn="0" w:noHBand="0" w:noVBand="1"/>
        </w:tblPrEx>
        <w:tc>
          <w:tcPr>
            <w:tcW w:w="3658" w:type="dxa"/>
            <w:vAlign w:val="bottom"/>
          </w:tcPr>
          <w:p w14:paraId="730F6555" w14:textId="77777777" w:rsidR="00B9248B" w:rsidRPr="005C291D" w:rsidRDefault="00B9248B" w:rsidP="00B9248B">
            <w:pPr>
              <w:spacing w:line="259" w:lineRule="auto"/>
              <w:ind w:left="-109"/>
              <w:rPr>
                <w:rFonts w:ascii="Arial" w:hAnsi="Arial" w:cs="Arial"/>
                <w:sz w:val="18"/>
                <w:szCs w:val="18"/>
                <w:lang w:val="en-GB"/>
              </w:rPr>
            </w:pPr>
            <w:r w:rsidRPr="005C291D">
              <w:rPr>
                <w:rFonts w:ascii="Arial" w:hAnsi="Arial" w:cs="Arial"/>
                <w:sz w:val="18"/>
                <w:szCs w:val="18"/>
                <w:lang w:val="en-GB"/>
              </w:rPr>
              <w:t>Short-term loans from financial institutions</w:t>
            </w:r>
          </w:p>
        </w:tc>
        <w:tc>
          <w:tcPr>
            <w:tcW w:w="1452" w:type="dxa"/>
            <w:shd w:val="clear" w:color="auto" w:fill="FAFAFA"/>
            <w:vAlign w:val="bottom"/>
          </w:tcPr>
          <w:p w14:paraId="30AF5069" w14:textId="69298D2F"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50ACA097" w14:textId="7A1A384A"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09998F89" w14:textId="5AEE5529"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7,356,211</w:t>
            </w:r>
          </w:p>
        </w:tc>
        <w:tc>
          <w:tcPr>
            <w:tcW w:w="1452" w:type="dxa"/>
            <w:shd w:val="clear" w:color="auto" w:fill="FAFAFA"/>
            <w:vAlign w:val="bottom"/>
          </w:tcPr>
          <w:p w14:paraId="6324239B" w14:textId="0445DD7D"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7,356,211</w:t>
            </w:r>
          </w:p>
        </w:tc>
      </w:tr>
      <w:tr w:rsidR="00B9248B" w:rsidRPr="005C291D" w14:paraId="43E8A624" w14:textId="77777777" w:rsidTr="00C44700">
        <w:tblPrEx>
          <w:tblLook w:val="04A0" w:firstRow="1" w:lastRow="0" w:firstColumn="1" w:lastColumn="0" w:noHBand="0" w:noVBand="1"/>
        </w:tblPrEx>
        <w:tc>
          <w:tcPr>
            <w:tcW w:w="3658" w:type="dxa"/>
            <w:vAlign w:val="bottom"/>
          </w:tcPr>
          <w:p w14:paraId="7453A2DD" w14:textId="77777777" w:rsidR="00B9248B" w:rsidRPr="005C291D" w:rsidRDefault="00B9248B" w:rsidP="00B9248B">
            <w:pPr>
              <w:spacing w:line="259" w:lineRule="auto"/>
              <w:ind w:left="-109"/>
              <w:rPr>
                <w:rFonts w:ascii="Arial" w:hAnsi="Arial" w:cs="Arial"/>
                <w:sz w:val="18"/>
                <w:szCs w:val="18"/>
                <w:lang w:val="en-GB"/>
              </w:rPr>
            </w:pPr>
            <w:r w:rsidRPr="005C291D">
              <w:rPr>
                <w:rFonts w:ascii="Arial" w:hAnsi="Arial" w:cs="Arial"/>
                <w:sz w:val="18"/>
                <w:szCs w:val="18"/>
                <w:lang w:val="en-GB"/>
              </w:rPr>
              <w:t>Long-term loans from financial institutions</w:t>
            </w:r>
          </w:p>
        </w:tc>
        <w:tc>
          <w:tcPr>
            <w:tcW w:w="1452" w:type="dxa"/>
            <w:shd w:val="clear" w:color="auto" w:fill="FAFAFA"/>
            <w:vAlign w:val="bottom"/>
          </w:tcPr>
          <w:p w14:paraId="479BDE1D" w14:textId="074EC4DA"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41A4D2AE" w14:textId="73E29AC3"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6B333660" w14:textId="57581430"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2,340,254</w:t>
            </w:r>
          </w:p>
        </w:tc>
        <w:tc>
          <w:tcPr>
            <w:tcW w:w="1452" w:type="dxa"/>
            <w:shd w:val="clear" w:color="auto" w:fill="FAFAFA"/>
            <w:vAlign w:val="bottom"/>
          </w:tcPr>
          <w:p w14:paraId="26B9E08F" w14:textId="690B5E43"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2,340,254</w:t>
            </w:r>
          </w:p>
        </w:tc>
      </w:tr>
      <w:tr w:rsidR="00B9248B" w:rsidRPr="005C291D" w14:paraId="66090792" w14:textId="77777777" w:rsidTr="00C44700">
        <w:tblPrEx>
          <w:tblLook w:val="04A0" w:firstRow="1" w:lastRow="0" w:firstColumn="1" w:lastColumn="0" w:noHBand="0" w:noVBand="1"/>
        </w:tblPrEx>
        <w:tc>
          <w:tcPr>
            <w:tcW w:w="3658" w:type="dxa"/>
            <w:vAlign w:val="bottom"/>
          </w:tcPr>
          <w:p w14:paraId="4F3A84E6" w14:textId="77777777" w:rsidR="00B9248B" w:rsidRPr="005C291D" w:rsidRDefault="00B9248B" w:rsidP="00B9248B">
            <w:pPr>
              <w:spacing w:line="259" w:lineRule="auto"/>
              <w:ind w:left="-109"/>
              <w:rPr>
                <w:rFonts w:ascii="Arial" w:hAnsi="Arial" w:cs="Arial"/>
                <w:sz w:val="18"/>
                <w:szCs w:val="18"/>
                <w:lang w:val="en-GB"/>
              </w:rPr>
            </w:pPr>
            <w:r w:rsidRPr="005C291D">
              <w:rPr>
                <w:rFonts w:ascii="Arial" w:hAnsi="Arial" w:cs="Arial"/>
                <w:sz w:val="18"/>
                <w:szCs w:val="18"/>
                <w:cs/>
                <w:lang w:val="en-GB"/>
              </w:rPr>
              <w:t>O</w:t>
            </w:r>
            <w:proofErr w:type="spellStart"/>
            <w:r w:rsidRPr="005C291D">
              <w:rPr>
                <w:rFonts w:ascii="Arial" w:hAnsi="Arial" w:cs="Arial"/>
                <w:sz w:val="18"/>
                <w:szCs w:val="18"/>
                <w:lang w:val="en-GB"/>
              </w:rPr>
              <w:t>ther</w:t>
            </w:r>
            <w:proofErr w:type="spellEnd"/>
            <w:r w:rsidRPr="005C291D">
              <w:rPr>
                <w:rFonts w:ascii="Arial" w:hAnsi="Arial" w:cs="Arial"/>
                <w:sz w:val="18"/>
                <w:szCs w:val="18"/>
                <w:lang w:val="en-GB"/>
              </w:rPr>
              <w:t xml:space="preserve"> payables</w:t>
            </w:r>
          </w:p>
        </w:tc>
        <w:tc>
          <w:tcPr>
            <w:tcW w:w="1452" w:type="dxa"/>
            <w:shd w:val="clear" w:color="auto" w:fill="FAFAFA"/>
            <w:vAlign w:val="bottom"/>
          </w:tcPr>
          <w:p w14:paraId="130952E2" w14:textId="742C0E99"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67BD6E15" w14:textId="5938F0C0"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69350E7E" w14:textId="7878E89D"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24,843</w:t>
            </w:r>
          </w:p>
        </w:tc>
        <w:tc>
          <w:tcPr>
            <w:tcW w:w="1452" w:type="dxa"/>
            <w:shd w:val="clear" w:color="auto" w:fill="FAFAFA"/>
            <w:vAlign w:val="bottom"/>
          </w:tcPr>
          <w:p w14:paraId="3379E312" w14:textId="5180BA55"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24,843</w:t>
            </w:r>
          </w:p>
        </w:tc>
      </w:tr>
      <w:tr w:rsidR="00B9248B" w:rsidRPr="005C291D" w14:paraId="6F65153C" w14:textId="77777777" w:rsidTr="00C44700">
        <w:tblPrEx>
          <w:tblLook w:val="04A0" w:firstRow="1" w:lastRow="0" w:firstColumn="1" w:lastColumn="0" w:noHBand="0" w:noVBand="1"/>
        </w:tblPrEx>
        <w:tc>
          <w:tcPr>
            <w:tcW w:w="3658" w:type="dxa"/>
            <w:vAlign w:val="bottom"/>
            <w:hideMark/>
          </w:tcPr>
          <w:p w14:paraId="03746AAC" w14:textId="77777777" w:rsidR="00B9248B" w:rsidRPr="005C291D" w:rsidRDefault="00B9248B" w:rsidP="00B9248B">
            <w:pPr>
              <w:spacing w:line="259" w:lineRule="auto"/>
              <w:ind w:left="-109"/>
              <w:rPr>
                <w:rFonts w:ascii="Arial" w:hAnsi="Arial" w:cs="Arial"/>
                <w:sz w:val="18"/>
                <w:szCs w:val="18"/>
                <w:lang w:val="en-GB"/>
              </w:rPr>
            </w:pPr>
            <w:r w:rsidRPr="005C291D">
              <w:rPr>
                <w:rFonts w:ascii="Arial" w:hAnsi="Arial" w:cs="Arial"/>
                <w:sz w:val="18"/>
                <w:szCs w:val="18"/>
                <w:lang w:val="en-GB"/>
              </w:rPr>
              <w:t>Derivative liabilities</w:t>
            </w:r>
          </w:p>
        </w:tc>
        <w:tc>
          <w:tcPr>
            <w:tcW w:w="1452" w:type="dxa"/>
            <w:shd w:val="clear" w:color="auto" w:fill="FAFAFA"/>
            <w:vAlign w:val="bottom"/>
          </w:tcPr>
          <w:p w14:paraId="242CFAEA" w14:textId="52792CEA"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6CA29FD9" w14:textId="0DBCE547"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FAFAFA"/>
            <w:vAlign w:val="bottom"/>
          </w:tcPr>
          <w:p w14:paraId="35DB348E" w14:textId="22B48739"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shd w:val="clear" w:color="auto" w:fill="FAFAFA"/>
            <w:vAlign w:val="bottom"/>
          </w:tcPr>
          <w:p w14:paraId="357BF4A4" w14:textId="02B4528E"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r>
      <w:tr w:rsidR="00B9248B" w:rsidRPr="005C291D" w14:paraId="0732D955" w14:textId="77777777" w:rsidTr="00C44700">
        <w:tblPrEx>
          <w:tblLook w:val="04A0" w:firstRow="1" w:lastRow="0" w:firstColumn="1" w:lastColumn="0" w:noHBand="0" w:noVBand="1"/>
        </w:tblPrEx>
        <w:tc>
          <w:tcPr>
            <w:tcW w:w="3658" w:type="dxa"/>
            <w:vAlign w:val="bottom"/>
            <w:hideMark/>
          </w:tcPr>
          <w:p w14:paraId="13ECA0F3" w14:textId="77777777" w:rsidR="00B9248B" w:rsidRPr="005C291D" w:rsidRDefault="00B9248B" w:rsidP="00B9248B">
            <w:pPr>
              <w:spacing w:line="259" w:lineRule="auto"/>
              <w:ind w:left="-109"/>
              <w:rPr>
                <w:rFonts w:ascii="Arial" w:hAnsi="Arial" w:cs="Arial"/>
                <w:sz w:val="18"/>
                <w:szCs w:val="18"/>
                <w:cs/>
                <w:lang w:val="en-GB"/>
              </w:rPr>
            </w:pPr>
            <w:r w:rsidRPr="005C291D">
              <w:rPr>
                <w:rFonts w:ascii="Arial" w:hAnsi="Arial" w:cs="Arial"/>
                <w:sz w:val="18"/>
                <w:szCs w:val="18"/>
                <w:cs/>
                <w:lang w:val="en-GB"/>
              </w:rPr>
              <w:t>Senior debentures</w:t>
            </w:r>
          </w:p>
        </w:tc>
        <w:tc>
          <w:tcPr>
            <w:tcW w:w="1452" w:type="dxa"/>
            <w:tcBorders>
              <w:bottom w:val="single" w:sz="4" w:space="0" w:color="auto"/>
            </w:tcBorders>
            <w:shd w:val="clear" w:color="auto" w:fill="FAFAFA"/>
            <w:vAlign w:val="bottom"/>
          </w:tcPr>
          <w:p w14:paraId="77E75162" w14:textId="5ACFB194"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002A04E8" w14:textId="6CDC6A1C"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670AE5C3" w14:textId="5EDFA1DE"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c>
          <w:tcPr>
            <w:tcW w:w="1452" w:type="dxa"/>
            <w:tcBorders>
              <w:bottom w:val="single" w:sz="4" w:space="0" w:color="auto"/>
            </w:tcBorders>
            <w:shd w:val="clear" w:color="auto" w:fill="FAFAFA"/>
            <w:vAlign w:val="bottom"/>
          </w:tcPr>
          <w:p w14:paraId="281D4D7F" w14:textId="4451987E"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r>
      <w:tr w:rsidR="00B9248B" w:rsidRPr="005C291D" w14:paraId="19CF0744" w14:textId="77777777" w:rsidTr="00C44700">
        <w:tblPrEx>
          <w:tblLook w:val="04A0" w:firstRow="1" w:lastRow="0" w:firstColumn="1" w:lastColumn="0" w:noHBand="0" w:noVBand="1"/>
        </w:tblPrEx>
        <w:tc>
          <w:tcPr>
            <w:tcW w:w="3658" w:type="dxa"/>
            <w:vAlign w:val="bottom"/>
            <w:hideMark/>
          </w:tcPr>
          <w:p w14:paraId="44C83D56" w14:textId="52A9A829" w:rsidR="00B9248B" w:rsidRPr="005C291D" w:rsidRDefault="00B9248B" w:rsidP="00B9248B">
            <w:pPr>
              <w:spacing w:line="259" w:lineRule="auto"/>
              <w:ind w:left="-109"/>
              <w:rPr>
                <w:rFonts w:ascii="Arial" w:hAnsi="Arial" w:cs="Arial"/>
                <w:sz w:val="18"/>
                <w:szCs w:val="18"/>
                <w:lang w:val="en-GB"/>
              </w:rPr>
            </w:pPr>
          </w:p>
        </w:tc>
        <w:tc>
          <w:tcPr>
            <w:tcW w:w="1452" w:type="dxa"/>
            <w:tcBorders>
              <w:top w:val="single" w:sz="4" w:space="0" w:color="auto"/>
            </w:tcBorders>
            <w:shd w:val="clear" w:color="auto" w:fill="FAFAFA"/>
            <w:vAlign w:val="bottom"/>
          </w:tcPr>
          <w:p w14:paraId="50E5F391" w14:textId="77777777" w:rsidR="00B9248B" w:rsidRPr="005C291D" w:rsidRDefault="00B9248B" w:rsidP="00B9248B">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20BDEE06" w14:textId="77777777" w:rsidR="00B9248B" w:rsidRPr="005C291D" w:rsidRDefault="00B9248B" w:rsidP="00B9248B">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316128AF" w14:textId="77777777" w:rsidR="00B9248B" w:rsidRPr="005C291D" w:rsidRDefault="00B9248B" w:rsidP="00B9248B">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FAFAFA"/>
            <w:vAlign w:val="bottom"/>
          </w:tcPr>
          <w:p w14:paraId="77628681" w14:textId="77777777" w:rsidR="00B9248B" w:rsidRPr="005C291D" w:rsidRDefault="00B9248B" w:rsidP="00B9248B">
            <w:pPr>
              <w:spacing w:line="259" w:lineRule="auto"/>
              <w:ind w:right="-72"/>
              <w:jc w:val="right"/>
              <w:rPr>
                <w:rFonts w:ascii="Arial" w:hAnsi="Arial" w:cs="Arial"/>
                <w:sz w:val="18"/>
                <w:szCs w:val="18"/>
                <w:lang w:val="en-GB"/>
              </w:rPr>
            </w:pPr>
          </w:p>
        </w:tc>
      </w:tr>
      <w:tr w:rsidR="00B9248B" w:rsidRPr="005C291D" w14:paraId="3C4D708A" w14:textId="77777777" w:rsidTr="00C44700">
        <w:tblPrEx>
          <w:tblLook w:val="04A0" w:firstRow="1" w:lastRow="0" w:firstColumn="1" w:lastColumn="0" w:noHBand="0" w:noVBand="1"/>
        </w:tblPrEx>
        <w:tc>
          <w:tcPr>
            <w:tcW w:w="3658" w:type="dxa"/>
            <w:vAlign w:val="bottom"/>
          </w:tcPr>
          <w:p w14:paraId="36566DAE" w14:textId="77777777" w:rsidR="00B9248B" w:rsidRPr="005C291D" w:rsidRDefault="00B9248B" w:rsidP="00B9248B">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FAFAFA"/>
            <w:vAlign w:val="bottom"/>
          </w:tcPr>
          <w:p w14:paraId="2CBA8BF9" w14:textId="3778CEE2"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0B98882E" w14:textId="30A57A3C"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FAFAFA"/>
            <w:vAlign w:val="bottom"/>
          </w:tcPr>
          <w:p w14:paraId="75AD1371" w14:textId="574F2A3C"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31,753,939</w:t>
            </w:r>
          </w:p>
        </w:tc>
        <w:tc>
          <w:tcPr>
            <w:tcW w:w="1452" w:type="dxa"/>
            <w:tcBorders>
              <w:bottom w:val="single" w:sz="4" w:space="0" w:color="auto"/>
            </w:tcBorders>
            <w:shd w:val="clear" w:color="auto" w:fill="FAFAFA"/>
            <w:vAlign w:val="bottom"/>
          </w:tcPr>
          <w:p w14:paraId="0BCFC1E0" w14:textId="131422DB" w:rsidR="00B9248B" w:rsidRPr="005C291D" w:rsidRDefault="00B9248B" w:rsidP="00B9248B">
            <w:pPr>
              <w:spacing w:line="259" w:lineRule="auto"/>
              <w:ind w:right="-72"/>
              <w:jc w:val="right"/>
              <w:rPr>
                <w:rFonts w:ascii="Arial" w:hAnsi="Arial" w:cs="Arial"/>
                <w:sz w:val="18"/>
                <w:szCs w:val="18"/>
                <w:lang w:val="en-GB"/>
              </w:rPr>
            </w:pPr>
            <w:r w:rsidRPr="005C291D">
              <w:rPr>
                <w:rFonts w:ascii="Arial" w:hAnsi="Arial" w:cs="Arial"/>
                <w:sz w:val="18"/>
                <w:szCs w:val="18"/>
                <w:lang w:val="en-GB"/>
              </w:rPr>
              <w:t>31,753,939</w:t>
            </w:r>
          </w:p>
        </w:tc>
      </w:tr>
    </w:tbl>
    <w:p w14:paraId="01E32086" w14:textId="28B29AD7" w:rsidR="009C1EBB" w:rsidRPr="005C291D" w:rsidRDefault="009C1EBB" w:rsidP="00863222">
      <w:pPr>
        <w:spacing w:line="259" w:lineRule="auto"/>
        <w:rPr>
          <w:rFonts w:ascii="Arial" w:hAnsi="Arial" w:cs="Arial"/>
          <w:color w:val="C45911"/>
          <w:sz w:val="18"/>
          <w:szCs w:val="18"/>
          <w:lang w:val="en-GB"/>
        </w:rPr>
      </w:pPr>
      <w:bookmarkStart w:id="47" w:name="_Toc48736076"/>
    </w:p>
    <w:tbl>
      <w:tblPr>
        <w:tblW w:w="9466" w:type="dxa"/>
        <w:tblLayout w:type="fixed"/>
        <w:tblLook w:val="0600" w:firstRow="0" w:lastRow="0" w:firstColumn="0" w:lastColumn="0" w:noHBand="1" w:noVBand="1"/>
      </w:tblPr>
      <w:tblGrid>
        <w:gridCol w:w="3658"/>
        <w:gridCol w:w="1452"/>
        <w:gridCol w:w="1452"/>
        <w:gridCol w:w="1452"/>
        <w:gridCol w:w="1452"/>
      </w:tblGrid>
      <w:tr w:rsidR="005A1627" w:rsidRPr="005C291D" w14:paraId="47416D7E" w14:textId="77777777" w:rsidTr="00BF6B74">
        <w:tc>
          <w:tcPr>
            <w:tcW w:w="3658" w:type="dxa"/>
          </w:tcPr>
          <w:p w14:paraId="137699B0" w14:textId="77777777" w:rsidR="005A1627" w:rsidRPr="005C291D" w:rsidRDefault="005A1627" w:rsidP="00BF6B74">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hideMark/>
          </w:tcPr>
          <w:p w14:paraId="47F2C376" w14:textId="77777777" w:rsidR="005A1627" w:rsidRPr="005C291D" w:rsidRDefault="005A1627" w:rsidP="00BF6B74">
            <w:pPr>
              <w:spacing w:line="259" w:lineRule="auto"/>
              <w:jc w:val="center"/>
              <w:rPr>
                <w:rFonts w:ascii="Arial" w:hAnsi="Arial" w:cs="Arial"/>
                <w:b/>
                <w:bCs/>
                <w:sz w:val="18"/>
                <w:szCs w:val="18"/>
                <w:lang w:val="en-GB"/>
              </w:rPr>
            </w:pPr>
            <w:r w:rsidRPr="005C291D">
              <w:rPr>
                <w:rFonts w:ascii="Arial" w:hAnsi="Arial" w:cs="Arial"/>
                <w:b/>
                <w:bCs/>
                <w:sz w:val="18"/>
                <w:szCs w:val="18"/>
                <w:cs/>
                <w:lang w:val="en-GB"/>
              </w:rPr>
              <w:t>Separate financial statements</w:t>
            </w:r>
          </w:p>
        </w:tc>
      </w:tr>
      <w:tr w:rsidR="005A1627" w:rsidRPr="005C291D" w14:paraId="0A422773" w14:textId="77777777" w:rsidTr="00BF6B74">
        <w:tc>
          <w:tcPr>
            <w:tcW w:w="3658" w:type="dxa"/>
          </w:tcPr>
          <w:p w14:paraId="34125CA1" w14:textId="77777777" w:rsidR="005A1627" w:rsidRPr="005C291D" w:rsidRDefault="005A1627" w:rsidP="00BF6B74">
            <w:pPr>
              <w:spacing w:line="259" w:lineRule="auto"/>
              <w:ind w:left="-109"/>
              <w:rPr>
                <w:rFonts w:ascii="Arial" w:hAnsi="Arial" w:cs="Arial"/>
                <w:sz w:val="18"/>
                <w:szCs w:val="18"/>
                <w:lang w:val="en-GB"/>
              </w:rPr>
            </w:pPr>
          </w:p>
        </w:tc>
        <w:tc>
          <w:tcPr>
            <w:tcW w:w="5808" w:type="dxa"/>
            <w:gridSpan w:val="4"/>
            <w:tcBorders>
              <w:left w:val="nil"/>
              <w:bottom w:val="single" w:sz="4" w:space="0" w:color="auto"/>
              <w:right w:val="nil"/>
            </w:tcBorders>
          </w:tcPr>
          <w:p w14:paraId="3F786EDF" w14:textId="77777777" w:rsidR="005A1627" w:rsidRPr="005C291D" w:rsidRDefault="005A1627" w:rsidP="00BF6B74">
            <w:pPr>
              <w:spacing w:line="259" w:lineRule="auto"/>
              <w:jc w:val="center"/>
              <w:rPr>
                <w:rFonts w:ascii="Arial" w:hAnsi="Arial" w:cs="Arial"/>
                <w:b/>
                <w:bCs/>
                <w:sz w:val="18"/>
                <w:szCs w:val="18"/>
                <w:cs/>
                <w:lang w:val="en-GB"/>
              </w:rPr>
            </w:pPr>
            <w:r w:rsidRPr="005C291D">
              <w:rPr>
                <w:rFonts w:ascii="Arial" w:hAnsi="Arial" w:cs="Arial"/>
                <w:b/>
                <w:bCs/>
                <w:sz w:val="18"/>
                <w:szCs w:val="18"/>
                <w:cs/>
                <w:lang w:val="en-GB"/>
              </w:rPr>
              <w:t>2021</w:t>
            </w:r>
          </w:p>
        </w:tc>
      </w:tr>
      <w:tr w:rsidR="005A1627" w:rsidRPr="005C291D" w14:paraId="07AC5435" w14:textId="77777777" w:rsidTr="00BF6B74">
        <w:tc>
          <w:tcPr>
            <w:tcW w:w="3658" w:type="dxa"/>
            <w:vAlign w:val="bottom"/>
          </w:tcPr>
          <w:p w14:paraId="26F0105D" w14:textId="77777777" w:rsidR="005A1627" w:rsidRPr="005C291D" w:rsidRDefault="005A1627" w:rsidP="00BF6B74">
            <w:pPr>
              <w:spacing w:line="259" w:lineRule="auto"/>
              <w:ind w:left="-109"/>
              <w:rPr>
                <w:rFonts w:ascii="Arial" w:hAnsi="Arial" w:cs="Arial"/>
                <w:sz w:val="18"/>
                <w:szCs w:val="18"/>
                <w:lang w:val="en-GB"/>
              </w:rPr>
            </w:pPr>
          </w:p>
        </w:tc>
        <w:tc>
          <w:tcPr>
            <w:tcW w:w="1452" w:type="dxa"/>
            <w:vAlign w:val="bottom"/>
            <w:hideMark/>
          </w:tcPr>
          <w:p w14:paraId="62B0925B" w14:textId="77777777" w:rsidR="005A1627" w:rsidRPr="005C291D" w:rsidRDefault="005A1627" w:rsidP="00BF6B74">
            <w:pPr>
              <w:spacing w:line="259" w:lineRule="auto"/>
              <w:jc w:val="right"/>
              <w:rPr>
                <w:rFonts w:ascii="Arial" w:hAnsi="Arial" w:cs="Arial"/>
                <w:b/>
                <w:bCs/>
                <w:sz w:val="18"/>
                <w:szCs w:val="18"/>
                <w:lang w:val="en-GB"/>
              </w:rPr>
            </w:pPr>
            <w:r w:rsidRPr="005C291D">
              <w:rPr>
                <w:rFonts w:ascii="Arial" w:hAnsi="Arial" w:cs="Arial"/>
                <w:b/>
                <w:bCs/>
                <w:sz w:val="18"/>
                <w:szCs w:val="18"/>
                <w:lang w:val="en-GB"/>
              </w:rPr>
              <w:t>FVPL</w:t>
            </w:r>
          </w:p>
        </w:tc>
        <w:tc>
          <w:tcPr>
            <w:tcW w:w="1452" w:type="dxa"/>
            <w:vAlign w:val="bottom"/>
            <w:hideMark/>
          </w:tcPr>
          <w:p w14:paraId="2AEB8D58" w14:textId="77777777" w:rsidR="005A1627" w:rsidRPr="005C291D" w:rsidRDefault="005A1627" w:rsidP="00BF6B74">
            <w:pPr>
              <w:spacing w:line="259" w:lineRule="auto"/>
              <w:jc w:val="right"/>
              <w:rPr>
                <w:rFonts w:ascii="Arial" w:hAnsi="Arial" w:cs="Arial"/>
                <w:b/>
                <w:bCs/>
                <w:sz w:val="18"/>
                <w:szCs w:val="18"/>
                <w:lang w:val="en-GB"/>
              </w:rPr>
            </w:pPr>
            <w:r w:rsidRPr="005C291D">
              <w:rPr>
                <w:rFonts w:ascii="Arial" w:hAnsi="Arial" w:cs="Arial"/>
                <w:b/>
                <w:bCs/>
                <w:sz w:val="18"/>
                <w:szCs w:val="18"/>
                <w:lang w:val="en-GB"/>
              </w:rPr>
              <w:t>FVOCI</w:t>
            </w:r>
          </w:p>
        </w:tc>
        <w:tc>
          <w:tcPr>
            <w:tcW w:w="1452" w:type="dxa"/>
            <w:vAlign w:val="bottom"/>
            <w:hideMark/>
          </w:tcPr>
          <w:p w14:paraId="299A2C1B" w14:textId="77777777" w:rsidR="005A1627" w:rsidRPr="005C291D" w:rsidRDefault="005A1627" w:rsidP="00BF6B74">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Amortised cost</w:t>
            </w:r>
          </w:p>
        </w:tc>
        <w:tc>
          <w:tcPr>
            <w:tcW w:w="1452" w:type="dxa"/>
          </w:tcPr>
          <w:p w14:paraId="1A9AD80F" w14:textId="77777777" w:rsidR="005A1627" w:rsidRPr="005C291D" w:rsidRDefault="005A1627" w:rsidP="00BF6B74">
            <w:pPr>
              <w:pStyle w:val="a"/>
              <w:spacing w:line="259" w:lineRule="auto"/>
              <w:ind w:right="-72"/>
              <w:jc w:val="right"/>
              <w:rPr>
                <w:rFonts w:ascii="Arial" w:hAnsi="Arial" w:cs="Arial"/>
                <w:b/>
                <w:bCs/>
                <w:sz w:val="18"/>
                <w:szCs w:val="18"/>
                <w:lang w:val="en-GB"/>
              </w:rPr>
            </w:pPr>
          </w:p>
          <w:p w14:paraId="415F7F88" w14:textId="77777777" w:rsidR="005A1627" w:rsidRPr="005C291D" w:rsidRDefault="005A1627" w:rsidP="00BF6B74">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27AC91CC" w14:textId="77777777" w:rsidTr="00AB3769">
        <w:tc>
          <w:tcPr>
            <w:tcW w:w="3658" w:type="dxa"/>
          </w:tcPr>
          <w:p w14:paraId="792739E3" w14:textId="77777777" w:rsidR="00563A64" w:rsidRPr="005C291D" w:rsidRDefault="00563A64" w:rsidP="00563A64">
            <w:pPr>
              <w:spacing w:line="259" w:lineRule="auto"/>
              <w:ind w:left="-109"/>
              <w:rPr>
                <w:rFonts w:ascii="Arial" w:hAnsi="Arial" w:cs="Arial"/>
                <w:sz w:val="18"/>
                <w:szCs w:val="18"/>
                <w:cs/>
                <w:lang w:val="en-GB"/>
              </w:rPr>
            </w:pPr>
          </w:p>
        </w:tc>
        <w:tc>
          <w:tcPr>
            <w:tcW w:w="1452" w:type="dxa"/>
            <w:tcBorders>
              <w:top w:val="nil"/>
              <w:left w:val="nil"/>
              <w:bottom w:val="single" w:sz="4" w:space="0" w:color="auto"/>
              <w:right w:val="nil"/>
            </w:tcBorders>
            <w:hideMark/>
          </w:tcPr>
          <w:p w14:paraId="70E4A1FD" w14:textId="337E3C73"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0E274FBD" w14:textId="4ED8D03F"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152ABDA2" w14:textId="6993340D"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52" w:type="dxa"/>
            <w:tcBorders>
              <w:top w:val="nil"/>
              <w:left w:val="nil"/>
              <w:bottom w:val="single" w:sz="4" w:space="0" w:color="auto"/>
              <w:right w:val="nil"/>
            </w:tcBorders>
            <w:hideMark/>
          </w:tcPr>
          <w:p w14:paraId="23B9BDA1" w14:textId="053D16E1"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1A0F974F" w14:textId="77777777" w:rsidTr="005A1627">
        <w:tc>
          <w:tcPr>
            <w:tcW w:w="3658" w:type="dxa"/>
            <w:shd w:val="clear" w:color="auto" w:fill="auto"/>
          </w:tcPr>
          <w:p w14:paraId="2261FD74"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b/>
                <w:bCs/>
                <w:sz w:val="18"/>
                <w:szCs w:val="18"/>
                <w:lang w:val="en-GB"/>
              </w:rPr>
              <w:t>Financial assets</w:t>
            </w:r>
          </w:p>
        </w:tc>
        <w:tc>
          <w:tcPr>
            <w:tcW w:w="1452" w:type="dxa"/>
            <w:tcBorders>
              <w:top w:val="single" w:sz="4" w:space="0" w:color="auto"/>
              <w:left w:val="nil"/>
              <w:bottom w:val="nil"/>
              <w:right w:val="nil"/>
            </w:tcBorders>
            <w:shd w:val="clear" w:color="auto" w:fill="auto"/>
            <w:hideMark/>
          </w:tcPr>
          <w:p w14:paraId="2445036A"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auto"/>
            <w:hideMark/>
          </w:tcPr>
          <w:p w14:paraId="06A0BCCC"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auto"/>
            <w:hideMark/>
          </w:tcPr>
          <w:p w14:paraId="5F7795EE"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c>
          <w:tcPr>
            <w:tcW w:w="1452" w:type="dxa"/>
            <w:tcBorders>
              <w:top w:val="single" w:sz="4" w:space="0" w:color="auto"/>
              <w:left w:val="nil"/>
              <w:bottom w:val="nil"/>
              <w:right w:val="nil"/>
            </w:tcBorders>
            <w:shd w:val="clear" w:color="auto" w:fill="auto"/>
            <w:hideMark/>
          </w:tcPr>
          <w:p w14:paraId="09BFB1AB"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w:t>
            </w:r>
          </w:p>
        </w:tc>
      </w:tr>
      <w:tr w:rsidR="005A1627" w:rsidRPr="005C291D" w14:paraId="2748D3E8" w14:textId="77777777" w:rsidTr="005A1627">
        <w:tc>
          <w:tcPr>
            <w:tcW w:w="3658" w:type="dxa"/>
            <w:shd w:val="clear" w:color="auto" w:fill="auto"/>
            <w:vAlign w:val="bottom"/>
            <w:hideMark/>
          </w:tcPr>
          <w:p w14:paraId="632C6F4A"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Cash and cash equivalents</w:t>
            </w:r>
          </w:p>
        </w:tc>
        <w:tc>
          <w:tcPr>
            <w:tcW w:w="1452" w:type="dxa"/>
            <w:shd w:val="clear" w:color="auto" w:fill="auto"/>
            <w:vAlign w:val="bottom"/>
          </w:tcPr>
          <w:p w14:paraId="3AB64F90"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shd w:val="clear" w:color="auto" w:fill="auto"/>
            <w:vAlign w:val="bottom"/>
          </w:tcPr>
          <w:p w14:paraId="7F170D71"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shd w:val="clear" w:color="auto" w:fill="auto"/>
            <w:vAlign w:val="bottom"/>
          </w:tcPr>
          <w:p w14:paraId="326BA8DB"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137,639</w:t>
            </w:r>
          </w:p>
        </w:tc>
        <w:tc>
          <w:tcPr>
            <w:tcW w:w="1452" w:type="dxa"/>
            <w:shd w:val="clear" w:color="auto" w:fill="auto"/>
            <w:vAlign w:val="bottom"/>
          </w:tcPr>
          <w:p w14:paraId="67399653"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137,639</w:t>
            </w:r>
          </w:p>
        </w:tc>
      </w:tr>
      <w:tr w:rsidR="005A1627" w:rsidRPr="005C291D" w14:paraId="545C5E04" w14:textId="77777777" w:rsidTr="005A1627">
        <w:tc>
          <w:tcPr>
            <w:tcW w:w="3658" w:type="dxa"/>
            <w:shd w:val="clear" w:color="auto" w:fill="auto"/>
            <w:vAlign w:val="bottom"/>
          </w:tcPr>
          <w:p w14:paraId="2FF63862"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 xml:space="preserve">Short-term loans to related parties and </w:t>
            </w:r>
          </w:p>
          <w:p w14:paraId="13DDDDEC"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 xml:space="preserve">   accrued interest receivable</w:t>
            </w:r>
          </w:p>
        </w:tc>
        <w:tc>
          <w:tcPr>
            <w:tcW w:w="1452" w:type="dxa"/>
            <w:shd w:val="clear" w:color="auto" w:fill="auto"/>
            <w:vAlign w:val="bottom"/>
          </w:tcPr>
          <w:p w14:paraId="419763CD"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67DC8ABC"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12C3314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12,508,980</w:t>
            </w:r>
          </w:p>
        </w:tc>
        <w:tc>
          <w:tcPr>
            <w:tcW w:w="1452" w:type="dxa"/>
            <w:shd w:val="clear" w:color="auto" w:fill="auto"/>
            <w:vAlign w:val="bottom"/>
          </w:tcPr>
          <w:p w14:paraId="6546489B"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12,508,980</w:t>
            </w:r>
          </w:p>
        </w:tc>
      </w:tr>
      <w:tr w:rsidR="005A1627" w:rsidRPr="005C291D" w14:paraId="76AB4F69" w14:textId="77777777" w:rsidTr="005A1627">
        <w:tc>
          <w:tcPr>
            <w:tcW w:w="3658" w:type="dxa"/>
            <w:shd w:val="clear" w:color="auto" w:fill="auto"/>
            <w:vAlign w:val="bottom"/>
          </w:tcPr>
          <w:p w14:paraId="768F9505"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 xml:space="preserve">Long-term loans to related parties and </w:t>
            </w:r>
          </w:p>
          <w:p w14:paraId="7D54CB49"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 xml:space="preserve">   accrued interest receivable</w:t>
            </w:r>
          </w:p>
        </w:tc>
        <w:tc>
          <w:tcPr>
            <w:tcW w:w="1452" w:type="dxa"/>
            <w:shd w:val="clear" w:color="auto" w:fill="auto"/>
            <w:vAlign w:val="bottom"/>
          </w:tcPr>
          <w:p w14:paraId="3907B412"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7793D673"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7D96F7A7"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5,195,309</w:t>
            </w:r>
          </w:p>
        </w:tc>
        <w:tc>
          <w:tcPr>
            <w:tcW w:w="1452" w:type="dxa"/>
            <w:shd w:val="clear" w:color="auto" w:fill="auto"/>
            <w:vAlign w:val="bottom"/>
          </w:tcPr>
          <w:p w14:paraId="23A7C7DE"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5,195,309</w:t>
            </w:r>
          </w:p>
        </w:tc>
      </w:tr>
      <w:tr w:rsidR="005A1627" w:rsidRPr="005C291D" w14:paraId="468ADC3C" w14:textId="77777777" w:rsidTr="005A1627">
        <w:tc>
          <w:tcPr>
            <w:tcW w:w="3658" w:type="dxa"/>
            <w:shd w:val="clear" w:color="auto" w:fill="auto"/>
            <w:vAlign w:val="bottom"/>
          </w:tcPr>
          <w:p w14:paraId="25125F17"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 xml:space="preserve">Financial assets measured at fair value </w:t>
            </w:r>
          </w:p>
          <w:p w14:paraId="4CD6B738" w14:textId="77777777" w:rsidR="005A1627" w:rsidRPr="005C291D" w:rsidRDefault="005A1627" w:rsidP="00BF6B74">
            <w:pPr>
              <w:spacing w:line="259" w:lineRule="auto"/>
              <w:ind w:left="-109"/>
              <w:rPr>
                <w:rFonts w:ascii="Arial" w:hAnsi="Arial" w:cs="Arial"/>
                <w:sz w:val="18"/>
                <w:szCs w:val="18"/>
                <w:cs/>
                <w:lang w:val="en-GB"/>
              </w:rPr>
            </w:pPr>
            <w:r w:rsidRPr="005C291D">
              <w:rPr>
                <w:rFonts w:ascii="Arial" w:hAnsi="Arial" w:cs="Arial"/>
                <w:sz w:val="18"/>
                <w:szCs w:val="18"/>
                <w:lang w:val="en-GB"/>
              </w:rPr>
              <w:t xml:space="preserve">   through profit or loss</w:t>
            </w:r>
          </w:p>
        </w:tc>
        <w:tc>
          <w:tcPr>
            <w:tcW w:w="1452" w:type="dxa"/>
            <w:shd w:val="clear" w:color="auto" w:fill="auto"/>
            <w:vAlign w:val="bottom"/>
          </w:tcPr>
          <w:p w14:paraId="643FAC3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5,846</w:t>
            </w:r>
          </w:p>
        </w:tc>
        <w:tc>
          <w:tcPr>
            <w:tcW w:w="1452" w:type="dxa"/>
            <w:shd w:val="clear" w:color="auto" w:fill="auto"/>
            <w:vAlign w:val="bottom"/>
          </w:tcPr>
          <w:p w14:paraId="79BEC81E"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271016B1"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2F435E71"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5,846</w:t>
            </w:r>
          </w:p>
        </w:tc>
      </w:tr>
      <w:tr w:rsidR="005A1627" w:rsidRPr="005C291D" w14:paraId="06C2B60E" w14:textId="77777777" w:rsidTr="005A1627">
        <w:tc>
          <w:tcPr>
            <w:tcW w:w="3658" w:type="dxa"/>
            <w:shd w:val="clear" w:color="auto" w:fill="auto"/>
          </w:tcPr>
          <w:p w14:paraId="582FB2B3" w14:textId="77777777" w:rsidR="005A1627" w:rsidRPr="005C291D" w:rsidRDefault="005A1627" w:rsidP="00BF6B74">
            <w:pPr>
              <w:spacing w:line="259" w:lineRule="auto"/>
              <w:ind w:left="-109"/>
              <w:rPr>
                <w:rFonts w:ascii="Arial" w:hAnsi="Arial" w:cs="Arial"/>
                <w:sz w:val="18"/>
                <w:szCs w:val="18"/>
                <w:cs/>
                <w:lang w:val="en-GB"/>
              </w:rPr>
            </w:pPr>
            <w:r w:rsidRPr="005C291D">
              <w:rPr>
                <w:rFonts w:ascii="Arial" w:hAnsi="Arial" w:cs="Arial"/>
                <w:sz w:val="18"/>
                <w:szCs w:val="18"/>
                <w:cs/>
                <w:lang w:val="en-GB"/>
              </w:rPr>
              <w:t>Other receivables</w:t>
            </w:r>
          </w:p>
        </w:tc>
        <w:tc>
          <w:tcPr>
            <w:tcW w:w="1452" w:type="dxa"/>
            <w:tcBorders>
              <w:bottom w:val="single" w:sz="4" w:space="0" w:color="auto"/>
            </w:tcBorders>
            <w:shd w:val="clear" w:color="auto" w:fill="auto"/>
            <w:vAlign w:val="bottom"/>
          </w:tcPr>
          <w:p w14:paraId="38E7731D"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tcBorders>
              <w:bottom w:val="single" w:sz="4" w:space="0" w:color="auto"/>
            </w:tcBorders>
            <w:shd w:val="clear" w:color="auto" w:fill="auto"/>
            <w:vAlign w:val="bottom"/>
          </w:tcPr>
          <w:p w14:paraId="22380391"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tcBorders>
              <w:bottom w:val="single" w:sz="4" w:space="0" w:color="auto"/>
            </w:tcBorders>
            <w:shd w:val="clear" w:color="auto" w:fill="auto"/>
            <w:vAlign w:val="bottom"/>
          </w:tcPr>
          <w:p w14:paraId="59ED97F5"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1,389</w:t>
            </w:r>
          </w:p>
        </w:tc>
        <w:tc>
          <w:tcPr>
            <w:tcW w:w="1452" w:type="dxa"/>
            <w:tcBorders>
              <w:bottom w:val="single" w:sz="4" w:space="0" w:color="auto"/>
            </w:tcBorders>
            <w:shd w:val="clear" w:color="auto" w:fill="auto"/>
            <w:vAlign w:val="bottom"/>
          </w:tcPr>
          <w:p w14:paraId="0AEB7A62"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1,389</w:t>
            </w:r>
          </w:p>
        </w:tc>
      </w:tr>
      <w:tr w:rsidR="005A1627" w:rsidRPr="005C291D" w14:paraId="404AA360" w14:textId="77777777" w:rsidTr="005A1627">
        <w:tc>
          <w:tcPr>
            <w:tcW w:w="3658" w:type="dxa"/>
            <w:shd w:val="clear" w:color="auto" w:fill="auto"/>
          </w:tcPr>
          <w:p w14:paraId="76CEF041" w14:textId="77777777" w:rsidR="005A1627" w:rsidRPr="005C291D" w:rsidRDefault="005A1627" w:rsidP="00BF6B74">
            <w:pPr>
              <w:spacing w:line="259" w:lineRule="auto"/>
              <w:ind w:left="-109"/>
              <w:rPr>
                <w:rFonts w:ascii="Arial" w:hAnsi="Arial" w:cs="Arial"/>
                <w:sz w:val="18"/>
                <w:szCs w:val="18"/>
                <w:cs/>
                <w:lang w:val="en-GB"/>
              </w:rPr>
            </w:pPr>
          </w:p>
        </w:tc>
        <w:tc>
          <w:tcPr>
            <w:tcW w:w="1452" w:type="dxa"/>
            <w:tcBorders>
              <w:top w:val="single" w:sz="4" w:space="0" w:color="auto"/>
            </w:tcBorders>
            <w:shd w:val="clear" w:color="auto" w:fill="auto"/>
            <w:vAlign w:val="bottom"/>
          </w:tcPr>
          <w:p w14:paraId="7BE3DE27" w14:textId="77777777" w:rsidR="005A1627" w:rsidRPr="005C291D" w:rsidRDefault="005A1627" w:rsidP="00BF6B74">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auto"/>
            <w:vAlign w:val="bottom"/>
          </w:tcPr>
          <w:p w14:paraId="6FCE77C6" w14:textId="77777777" w:rsidR="005A1627" w:rsidRPr="005C291D" w:rsidRDefault="005A1627" w:rsidP="00BF6B74">
            <w:pPr>
              <w:spacing w:line="259" w:lineRule="auto"/>
              <w:ind w:right="-72"/>
              <w:jc w:val="right"/>
              <w:rPr>
                <w:rFonts w:ascii="Arial" w:hAnsi="Arial" w:cs="Arial"/>
                <w:sz w:val="18"/>
                <w:szCs w:val="18"/>
                <w:cs/>
                <w:lang w:val="en-GB"/>
              </w:rPr>
            </w:pPr>
          </w:p>
        </w:tc>
        <w:tc>
          <w:tcPr>
            <w:tcW w:w="1452" w:type="dxa"/>
            <w:tcBorders>
              <w:top w:val="single" w:sz="4" w:space="0" w:color="auto"/>
            </w:tcBorders>
            <w:shd w:val="clear" w:color="auto" w:fill="auto"/>
            <w:vAlign w:val="bottom"/>
          </w:tcPr>
          <w:p w14:paraId="5ED5DFA3"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4DF16208" w14:textId="77777777" w:rsidR="005A1627" w:rsidRPr="005C291D" w:rsidRDefault="005A1627" w:rsidP="00BF6B74">
            <w:pPr>
              <w:spacing w:line="259" w:lineRule="auto"/>
              <w:ind w:right="-72"/>
              <w:jc w:val="right"/>
              <w:rPr>
                <w:rFonts w:ascii="Arial" w:hAnsi="Arial" w:cs="Arial"/>
                <w:sz w:val="18"/>
                <w:szCs w:val="18"/>
                <w:lang w:val="en-GB"/>
              </w:rPr>
            </w:pPr>
          </w:p>
        </w:tc>
      </w:tr>
      <w:tr w:rsidR="005A1627" w:rsidRPr="005C291D" w14:paraId="4D2DB9F2" w14:textId="77777777" w:rsidTr="005A1627">
        <w:tc>
          <w:tcPr>
            <w:tcW w:w="3658" w:type="dxa"/>
            <w:shd w:val="clear" w:color="auto" w:fill="auto"/>
          </w:tcPr>
          <w:p w14:paraId="0A6A64E2" w14:textId="77777777" w:rsidR="005A1627" w:rsidRPr="005C291D" w:rsidRDefault="005A1627" w:rsidP="00BF6B74">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2EACDEC3"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5,846</w:t>
            </w:r>
          </w:p>
        </w:tc>
        <w:tc>
          <w:tcPr>
            <w:tcW w:w="1452" w:type="dxa"/>
            <w:tcBorders>
              <w:bottom w:val="single" w:sz="4" w:space="0" w:color="auto"/>
            </w:tcBorders>
            <w:shd w:val="clear" w:color="auto" w:fill="auto"/>
            <w:vAlign w:val="bottom"/>
          </w:tcPr>
          <w:p w14:paraId="38EA9C35"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452" w:type="dxa"/>
            <w:tcBorders>
              <w:bottom w:val="single" w:sz="4" w:space="0" w:color="auto"/>
            </w:tcBorders>
            <w:shd w:val="clear" w:color="auto" w:fill="auto"/>
            <w:vAlign w:val="bottom"/>
          </w:tcPr>
          <w:p w14:paraId="1B776E07" w14:textId="77777777" w:rsidR="005A1627" w:rsidRPr="005C291D" w:rsidRDefault="005A1627" w:rsidP="00BF6B74">
            <w:pPr>
              <w:spacing w:line="259" w:lineRule="auto"/>
              <w:ind w:right="-72"/>
              <w:jc w:val="right"/>
              <w:rPr>
                <w:rFonts w:ascii="Arial" w:hAnsi="Arial" w:cs="Arial"/>
                <w:sz w:val="18"/>
                <w:szCs w:val="18"/>
                <w:cs/>
                <w:lang w:val="en-GB"/>
              </w:rPr>
            </w:pPr>
            <w:r w:rsidRPr="005C291D">
              <w:rPr>
                <w:rFonts w:ascii="Arial" w:hAnsi="Arial" w:cs="Arial"/>
                <w:sz w:val="18"/>
                <w:szCs w:val="18"/>
                <w:lang w:val="en-GB"/>
              </w:rPr>
              <w:t>17,843,317</w:t>
            </w:r>
          </w:p>
        </w:tc>
        <w:tc>
          <w:tcPr>
            <w:tcW w:w="1452" w:type="dxa"/>
            <w:tcBorders>
              <w:bottom w:val="single" w:sz="4" w:space="0" w:color="auto"/>
            </w:tcBorders>
            <w:shd w:val="clear" w:color="auto" w:fill="auto"/>
            <w:vAlign w:val="bottom"/>
          </w:tcPr>
          <w:p w14:paraId="4FC4D50A"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17,849,163</w:t>
            </w:r>
          </w:p>
        </w:tc>
      </w:tr>
      <w:tr w:rsidR="005A1627" w:rsidRPr="005C291D" w14:paraId="52B0ED63" w14:textId="77777777" w:rsidTr="005A1627">
        <w:tblPrEx>
          <w:tblLook w:val="04A0" w:firstRow="1" w:lastRow="0" w:firstColumn="1" w:lastColumn="0" w:noHBand="0" w:noVBand="1"/>
        </w:tblPrEx>
        <w:tc>
          <w:tcPr>
            <w:tcW w:w="3658" w:type="dxa"/>
            <w:shd w:val="clear" w:color="auto" w:fill="auto"/>
            <w:hideMark/>
          </w:tcPr>
          <w:p w14:paraId="6E436688"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b/>
                <w:bCs/>
                <w:sz w:val="18"/>
                <w:szCs w:val="18"/>
                <w:lang w:val="en-GB"/>
              </w:rPr>
              <w:t>Financial liabilities</w:t>
            </w:r>
          </w:p>
        </w:tc>
        <w:tc>
          <w:tcPr>
            <w:tcW w:w="1452" w:type="dxa"/>
            <w:shd w:val="clear" w:color="auto" w:fill="auto"/>
            <w:vAlign w:val="bottom"/>
          </w:tcPr>
          <w:p w14:paraId="2AC165A5"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auto"/>
            <w:vAlign w:val="bottom"/>
          </w:tcPr>
          <w:p w14:paraId="586536B1"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auto"/>
            <w:vAlign w:val="bottom"/>
          </w:tcPr>
          <w:p w14:paraId="3DF016A4"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left w:val="nil"/>
              <w:bottom w:val="nil"/>
              <w:right w:val="nil"/>
            </w:tcBorders>
            <w:shd w:val="clear" w:color="auto" w:fill="auto"/>
            <w:vAlign w:val="bottom"/>
          </w:tcPr>
          <w:p w14:paraId="3EA17276" w14:textId="77777777" w:rsidR="005A1627" w:rsidRPr="005C291D" w:rsidRDefault="005A1627" w:rsidP="00BF6B74">
            <w:pPr>
              <w:spacing w:line="259" w:lineRule="auto"/>
              <w:ind w:right="-72"/>
              <w:jc w:val="right"/>
              <w:rPr>
                <w:rFonts w:ascii="Arial" w:hAnsi="Arial" w:cs="Arial"/>
                <w:sz w:val="18"/>
                <w:szCs w:val="18"/>
                <w:lang w:val="en-GB"/>
              </w:rPr>
            </w:pPr>
          </w:p>
        </w:tc>
      </w:tr>
      <w:tr w:rsidR="005A1627" w:rsidRPr="005C291D" w14:paraId="23DBEAD9" w14:textId="77777777" w:rsidTr="005A1627">
        <w:tblPrEx>
          <w:tblLook w:val="04A0" w:firstRow="1" w:lastRow="0" w:firstColumn="1" w:lastColumn="0" w:noHBand="0" w:noVBand="1"/>
        </w:tblPrEx>
        <w:tc>
          <w:tcPr>
            <w:tcW w:w="3658" w:type="dxa"/>
            <w:shd w:val="clear" w:color="auto" w:fill="auto"/>
            <w:vAlign w:val="bottom"/>
          </w:tcPr>
          <w:p w14:paraId="688FC49B"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Short-term loans from financial institutions</w:t>
            </w:r>
          </w:p>
        </w:tc>
        <w:tc>
          <w:tcPr>
            <w:tcW w:w="1452" w:type="dxa"/>
            <w:shd w:val="clear" w:color="auto" w:fill="auto"/>
            <w:vAlign w:val="bottom"/>
          </w:tcPr>
          <w:p w14:paraId="6E765FBF"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4E4422BD"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26F58C5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500,000</w:t>
            </w:r>
          </w:p>
        </w:tc>
        <w:tc>
          <w:tcPr>
            <w:tcW w:w="1452" w:type="dxa"/>
            <w:shd w:val="clear" w:color="auto" w:fill="auto"/>
            <w:vAlign w:val="bottom"/>
          </w:tcPr>
          <w:p w14:paraId="3515E416"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500,000</w:t>
            </w:r>
          </w:p>
        </w:tc>
      </w:tr>
      <w:tr w:rsidR="005A1627" w:rsidRPr="005C291D" w14:paraId="46BE5F28" w14:textId="77777777" w:rsidTr="005A1627">
        <w:tblPrEx>
          <w:tblLook w:val="04A0" w:firstRow="1" w:lastRow="0" w:firstColumn="1" w:lastColumn="0" w:noHBand="0" w:noVBand="1"/>
        </w:tblPrEx>
        <w:tc>
          <w:tcPr>
            <w:tcW w:w="3658" w:type="dxa"/>
            <w:shd w:val="clear" w:color="auto" w:fill="auto"/>
            <w:vAlign w:val="bottom"/>
          </w:tcPr>
          <w:p w14:paraId="46CD4BEA"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Long-term loans from financial institutions</w:t>
            </w:r>
          </w:p>
        </w:tc>
        <w:tc>
          <w:tcPr>
            <w:tcW w:w="1452" w:type="dxa"/>
            <w:shd w:val="clear" w:color="auto" w:fill="auto"/>
            <w:vAlign w:val="bottom"/>
          </w:tcPr>
          <w:p w14:paraId="4CE63BFB"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3797DC35"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57E7B6CB"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1,530,773</w:t>
            </w:r>
          </w:p>
        </w:tc>
        <w:tc>
          <w:tcPr>
            <w:tcW w:w="1452" w:type="dxa"/>
            <w:shd w:val="clear" w:color="auto" w:fill="auto"/>
            <w:vAlign w:val="bottom"/>
          </w:tcPr>
          <w:p w14:paraId="6F5C65E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1,530,773</w:t>
            </w:r>
          </w:p>
        </w:tc>
      </w:tr>
      <w:tr w:rsidR="005A1627" w:rsidRPr="005C291D" w14:paraId="2F8BD63C" w14:textId="77777777" w:rsidTr="005A1627">
        <w:tblPrEx>
          <w:tblLook w:val="04A0" w:firstRow="1" w:lastRow="0" w:firstColumn="1" w:lastColumn="0" w:noHBand="0" w:noVBand="1"/>
        </w:tblPrEx>
        <w:tc>
          <w:tcPr>
            <w:tcW w:w="3658" w:type="dxa"/>
            <w:shd w:val="clear" w:color="auto" w:fill="auto"/>
            <w:vAlign w:val="bottom"/>
          </w:tcPr>
          <w:p w14:paraId="10554E56"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cs/>
                <w:lang w:val="en-GB"/>
              </w:rPr>
              <w:t>O</w:t>
            </w:r>
            <w:proofErr w:type="spellStart"/>
            <w:r w:rsidRPr="005C291D">
              <w:rPr>
                <w:rFonts w:ascii="Arial" w:hAnsi="Arial" w:cs="Arial"/>
                <w:sz w:val="18"/>
                <w:szCs w:val="18"/>
                <w:lang w:val="en-GB"/>
              </w:rPr>
              <w:t>ther</w:t>
            </w:r>
            <w:proofErr w:type="spellEnd"/>
            <w:r w:rsidRPr="005C291D">
              <w:rPr>
                <w:rFonts w:ascii="Arial" w:hAnsi="Arial" w:cs="Arial"/>
                <w:sz w:val="18"/>
                <w:szCs w:val="18"/>
                <w:lang w:val="en-GB"/>
              </w:rPr>
              <w:t xml:space="preserve"> payables</w:t>
            </w:r>
          </w:p>
        </w:tc>
        <w:tc>
          <w:tcPr>
            <w:tcW w:w="1452" w:type="dxa"/>
            <w:shd w:val="clear" w:color="auto" w:fill="auto"/>
            <w:vAlign w:val="bottom"/>
          </w:tcPr>
          <w:p w14:paraId="33AAF3B0"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4053747D"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5CA8B92C"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111,494</w:t>
            </w:r>
          </w:p>
        </w:tc>
        <w:tc>
          <w:tcPr>
            <w:tcW w:w="1452" w:type="dxa"/>
            <w:shd w:val="clear" w:color="auto" w:fill="auto"/>
            <w:vAlign w:val="bottom"/>
          </w:tcPr>
          <w:p w14:paraId="4FD4BE0D"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111,494</w:t>
            </w:r>
          </w:p>
        </w:tc>
      </w:tr>
      <w:tr w:rsidR="005A1627" w:rsidRPr="005C291D" w14:paraId="1F585FE1" w14:textId="77777777" w:rsidTr="005A1627">
        <w:tblPrEx>
          <w:tblLook w:val="04A0" w:firstRow="1" w:lastRow="0" w:firstColumn="1" w:lastColumn="0" w:noHBand="0" w:noVBand="1"/>
        </w:tblPrEx>
        <w:tc>
          <w:tcPr>
            <w:tcW w:w="3658" w:type="dxa"/>
            <w:shd w:val="clear" w:color="auto" w:fill="auto"/>
            <w:vAlign w:val="bottom"/>
            <w:hideMark/>
          </w:tcPr>
          <w:p w14:paraId="22A689A6" w14:textId="77777777" w:rsidR="005A1627" w:rsidRPr="005C291D" w:rsidRDefault="005A1627" w:rsidP="00BF6B74">
            <w:pPr>
              <w:spacing w:line="259" w:lineRule="auto"/>
              <w:ind w:left="-109"/>
              <w:rPr>
                <w:rFonts w:ascii="Arial" w:hAnsi="Arial" w:cs="Arial"/>
                <w:sz w:val="18"/>
                <w:szCs w:val="18"/>
                <w:lang w:val="en-GB"/>
              </w:rPr>
            </w:pPr>
            <w:r w:rsidRPr="005C291D">
              <w:rPr>
                <w:rFonts w:ascii="Arial" w:hAnsi="Arial" w:cs="Arial"/>
                <w:sz w:val="18"/>
                <w:szCs w:val="18"/>
                <w:lang w:val="en-GB"/>
              </w:rPr>
              <w:t>Derivative liabilities</w:t>
            </w:r>
          </w:p>
        </w:tc>
        <w:tc>
          <w:tcPr>
            <w:tcW w:w="1452" w:type="dxa"/>
            <w:shd w:val="clear" w:color="auto" w:fill="auto"/>
            <w:vAlign w:val="bottom"/>
          </w:tcPr>
          <w:p w14:paraId="69FB7494"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6EB4325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3,696</w:t>
            </w:r>
          </w:p>
        </w:tc>
        <w:tc>
          <w:tcPr>
            <w:tcW w:w="1452" w:type="dxa"/>
            <w:shd w:val="clear" w:color="auto" w:fill="auto"/>
            <w:vAlign w:val="bottom"/>
          </w:tcPr>
          <w:p w14:paraId="11FC5F5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shd w:val="clear" w:color="auto" w:fill="auto"/>
            <w:vAlign w:val="bottom"/>
          </w:tcPr>
          <w:p w14:paraId="19E272BC"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3,696</w:t>
            </w:r>
          </w:p>
        </w:tc>
      </w:tr>
      <w:tr w:rsidR="005A1627" w:rsidRPr="005C291D" w14:paraId="682A8A25" w14:textId="77777777" w:rsidTr="005A1627">
        <w:tblPrEx>
          <w:tblLook w:val="04A0" w:firstRow="1" w:lastRow="0" w:firstColumn="1" w:lastColumn="0" w:noHBand="0" w:noVBand="1"/>
        </w:tblPrEx>
        <w:tc>
          <w:tcPr>
            <w:tcW w:w="3658" w:type="dxa"/>
            <w:shd w:val="clear" w:color="auto" w:fill="auto"/>
            <w:vAlign w:val="bottom"/>
            <w:hideMark/>
          </w:tcPr>
          <w:p w14:paraId="1C62FC74" w14:textId="77777777" w:rsidR="005A1627" w:rsidRPr="005C291D" w:rsidRDefault="005A1627" w:rsidP="00BF6B74">
            <w:pPr>
              <w:spacing w:line="259" w:lineRule="auto"/>
              <w:ind w:left="-109"/>
              <w:rPr>
                <w:rFonts w:ascii="Arial" w:hAnsi="Arial" w:cs="Arial"/>
                <w:sz w:val="18"/>
                <w:szCs w:val="18"/>
                <w:cs/>
                <w:lang w:val="en-GB"/>
              </w:rPr>
            </w:pPr>
            <w:r w:rsidRPr="005C291D">
              <w:rPr>
                <w:rFonts w:ascii="Arial" w:hAnsi="Arial" w:cs="Arial"/>
                <w:sz w:val="18"/>
                <w:szCs w:val="18"/>
                <w:cs/>
                <w:lang w:val="en-GB"/>
              </w:rPr>
              <w:t>Senior debentures</w:t>
            </w:r>
          </w:p>
        </w:tc>
        <w:tc>
          <w:tcPr>
            <w:tcW w:w="1452" w:type="dxa"/>
            <w:tcBorders>
              <w:bottom w:val="single" w:sz="4" w:space="0" w:color="auto"/>
            </w:tcBorders>
            <w:shd w:val="clear" w:color="auto" w:fill="auto"/>
            <w:vAlign w:val="bottom"/>
          </w:tcPr>
          <w:p w14:paraId="1C7BAD15"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auto"/>
            <w:vAlign w:val="bottom"/>
          </w:tcPr>
          <w:p w14:paraId="4FABC848"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auto"/>
            <w:vAlign w:val="bottom"/>
          </w:tcPr>
          <w:p w14:paraId="0C2F6134"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c>
          <w:tcPr>
            <w:tcW w:w="1452" w:type="dxa"/>
            <w:tcBorders>
              <w:bottom w:val="single" w:sz="4" w:space="0" w:color="auto"/>
            </w:tcBorders>
            <w:shd w:val="clear" w:color="auto" w:fill="auto"/>
            <w:vAlign w:val="bottom"/>
          </w:tcPr>
          <w:p w14:paraId="10B0C2B6"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r>
      <w:tr w:rsidR="005A1627" w:rsidRPr="005C291D" w14:paraId="3B41C095" w14:textId="77777777" w:rsidTr="005A1627">
        <w:tblPrEx>
          <w:tblLook w:val="04A0" w:firstRow="1" w:lastRow="0" w:firstColumn="1" w:lastColumn="0" w:noHBand="0" w:noVBand="1"/>
        </w:tblPrEx>
        <w:tc>
          <w:tcPr>
            <w:tcW w:w="3658" w:type="dxa"/>
            <w:shd w:val="clear" w:color="auto" w:fill="auto"/>
            <w:vAlign w:val="bottom"/>
            <w:hideMark/>
          </w:tcPr>
          <w:p w14:paraId="430298F7" w14:textId="77777777" w:rsidR="005A1627" w:rsidRPr="005C291D" w:rsidRDefault="005A1627" w:rsidP="00BF6B74">
            <w:pPr>
              <w:spacing w:line="259" w:lineRule="auto"/>
              <w:ind w:left="-109"/>
              <w:rPr>
                <w:rFonts w:ascii="Arial" w:hAnsi="Arial" w:cs="Arial"/>
                <w:sz w:val="18"/>
                <w:szCs w:val="18"/>
                <w:lang w:val="en-GB"/>
              </w:rPr>
            </w:pPr>
          </w:p>
        </w:tc>
        <w:tc>
          <w:tcPr>
            <w:tcW w:w="1452" w:type="dxa"/>
            <w:tcBorders>
              <w:top w:val="single" w:sz="4" w:space="0" w:color="auto"/>
            </w:tcBorders>
            <w:shd w:val="clear" w:color="auto" w:fill="auto"/>
            <w:vAlign w:val="bottom"/>
          </w:tcPr>
          <w:p w14:paraId="55B3084E"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50528A9A"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099C0FDD" w14:textId="77777777" w:rsidR="005A1627" w:rsidRPr="005C291D" w:rsidRDefault="005A1627" w:rsidP="00BF6B74">
            <w:pPr>
              <w:spacing w:line="259" w:lineRule="auto"/>
              <w:ind w:right="-72"/>
              <w:jc w:val="right"/>
              <w:rPr>
                <w:rFonts w:ascii="Arial" w:hAnsi="Arial" w:cs="Arial"/>
                <w:sz w:val="18"/>
                <w:szCs w:val="18"/>
                <w:lang w:val="en-GB"/>
              </w:rPr>
            </w:pPr>
          </w:p>
        </w:tc>
        <w:tc>
          <w:tcPr>
            <w:tcW w:w="1452" w:type="dxa"/>
            <w:tcBorders>
              <w:top w:val="single" w:sz="4" w:space="0" w:color="auto"/>
            </w:tcBorders>
            <w:shd w:val="clear" w:color="auto" w:fill="auto"/>
            <w:vAlign w:val="bottom"/>
          </w:tcPr>
          <w:p w14:paraId="43194390" w14:textId="77777777" w:rsidR="005A1627" w:rsidRPr="005C291D" w:rsidRDefault="005A1627" w:rsidP="00BF6B74">
            <w:pPr>
              <w:spacing w:line="259" w:lineRule="auto"/>
              <w:ind w:right="-72"/>
              <w:jc w:val="right"/>
              <w:rPr>
                <w:rFonts w:ascii="Arial" w:hAnsi="Arial" w:cs="Arial"/>
                <w:sz w:val="18"/>
                <w:szCs w:val="18"/>
                <w:lang w:val="en-GB"/>
              </w:rPr>
            </w:pPr>
          </w:p>
        </w:tc>
      </w:tr>
      <w:tr w:rsidR="005A1627" w:rsidRPr="005C291D" w14:paraId="01069987" w14:textId="77777777" w:rsidTr="005A1627">
        <w:tblPrEx>
          <w:tblLook w:val="04A0" w:firstRow="1" w:lastRow="0" w:firstColumn="1" w:lastColumn="0" w:noHBand="0" w:noVBand="1"/>
        </w:tblPrEx>
        <w:tc>
          <w:tcPr>
            <w:tcW w:w="3658" w:type="dxa"/>
            <w:shd w:val="clear" w:color="auto" w:fill="auto"/>
            <w:vAlign w:val="bottom"/>
          </w:tcPr>
          <w:p w14:paraId="6485E2BA" w14:textId="77777777" w:rsidR="005A1627" w:rsidRPr="005C291D" w:rsidRDefault="005A1627" w:rsidP="00BF6B74">
            <w:pPr>
              <w:spacing w:line="259" w:lineRule="auto"/>
              <w:ind w:left="-109"/>
              <w:rPr>
                <w:rFonts w:ascii="Arial" w:hAnsi="Arial" w:cs="Arial"/>
                <w:sz w:val="18"/>
                <w:szCs w:val="18"/>
                <w:lang w:val="en-GB"/>
              </w:rPr>
            </w:pPr>
          </w:p>
        </w:tc>
        <w:tc>
          <w:tcPr>
            <w:tcW w:w="1452" w:type="dxa"/>
            <w:tcBorders>
              <w:bottom w:val="single" w:sz="4" w:space="0" w:color="auto"/>
            </w:tcBorders>
            <w:shd w:val="clear" w:color="auto" w:fill="auto"/>
            <w:vAlign w:val="bottom"/>
          </w:tcPr>
          <w:p w14:paraId="7F57E829"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2" w:type="dxa"/>
            <w:tcBorders>
              <w:bottom w:val="single" w:sz="4" w:space="0" w:color="auto"/>
            </w:tcBorders>
            <w:shd w:val="clear" w:color="auto" w:fill="auto"/>
            <w:vAlign w:val="bottom"/>
          </w:tcPr>
          <w:p w14:paraId="6A7270FE"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3,696</w:t>
            </w:r>
          </w:p>
        </w:tc>
        <w:tc>
          <w:tcPr>
            <w:tcW w:w="1452" w:type="dxa"/>
            <w:tcBorders>
              <w:bottom w:val="single" w:sz="4" w:space="0" w:color="auto"/>
            </w:tcBorders>
            <w:shd w:val="clear" w:color="auto" w:fill="auto"/>
            <w:vAlign w:val="bottom"/>
          </w:tcPr>
          <w:p w14:paraId="4365A31B"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16,215,704</w:t>
            </w:r>
          </w:p>
        </w:tc>
        <w:tc>
          <w:tcPr>
            <w:tcW w:w="1452" w:type="dxa"/>
            <w:tcBorders>
              <w:bottom w:val="single" w:sz="4" w:space="0" w:color="auto"/>
            </w:tcBorders>
            <w:shd w:val="clear" w:color="auto" w:fill="auto"/>
            <w:vAlign w:val="bottom"/>
          </w:tcPr>
          <w:p w14:paraId="2D2F0CB0" w14:textId="77777777" w:rsidR="005A1627" w:rsidRPr="005C291D" w:rsidRDefault="005A1627"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16,219,400</w:t>
            </w:r>
          </w:p>
        </w:tc>
      </w:tr>
    </w:tbl>
    <w:p w14:paraId="6711A606" w14:textId="4C1D37A3" w:rsidR="00DF2F17" w:rsidRPr="005C291D" w:rsidRDefault="000F4448" w:rsidP="00863222">
      <w:pPr>
        <w:spacing w:line="259" w:lineRule="auto"/>
        <w:rPr>
          <w:rFonts w:ascii="Arial" w:hAnsi="Arial" w:cs="Arial"/>
          <w:color w:val="C45911"/>
          <w:sz w:val="18"/>
          <w:szCs w:val="18"/>
          <w:lang w:val="en-GB"/>
        </w:rPr>
      </w:pPr>
      <w:r w:rsidRPr="005C291D">
        <w:rPr>
          <w:rFonts w:ascii="Arial" w:hAnsi="Arial" w:cs="Arial"/>
          <w:color w:val="C45911"/>
          <w:sz w:val="18"/>
          <w:szCs w:val="18"/>
          <w:lang w:val="en-GB"/>
        </w:rPr>
        <w:br w:type="page"/>
      </w:r>
    </w:p>
    <w:p w14:paraId="17EC4B59" w14:textId="1F35DFA6" w:rsidR="000F4448" w:rsidRPr="005C291D" w:rsidRDefault="000F4448" w:rsidP="00863222">
      <w:pPr>
        <w:spacing w:line="259" w:lineRule="auto"/>
        <w:rPr>
          <w:rFonts w:ascii="Arial" w:hAnsi="Arial" w:cs="Arial"/>
          <w:color w:val="C45911"/>
          <w:sz w:val="18"/>
          <w:szCs w:val="18"/>
          <w:lang w:val="en-GB"/>
        </w:rPr>
      </w:pPr>
    </w:p>
    <w:p w14:paraId="70D1AADC" w14:textId="77777777" w:rsidR="00E47127" w:rsidRPr="005C291D" w:rsidRDefault="00E47127" w:rsidP="00863222">
      <w:pPr>
        <w:spacing w:line="259" w:lineRule="auto"/>
        <w:rPr>
          <w:rFonts w:ascii="Arial" w:hAnsi="Arial" w:cs="Arial"/>
          <w:color w:val="C45911"/>
          <w:sz w:val="18"/>
          <w:szCs w:val="18"/>
          <w:lang w:val="en-GB"/>
        </w:rPr>
      </w:pPr>
    </w:p>
    <w:p w14:paraId="0163659D" w14:textId="5C862F46" w:rsidR="00DF7EA8" w:rsidRPr="005C291D" w:rsidRDefault="00DF7EA8" w:rsidP="00863222">
      <w:pPr>
        <w:pStyle w:val="Heading2"/>
        <w:keepNext/>
        <w:keepLines/>
        <w:tabs>
          <w:tab w:val="left" w:pos="567"/>
        </w:tabs>
        <w:spacing w:line="259" w:lineRule="auto"/>
        <w:ind w:left="0" w:firstLine="0"/>
        <w:jc w:val="left"/>
        <w:rPr>
          <w:rFonts w:ascii="Arial" w:hAnsi="Arial" w:cs="Arial"/>
          <w:color w:val="CF4A02"/>
          <w:sz w:val="18"/>
          <w:szCs w:val="18"/>
          <w:lang w:val="en-GB"/>
        </w:rPr>
      </w:pPr>
      <w:r w:rsidRPr="005C291D">
        <w:rPr>
          <w:rFonts w:ascii="Arial" w:hAnsi="Arial" w:cs="Arial"/>
          <w:color w:val="CF4A02"/>
          <w:sz w:val="18"/>
          <w:szCs w:val="18"/>
          <w:lang w:val="en-GB"/>
        </w:rPr>
        <w:t>1</w:t>
      </w:r>
      <w:r w:rsidR="000D2406" w:rsidRPr="005C291D">
        <w:rPr>
          <w:rFonts w:ascii="Arial" w:hAnsi="Arial" w:cs="Arial"/>
          <w:color w:val="CF4A02"/>
          <w:sz w:val="18"/>
          <w:szCs w:val="18"/>
          <w:lang w:val="en-GB"/>
        </w:rPr>
        <w:t>7</w:t>
      </w:r>
      <w:r w:rsidRPr="005C291D">
        <w:rPr>
          <w:rFonts w:ascii="Arial" w:hAnsi="Arial" w:cs="Arial"/>
          <w:color w:val="CF4A02"/>
          <w:sz w:val="18"/>
          <w:szCs w:val="18"/>
          <w:lang w:val="en-GB"/>
        </w:rPr>
        <w:t>.1</w:t>
      </w:r>
      <w:r w:rsidRPr="005C291D">
        <w:rPr>
          <w:rFonts w:ascii="Arial" w:hAnsi="Arial" w:cs="Arial"/>
          <w:color w:val="CF4A02"/>
          <w:sz w:val="18"/>
          <w:szCs w:val="18"/>
          <w:lang w:val="en-GB"/>
        </w:rPr>
        <w:tab/>
        <w:t>Other financial assets at amortised cost</w:t>
      </w:r>
      <w:bookmarkEnd w:id="47"/>
    </w:p>
    <w:p w14:paraId="5D3DDC9A" w14:textId="77777777" w:rsidR="00DF7EA8" w:rsidRPr="005C291D" w:rsidRDefault="00DF7EA8" w:rsidP="00863222">
      <w:pPr>
        <w:spacing w:line="259" w:lineRule="auto"/>
        <w:ind w:left="1080"/>
        <w:rPr>
          <w:rFonts w:ascii="Arial" w:hAnsi="Arial" w:cs="Arial"/>
          <w:color w:val="CF4A02"/>
          <w:sz w:val="18"/>
          <w:szCs w:val="18"/>
          <w:lang w:val="en-GB"/>
        </w:rPr>
      </w:pPr>
    </w:p>
    <w:p w14:paraId="2944E2FF" w14:textId="77777777" w:rsidR="00CA5785" w:rsidRPr="005C291D" w:rsidRDefault="00CA5785" w:rsidP="008069A5">
      <w:pPr>
        <w:spacing w:line="259" w:lineRule="auto"/>
        <w:ind w:left="1080" w:hanging="513"/>
        <w:outlineLvl w:val="2"/>
        <w:rPr>
          <w:rFonts w:ascii="Arial" w:hAnsi="Arial" w:cs="Arial"/>
          <w:color w:val="CF4A02"/>
          <w:sz w:val="18"/>
          <w:szCs w:val="18"/>
          <w:lang w:val="en-GB"/>
        </w:rPr>
      </w:pPr>
      <w:r w:rsidRPr="005C291D">
        <w:rPr>
          <w:rFonts w:ascii="Arial" w:hAnsi="Arial" w:cs="Arial"/>
          <w:color w:val="CF4A02"/>
          <w:sz w:val="18"/>
          <w:szCs w:val="18"/>
          <w:lang w:val="en-GB"/>
        </w:rPr>
        <w:t>a)</w:t>
      </w:r>
      <w:r w:rsidRPr="005C291D">
        <w:rPr>
          <w:rFonts w:ascii="Arial" w:hAnsi="Arial" w:cs="Arial"/>
          <w:color w:val="CF4A02"/>
          <w:sz w:val="18"/>
          <w:szCs w:val="18"/>
          <w:lang w:val="en-GB"/>
        </w:rPr>
        <w:tab/>
        <w:t xml:space="preserve">Classification of financial assets at amortised cost </w:t>
      </w:r>
    </w:p>
    <w:p w14:paraId="52C51C50" w14:textId="77777777" w:rsidR="00CA5785" w:rsidRPr="005C291D" w:rsidRDefault="00CA5785" w:rsidP="008069A5">
      <w:pPr>
        <w:spacing w:line="259" w:lineRule="auto"/>
        <w:ind w:left="1080"/>
        <w:rPr>
          <w:rFonts w:ascii="Arial" w:hAnsi="Arial" w:cs="Arial"/>
          <w:color w:val="CF4A02"/>
          <w:sz w:val="18"/>
          <w:szCs w:val="18"/>
          <w:lang w:val="en-GB"/>
        </w:rPr>
      </w:pPr>
    </w:p>
    <w:p w14:paraId="0C08CB55" w14:textId="5C714138" w:rsidR="00DF7EA8" w:rsidRPr="005C291D" w:rsidRDefault="00DF7EA8" w:rsidP="008069A5">
      <w:pPr>
        <w:spacing w:line="259" w:lineRule="auto"/>
        <w:ind w:left="1080"/>
        <w:jc w:val="thaiDistribute"/>
        <w:rPr>
          <w:rFonts w:ascii="Arial" w:hAnsi="Arial" w:cs="Arial"/>
          <w:sz w:val="18"/>
          <w:szCs w:val="18"/>
          <w:lang w:val="en-GB"/>
        </w:rPr>
      </w:pPr>
      <w:r w:rsidRPr="005C291D">
        <w:rPr>
          <w:rFonts w:ascii="Arial" w:hAnsi="Arial" w:cs="Arial"/>
          <w:sz w:val="18"/>
          <w:szCs w:val="18"/>
          <w:lang w:val="en-GB"/>
        </w:rPr>
        <w:t xml:space="preserve">The Group classifies its financial assets as at amortised cost only if both of the following </w:t>
      </w:r>
      <w:proofErr w:type="spellStart"/>
      <w:r w:rsidRPr="005C291D">
        <w:rPr>
          <w:rFonts w:ascii="Arial" w:hAnsi="Arial" w:cs="Arial"/>
          <w:sz w:val="18"/>
          <w:szCs w:val="18"/>
          <w:lang w:val="en-GB"/>
        </w:rPr>
        <w:t>criteria</w:t>
      </w:r>
      <w:r w:rsidR="00722D78" w:rsidRPr="005C291D">
        <w:rPr>
          <w:rFonts w:ascii="Arial" w:hAnsi="Arial" w:cs="Arial"/>
          <w:sz w:val="18"/>
          <w:szCs w:val="18"/>
          <w:lang w:val="en-GB"/>
        </w:rPr>
        <w:t>s</w:t>
      </w:r>
      <w:proofErr w:type="spellEnd"/>
      <w:r w:rsidRPr="005C291D">
        <w:rPr>
          <w:rFonts w:ascii="Arial" w:hAnsi="Arial" w:cs="Arial"/>
          <w:sz w:val="18"/>
          <w:szCs w:val="18"/>
          <w:lang w:val="en-GB"/>
        </w:rPr>
        <w:t xml:space="preserve"> are met</w:t>
      </w:r>
      <w:r w:rsidR="00AB3233" w:rsidRPr="005C291D">
        <w:rPr>
          <w:rFonts w:ascii="Arial" w:hAnsi="Arial" w:cs="Arial"/>
          <w:sz w:val="18"/>
          <w:szCs w:val="18"/>
          <w:lang w:val="en-GB"/>
        </w:rPr>
        <w:t>.</w:t>
      </w:r>
    </w:p>
    <w:p w14:paraId="7FDFF661" w14:textId="77777777" w:rsidR="005A1627" w:rsidRPr="005C291D" w:rsidRDefault="005A1627" w:rsidP="008069A5">
      <w:pPr>
        <w:spacing w:line="259" w:lineRule="auto"/>
        <w:ind w:left="1080"/>
        <w:jc w:val="thaiDistribute"/>
        <w:rPr>
          <w:rFonts w:ascii="Arial" w:hAnsi="Arial" w:cs="Arial"/>
          <w:sz w:val="18"/>
          <w:szCs w:val="18"/>
          <w:lang w:val="en-GB"/>
        </w:rPr>
      </w:pPr>
    </w:p>
    <w:p w14:paraId="486D29A9" w14:textId="110C8F45" w:rsidR="00DF7EA8" w:rsidRPr="005C291D" w:rsidRDefault="00AB3233" w:rsidP="005A1627">
      <w:pPr>
        <w:pStyle w:val="ListParagraph"/>
        <w:numPr>
          <w:ilvl w:val="0"/>
          <w:numId w:val="20"/>
        </w:numPr>
        <w:spacing w:after="0" w:line="240" w:lineRule="auto"/>
        <w:ind w:left="1440"/>
        <w:contextualSpacing w:val="0"/>
        <w:jc w:val="thaiDistribute"/>
        <w:rPr>
          <w:rFonts w:ascii="Arial" w:hAnsi="Arial" w:cs="Arial"/>
          <w:sz w:val="18"/>
          <w:szCs w:val="18"/>
          <w:lang w:val="en-GB"/>
        </w:rPr>
      </w:pPr>
      <w:r w:rsidRPr="005C291D">
        <w:rPr>
          <w:rFonts w:ascii="Arial" w:hAnsi="Arial" w:cs="Arial"/>
          <w:sz w:val="18"/>
          <w:szCs w:val="18"/>
          <w:lang w:val="en-GB"/>
        </w:rPr>
        <w:t xml:space="preserve">The </w:t>
      </w:r>
      <w:r w:rsidR="00DF7EA8" w:rsidRPr="005C291D">
        <w:rPr>
          <w:rFonts w:ascii="Arial" w:hAnsi="Arial" w:cs="Arial"/>
          <w:sz w:val="18"/>
          <w:szCs w:val="18"/>
          <w:lang w:val="en-GB"/>
        </w:rPr>
        <w:t>asset is held within a business model whose objective is to collect the contractual cash flows</w:t>
      </w:r>
      <w:r w:rsidRPr="005C291D">
        <w:rPr>
          <w:rFonts w:ascii="Arial" w:hAnsi="Arial" w:cs="Arial"/>
          <w:sz w:val="18"/>
          <w:szCs w:val="18"/>
          <w:lang w:val="en-GB"/>
        </w:rPr>
        <w:t xml:space="preserve">, </w:t>
      </w:r>
      <w:r w:rsidR="00DF7EA8" w:rsidRPr="005C291D">
        <w:rPr>
          <w:rFonts w:ascii="Arial" w:hAnsi="Arial" w:cs="Arial"/>
          <w:sz w:val="18"/>
          <w:szCs w:val="18"/>
          <w:lang w:val="en-GB"/>
        </w:rPr>
        <w:t>and</w:t>
      </w:r>
    </w:p>
    <w:p w14:paraId="1EE41190" w14:textId="50FDF5E7" w:rsidR="00DF7EA8" w:rsidRPr="005C291D" w:rsidRDefault="005A1627" w:rsidP="005A1627">
      <w:pPr>
        <w:pStyle w:val="ListParagraph"/>
        <w:numPr>
          <w:ilvl w:val="0"/>
          <w:numId w:val="20"/>
        </w:numPr>
        <w:spacing w:after="0" w:line="240" w:lineRule="auto"/>
        <w:ind w:left="1440"/>
        <w:contextualSpacing w:val="0"/>
        <w:jc w:val="thaiDistribute"/>
        <w:rPr>
          <w:rFonts w:ascii="Arial" w:hAnsi="Arial" w:cs="Arial"/>
          <w:color w:val="0D0D0D"/>
          <w:sz w:val="18"/>
          <w:szCs w:val="18"/>
          <w:lang w:val="en-GB"/>
        </w:rPr>
      </w:pPr>
      <w:r w:rsidRPr="005C291D">
        <w:rPr>
          <w:rFonts w:ascii="Arial" w:hAnsi="Arial" w:cs="Arial"/>
          <w:color w:val="0D0D0D"/>
          <w:sz w:val="18"/>
          <w:szCs w:val="18"/>
          <w:lang w:val="en-GB"/>
        </w:rPr>
        <w:t>T</w:t>
      </w:r>
      <w:r w:rsidR="00DF7EA8" w:rsidRPr="005C291D">
        <w:rPr>
          <w:rFonts w:ascii="Arial" w:hAnsi="Arial" w:cs="Arial"/>
          <w:color w:val="0D0D0D"/>
          <w:sz w:val="18"/>
          <w:szCs w:val="18"/>
          <w:lang w:val="en-GB"/>
        </w:rPr>
        <w:t>he contractual terms give rise to cash flows that are solely payments of principal and interest</w:t>
      </w:r>
      <w:r w:rsidR="00ED4299" w:rsidRPr="005C291D">
        <w:rPr>
          <w:rFonts w:ascii="Arial" w:hAnsi="Arial" w:cs="Arial"/>
          <w:color w:val="0D0D0D"/>
          <w:sz w:val="18"/>
          <w:szCs w:val="18"/>
          <w:lang w:val="en-GB"/>
        </w:rPr>
        <w:t>.</w:t>
      </w:r>
    </w:p>
    <w:p w14:paraId="2E827AA2" w14:textId="77777777" w:rsidR="00896593" w:rsidRPr="005C291D" w:rsidRDefault="00896593" w:rsidP="008069A5">
      <w:pPr>
        <w:spacing w:line="259" w:lineRule="auto"/>
        <w:ind w:left="1080"/>
        <w:rPr>
          <w:rFonts w:ascii="Arial" w:hAnsi="Arial" w:cs="Arial"/>
          <w:sz w:val="18"/>
          <w:szCs w:val="18"/>
          <w:lang w:val="en-GB"/>
        </w:rPr>
      </w:pPr>
    </w:p>
    <w:p w14:paraId="5EA770F7" w14:textId="7D9EFFD3" w:rsidR="00DF7EA8" w:rsidRPr="005C291D" w:rsidRDefault="00C43CFD" w:rsidP="008069A5">
      <w:pPr>
        <w:pStyle w:val="a"/>
        <w:tabs>
          <w:tab w:val="left" w:pos="1134"/>
          <w:tab w:val="right" w:pos="7200"/>
          <w:tab w:val="right" w:pos="9000"/>
          <w:tab w:val="right" w:pos="10890"/>
        </w:tabs>
        <w:spacing w:line="259" w:lineRule="auto"/>
        <w:ind w:left="1080" w:right="0"/>
        <w:jc w:val="thaiDistribute"/>
        <w:rPr>
          <w:rFonts w:ascii="Arial" w:hAnsi="Arial" w:cs="Arial"/>
          <w:iCs/>
          <w:color w:val="CF4A02"/>
          <w:sz w:val="18"/>
          <w:szCs w:val="18"/>
          <w:lang w:val="en-GB"/>
        </w:rPr>
      </w:pPr>
      <w:r w:rsidRPr="005C291D">
        <w:rPr>
          <w:rFonts w:ascii="Arial" w:hAnsi="Arial" w:cs="Arial"/>
          <w:iCs/>
          <w:sz w:val="18"/>
          <w:szCs w:val="18"/>
          <w:lang w:val="en-GB"/>
        </w:rPr>
        <w:t>The carrying value of f</w:t>
      </w:r>
      <w:r w:rsidR="00DF7EA8" w:rsidRPr="005C291D">
        <w:rPr>
          <w:rFonts w:ascii="Arial" w:hAnsi="Arial" w:cs="Arial"/>
          <w:iCs/>
          <w:sz w:val="18"/>
          <w:szCs w:val="18"/>
          <w:lang w:val="en-GB"/>
        </w:rPr>
        <w:t>inancial assets at amortised cost</w:t>
      </w:r>
      <w:r w:rsidRPr="005C291D">
        <w:rPr>
          <w:rFonts w:ascii="Arial" w:hAnsi="Arial" w:cs="Arial"/>
          <w:iCs/>
          <w:sz w:val="18"/>
          <w:szCs w:val="18"/>
          <w:lang w:val="en-GB"/>
        </w:rPr>
        <w:t xml:space="preserve"> are as follows:</w:t>
      </w:r>
    </w:p>
    <w:p w14:paraId="58A5A4F2" w14:textId="77777777" w:rsidR="00DF7EA8" w:rsidRPr="005C291D" w:rsidRDefault="00DF7EA8" w:rsidP="008069A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8A4916" w:rsidRPr="005C291D" w14:paraId="745ACEB6" w14:textId="77777777" w:rsidTr="00496364">
        <w:tc>
          <w:tcPr>
            <w:tcW w:w="4637" w:type="dxa"/>
          </w:tcPr>
          <w:p w14:paraId="65B5C35C" w14:textId="77777777" w:rsidR="008A4916" w:rsidRPr="005C291D" w:rsidRDefault="008A4916" w:rsidP="00496364">
            <w:pPr>
              <w:ind w:left="550"/>
              <w:rPr>
                <w:rFonts w:ascii="Arial" w:eastAsia="Calibri" w:hAnsi="Arial" w:cs="Arial"/>
                <w:sz w:val="18"/>
                <w:szCs w:val="18"/>
                <w:lang w:val="en-GB" w:bidi="ar-SA"/>
              </w:rPr>
            </w:pPr>
          </w:p>
        </w:tc>
        <w:tc>
          <w:tcPr>
            <w:tcW w:w="4395" w:type="dxa"/>
            <w:gridSpan w:val="3"/>
            <w:tcBorders>
              <w:top w:val="nil"/>
              <w:left w:val="nil"/>
              <w:bottom w:val="single" w:sz="4" w:space="0" w:color="auto"/>
              <w:right w:val="nil"/>
            </w:tcBorders>
            <w:hideMark/>
          </w:tcPr>
          <w:p w14:paraId="09148C66" w14:textId="77777777" w:rsidR="008A4916" w:rsidRPr="005C291D" w:rsidRDefault="008A4916" w:rsidP="00496364">
            <w:pPr>
              <w:jc w:val="center"/>
              <w:rPr>
                <w:rFonts w:ascii="Arial" w:hAnsi="Arial" w:cs="Arial"/>
                <w:b/>
                <w:bCs/>
                <w:sz w:val="18"/>
                <w:szCs w:val="18"/>
                <w:lang w:val="en-GB"/>
              </w:rPr>
            </w:pPr>
            <w:r w:rsidRPr="005C291D">
              <w:rPr>
                <w:rFonts w:ascii="Arial" w:hAnsi="Arial" w:cs="Arial"/>
                <w:b/>
                <w:bCs/>
                <w:sz w:val="18"/>
                <w:szCs w:val="18"/>
                <w:lang w:val="en-GB"/>
              </w:rPr>
              <w:t>Consolidated financial statements</w:t>
            </w:r>
          </w:p>
        </w:tc>
      </w:tr>
      <w:tr w:rsidR="008A4916" w:rsidRPr="005C291D" w14:paraId="3D2B8B91" w14:textId="77777777" w:rsidTr="00496364">
        <w:tc>
          <w:tcPr>
            <w:tcW w:w="4637" w:type="dxa"/>
          </w:tcPr>
          <w:p w14:paraId="5AB91C05" w14:textId="77777777" w:rsidR="008A4916" w:rsidRPr="005C291D" w:rsidRDefault="008A4916" w:rsidP="00496364">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hideMark/>
          </w:tcPr>
          <w:p w14:paraId="0A74C80F" w14:textId="1FDF5DA3" w:rsidR="008A4916" w:rsidRPr="005C291D" w:rsidRDefault="004A3FD6" w:rsidP="00496364">
            <w:pPr>
              <w:jc w:val="center"/>
              <w:rPr>
                <w:rFonts w:ascii="Arial" w:hAnsi="Arial" w:cs="Arial"/>
                <w:b/>
                <w:bCs/>
                <w:sz w:val="18"/>
                <w:szCs w:val="18"/>
                <w:cs/>
                <w:lang w:val="en-GB"/>
              </w:rPr>
            </w:pPr>
            <w:r w:rsidRPr="005C291D">
              <w:rPr>
                <w:rFonts w:ascii="Arial" w:hAnsi="Arial" w:cs="Arial"/>
                <w:b/>
                <w:bCs/>
                <w:sz w:val="18"/>
                <w:szCs w:val="18"/>
                <w:lang w:val="en-GB"/>
              </w:rPr>
              <w:t xml:space="preserve">31 December </w:t>
            </w:r>
            <w:r w:rsidR="00DF2F17" w:rsidRPr="005C291D">
              <w:rPr>
                <w:rFonts w:ascii="Arial" w:hAnsi="Arial" w:cs="Arial"/>
                <w:b/>
                <w:bCs/>
                <w:sz w:val="18"/>
                <w:szCs w:val="18"/>
                <w:cs/>
                <w:lang w:val="en-GB"/>
              </w:rPr>
              <w:t>202</w:t>
            </w:r>
            <w:r w:rsidR="005A1627" w:rsidRPr="005C291D">
              <w:rPr>
                <w:rFonts w:ascii="Arial" w:hAnsi="Arial" w:cs="Arial"/>
                <w:b/>
                <w:bCs/>
                <w:sz w:val="18"/>
                <w:szCs w:val="18"/>
                <w:lang w:val="en-GB"/>
              </w:rPr>
              <w:t>2</w:t>
            </w:r>
          </w:p>
        </w:tc>
      </w:tr>
      <w:tr w:rsidR="008A4916" w:rsidRPr="005C291D" w14:paraId="04B5BA78" w14:textId="77777777" w:rsidTr="00496364">
        <w:tc>
          <w:tcPr>
            <w:tcW w:w="4637" w:type="dxa"/>
          </w:tcPr>
          <w:p w14:paraId="4A960248" w14:textId="77777777" w:rsidR="008A4916" w:rsidRPr="005C291D" w:rsidRDefault="008A4916"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vAlign w:val="bottom"/>
          </w:tcPr>
          <w:p w14:paraId="77E25E5E" w14:textId="77777777" w:rsidR="008A4916" w:rsidRPr="005C291D" w:rsidRDefault="008A4916" w:rsidP="00496364">
            <w:pPr>
              <w:ind w:right="-72"/>
              <w:jc w:val="right"/>
              <w:rPr>
                <w:rFonts w:ascii="Arial" w:hAnsi="Arial" w:cs="Arial"/>
                <w:b/>
                <w:bCs/>
                <w:sz w:val="18"/>
                <w:szCs w:val="18"/>
                <w:lang w:val="en-GB"/>
              </w:rPr>
            </w:pPr>
            <w:r w:rsidRPr="005C291D">
              <w:rPr>
                <w:rFonts w:ascii="Arial" w:hAnsi="Arial" w:cs="Arial"/>
                <w:b/>
                <w:bCs/>
                <w:sz w:val="18"/>
                <w:szCs w:val="18"/>
                <w:lang w:val="en-GB"/>
              </w:rPr>
              <w:t>Current</w:t>
            </w:r>
          </w:p>
        </w:tc>
        <w:tc>
          <w:tcPr>
            <w:tcW w:w="1465" w:type="dxa"/>
            <w:tcBorders>
              <w:top w:val="single" w:sz="4" w:space="0" w:color="auto"/>
              <w:left w:val="nil"/>
              <w:right w:val="nil"/>
            </w:tcBorders>
            <w:vAlign w:val="bottom"/>
          </w:tcPr>
          <w:p w14:paraId="424B30AA" w14:textId="77777777" w:rsidR="008A4916" w:rsidRPr="005C291D" w:rsidRDefault="008A4916" w:rsidP="00496364">
            <w:pPr>
              <w:ind w:right="-72"/>
              <w:jc w:val="right"/>
              <w:rPr>
                <w:rFonts w:ascii="Arial" w:hAnsi="Arial" w:cs="Arial"/>
                <w:b/>
                <w:bCs/>
                <w:sz w:val="18"/>
                <w:szCs w:val="18"/>
                <w:lang w:val="en-GB"/>
              </w:rPr>
            </w:pPr>
            <w:r w:rsidRPr="005C291D">
              <w:rPr>
                <w:rFonts w:ascii="Arial" w:hAnsi="Arial" w:cs="Arial"/>
                <w:b/>
                <w:bCs/>
                <w:sz w:val="18"/>
                <w:szCs w:val="18"/>
                <w:lang w:val="en-GB"/>
              </w:rPr>
              <w:t>Non-current</w:t>
            </w:r>
          </w:p>
        </w:tc>
        <w:tc>
          <w:tcPr>
            <w:tcW w:w="1465" w:type="dxa"/>
            <w:tcBorders>
              <w:top w:val="single" w:sz="4" w:space="0" w:color="auto"/>
              <w:left w:val="nil"/>
              <w:right w:val="nil"/>
            </w:tcBorders>
            <w:vAlign w:val="bottom"/>
          </w:tcPr>
          <w:p w14:paraId="5996AE9E" w14:textId="77777777" w:rsidR="008A4916" w:rsidRPr="005C291D" w:rsidRDefault="008A4916" w:rsidP="00496364">
            <w:pPr>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564346F0" w14:textId="77777777" w:rsidTr="00AB3769">
        <w:tc>
          <w:tcPr>
            <w:tcW w:w="4637" w:type="dxa"/>
          </w:tcPr>
          <w:p w14:paraId="4ABF439E" w14:textId="77777777" w:rsidR="00563A64" w:rsidRPr="005C291D" w:rsidRDefault="00563A64" w:rsidP="00563A64">
            <w:pPr>
              <w:ind w:left="550"/>
              <w:rPr>
                <w:rFonts w:ascii="Arial" w:eastAsia="Calibri" w:hAnsi="Arial" w:cs="Arial"/>
                <w:sz w:val="18"/>
                <w:szCs w:val="18"/>
                <w:lang w:val="en-GB" w:bidi="ar-SA"/>
              </w:rPr>
            </w:pPr>
          </w:p>
        </w:tc>
        <w:tc>
          <w:tcPr>
            <w:tcW w:w="1465" w:type="dxa"/>
            <w:tcBorders>
              <w:left w:val="nil"/>
              <w:bottom w:val="single" w:sz="4" w:space="0" w:color="auto"/>
              <w:right w:val="nil"/>
            </w:tcBorders>
          </w:tcPr>
          <w:p w14:paraId="2691DCD1" w14:textId="7C8A115C" w:rsidR="00563A64" w:rsidRPr="005C291D" w:rsidRDefault="0014263D" w:rsidP="00563A64">
            <w:pPr>
              <w:pStyle w:val="a"/>
              <w:ind w:right="-72"/>
              <w:jc w:val="right"/>
              <w:rPr>
                <w:rFonts w:ascii="Arial" w:hAnsi="Arial" w:cs="Arial"/>
                <w:b/>
                <w:bCs/>
                <w:sz w:val="18"/>
                <w:szCs w:val="18"/>
                <w:lang w:val="en-GB"/>
              </w:rPr>
            </w:pPr>
            <w:r>
              <w:rPr>
                <w:rFonts w:ascii="Arial" w:hAnsi="Arial" w:cs="Arial"/>
                <w:b/>
                <w:bCs/>
                <w:sz w:val="18"/>
                <w:szCs w:val="18"/>
                <w:lang w:val="en-GB"/>
              </w:rPr>
              <w:t>Baht’000</w:t>
            </w:r>
          </w:p>
        </w:tc>
        <w:tc>
          <w:tcPr>
            <w:tcW w:w="1465" w:type="dxa"/>
            <w:tcBorders>
              <w:left w:val="nil"/>
              <w:bottom w:val="single" w:sz="4" w:space="0" w:color="auto"/>
              <w:right w:val="nil"/>
            </w:tcBorders>
          </w:tcPr>
          <w:p w14:paraId="44D0FE4A" w14:textId="52B8B4BC" w:rsidR="00563A64" w:rsidRPr="005C291D" w:rsidRDefault="0014263D" w:rsidP="00563A64">
            <w:pPr>
              <w:pStyle w:val="a"/>
              <w:ind w:right="-72"/>
              <w:jc w:val="right"/>
              <w:rPr>
                <w:rFonts w:ascii="Arial" w:hAnsi="Arial" w:cs="Arial"/>
                <w:b/>
                <w:bCs/>
                <w:sz w:val="18"/>
                <w:szCs w:val="18"/>
                <w:lang w:val="en-GB"/>
              </w:rPr>
            </w:pPr>
            <w:r>
              <w:rPr>
                <w:rFonts w:ascii="Arial" w:hAnsi="Arial" w:cs="Arial"/>
                <w:b/>
                <w:bCs/>
                <w:sz w:val="18"/>
                <w:szCs w:val="18"/>
                <w:lang w:val="en-GB"/>
              </w:rPr>
              <w:t>Baht’000</w:t>
            </w:r>
          </w:p>
        </w:tc>
        <w:tc>
          <w:tcPr>
            <w:tcW w:w="1465" w:type="dxa"/>
            <w:tcBorders>
              <w:left w:val="nil"/>
              <w:bottom w:val="single" w:sz="4" w:space="0" w:color="auto"/>
              <w:right w:val="nil"/>
            </w:tcBorders>
          </w:tcPr>
          <w:p w14:paraId="20B837D9" w14:textId="2CE32596" w:rsidR="00563A64" w:rsidRPr="005C291D" w:rsidRDefault="0014263D" w:rsidP="00563A64">
            <w:pPr>
              <w:pStyle w:val="a"/>
              <w:ind w:right="-72"/>
              <w:jc w:val="right"/>
              <w:rPr>
                <w:rFonts w:ascii="Arial" w:hAnsi="Arial" w:cs="Arial"/>
                <w:b/>
                <w:bCs/>
                <w:sz w:val="18"/>
                <w:szCs w:val="18"/>
                <w:lang w:val="en-GB"/>
              </w:rPr>
            </w:pPr>
            <w:r>
              <w:rPr>
                <w:rFonts w:ascii="Arial" w:hAnsi="Arial" w:cs="Arial"/>
                <w:b/>
                <w:bCs/>
                <w:sz w:val="18"/>
                <w:szCs w:val="18"/>
                <w:lang w:val="en-GB"/>
              </w:rPr>
              <w:t>Baht’000</w:t>
            </w:r>
          </w:p>
        </w:tc>
      </w:tr>
      <w:tr w:rsidR="001058EF" w:rsidRPr="005C291D" w14:paraId="08E15C86" w14:textId="77777777" w:rsidTr="00496364">
        <w:tc>
          <w:tcPr>
            <w:tcW w:w="4637" w:type="dxa"/>
          </w:tcPr>
          <w:p w14:paraId="6E054D7C" w14:textId="77777777" w:rsidR="001058EF" w:rsidRPr="005C291D" w:rsidRDefault="001058EF" w:rsidP="00496364">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5C7A8841" w14:textId="77777777" w:rsidR="001058EF" w:rsidRPr="005C291D" w:rsidRDefault="001058EF"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63CA0957" w14:textId="77777777" w:rsidR="001058EF" w:rsidRPr="005C291D" w:rsidRDefault="001058EF" w:rsidP="00496364">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58D545BE" w14:textId="77777777" w:rsidR="001058EF" w:rsidRPr="005C291D" w:rsidRDefault="001058EF" w:rsidP="00496364">
            <w:pPr>
              <w:pStyle w:val="a"/>
              <w:ind w:right="-72"/>
              <w:jc w:val="right"/>
              <w:rPr>
                <w:rFonts w:ascii="Arial" w:hAnsi="Arial" w:cs="Arial"/>
                <w:b/>
                <w:bCs/>
                <w:sz w:val="18"/>
                <w:szCs w:val="18"/>
                <w:lang w:val="en-GB"/>
              </w:rPr>
            </w:pPr>
          </w:p>
        </w:tc>
      </w:tr>
      <w:tr w:rsidR="000D2406" w:rsidRPr="005C291D" w14:paraId="616C17C5" w14:textId="77777777" w:rsidTr="00BF6B74">
        <w:tc>
          <w:tcPr>
            <w:tcW w:w="4637" w:type="dxa"/>
          </w:tcPr>
          <w:p w14:paraId="48A733A1" w14:textId="77777777" w:rsidR="000D2406" w:rsidRPr="005C291D" w:rsidRDefault="000D2406" w:rsidP="000D2406">
            <w:pPr>
              <w:ind w:left="550"/>
              <w:rPr>
                <w:rFonts w:ascii="Arial" w:eastAsia="Calibri" w:hAnsi="Arial" w:cs="Arial"/>
                <w:sz w:val="18"/>
                <w:szCs w:val="18"/>
                <w:rtl/>
                <w:lang w:val="en-GB" w:bidi="ar-SA"/>
              </w:rPr>
            </w:pPr>
            <w:r w:rsidRPr="005C291D">
              <w:rPr>
                <w:rFonts w:ascii="Arial" w:eastAsia="Calibri" w:hAnsi="Arial" w:cs="Arial"/>
                <w:sz w:val="18"/>
                <w:szCs w:val="18"/>
                <w:rtl/>
                <w:lang w:val="en-GB" w:bidi="ar-SA"/>
              </w:rPr>
              <w:t>Cash and cash equivalent</w:t>
            </w:r>
          </w:p>
        </w:tc>
        <w:tc>
          <w:tcPr>
            <w:tcW w:w="1465" w:type="dxa"/>
            <w:tcBorders>
              <w:left w:val="nil"/>
              <w:right w:val="nil"/>
            </w:tcBorders>
            <w:shd w:val="clear" w:color="auto" w:fill="FAFAFA"/>
            <w:vAlign w:val="center"/>
          </w:tcPr>
          <w:p w14:paraId="5174951C" w14:textId="5BA539E5"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2,822,634</w:t>
            </w:r>
          </w:p>
        </w:tc>
        <w:tc>
          <w:tcPr>
            <w:tcW w:w="1465" w:type="dxa"/>
            <w:tcBorders>
              <w:left w:val="nil"/>
              <w:right w:val="nil"/>
            </w:tcBorders>
            <w:shd w:val="clear" w:color="auto" w:fill="FAFAFA"/>
            <w:vAlign w:val="center"/>
          </w:tcPr>
          <w:p w14:paraId="0089230D" w14:textId="6CAAED97"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tcBorders>
              <w:left w:val="nil"/>
              <w:right w:val="nil"/>
            </w:tcBorders>
            <w:shd w:val="clear" w:color="auto" w:fill="FAFAFA"/>
            <w:vAlign w:val="center"/>
          </w:tcPr>
          <w:p w14:paraId="28124EF7" w14:textId="7469AD2B"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2,822,634</w:t>
            </w:r>
          </w:p>
        </w:tc>
      </w:tr>
      <w:tr w:rsidR="000D2406" w:rsidRPr="005C291D" w14:paraId="7287401E" w14:textId="77777777" w:rsidTr="00BF6B74">
        <w:tc>
          <w:tcPr>
            <w:tcW w:w="4637" w:type="dxa"/>
          </w:tcPr>
          <w:p w14:paraId="0AD8D532" w14:textId="77777777" w:rsidR="000D2406" w:rsidRPr="005C291D" w:rsidRDefault="000D2406" w:rsidP="000D2406">
            <w:pPr>
              <w:ind w:left="550"/>
              <w:rPr>
                <w:rFonts w:ascii="Arial" w:eastAsia="Calibri" w:hAnsi="Arial" w:cs="Arial"/>
                <w:sz w:val="18"/>
                <w:szCs w:val="18"/>
                <w:rtl/>
                <w:lang w:val="en-GB" w:bidi="ar-SA"/>
              </w:rPr>
            </w:pPr>
            <w:r w:rsidRPr="005C291D">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FAFAFA"/>
            <w:vAlign w:val="center"/>
          </w:tcPr>
          <w:p w14:paraId="3B779B42" w14:textId="15253971"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528</w:t>
            </w:r>
          </w:p>
        </w:tc>
        <w:tc>
          <w:tcPr>
            <w:tcW w:w="1465" w:type="dxa"/>
            <w:tcBorders>
              <w:left w:val="nil"/>
              <w:right w:val="nil"/>
            </w:tcBorders>
            <w:shd w:val="clear" w:color="auto" w:fill="FAFAFA"/>
            <w:vAlign w:val="center"/>
          </w:tcPr>
          <w:p w14:paraId="768C0060" w14:textId="50197067"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tcBorders>
              <w:left w:val="nil"/>
              <w:right w:val="nil"/>
            </w:tcBorders>
            <w:shd w:val="clear" w:color="auto" w:fill="FAFAFA"/>
            <w:vAlign w:val="center"/>
          </w:tcPr>
          <w:p w14:paraId="73F75510" w14:textId="7AF9FCC6"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528</w:t>
            </w:r>
          </w:p>
        </w:tc>
      </w:tr>
      <w:tr w:rsidR="000D2406" w:rsidRPr="005C291D" w14:paraId="0AA4BFE4" w14:textId="77777777" w:rsidTr="00BF6B74">
        <w:tc>
          <w:tcPr>
            <w:tcW w:w="4637" w:type="dxa"/>
            <w:vAlign w:val="bottom"/>
            <w:hideMark/>
          </w:tcPr>
          <w:p w14:paraId="49B3C219" w14:textId="77777777" w:rsidR="000D2406" w:rsidRPr="005C291D" w:rsidRDefault="000D2406" w:rsidP="000D2406">
            <w:pPr>
              <w:ind w:left="550"/>
              <w:rPr>
                <w:rFonts w:ascii="Arial" w:eastAsia="Calibri" w:hAnsi="Arial" w:cs="Arial"/>
                <w:sz w:val="18"/>
                <w:szCs w:val="18"/>
                <w:cs/>
                <w:lang w:val="en-GB" w:bidi="ar-SA"/>
              </w:rPr>
            </w:pPr>
            <w:r w:rsidRPr="005C291D">
              <w:rPr>
                <w:rFonts w:ascii="Arial" w:hAnsi="Arial" w:cs="Arial"/>
                <w:sz w:val="18"/>
                <w:szCs w:val="18"/>
                <w:lang w:val="en-GB"/>
              </w:rPr>
              <w:t xml:space="preserve">Loans to </w:t>
            </w:r>
            <w:r w:rsidRPr="005C291D">
              <w:rPr>
                <w:rFonts w:ascii="Arial" w:hAnsi="Arial" w:cs="Arial"/>
                <w:sz w:val="18"/>
                <w:szCs w:val="18"/>
                <w:cs/>
                <w:lang w:val="en-GB"/>
              </w:rPr>
              <w:t>customers and accrued interest</w:t>
            </w:r>
          </w:p>
        </w:tc>
        <w:tc>
          <w:tcPr>
            <w:tcW w:w="1465" w:type="dxa"/>
            <w:shd w:val="clear" w:color="auto" w:fill="FAFAFA"/>
            <w:vAlign w:val="center"/>
          </w:tcPr>
          <w:p w14:paraId="102A1506" w14:textId="32221B70" w:rsidR="000D2406" w:rsidRPr="005C291D" w:rsidRDefault="00C86F86" w:rsidP="000D2406">
            <w:pPr>
              <w:spacing w:line="259" w:lineRule="auto"/>
              <w:ind w:right="-72"/>
              <w:jc w:val="right"/>
              <w:rPr>
                <w:rFonts w:ascii="Arial" w:hAnsi="Arial" w:cs="Arial"/>
                <w:sz w:val="18"/>
                <w:szCs w:val="18"/>
                <w:lang w:val="en-GB"/>
              </w:rPr>
            </w:pPr>
            <w:r w:rsidRPr="00C86F86">
              <w:rPr>
                <w:rFonts w:ascii="Arial" w:hAnsi="Arial" w:cs="Arial"/>
                <w:sz w:val="18"/>
                <w:szCs w:val="18"/>
                <w:lang w:val="en-GB"/>
              </w:rPr>
              <w:t>32,343,244</w:t>
            </w:r>
          </w:p>
        </w:tc>
        <w:tc>
          <w:tcPr>
            <w:tcW w:w="1465" w:type="dxa"/>
            <w:shd w:val="clear" w:color="auto" w:fill="FAFAFA"/>
            <w:vAlign w:val="center"/>
          </w:tcPr>
          <w:p w14:paraId="397535C9" w14:textId="6AAA7FF2" w:rsidR="000D2406" w:rsidRPr="005C291D" w:rsidRDefault="00A7025F" w:rsidP="000D2406">
            <w:pPr>
              <w:spacing w:line="259" w:lineRule="auto"/>
              <w:ind w:right="-72"/>
              <w:jc w:val="right"/>
              <w:rPr>
                <w:rFonts w:ascii="Arial" w:hAnsi="Arial" w:cs="Arial"/>
                <w:sz w:val="18"/>
                <w:szCs w:val="18"/>
                <w:lang w:val="en-GB"/>
              </w:rPr>
            </w:pPr>
            <w:r w:rsidRPr="00A7025F">
              <w:rPr>
                <w:rFonts w:ascii="Arial" w:hAnsi="Arial" w:cs="Arial"/>
                <w:sz w:val="18"/>
                <w:szCs w:val="18"/>
                <w:lang w:val="en-GB"/>
              </w:rPr>
              <w:t>25,738,864</w:t>
            </w:r>
          </w:p>
        </w:tc>
        <w:tc>
          <w:tcPr>
            <w:tcW w:w="1465" w:type="dxa"/>
            <w:shd w:val="clear" w:color="auto" w:fill="FAFAFA"/>
            <w:vAlign w:val="center"/>
          </w:tcPr>
          <w:p w14:paraId="609D391C" w14:textId="2C36434B"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58,082,108</w:t>
            </w:r>
          </w:p>
        </w:tc>
      </w:tr>
      <w:tr w:rsidR="000D2406" w:rsidRPr="005C291D" w14:paraId="216630FA" w14:textId="77777777" w:rsidTr="00BF6B74">
        <w:tc>
          <w:tcPr>
            <w:tcW w:w="4637" w:type="dxa"/>
            <w:vAlign w:val="bottom"/>
            <w:hideMark/>
          </w:tcPr>
          <w:p w14:paraId="7BF31984" w14:textId="77777777" w:rsidR="000D2406" w:rsidRPr="005C291D" w:rsidRDefault="000D2406" w:rsidP="000D2406">
            <w:pPr>
              <w:ind w:left="550"/>
              <w:rPr>
                <w:rFonts w:ascii="Arial" w:hAnsi="Arial" w:cs="Arial"/>
                <w:sz w:val="18"/>
                <w:szCs w:val="18"/>
                <w:lang w:val="en-GB"/>
              </w:rPr>
            </w:pPr>
            <w:r w:rsidRPr="005C291D">
              <w:rPr>
                <w:rFonts w:ascii="Arial" w:hAnsi="Arial" w:cs="Arial"/>
                <w:sz w:val="18"/>
                <w:szCs w:val="18"/>
                <w:lang w:val="en-GB"/>
              </w:rPr>
              <w:t>Other receivables</w:t>
            </w:r>
          </w:p>
        </w:tc>
        <w:tc>
          <w:tcPr>
            <w:tcW w:w="1465" w:type="dxa"/>
            <w:tcBorders>
              <w:top w:val="nil"/>
              <w:left w:val="nil"/>
              <w:bottom w:val="single" w:sz="4" w:space="0" w:color="auto"/>
              <w:right w:val="nil"/>
            </w:tcBorders>
            <w:shd w:val="clear" w:color="auto" w:fill="FAFAFA"/>
            <w:vAlign w:val="center"/>
          </w:tcPr>
          <w:p w14:paraId="3826CCBF" w14:textId="0CBE69FF"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1,875,593</w:t>
            </w:r>
          </w:p>
        </w:tc>
        <w:tc>
          <w:tcPr>
            <w:tcW w:w="1465" w:type="dxa"/>
            <w:tcBorders>
              <w:top w:val="nil"/>
              <w:left w:val="nil"/>
              <w:bottom w:val="single" w:sz="4" w:space="0" w:color="auto"/>
              <w:right w:val="nil"/>
            </w:tcBorders>
            <w:shd w:val="clear" w:color="auto" w:fill="FAFAFA"/>
            <w:vAlign w:val="center"/>
          </w:tcPr>
          <w:p w14:paraId="43899587" w14:textId="7FF51A46"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tcBorders>
              <w:top w:val="nil"/>
              <w:left w:val="nil"/>
              <w:bottom w:val="single" w:sz="4" w:space="0" w:color="auto"/>
              <w:right w:val="nil"/>
            </w:tcBorders>
            <w:shd w:val="clear" w:color="auto" w:fill="FAFAFA"/>
            <w:vAlign w:val="center"/>
          </w:tcPr>
          <w:p w14:paraId="103A233A" w14:textId="78FDE9EF"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1,875,593</w:t>
            </w:r>
          </w:p>
        </w:tc>
      </w:tr>
      <w:tr w:rsidR="000D2406" w:rsidRPr="005C291D" w14:paraId="23C68222" w14:textId="77777777" w:rsidTr="00496364">
        <w:tc>
          <w:tcPr>
            <w:tcW w:w="4637" w:type="dxa"/>
          </w:tcPr>
          <w:p w14:paraId="2AE96501" w14:textId="77777777" w:rsidR="000D2406" w:rsidRPr="005C291D" w:rsidRDefault="000D2406" w:rsidP="000D2406">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56D493D4" w14:textId="77777777" w:rsidR="000D2406" w:rsidRPr="005C291D" w:rsidRDefault="000D2406" w:rsidP="000D2406">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34381C42" w14:textId="77777777" w:rsidR="000D2406" w:rsidRPr="005C291D" w:rsidRDefault="000D2406" w:rsidP="000D2406">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67A0ED8F" w14:textId="77777777" w:rsidR="000D2406" w:rsidRPr="005C291D" w:rsidRDefault="000D2406" w:rsidP="000D2406">
            <w:pPr>
              <w:spacing w:line="259" w:lineRule="auto"/>
              <w:ind w:right="-72"/>
              <w:jc w:val="right"/>
              <w:rPr>
                <w:rFonts w:ascii="Arial" w:hAnsi="Arial" w:cs="Arial"/>
                <w:sz w:val="18"/>
                <w:szCs w:val="18"/>
                <w:lang w:val="en-GB"/>
              </w:rPr>
            </w:pPr>
          </w:p>
        </w:tc>
      </w:tr>
      <w:tr w:rsidR="000D2406" w:rsidRPr="005C291D" w14:paraId="6C8AC498" w14:textId="77777777" w:rsidTr="00BF6B74">
        <w:tc>
          <w:tcPr>
            <w:tcW w:w="4637" w:type="dxa"/>
          </w:tcPr>
          <w:p w14:paraId="6871B68B" w14:textId="77777777" w:rsidR="000D2406" w:rsidRPr="005C291D" w:rsidRDefault="000D2406" w:rsidP="000D2406">
            <w:pPr>
              <w:ind w:left="550"/>
              <w:rPr>
                <w:rFonts w:ascii="Arial" w:eastAsia="Calibri" w:hAnsi="Arial" w:cs="Arial"/>
                <w:sz w:val="18"/>
                <w:szCs w:val="18"/>
                <w:lang w:val="en-GB" w:bidi="ar-SA"/>
              </w:rPr>
            </w:pPr>
          </w:p>
        </w:tc>
        <w:tc>
          <w:tcPr>
            <w:tcW w:w="1465" w:type="dxa"/>
            <w:tcBorders>
              <w:left w:val="nil"/>
              <w:bottom w:val="nil"/>
              <w:right w:val="nil"/>
            </w:tcBorders>
            <w:shd w:val="clear" w:color="auto" w:fill="FAFAFA"/>
            <w:vAlign w:val="center"/>
          </w:tcPr>
          <w:p w14:paraId="6D74D686" w14:textId="28D6E419" w:rsidR="000D2406" w:rsidRPr="005C291D" w:rsidRDefault="00737343" w:rsidP="000D2406">
            <w:pPr>
              <w:spacing w:line="259" w:lineRule="auto"/>
              <w:ind w:right="-72"/>
              <w:jc w:val="right"/>
              <w:rPr>
                <w:rFonts w:ascii="Arial" w:hAnsi="Arial" w:cs="Arial"/>
                <w:sz w:val="18"/>
                <w:szCs w:val="18"/>
                <w:lang w:val="en-GB"/>
              </w:rPr>
            </w:pPr>
            <w:r>
              <w:rPr>
                <w:rFonts w:ascii="Arial" w:hAnsi="Arial" w:cs="Arial"/>
                <w:sz w:val="18"/>
                <w:szCs w:val="18"/>
                <w:lang w:val="en-GB"/>
              </w:rPr>
              <w:t>37</w:t>
            </w:r>
            <w:r w:rsidR="003F7DB4">
              <w:rPr>
                <w:rFonts w:ascii="Arial" w:hAnsi="Arial" w:cs="Arial"/>
                <w:sz w:val="18"/>
                <w:szCs w:val="18"/>
                <w:lang w:val="en-GB"/>
              </w:rPr>
              <w:t>,</w:t>
            </w:r>
            <w:r>
              <w:rPr>
                <w:rFonts w:ascii="Arial" w:hAnsi="Arial" w:cs="Arial"/>
                <w:sz w:val="18"/>
                <w:szCs w:val="18"/>
                <w:lang w:val="en-GB"/>
              </w:rPr>
              <w:t>041</w:t>
            </w:r>
            <w:r w:rsidR="003F7DB4">
              <w:rPr>
                <w:rFonts w:ascii="Arial" w:hAnsi="Arial" w:cs="Arial"/>
                <w:sz w:val="18"/>
                <w:szCs w:val="18"/>
                <w:lang w:val="en-GB"/>
              </w:rPr>
              <w:t>,</w:t>
            </w:r>
            <w:r>
              <w:rPr>
                <w:rFonts w:ascii="Arial" w:hAnsi="Arial" w:cs="Arial"/>
                <w:sz w:val="18"/>
                <w:szCs w:val="18"/>
                <w:lang w:val="en-GB"/>
              </w:rPr>
              <w:t>999</w:t>
            </w:r>
          </w:p>
        </w:tc>
        <w:tc>
          <w:tcPr>
            <w:tcW w:w="1465" w:type="dxa"/>
            <w:tcBorders>
              <w:left w:val="nil"/>
              <w:bottom w:val="nil"/>
              <w:right w:val="nil"/>
            </w:tcBorders>
            <w:shd w:val="clear" w:color="auto" w:fill="FAFAFA"/>
            <w:vAlign w:val="center"/>
          </w:tcPr>
          <w:p w14:paraId="3656BF54" w14:textId="429CCE71" w:rsidR="000D2406" w:rsidRPr="005C291D" w:rsidRDefault="004D0D21" w:rsidP="000D2406">
            <w:pPr>
              <w:spacing w:line="259" w:lineRule="auto"/>
              <w:ind w:right="-72"/>
              <w:jc w:val="right"/>
              <w:rPr>
                <w:rFonts w:ascii="Arial" w:hAnsi="Arial" w:cs="Arial"/>
                <w:sz w:val="18"/>
                <w:szCs w:val="18"/>
                <w:lang w:val="en-GB"/>
              </w:rPr>
            </w:pPr>
            <w:r w:rsidRPr="00A7025F">
              <w:rPr>
                <w:rFonts w:ascii="Arial" w:hAnsi="Arial" w:cs="Arial"/>
                <w:sz w:val="18"/>
                <w:szCs w:val="18"/>
                <w:lang w:val="en-GB"/>
              </w:rPr>
              <w:t>25,738,864</w:t>
            </w:r>
          </w:p>
        </w:tc>
        <w:tc>
          <w:tcPr>
            <w:tcW w:w="1465" w:type="dxa"/>
            <w:tcBorders>
              <w:left w:val="nil"/>
              <w:bottom w:val="nil"/>
              <w:right w:val="nil"/>
            </w:tcBorders>
            <w:shd w:val="clear" w:color="auto" w:fill="FAFAFA"/>
            <w:vAlign w:val="center"/>
          </w:tcPr>
          <w:p w14:paraId="38F6BBAE" w14:textId="77D65B4B"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62,780,863</w:t>
            </w:r>
          </w:p>
        </w:tc>
      </w:tr>
      <w:tr w:rsidR="000D2406" w:rsidRPr="005C291D" w14:paraId="2F9DBB87" w14:textId="77777777" w:rsidTr="00BF6B74">
        <w:tc>
          <w:tcPr>
            <w:tcW w:w="4637" w:type="dxa"/>
            <w:vAlign w:val="bottom"/>
            <w:hideMark/>
          </w:tcPr>
          <w:p w14:paraId="22A4F8E0" w14:textId="3DF1D35D" w:rsidR="000D2406" w:rsidRPr="005C291D" w:rsidRDefault="000D2406" w:rsidP="000D2406">
            <w:pPr>
              <w:ind w:left="550"/>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Expected</w:t>
            </w:r>
            <w:proofErr w:type="gramEnd"/>
            <w:r w:rsidRPr="005C291D">
              <w:rPr>
                <w:rFonts w:ascii="Arial" w:hAnsi="Arial" w:cs="Arial"/>
                <w:sz w:val="18"/>
                <w:szCs w:val="18"/>
                <w:lang w:val="en-GB"/>
              </w:rPr>
              <w:t xml:space="preserve"> credit loss</w:t>
            </w:r>
          </w:p>
        </w:tc>
        <w:tc>
          <w:tcPr>
            <w:tcW w:w="1465" w:type="dxa"/>
            <w:tcBorders>
              <w:top w:val="nil"/>
              <w:left w:val="nil"/>
              <w:bottom w:val="single" w:sz="4" w:space="0" w:color="auto"/>
              <w:right w:val="nil"/>
            </w:tcBorders>
            <w:shd w:val="clear" w:color="auto" w:fill="FAFAFA"/>
            <w:vAlign w:val="center"/>
          </w:tcPr>
          <w:p w14:paraId="2DEC7461" w14:textId="75794361"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(478,157)</w:t>
            </w:r>
          </w:p>
        </w:tc>
        <w:tc>
          <w:tcPr>
            <w:tcW w:w="1465" w:type="dxa"/>
            <w:tcBorders>
              <w:top w:val="nil"/>
              <w:left w:val="nil"/>
              <w:bottom w:val="single" w:sz="4" w:space="0" w:color="auto"/>
              <w:right w:val="nil"/>
            </w:tcBorders>
            <w:shd w:val="clear" w:color="auto" w:fill="FAFAFA"/>
            <w:vAlign w:val="center"/>
          </w:tcPr>
          <w:p w14:paraId="63398042" w14:textId="481AD93F"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(269,969)</w:t>
            </w:r>
          </w:p>
        </w:tc>
        <w:tc>
          <w:tcPr>
            <w:tcW w:w="1465" w:type="dxa"/>
            <w:tcBorders>
              <w:top w:val="nil"/>
              <w:left w:val="nil"/>
              <w:bottom w:val="single" w:sz="4" w:space="0" w:color="auto"/>
              <w:right w:val="nil"/>
            </w:tcBorders>
            <w:shd w:val="clear" w:color="auto" w:fill="FAFAFA"/>
            <w:vAlign w:val="center"/>
          </w:tcPr>
          <w:p w14:paraId="2FFA47B5" w14:textId="490D2D36"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(748,126)</w:t>
            </w:r>
          </w:p>
        </w:tc>
      </w:tr>
      <w:tr w:rsidR="000D2406" w:rsidRPr="005C291D" w14:paraId="33351082" w14:textId="77777777" w:rsidTr="00496364">
        <w:tc>
          <w:tcPr>
            <w:tcW w:w="4637" w:type="dxa"/>
          </w:tcPr>
          <w:p w14:paraId="5912736C" w14:textId="77777777" w:rsidR="000D2406" w:rsidRPr="005C291D" w:rsidRDefault="000D2406" w:rsidP="000D2406">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FAFAFA"/>
            <w:vAlign w:val="bottom"/>
          </w:tcPr>
          <w:p w14:paraId="33E2C8E2" w14:textId="77777777" w:rsidR="000D2406" w:rsidRPr="005C291D" w:rsidRDefault="000D2406" w:rsidP="000D2406">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1E4146FE" w14:textId="77777777" w:rsidR="000D2406" w:rsidRPr="005C291D" w:rsidRDefault="000D2406" w:rsidP="000D2406">
            <w:pPr>
              <w:spacing w:line="259" w:lineRule="auto"/>
              <w:ind w:right="-72"/>
              <w:jc w:val="right"/>
              <w:rPr>
                <w:rFonts w:ascii="Arial" w:hAnsi="Arial" w:cs="Arial"/>
                <w:sz w:val="18"/>
                <w:szCs w:val="18"/>
                <w:lang w:val="en-GB"/>
              </w:rPr>
            </w:pPr>
          </w:p>
        </w:tc>
        <w:tc>
          <w:tcPr>
            <w:tcW w:w="1465" w:type="dxa"/>
            <w:tcBorders>
              <w:top w:val="single" w:sz="4" w:space="0" w:color="auto"/>
              <w:left w:val="nil"/>
              <w:right w:val="nil"/>
            </w:tcBorders>
            <w:shd w:val="clear" w:color="auto" w:fill="FAFAFA"/>
            <w:vAlign w:val="bottom"/>
          </w:tcPr>
          <w:p w14:paraId="494D3D4A" w14:textId="77777777" w:rsidR="000D2406" w:rsidRPr="005C291D" w:rsidRDefault="000D2406" w:rsidP="000D2406">
            <w:pPr>
              <w:spacing w:line="259" w:lineRule="auto"/>
              <w:ind w:right="-72"/>
              <w:jc w:val="right"/>
              <w:rPr>
                <w:rFonts w:ascii="Arial" w:hAnsi="Arial" w:cs="Arial"/>
                <w:sz w:val="18"/>
                <w:szCs w:val="18"/>
                <w:lang w:val="en-GB"/>
              </w:rPr>
            </w:pPr>
          </w:p>
        </w:tc>
      </w:tr>
      <w:tr w:rsidR="000D2406" w:rsidRPr="005C291D" w14:paraId="4DC4F60B" w14:textId="77777777" w:rsidTr="00BF6B74">
        <w:tc>
          <w:tcPr>
            <w:tcW w:w="4637" w:type="dxa"/>
            <w:vAlign w:val="bottom"/>
            <w:hideMark/>
          </w:tcPr>
          <w:p w14:paraId="512FFC8A" w14:textId="77777777" w:rsidR="000D2406" w:rsidRPr="005C291D" w:rsidRDefault="000D2406" w:rsidP="000D2406">
            <w:pPr>
              <w:ind w:left="550"/>
              <w:rPr>
                <w:rFonts w:ascii="Arial" w:eastAsia="Calibri" w:hAnsi="Arial" w:cs="Arial"/>
                <w:sz w:val="18"/>
                <w:szCs w:val="18"/>
                <w:lang w:val="en-GB" w:bidi="ar-SA"/>
              </w:rPr>
            </w:pPr>
            <w:r w:rsidRPr="005C291D">
              <w:rPr>
                <w:rFonts w:ascii="Arial" w:hAnsi="Arial" w:cs="Arial"/>
                <w:sz w:val="18"/>
                <w:szCs w:val="18"/>
                <w:lang w:val="en-GB"/>
              </w:rPr>
              <w:t>Total</w:t>
            </w:r>
          </w:p>
        </w:tc>
        <w:tc>
          <w:tcPr>
            <w:tcW w:w="1465" w:type="dxa"/>
            <w:tcBorders>
              <w:left w:val="nil"/>
              <w:bottom w:val="single" w:sz="2" w:space="0" w:color="auto"/>
              <w:right w:val="nil"/>
            </w:tcBorders>
            <w:shd w:val="clear" w:color="auto" w:fill="FAFAFA"/>
            <w:vAlign w:val="center"/>
          </w:tcPr>
          <w:p w14:paraId="38F81373" w14:textId="02D581D7" w:rsidR="000D2406" w:rsidRPr="005C291D" w:rsidRDefault="00C158D4" w:rsidP="000D2406">
            <w:pPr>
              <w:spacing w:line="259" w:lineRule="auto"/>
              <w:ind w:right="-72"/>
              <w:jc w:val="right"/>
              <w:rPr>
                <w:rFonts w:ascii="Arial" w:hAnsi="Arial" w:cs="Arial"/>
                <w:sz w:val="18"/>
                <w:szCs w:val="18"/>
                <w:lang w:val="en-GB"/>
              </w:rPr>
            </w:pPr>
            <w:r>
              <w:rPr>
                <w:rFonts w:ascii="Arial" w:hAnsi="Arial" w:cs="Arial"/>
                <w:sz w:val="18"/>
                <w:szCs w:val="18"/>
                <w:lang w:val="en-GB"/>
              </w:rPr>
              <w:t>36,563,842</w:t>
            </w:r>
          </w:p>
        </w:tc>
        <w:tc>
          <w:tcPr>
            <w:tcW w:w="1465" w:type="dxa"/>
            <w:tcBorders>
              <w:left w:val="nil"/>
              <w:bottom w:val="single" w:sz="2" w:space="0" w:color="auto"/>
              <w:right w:val="nil"/>
            </w:tcBorders>
            <w:shd w:val="clear" w:color="auto" w:fill="FAFAFA"/>
            <w:vAlign w:val="center"/>
          </w:tcPr>
          <w:p w14:paraId="200EEA09" w14:textId="06985C5B" w:rsidR="000D2406" w:rsidRPr="005C291D" w:rsidRDefault="004D0D21" w:rsidP="000D2406">
            <w:pPr>
              <w:spacing w:line="259" w:lineRule="auto"/>
              <w:ind w:right="-72"/>
              <w:jc w:val="right"/>
              <w:rPr>
                <w:rFonts w:ascii="Arial" w:hAnsi="Arial" w:cs="Arial"/>
                <w:sz w:val="18"/>
                <w:szCs w:val="18"/>
                <w:lang w:val="en-GB"/>
              </w:rPr>
            </w:pPr>
            <w:r>
              <w:rPr>
                <w:rFonts w:ascii="Arial" w:hAnsi="Arial" w:cs="Arial"/>
                <w:sz w:val="18"/>
                <w:szCs w:val="18"/>
                <w:lang w:val="en-GB"/>
              </w:rPr>
              <w:t>25,468,895</w:t>
            </w:r>
          </w:p>
        </w:tc>
        <w:tc>
          <w:tcPr>
            <w:tcW w:w="1465" w:type="dxa"/>
            <w:tcBorders>
              <w:left w:val="nil"/>
              <w:bottom w:val="single" w:sz="2" w:space="0" w:color="auto"/>
              <w:right w:val="nil"/>
            </w:tcBorders>
            <w:shd w:val="clear" w:color="auto" w:fill="FAFAFA"/>
            <w:vAlign w:val="center"/>
          </w:tcPr>
          <w:p w14:paraId="77352B24" w14:textId="48EE8ACE" w:rsidR="000D2406" w:rsidRPr="005C291D" w:rsidRDefault="000D2406" w:rsidP="000D2406">
            <w:pPr>
              <w:spacing w:line="259" w:lineRule="auto"/>
              <w:ind w:right="-72"/>
              <w:jc w:val="right"/>
              <w:rPr>
                <w:rFonts w:ascii="Arial" w:hAnsi="Arial" w:cs="Arial"/>
                <w:sz w:val="18"/>
                <w:szCs w:val="18"/>
                <w:lang w:val="en-GB"/>
              </w:rPr>
            </w:pPr>
            <w:r w:rsidRPr="005C291D">
              <w:rPr>
                <w:rFonts w:ascii="Arial" w:hAnsi="Arial" w:cs="Arial"/>
                <w:sz w:val="18"/>
                <w:szCs w:val="18"/>
                <w:lang w:val="en-GB"/>
              </w:rPr>
              <w:t>62,032,737</w:t>
            </w:r>
          </w:p>
        </w:tc>
      </w:tr>
    </w:tbl>
    <w:p w14:paraId="181FE87A" w14:textId="068ED511" w:rsidR="00DF7EA8" w:rsidRPr="005C291D" w:rsidRDefault="00DF7EA8" w:rsidP="00E50AB5">
      <w:pPr>
        <w:spacing w:line="259" w:lineRule="auto"/>
        <w:ind w:left="1080"/>
        <w:rPr>
          <w:rFonts w:ascii="Arial" w:hAnsi="Arial" w:cs="Arial"/>
          <w:sz w:val="18"/>
          <w:szCs w:val="18"/>
          <w:lang w:val="en-GB"/>
        </w:rPr>
      </w:pPr>
    </w:p>
    <w:tbl>
      <w:tblPr>
        <w:tblW w:w="9032" w:type="dxa"/>
        <w:tblInd w:w="426" w:type="dxa"/>
        <w:tblLook w:val="04A0" w:firstRow="1" w:lastRow="0" w:firstColumn="1" w:lastColumn="0" w:noHBand="0" w:noVBand="1"/>
      </w:tblPr>
      <w:tblGrid>
        <w:gridCol w:w="4637"/>
        <w:gridCol w:w="1465"/>
        <w:gridCol w:w="1465"/>
        <w:gridCol w:w="1465"/>
      </w:tblGrid>
      <w:tr w:rsidR="005A1627" w:rsidRPr="005C291D" w14:paraId="2CFC091D" w14:textId="77777777" w:rsidTr="00BF6B74">
        <w:tc>
          <w:tcPr>
            <w:tcW w:w="4637" w:type="dxa"/>
          </w:tcPr>
          <w:p w14:paraId="3872ACB4" w14:textId="77777777" w:rsidR="005A1627" w:rsidRPr="005C291D" w:rsidRDefault="005A1627" w:rsidP="00BF6B74">
            <w:pPr>
              <w:ind w:left="550"/>
              <w:rPr>
                <w:rFonts w:ascii="Arial" w:eastAsia="Calibri" w:hAnsi="Arial" w:cs="Arial"/>
                <w:sz w:val="18"/>
                <w:szCs w:val="18"/>
                <w:lang w:val="en-GB" w:bidi="ar-SA"/>
              </w:rPr>
            </w:pPr>
          </w:p>
        </w:tc>
        <w:tc>
          <w:tcPr>
            <w:tcW w:w="4395" w:type="dxa"/>
            <w:gridSpan w:val="3"/>
            <w:tcBorders>
              <w:top w:val="nil"/>
              <w:left w:val="nil"/>
              <w:bottom w:val="single" w:sz="4" w:space="0" w:color="auto"/>
              <w:right w:val="nil"/>
            </w:tcBorders>
            <w:hideMark/>
          </w:tcPr>
          <w:p w14:paraId="22583528" w14:textId="77777777" w:rsidR="005A1627" w:rsidRPr="005C291D" w:rsidRDefault="005A1627" w:rsidP="00BF6B74">
            <w:pPr>
              <w:jc w:val="center"/>
              <w:rPr>
                <w:rFonts w:ascii="Arial" w:hAnsi="Arial" w:cs="Arial"/>
                <w:b/>
                <w:bCs/>
                <w:sz w:val="18"/>
                <w:szCs w:val="18"/>
                <w:lang w:val="en-GB"/>
              </w:rPr>
            </w:pPr>
            <w:r w:rsidRPr="005C291D">
              <w:rPr>
                <w:rFonts w:ascii="Arial" w:hAnsi="Arial" w:cs="Arial"/>
                <w:b/>
                <w:bCs/>
                <w:sz w:val="18"/>
                <w:szCs w:val="18"/>
                <w:lang w:val="en-GB"/>
              </w:rPr>
              <w:t>Consolidated financial statements</w:t>
            </w:r>
          </w:p>
        </w:tc>
      </w:tr>
      <w:tr w:rsidR="005A1627" w:rsidRPr="005C291D" w14:paraId="3C88F675" w14:textId="77777777" w:rsidTr="00BF6B74">
        <w:tc>
          <w:tcPr>
            <w:tcW w:w="4637" w:type="dxa"/>
          </w:tcPr>
          <w:p w14:paraId="5BF65F3F" w14:textId="77777777" w:rsidR="005A1627" w:rsidRPr="005C291D" w:rsidRDefault="005A1627" w:rsidP="00BF6B74">
            <w:pPr>
              <w:ind w:left="550"/>
              <w:rPr>
                <w:rFonts w:ascii="Arial" w:eastAsia="Calibri" w:hAnsi="Arial" w:cs="Arial"/>
                <w:sz w:val="18"/>
                <w:szCs w:val="18"/>
                <w:lang w:val="en-GB" w:bidi="ar-SA"/>
              </w:rPr>
            </w:pPr>
          </w:p>
        </w:tc>
        <w:tc>
          <w:tcPr>
            <w:tcW w:w="4395" w:type="dxa"/>
            <w:gridSpan w:val="3"/>
            <w:tcBorders>
              <w:top w:val="single" w:sz="4" w:space="0" w:color="auto"/>
              <w:left w:val="nil"/>
              <w:bottom w:val="single" w:sz="4" w:space="0" w:color="auto"/>
              <w:right w:val="nil"/>
            </w:tcBorders>
            <w:hideMark/>
          </w:tcPr>
          <w:p w14:paraId="15B0D931" w14:textId="77777777" w:rsidR="005A1627" w:rsidRPr="005C291D" w:rsidRDefault="005A1627" w:rsidP="00BF6B74">
            <w:pPr>
              <w:jc w:val="center"/>
              <w:rPr>
                <w:rFonts w:ascii="Arial" w:hAnsi="Arial" w:cs="Arial"/>
                <w:b/>
                <w:bCs/>
                <w:sz w:val="18"/>
                <w:szCs w:val="18"/>
                <w:cs/>
                <w:lang w:val="en-GB"/>
              </w:rPr>
            </w:pPr>
            <w:r w:rsidRPr="005C291D">
              <w:rPr>
                <w:rFonts w:ascii="Arial" w:hAnsi="Arial" w:cs="Arial"/>
                <w:b/>
                <w:bCs/>
                <w:sz w:val="18"/>
                <w:szCs w:val="18"/>
                <w:lang w:val="en-GB"/>
              </w:rPr>
              <w:t xml:space="preserve">31 December </w:t>
            </w:r>
            <w:r w:rsidRPr="005C291D">
              <w:rPr>
                <w:rFonts w:ascii="Arial" w:hAnsi="Arial" w:cs="Arial"/>
                <w:b/>
                <w:bCs/>
                <w:sz w:val="18"/>
                <w:szCs w:val="18"/>
                <w:cs/>
                <w:lang w:val="en-GB"/>
              </w:rPr>
              <w:t>2021</w:t>
            </w:r>
          </w:p>
        </w:tc>
      </w:tr>
      <w:tr w:rsidR="005A1627" w:rsidRPr="005C291D" w14:paraId="088D80F0" w14:textId="77777777" w:rsidTr="00BF6B74">
        <w:tc>
          <w:tcPr>
            <w:tcW w:w="4637" w:type="dxa"/>
          </w:tcPr>
          <w:p w14:paraId="6D63AF2F" w14:textId="77777777" w:rsidR="005A1627" w:rsidRPr="005C291D" w:rsidRDefault="005A1627" w:rsidP="00BF6B74">
            <w:pPr>
              <w:ind w:left="550"/>
              <w:rPr>
                <w:rFonts w:ascii="Arial" w:eastAsia="Calibri" w:hAnsi="Arial" w:cs="Arial"/>
                <w:sz w:val="18"/>
                <w:szCs w:val="18"/>
                <w:lang w:val="en-GB" w:bidi="ar-SA"/>
              </w:rPr>
            </w:pPr>
          </w:p>
        </w:tc>
        <w:tc>
          <w:tcPr>
            <w:tcW w:w="1465" w:type="dxa"/>
            <w:tcBorders>
              <w:top w:val="single" w:sz="4" w:space="0" w:color="auto"/>
              <w:left w:val="nil"/>
              <w:right w:val="nil"/>
            </w:tcBorders>
            <w:vAlign w:val="bottom"/>
          </w:tcPr>
          <w:p w14:paraId="24447F42" w14:textId="77777777" w:rsidR="005A1627" w:rsidRPr="005C291D" w:rsidRDefault="005A1627" w:rsidP="00BF6B74">
            <w:pPr>
              <w:ind w:right="-72"/>
              <w:jc w:val="right"/>
              <w:rPr>
                <w:rFonts w:ascii="Arial" w:hAnsi="Arial" w:cs="Arial"/>
                <w:b/>
                <w:bCs/>
                <w:sz w:val="18"/>
                <w:szCs w:val="18"/>
                <w:lang w:val="en-GB"/>
              </w:rPr>
            </w:pPr>
            <w:r w:rsidRPr="005C291D">
              <w:rPr>
                <w:rFonts w:ascii="Arial" w:hAnsi="Arial" w:cs="Arial"/>
                <w:b/>
                <w:bCs/>
                <w:sz w:val="18"/>
                <w:szCs w:val="18"/>
                <w:lang w:val="en-GB"/>
              </w:rPr>
              <w:t>Current</w:t>
            </w:r>
          </w:p>
        </w:tc>
        <w:tc>
          <w:tcPr>
            <w:tcW w:w="1465" w:type="dxa"/>
            <w:tcBorders>
              <w:top w:val="single" w:sz="4" w:space="0" w:color="auto"/>
              <w:left w:val="nil"/>
              <w:right w:val="nil"/>
            </w:tcBorders>
            <w:vAlign w:val="bottom"/>
          </w:tcPr>
          <w:p w14:paraId="72D2D114" w14:textId="77777777" w:rsidR="005A1627" w:rsidRPr="005C291D" w:rsidRDefault="005A1627" w:rsidP="00BF6B74">
            <w:pPr>
              <w:ind w:right="-72"/>
              <w:jc w:val="right"/>
              <w:rPr>
                <w:rFonts w:ascii="Arial" w:hAnsi="Arial" w:cs="Arial"/>
                <w:b/>
                <w:bCs/>
                <w:sz w:val="18"/>
                <w:szCs w:val="18"/>
                <w:lang w:val="en-GB"/>
              </w:rPr>
            </w:pPr>
            <w:r w:rsidRPr="005C291D">
              <w:rPr>
                <w:rFonts w:ascii="Arial" w:hAnsi="Arial" w:cs="Arial"/>
                <w:b/>
                <w:bCs/>
                <w:sz w:val="18"/>
                <w:szCs w:val="18"/>
                <w:lang w:val="en-GB"/>
              </w:rPr>
              <w:t>Non-current</w:t>
            </w:r>
          </w:p>
        </w:tc>
        <w:tc>
          <w:tcPr>
            <w:tcW w:w="1465" w:type="dxa"/>
            <w:tcBorders>
              <w:top w:val="single" w:sz="4" w:space="0" w:color="auto"/>
              <w:left w:val="nil"/>
              <w:right w:val="nil"/>
            </w:tcBorders>
            <w:vAlign w:val="bottom"/>
          </w:tcPr>
          <w:p w14:paraId="1CABDEC2" w14:textId="77777777" w:rsidR="005A1627" w:rsidRPr="005C291D" w:rsidRDefault="005A1627" w:rsidP="00BF6B74">
            <w:pPr>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274143B4" w14:textId="77777777" w:rsidTr="00AB3769">
        <w:tc>
          <w:tcPr>
            <w:tcW w:w="4637" w:type="dxa"/>
          </w:tcPr>
          <w:p w14:paraId="37981D1A" w14:textId="77777777" w:rsidR="00563A64" w:rsidRPr="005C291D" w:rsidRDefault="00563A64" w:rsidP="00563A64">
            <w:pPr>
              <w:ind w:left="550"/>
              <w:rPr>
                <w:rFonts w:ascii="Arial" w:eastAsia="Calibri" w:hAnsi="Arial" w:cs="Arial"/>
                <w:sz w:val="18"/>
                <w:szCs w:val="18"/>
                <w:lang w:val="en-GB" w:bidi="ar-SA"/>
              </w:rPr>
            </w:pPr>
          </w:p>
        </w:tc>
        <w:tc>
          <w:tcPr>
            <w:tcW w:w="1465" w:type="dxa"/>
            <w:tcBorders>
              <w:left w:val="nil"/>
              <w:bottom w:val="single" w:sz="4" w:space="0" w:color="auto"/>
              <w:right w:val="nil"/>
            </w:tcBorders>
          </w:tcPr>
          <w:p w14:paraId="61A144D6" w14:textId="3D58AA5C" w:rsidR="00563A64" w:rsidRPr="005C291D" w:rsidRDefault="0014263D" w:rsidP="00563A64">
            <w:pPr>
              <w:pStyle w:val="a"/>
              <w:ind w:right="-72"/>
              <w:jc w:val="right"/>
              <w:rPr>
                <w:rFonts w:ascii="Arial" w:hAnsi="Arial" w:cs="Arial"/>
                <w:b/>
                <w:bCs/>
                <w:sz w:val="18"/>
                <w:szCs w:val="18"/>
                <w:lang w:val="en-GB"/>
              </w:rPr>
            </w:pPr>
            <w:r>
              <w:rPr>
                <w:rFonts w:ascii="Arial" w:hAnsi="Arial" w:cs="Arial"/>
                <w:b/>
                <w:bCs/>
                <w:sz w:val="18"/>
                <w:szCs w:val="18"/>
                <w:lang w:val="en-GB"/>
              </w:rPr>
              <w:t>Baht’000</w:t>
            </w:r>
          </w:p>
        </w:tc>
        <w:tc>
          <w:tcPr>
            <w:tcW w:w="1465" w:type="dxa"/>
            <w:tcBorders>
              <w:left w:val="nil"/>
              <w:bottom w:val="single" w:sz="4" w:space="0" w:color="auto"/>
              <w:right w:val="nil"/>
            </w:tcBorders>
          </w:tcPr>
          <w:p w14:paraId="02DAB025" w14:textId="5B77CB25" w:rsidR="00563A64" w:rsidRPr="005C291D" w:rsidRDefault="0014263D" w:rsidP="00563A64">
            <w:pPr>
              <w:pStyle w:val="a"/>
              <w:ind w:right="-72"/>
              <w:jc w:val="right"/>
              <w:rPr>
                <w:rFonts w:ascii="Arial" w:hAnsi="Arial" w:cs="Arial"/>
                <w:b/>
                <w:bCs/>
                <w:sz w:val="18"/>
                <w:szCs w:val="18"/>
                <w:lang w:val="en-GB"/>
              </w:rPr>
            </w:pPr>
            <w:r>
              <w:rPr>
                <w:rFonts w:ascii="Arial" w:hAnsi="Arial" w:cs="Arial"/>
                <w:b/>
                <w:bCs/>
                <w:sz w:val="18"/>
                <w:szCs w:val="18"/>
                <w:lang w:val="en-GB"/>
              </w:rPr>
              <w:t>Baht’000</w:t>
            </w:r>
          </w:p>
        </w:tc>
        <w:tc>
          <w:tcPr>
            <w:tcW w:w="1465" w:type="dxa"/>
            <w:tcBorders>
              <w:left w:val="nil"/>
              <w:bottom w:val="single" w:sz="4" w:space="0" w:color="auto"/>
              <w:right w:val="nil"/>
            </w:tcBorders>
          </w:tcPr>
          <w:p w14:paraId="1AA42C39" w14:textId="62CB8EAA" w:rsidR="00563A64" w:rsidRPr="005C291D" w:rsidRDefault="0014263D" w:rsidP="00563A64">
            <w:pPr>
              <w:pStyle w:val="a"/>
              <w:ind w:right="-72"/>
              <w:jc w:val="right"/>
              <w:rPr>
                <w:rFonts w:ascii="Arial" w:hAnsi="Arial" w:cs="Arial"/>
                <w:b/>
                <w:bCs/>
                <w:sz w:val="18"/>
                <w:szCs w:val="18"/>
                <w:lang w:val="en-GB"/>
              </w:rPr>
            </w:pPr>
            <w:r>
              <w:rPr>
                <w:rFonts w:ascii="Arial" w:hAnsi="Arial" w:cs="Arial"/>
                <w:b/>
                <w:bCs/>
                <w:sz w:val="18"/>
                <w:szCs w:val="18"/>
                <w:lang w:val="en-GB"/>
              </w:rPr>
              <w:t>Baht’000</w:t>
            </w:r>
          </w:p>
        </w:tc>
      </w:tr>
      <w:tr w:rsidR="005A1627" w:rsidRPr="005C291D" w14:paraId="7408CDEA" w14:textId="77777777" w:rsidTr="005A1627">
        <w:tc>
          <w:tcPr>
            <w:tcW w:w="4637" w:type="dxa"/>
          </w:tcPr>
          <w:p w14:paraId="0DCF1554" w14:textId="77777777" w:rsidR="005A1627" w:rsidRPr="005C291D" w:rsidRDefault="005A1627" w:rsidP="005A1627">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5C71EF30" w14:textId="77777777" w:rsidR="005A1627" w:rsidRPr="005C291D" w:rsidRDefault="005A1627" w:rsidP="005A1627">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19F1DCB5" w14:textId="77777777" w:rsidR="005A1627" w:rsidRPr="005C291D" w:rsidRDefault="005A1627" w:rsidP="005A1627">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6EACBE2E" w14:textId="77777777" w:rsidR="005A1627" w:rsidRPr="005C291D" w:rsidRDefault="005A1627" w:rsidP="005A1627">
            <w:pPr>
              <w:pStyle w:val="a"/>
              <w:ind w:right="-72"/>
              <w:jc w:val="right"/>
              <w:rPr>
                <w:rFonts w:ascii="Arial" w:hAnsi="Arial" w:cs="Arial"/>
                <w:b/>
                <w:bCs/>
                <w:sz w:val="18"/>
                <w:szCs w:val="18"/>
                <w:lang w:val="en-GB"/>
              </w:rPr>
            </w:pPr>
          </w:p>
        </w:tc>
      </w:tr>
      <w:tr w:rsidR="005A1627" w:rsidRPr="005C291D" w14:paraId="7BE2730B" w14:textId="77777777" w:rsidTr="005A1627">
        <w:tc>
          <w:tcPr>
            <w:tcW w:w="4637" w:type="dxa"/>
          </w:tcPr>
          <w:p w14:paraId="10D076BB" w14:textId="77777777" w:rsidR="005A1627" w:rsidRPr="005C291D" w:rsidRDefault="005A1627" w:rsidP="005A1627">
            <w:pPr>
              <w:ind w:left="550"/>
              <w:rPr>
                <w:rFonts w:ascii="Arial" w:eastAsia="Calibri" w:hAnsi="Arial" w:cs="Arial"/>
                <w:sz w:val="18"/>
                <w:szCs w:val="18"/>
                <w:rtl/>
                <w:lang w:val="en-GB" w:bidi="ar-SA"/>
              </w:rPr>
            </w:pPr>
            <w:r w:rsidRPr="005C291D">
              <w:rPr>
                <w:rFonts w:ascii="Arial" w:eastAsia="Calibri" w:hAnsi="Arial" w:cs="Arial"/>
                <w:sz w:val="18"/>
                <w:szCs w:val="18"/>
                <w:rtl/>
                <w:lang w:val="en-GB" w:bidi="ar-SA"/>
              </w:rPr>
              <w:t>Cash and cash equivalent</w:t>
            </w:r>
          </w:p>
        </w:tc>
        <w:tc>
          <w:tcPr>
            <w:tcW w:w="1465" w:type="dxa"/>
            <w:tcBorders>
              <w:left w:val="nil"/>
              <w:right w:val="nil"/>
            </w:tcBorders>
            <w:shd w:val="clear" w:color="auto" w:fill="auto"/>
            <w:vAlign w:val="bottom"/>
          </w:tcPr>
          <w:p w14:paraId="2867ACFE" w14:textId="77777777" w:rsidR="005A1627" w:rsidRPr="005C291D" w:rsidRDefault="005A1627" w:rsidP="005A1627">
            <w:pPr>
              <w:pStyle w:val="a"/>
              <w:ind w:right="-72"/>
              <w:jc w:val="right"/>
              <w:rPr>
                <w:rFonts w:ascii="Arial" w:hAnsi="Arial" w:cs="Arial"/>
                <w:sz w:val="18"/>
                <w:szCs w:val="18"/>
                <w:lang w:val="en-GB"/>
              </w:rPr>
            </w:pPr>
            <w:r w:rsidRPr="005C291D">
              <w:rPr>
                <w:rFonts w:ascii="Arial" w:hAnsi="Arial" w:cs="Arial"/>
                <w:sz w:val="18"/>
                <w:szCs w:val="18"/>
                <w:lang w:val="en-GB"/>
              </w:rPr>
              <w:t>2,688,647</w:t>
            </w:r>
          </w:p>
        </w:tc>
        <w:tc>
          <w:tcPr>
            <w:tcW w:w="1465" w:type="dxa"/>
            <w:tcBorders>
              <w:left w:val="nil"/>
              <w:right w:val="nil"/>
            </w:tcBorders>
            <w:shd w:val="clear" w:color="auto" w:fill="auto"/>
            <w:vAlign w:val="bottom"/>
          </w:tcPr>
          <w:p w14:paraId="2C644392" w14:textId="77777777" w:rsidR="005A1627" w:rsidRPr="005C291D" w:rsidRDefault="005A1627" w:rsidP="005A1627">
            <w:pPr>
              <w:pStyle w:val="a"/>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tcBorders>
              <w:left w:val="nil"/>
              <w:right w:val="nil"/>
            </w:tcBorders>
            <w:shd w:val="clear" w:color="auto" w:fill="auto"/>
            <w:vAlign w:val="bottom"/>
          </w:tcPr>
          <w:p w14:paraId="1D8113D4" w14:textId="77777777" w:rsidR="005A1627" w:rsidRPr="005C291D" w:rsidRDefault="005A1627" w:rsidP="005A1627">
            <w:pPr>
              <w:pStyle w:val="a"/>
              <w:ind w:right="-72"/>
              <w:jc w:val="right"/>
              <w:rPr>
                <w:rFonts w:ascii="Arial" w:hAnsi="Arial" w:cs="Arial"/>
                <w:sz w:val="18"/>
                <w:szCs w:val="18"/>
                <w:lang w:val="en-GB"/>
              </w:rPr>
            </w:pPr>
            <w:r w:rsidRPr="005C291D">
              <w:rPr>
                <w:rFonts w:ascii="Arial" w:hAnsi="Arial" w:cs="Arial"/>
                <w:sz w:val="18"/>
                <w:szCs w:val="18"/>
                <w:lang w:val="en-GB"/>
              </w:rPr>
              <w:t>2,688,647</w:t>
            </w:r>
          </w:p>
        </w:tc>
      </w:tr>
      <w:tr w:rsidR="005A1627" w:rsidRPr="005C291D" w14:paraId="05416B71" w14:textId="77777777" w:rsidTr="005A1627">
        <w:tc>
          <w:tcPr>
            <w:tcW w:w="4637" w:type="dxa"/>
          </w:tcPr>
          <w:p w14:paraId="396474B1" w14:textId="77777777" w:rsidR="005A1627" w:rsidRPr="005C291D" w:rsidRDefault="005A1627" w:rsidP="005A1627">
            <w:pPr>
              <w:ind w:left="550"/>
              <w:rPr>
                <w:rFonts w:ascii="Arial" w:eastAsia="Calibri" w:hAnsi="Arial" w:cs="Arial"/>
                <w:sz w:val="18"/>
                <w:szCs w:val="18"/>
                <w:rtl/>
                <w:lang w:val="en-GB" w:bidi="ar-SA"/>
              </w:rPr>
            </w:pPr>
            <w:r w:rsidRPr="005C291D">
              <w:rPr>
                <w:rFonts w:ascii="Arial" w:eastAsia="Calibri" w:hAnsi="Arial" w:cs="Arial"/>
                <w:sz w:val="18"/>
                <w:szCs w:val="18"/>
                <w:rtl/>
                <w:lang w:val="en-GB" w:bidi="ar-SA"/>
              </w:rPr>
              <w:t>Financial assets  measured at amortised cost</w:t>
            </w:r>
          </w:p>
        </w:tc>
        <w:tc>
          <w:tcPr>
            <w:tcW w:w="1465" w:type="dxa"/>
            <w:tcBorders>
              <w:left w:val="nil"/>
              <w:right w:val="nil"/>
            </w:tcBorders>
            <w:shd w:val="clear" w:color="auto" w:fill="auto"/>
            <w:vAlign w:val="bottom"/>
          </w:tcPr>
          <w:p w14:paraId="5DDD8257" w14:textId="77777777" w:rsidR="005A1627" w:rsidRPr="005C291D" w:rsidRDefault="005A1627" w:rsidP="005A1627">
            <w:pPr>
              <w:pStyle w:val="a"/>
              <w:ind w:right="-72"/>
              <w:jc w:val="right"/>
              <w:rPr>
                <w:rFonts w:ascii="Arial" w:hAnsi="Arial" w:cs="Arial"/>
                <w:sz w:val="18"/>
                <w:szCs w:val="18"/>
                <w:lang w:val="en-GB"/>
              </w:rPr>
            </w:pPr>
            <w:r w:rsidRPr="005C291D">
              <w:rPr>
                <w:rFonts w:ascii="Arial" w:hAnsi="Arial" w:cs="Arial"/>
                <w:sz w:val="18"/>
                <w:szCs w:val="18"/>
                <w:lang w:val="en-GB"/>
              </w:rPr>
              <w:t>527</w:t>
            </w:r>
          </w:p>
        </w:tc>
        <w:tc>
          <w:tcPr>
            <w:tcW w:w="1465" w:type="dxa"/>
            <w:tcBorders>
              <w:left w:val="nil"/>
              <w:right w:val="nil"/>
            </w:tcBorders>
            <w:shd w:val="clear" w:color="auto" w:fill="auto"/>
            <w:vAlign w:val="bottom"/>
          </w:tcPr>
          <w:p w14:paraId="15DE2DDB" w14:textId="77777777" w:rsidR="005A1627" w:rsidRPr="005C291D" w:rsidRDefault="005A1627" w:rsidP="005A1627">
            <w:pPr>
              <w:pStyle w:val="a"/>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tcBorders>
              <w:left w:val="nil"/>
              <w:right w:val="nil"/>
            </w:tcBorders>
            <w:shd w:val="clear" w:color="auto" w:fill="auto"/>
            <w:vAlign w:val="bottom"/>
          </w:tcPr>
          <w:p w14:paraId="0791F3C4" w14:textId="77777777" w:rsidR="005A1627" w:rsidRPr="005C291D" w:rsidRDefault="005A1627" w:rsidP="005A1627">
            <w:pPr>
              <w:pStyle w:val="a"/>
              <w:ind w:right="-72"/>
              <w:jc w:val="right"/>
              <w:rPr>
                <w:rFonts w:ascii="Arial" w:hAnsi="Arial" w:cs="Arial"/>
                <w:sz w:val="18"/>
                <w:szCs w:val="18"/>
                <w:lang w:val="en-GB"/>
              </w:rPr>
            </w:pPr>
            <w:r w:rsidRPr="005C291D">
              <w:rPr>
                <w:rFonts w:ascii="Arial" w:hAnsi="Arial" w:cs="Arial"/>
                <w:sz w:val="18"/>
                <w:szCs w:val="18"/>
                <w:lang w:val="en-GB"/>
              </w:rPr>
              <w:t>527</w:t>
            </w:r>
          </w:p>
        </w:tc>
      </w:tr>
      <w:tr w:rsidR="005A1627" w:rsidRPr="005C291D" w14:paraId="61A7B3EA" w14:textId="77777777" w:rsidTr="005A1627">
        <w:tc>
          <w:tcPr>
            <w:tcW w:w="4637" w:type="dxa"/>
            <w:vAlign w:val="bottom"/>
            <w:hideMark/>
          </w:tcPr>
          <w:p w14:paraId="39C37B3C" w14:textId="77777777" w:rsidR="005A1627" w:rsidRPr="005C291D" w:rsidRDefault="005A1627" w:rsidP="005A1627">
            <w:pPr>
              <w:ind w:left="550"/>
              <w:rPr>
                <w:rFonts w:ascii="Arial" w:eastAsia="Calibri" w:hAnsi="Arial" w:cs="Arial"/>
                <w:sz w:val="18"/>
                <w:szCs w:val="18"/>
                <w:cs/>
                <w:lang w:val="en-GB" w:bidi="ar-SA"/>
              </w:rPr>
            </w:pPr>
            <w:r w:rsidRPr="005C291D">
              <w:rPr>
                <w:rFonts w:ascii="Arial" w:hAnsi="Arial" w:cs="Arial"/>
                <w:sz w:val="18"/>
                <w:szCs w:val="18"/>
                <w:lang w:val="en-GB"/>
              </w:rPr>
              <w:t xml:space="preserve">Loans to </w:t>
            </w:r>
            <w:r w:rsidRPr="005C291D">
              <w:rPr>
                <w:rFonts w:ascii="Arial" w:hAnsi="Arial" w:cs="Arial"/>
                <w:sz w:val="18"/>
                <w:szCs w:val="18"/>
                <w:cs/>
                <w:lang w:val="en-GB"/>
              </w:rPr>
              <w:t>customers and accrued interest</w:t>
            </w:r>
          </w:p>
        </w:tc>
        <w:tc>
          <w:tcPr>
            <w:tcW w:w="1465" w:type="dxa"/>
            <w:shd w:val="clear" w:color="auto" w:fill="auto"/>
          </w:tcPr>
          <w:p w14:paraId="1B5B7495"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24,412,147</w:t>
            </w:r>
          </w:p>
        </w:tc>
        <w:tc>
          <w:tcPr>
            <w:tcW w:w="1465" w:type="dxa"/>
            <w:shd w:val="clear" w:color="auto" w:fill="auto"/>
          </w:tcPr>
          <w:p w14:paraId="1E942C0E"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12,937,488</w:t>
            </w:r>
          </w:p>
        </w:tc>
        <w:tc>
          <w:tcPr>
            <w:tcW w:w="1465" w:type="dxa"/>
            <w:shd w:val="clear" w:color="auto" w:fill="auto"/>
          </w:tcPr>
          <w:p w14:paraId="356AEA35"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37,349,635</w:t>
            </w:r>
          </w:p>
        </w:tc>
      </w:tr>
      <w:tr w:rsidR="005A1627" w:rsidRPr="005C291D" w14:paraId="66B10D8C" w14:textId="77777777" w:rsidTr="005A1627">
        <w:tc>
          <w:tcPr>
            <w:tcW w:w="4637" w:type="dxa"/>
            <w:vAlign w:val="bottom"/>
          </w:tcPr>
          <w:p w14:paraId="79AE0ED7" w14:textId="77777777" w:rsidR="005A1627" w:rsidRPr="005C291D" w:rsidRDefault="005A1627" w:rsidP="005A1627">
            <w:pPr>
              <w:ind w:left="550"/>
              <w:rPr>
                <w:rFonts w:ascii="Arial" w:hAnsi="Arial" w:cs="Arial"/>
                <w:sz w:val="18"/>
                <w:szCs w:val="18"/>
                <w:lang w:val="en-GB"/>
              </w:rPr>
            </w:pPr>
            <w:r w:rsidRPr="005C291D">
              <w:rPr>
                <w:rFonts w:ascii="Arial" w:hAnsi="Arial" w:cs="Arial"/>
                <w:sz w:val="18"/>
                <w:szCs w:val="18"/>
                <w:lang w:val="en-GB"/>
              </w:rPr>
              <w:t>Short-term loans to related parties</w:t>
            </w:r>
          </w:p>
        </w:tc>
        <w:tc>
          <w:tcPr>
            <w:tcW w:w="1465" w:type="dxa"/>
            <w:shd w:val="clear" w:color="auto" w:fill="auto"/>
          </w:tcPr>
          <w:p w14:paraId="257C5175"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1,883,508</w:t>
            </w:r>
          </w:p>
        </w:tc>
        <w:tc>
          <w:tcPr>
            <w:tcW w:w="1465" w:type="dxa"/>
            <w:shd w:val="clear" w:color="auto" w:fill="auto"/>
          </w:tcPr>
          <w:p w14:paraId="2D4DB904"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shd w:val="clear" w:color="auto" w:fill="auto"/>
          </w:tcPr>
          <w:p w14:paraId="19BF9B2F"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1,883,508</w:t>
            </w:r>
          </w:p>
        </w:tc>
      </w:tr>
      <w:tr w:rsidR="005A1627" w:rsidRPr="005C291D" w14:paraId="780F0C9D" w14:textId="77777777" w:rsidTr="005A1627">
        <w:tc>
          <w:tcPr>
            <w:tcW w:w="4637" w:type="dxa"/>
            <w:vAlign w:val="bottom"/>
          </w:tcPr>
          <w:p w14:paraId="3161ABE5" w14:textId="77777777" w:rsidR="005A1627" w:rsidRPr="005C291D" w:rsidRDefault="005A1627" w:rsidP="005A1627">
            <w:pPr>
              <w:ind w:left="550"/>
              <w:rPr>
                <w:rFonts w:ascii="Arial" w:hAnsi="Arial" w:cs="Arial"/>
                <w:sz w:val="18"/>
                <w:szCs w:val="18"/>
                <w:lang w:val="en-GB"/>
              </w:rPr>
            </w:pPr>
            <w:r w:rsidRPr="005C291D">
              <w:rPr>
                <w:rFonts w:ascii="Arial" w:hAnsi="Arial" w:cs="Arial"/>
                <w:sz w:val="18"/>
                <w:szCs w:val="18"/>
                <w:lang w:val="en-GB"/>
              </w:rPr>
              <w:t>Short-term loans to financial institutions</w:t>
            </w:r>
          </w:p>
        </w:tc>
        <w:tc>
          <w:tcPr>
            <w:tcW w:w="1465" w:type="dxa"/>
            <w:shd w:val="clear" w:color="auto" w:fill="auto"/>
          </w:tcPr>
          <w:p w14:paraId="0B0C4996"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500,000</w:t>
            </w:r>
          </w:p>
        </w:tc>
        <w:tc>
          <w:tcPr>
            <w:tcW w:w="1465" w:type="dxa"/>
            <w:shd w:val="clear" w:color="auto" w:fill="auto"/>
          </w:tcPr>
          <w:p w14:paraId="716FA75A"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shd w:val="clear" w:color="auto" w:fill="auto"/>
          </w:tcPr>
          <w:p w14:paraId="637419CF"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500,000</w:t>
            </w:r>
          </w:p>
        </w:tc>
      </w:tr>
      <w:tr w:rsidR="005A1627" w:rsidRPr="005C291D" w14:paraId="1F1BFDE0" w14:textId="77777777" w:rsidTr="005A1627">
        <w:tc>
          <w:tcPr>
            <w:tcW w:w="4637" w:type="dxa"/>
            <w:vAlign w:val="bottom"/>
            <w:hideMark/>
          </w:tcPr>
          <w:p w14:paraId="7463CAE2" w14:textId="77777777" w:rsidR="005A1627" w:rsidRPr="005C291D" w:rsidRDefault="005A1627" w:rsidP="005A1627">
            <w:pPr>
              <w:ind w:left="550"/>
              <w:rPr>
                <w:rFonts w:ascii="Arial" w:hAnsi="Arial" w:cs="Arial"/>
                <w:sz w:val="18"/>
                <w:szCs w:val="18"/>
                <w:lang w:val="en-GB"/>
              </w:rPr>
            </w:pPr>
            <w:r w:rsidRPr="005C291D">
              <w:rPr>
                <w:rFonts w:ascii="Arial" w:hAnsi="Arial" w:cs="Arial"/>
                <w:sz w:val="18"/>
                <w:szCs w:val="18"/>
                <w:lang w:val="en-GB"/>
              </w:rPr>
              <w:t>Other receivables</w:t>
            </w:r>
          </w:p>
        </w:tc>
        <w:tc>
          <w:tcPr>
            <w:tcW w:w="1465" w:type="dxa"/>
            <w:tcBorders>
              <w:top w:val="nil"/>
              <w:left w:val="nil"/>
              <w:bottom w:val="single" w:sz="4" w:space="0" w:color="auto"/>
              <w:right w:val="nil"/>
            </w:tcBorders>
            <w:shd w:val="clear" w:color="auto" w:fill="auto"/>
          </w:tcPr>
          <w:p w14:paraId="336B3704"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1,377,961</w:t>
            </w:r>
          </w:p>
        </w:tc>
        <w:tc>
          <w:tcPr>
            <w:tcW w:w="1465" w:type="dxa"/>
            <w:tcBorders>
              <w:top w:val="nil"/>
              <w:left w:val="nil"/>
              <w:bottom w:val="single" w:sz="4" w:space="0" w:color="auto"/>
              <w:right w:val="nil"/>
            </w:tcBorders>
            <w:shd w:val="clear" w:color="auto" w:fill="auto"/>
          </w:tcPr>
          <w:p w14:paraId="332A521F"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tcBorders>
              <w:top w:val="nil"/>
              <w:left w:val="nil"/>
              <w:bottom w:val="single" w:sz="4" w:space="0" w:color="auto"/>
              <w:right w:val="nil"/>
            </w:tcBorders>
            <w:shd w:val="clear" w:color="auto" w:fill="auto"/>
          </w:tcPr>
          <w:p w14:paraId="799D358B"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1,377,961</w:t>
            </w:r>
          </w:p>
        </w:tc>
      </w:tr>
      <w:tr w:rsidR="005A1627" w:rsidRPr="005C291D" w14:paraId="148F3AFE" w14:textId="77777777" w:rsidTr="005A1627">
        <w:tc>
          <w:tcPr>
            <w:tcW w:w="4637" w:type="dxa"/>
          </w:tcPr>
          <w:p w14:paraId="0FE72EE7" w14:textId="77777777" w:rsidR="005A1627" w:rsidRPr="005C291D" w:rsidRDefault="005A1627" w:rsidP="005A1627">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32FF140F" w14:textId="77777777" w:rsidR="005A1627" w:rsidRPr="005C291D" w:rsidRDefault="005A1627" w:rsidP="005A1627">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7EB14981" w14:textId="77777777" w:rsidR="005A1627" w:rsidRPr="005C291D" w:rsidRDefault="005A1627" w:rsidP="005A1627">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725DD3B2" w14:textId="77777777" w:rsidR="005A1627" w:rsidRPr="005C291D" w:rsidRDefault="005A1627" w:rsidP="005A1627">
            <w:pPr>
              <w:pStyle w:val="a"/>
              <w:ind w:right="-72"/>
              <w:jc w:val="right"/>
              <w:rPr>
                <w:rFonts w:ascii="Arial" w:hAnsi="Arial" w:cs="Arial"/>
                <w:b/>
                <w:bCs/>
                <w:sz w:val="18"/>
                <w:szCs w:val="18"/>
                <w:lang w:val="en-GB"/>
              </w:rPr>
            </w:pPr>
          </w:p>
        </w:tc>
      </w:tr>
      <w:tr w:rsidR="005A1627" w:rsidRPr="005C291D" w14:paraId="2889B3F6" w14:textId="77777777" w:rsidTr="005A1627">
        <w:tc>
          <w:tcPr>
            <w:tcW w:w="4637" w:type="dxa"/>
          </w:tcPr>
          <w:p w14:paraId="55D6E855" w14:textId="77777777" w:rsidR="005A1627" w:rsidRPr="005C291D" w:rsidRDefault="005A1627" w:rsidP="005A1627">
            <w:pPr>
              <w:ind w:left="550"/>
              <w:rPr>
                <w:rFonts w:ascii="Arial" w:eastAsia="Calibri" w:hAnsi="Arial" w:cs="Arial"/>
                <w:sz w:val="18"/>
                <w:szCs w:val="18"/>
                <w:lang w:val="en-GB" w:bidi="ar-SA"/>
              </w:rPr>
            </w:pPr>
          </w:p>
        </w:tc>
        <w:tc>
          <w:tcPr>
            <w:tcW w:w="1465" w:type="dxa"/>
            <w:tcBorders>
              <w:left w:val="nil"/>
              <w:bottom w:val="nil"/>
              <w:right w:val="nil"/>
            </w:tcBorders>
            <w:shd w:val="clear" w:color="auto" w:fill="auto"/>
          </w:tcPr>
          <w:p w14:paraId="309BD85A"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30,862,790</w:t>
            </w:r>
          </w:p>
        </w:tc>
        <w:tc>
          <w:tcPr>
            <w:tcW w:w="1465" w:type="dxa"/>
            <w:tcBorders>
              <w:left w:val="nil"/>
              <w:bottom w:val="nil"/>
              <w:right w:val="nil"/>
            </w:tcBorders>
            <w:shd w:val="clear" w:color="auto" w:fill="auto"/>
          </w:tcPr>
          <w:p w14:paraId="65C7B582"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12,937,488</w:t>
            </w:r>
          </w:p>
        </w:tc>
        <w:tc>
          <w:tcPr>
            <w:tcW w:w="1465" w:type="dxa"/>
            <w:tcBorders>
              <w:left w:val="nil"/>
              <w:bottom w:val="nil"/>
              <w:right w:val="nil"/>
            </w:tcBorders>
            <w:shd w:val="clear" w:color="auto" w:fill="auto"/>
          </w:tcPr>
          <w:p w14:paraId="398B1AA3"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43,800,278</w:t>
            </w:r>
          </w:p>
        </w:tc>
      </w:tr>
      <w:tr w:rsidR="005A1627" w:rsidRPr="005C291D" w14:paraId="231CC954" w14:textId="77777777" w:rsidTr="005A1627">
        <w:tc>
          <w:tcPr>
            <w:tcW w:w="4637" w:type="dxa"/>
            <w:vAlign w:val="bottom"/>
            <w:hideMark/>
          </w:tcPr>
          <w:p w14:paraId="45C9A88D" w14:textId="77777777" w:rsidR="005A1627" w:rsidRPr="005C291D" w:rsidRDefault="005A1627" w:rsidP="005A1627">
            <w:pPr>
              <w:ind w:left="550"/>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Expected</w:t>
            </w:r>
            <w:proofErr w:type="gramEnd"/>
            <w:r w:rsidRPr="005C291D">
              <w:rPr>
                <w:rFonts w:ascii="Arial" w:hAnsi="Arial" w:cs="Arial"/>
                <w:sz w:val="18"/>
                <w:szCs w:val="18"/>
                <w:lang w:val="en-GB"/>
              </w:rPr>
              <w:t xml:space="preserve"> credit loss</w:t>
            </w:r>
          </w:p>
        </w:tc>
        <w:tc>
          <w:tcPr>
            <w:tcW w:w="1465" w:type="dxa"/>
            <w:tcBorders>
              <w:top w:val="nil"/>
              <w:left w:val="nil"/>
              <w:bottom w:val="single" w:sz="4" w:space="0" w:color="auto"/>
              <w:right w:val="nil"/>
            </w:tcBorders>
            <w:shd w:val="clear" w:color="auto" w:fill="auto"/>
          </w:tcPr>
          <w:p w14:paraId="64540E4D"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(495,858)</w:t>
            </w:r>
          </w:p>
        </w:tc>
        <w:tc>
          <w:tcPr>
            <w:tcW w:w="1465" w:type="dxa"/>
            <w:tcBorders>
              <w:top w:val="nil"/>
              <w:left w:val="nil"/>
              <w:bottom w:val="single" w:sz="4" w:space="0" w:color="auto"/>
              <w:right w:val="nil"/>
            </w:tcBorders>
            <w:shd w:val="clear" w:color="auto" w:fill="auto"/>
          </w:tcPr>
          <w:p w14:paraId="07B57B17"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(239,697)</w:t>
            </w:r>
          </w:p>
        </w:tc>
        <w:tc>
          <w:tcPr>
            <w:tcW w:w="1465" w:type="dxa"/>
            <w:tcBorders>
              <w:top w:val="nil"/>
              <w:left w:val="nil"/>
              <w:bottom w:val="single" w:sz="4" w:space="0" w:color="auto"/>
              <w:right w:val="nil"/>
            </w:tcBorders>
            <w:shd w:val="clear" w:color="auto" w:fill="auto"/>
          </w:tcPr>
          <w:p w14:paraId="583FD009"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(735,555)</w:t>
            </w:r>
          </w:p>
        </w:tc>
      </w:tr>
      <w:tr w:rsidR="005A1627" w:rsidRPr="005C291D" w14:paraId="3074EE2A" w14:textId="77777777" w:rsidTr="005A1627">
        <w:tc>
          <w:tcPr>
            <w:tcW w:w="4637" w:type="dxa"/>
          </w:tcPr>
          <w:p w14:paraId="2264701D" w14:textId="77777777" w:rsidR="005A1627" w:rsidRPr="005C291D" w:rsidRDefault="005A1627" w:rsidP="005A1627">
            <w:pPr>
              <w:ind w:left="550"/>
              <w:rPr>
                <w:rFonts w:ascii="Arial" w:eastAsia="Calibri" w:hAnsi="Arial" w:cs="Arial"/>
                <w:sz w:val="18"/>
                <w:szCs w:val="18"/>
                <w:lang w:val="en-GB" w:bidi="ar-SA"/>
              </w:rPr>
            </w:pPr>
          </w:p>
        </w:tc>
        <w:tc>
          <w:tcPr>
            <w:tcW w:w="1465" w:type="dxa"/>
            <w:tcBorders>
              <w:top w:val="single" w:sz="4" w:space="0" w:color="auto"/>
              <w:left w:val="nil"/>
              <w:right w:val="nil"/>
            </w:tcBorders>
            <w:shd w:val="clear" w:color="auto" w:fill="auto"/>
            <w:vAlign w:val="bottom"/>
          </w:tcPr>
          <w:p w14:paraId="022DBECA" w14:textId="77777777" w:rsidR="005A1627" w:rsidRPr="005C291D" w:rsidRDefault="005A1627" w:rsidP="005A1627">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2FFCEBFA" w14:textId="77777777" w:rsidR="005A1627" w:rsidRPr="005C291D" w:rsidRDefault="005A1627" w:rsidP="005A1627">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auto"/>
            <w:vAlign w:val="bottom"/>
          </w:tcPr>
          <w:p w14:paraId="14F5B030" w14:textId="77777777" w:rsidR="005A1627" w:rsidRPr="005C291D" w:rsidRDefault="005A1627" w:rsidP="005A1627">
            <w:pPr>
              <w:pStyle w:val="a"/>
              <w:ind w:right="-72"/>
              <w:jc w:val="right"/>
              <w:rPr>
                <w:rFonts w:ascii="Arial" w:hAnsi="Arial" w:cs="Arial"/>
                <w:b/>
                <w:bCs/>
                <w:sz w:val="18"/>
                <w:szCs w:val="18"/>
                <w:lang w:val="en-GB"/>
              </w:rPr>
            </w:pPr>
          </w:p>
        </w:tc>
      </w:tr>
      <w:tr w:rsidR="005A1627" w:rsidRPr="005C291D" w14:paraId="758AFD1B" w14:textId="77777777" w:rsidTr="005A1627">
        <w:tc>
          <w:tcPr>
            <w:tcW w:w="4637" w:type="dxa"/>
            <w:vAlign w:val="bottom"/>
            <w:hideMark/>
          </w:tcPr>
          <w:p w14:paraId="10E19B1A" w14:textId="77777777" w:rsidR="005A1627" w:rsidRPr="005C291D" w:rsidRDefault="005A1627" w:rsidP="005A1627">
            <w:pPr>
              <w:ind w:left="550"/>
              <w:rPr>
                <w:rFonts w:ascii="Arial" w:eastAsia="Calibri" w:hAnsi="Arial" w:cs="Arial"/>
                <w:sz w:val="18"/>
                <w:szCs w:val="18"/>
                <w:lang w:val="en-GB" w:bidi="ar-SA"/>
              </w:rPr>
            </w:pPr>
            <w:r w:rsidRPr="005C291D">
              <w:rPr>
                <w:rFonts w:ascii="Arial" w:hAnsi="Arial" w:cs="Arial"/>
                <w:sz w:val="18"/>
                <w:szCs w:val="18"/>
                <w:lang w:val="en-GB"/>
              </w:rPr>
              <w:t>Total</w:t>
            </w:r>
          </w:p>
        </w:tc>
        <w:tc>
          <w:tcPr>
            <w:tcW w:w="1465" w:type="dxa"/>
            <w:tcBorders>
              <w:left w:val="nil"/>
              <w:bottom w:val="single" w:sz="2" w:space="0" w:color="auto"/>
              <w:right w:val="nil"/>
            </w:tcBorders>
            <w:shd w:val="clear" w:color="auto" w:fill="auto"/>
          </w:tcPr>
          <w:p w14:paraId="3A07DFC1"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30,366,932</w:t>
            </w:r>
          </w:p>
        </w:tc>
        <w:tc>
          <w:tcPr>
            <w:tcW w:w="1465" w:type="dxa"/>
            <w:tcBorders>
              <w:left w:val="nil"/>
              <w:bottom w:val="single" w:sz="2" w:space="0" w:color="auto"/>
              <w:right w:val="nil"/>
            </w:tcBorders>
            <w:shd w:val="clear" w:color="auto" w:fill="auto"/>
          </w:tcPr>
          <w:p w14:paraId="5B1FC880"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12,697,791</w:t>
            </w:r>
          </w:p>
        </w:tc>
        <w:tc>
          <w:tcPr>
            <w:tcW w:w="1465" w:type="dxa"/>
            <w:tcBorders>
              <w:left w:val="nil"/>
              <w:bottom w:val="single" w:sz="2" w:space="0" w:color="auto"/>
              <w:right w:val="nil"/>
            </w:tcBorders>
            <w:shd w:val="clear" w:color="auto" w:fill="auto"/>
          </w:tcPr>
          <w:p w14:paraId="6D5BCB16" w14:textId="77777777" w:rsidR="005A1627" w:rsidRPr="005C291D" w:rsidRDefault="005A1627" w:rsidP="005A1627">
            <w:pPr>
              <w:ind w:right="-72"/>
              <w:jc w:val="right"/>
              <w:rPr>
                <w:rFonts w:ascii="Arial" w:hAnsi="Arial" w:cs="Arial"/>
                <w:sz w:val="18"/>
                <w:szCs w:val="18"/>
                <w:lang w:val="en-GB"/>
              </w:rPr>
            </w:pPr>
            <w:r w:rsidRPr="005C291D">
              <w:rPr>
                <w:rFonts w:ascii="Arial" w:hAnsi="Arial" w:cs="Arial"/>
                <w:sz w:val="18"/>
                <w:szCs w:val="18"/>
                <w:lang w:val="en-GB"/>
              </w:rPr>
              <w:t>43,064,723</w:t>
            </w:r>
          </w:p>
        </w:tc>
      </w:tr>
    </w:tbl>
    <w:p w14:paraId="3090A765" w14:textId="77777777" w:rsidR="005A1627" w:rsidRPr="005C291D" w:rsidRDefault="005A1627" w:rsidP="005A1627">
      <w:pPr>
        <w:spacing w:line="259" w:lineRule="auto"/>
        <w:ind w:left="1080"/>
        <w:rPr>
          <w:rFonts w:ascii="Arial" w:hAnsi="Arial" w:cs="Arial"/>
          <w:sz w:val="18"/>
          <w:szCs w:val="18"/>
          <w:lang w:val="en-GB"/>
        </w:rPr>
      </w:pPr>
    </w:p>
    <w:p w14:paraId="1B265A0D" w14:textId="77777777" w:rsidR="009C1EBB" w:rsidRPr="005C291D" w:rsidRDefault="009C1EBB" w:rsidP="00863222">
      <w:pPr>
        <w:pStyle w:val="Heading1"/>
        <w:spacing w:line="259" w:lineRule="auto"/>
        <w:rPr>
          <w:rFonts w:ascii="Arial" w:hAnsi="Arial" w:cs="Arial"/>
          <w:color w:val="auto"/>
          <w:sz w:val="18"/>
          <w:szCs w:val="18"/>
          <w:lang w:val="en-GB"/>
        </w:rPr>
      </w:pPr>
      <w:r w:rsidRPr="005C291D">
        <w:rPr>
          <w:rFonts w:ascii="Arial" w:hAnsi="Arial" w:cs="Arial"/>
          <w:sz w:val="18"/>
          <w:szCs w:val="18"/>
          <w:cs/>
          <w:lang w:val="en-GB"/>
        </w:rPr>
        <w:br w:type="page"/>
      </w:r>
    </w:p>
    <w:p w14:paraId="29597460" w14:textId="5BF596BF" w:rsidR="000C365B" w:rsidRPr="005C291D" w:rsidRDefault="000C365B" w:rsidP="00863222">
      <w:pPr>
        <w:pStyle w:val="Heading1"/>
        <w:spacing w:line="259" w:lineRule="auto"/>
        <w:rPr>
          <w:rFonts w:ascii="Arial" w:hAnsi="Arial" w:cs="Arial"/>
          <w:color w:val="auto"/>
          <w:sz w:val="18"/>
          <w:szCs w:val="18"/>
          <w:lang w:val="en-GB"/>
        </w:rPr>
      </w:pPr>
    </w:p>
    <w:p w14:paraId="77A515F1" w14:textId="77777777" w:rsidR="001413C0" w:rsidRPr="005C291D" w:rsidRDefault="001413C0" w:rsidP="001413C0">
      <w:pPr>
        <w:pStyle w:val="Heading1"/>
        <w:spacing w:line="259" w:lineRule="auto"/>
        <w:rPr>
          <w:rFonts w:ascii="Arial" w:hAnsi="Arial" w:cs="Arial"/>
          <w:color w:val="auto"/>
          <w:sz w:val="18"/>
          <w:szCs w:val="18"/>
          <w:cs/>
          <w:lang w:val="en-GB"/>
        </w:rPr>
      </w:pPr>
    </w:p>
    <w:tbl>
      <w:tblPr>
        <w:tblW w:w="9041" w:type="dxa"/>
        <w:tblInd w:w="426" w:type="dxa"/>
        <w:tblLook w:val="04A0" w:firstRow="1" w:lastRow="0" w:firstColumn="1" w:lastColumn="0" w:noHBand="0" w:noVBand="1"/>
      </w:tblPr>
      <w:tblGrid>
        <w:gridCol w:w="4550"/>
        <w:gridCol w:w="1497"/>
        <w:gridCol w:w="1497"/>
        <w:gridCol w:w="1497"/>
      </w:tblGrid>
      <w:tr w:rsidR="008A4916" w:rsidRPr="005C291D" w14:paraId="5FF298D6" w14:textId="77777777" w:rsidTr="005F3782">
        <w:tc>
          <w:tcPr>
            <w:tcW w:w="4550" w:type="dxa"/>
          </w:tcPr>
          <w:p w14:paraId="67D23D92" w14:textId="77777777" w:rsidR="008A4916" w:rsidRPr="005C291D" w:rsidRDefault="008A4916" w:rsidP="008069A5">
            <w:pPr>
              <w:spacing w:line="259" w:lineRule="auto"/>
              <w:ind w:left="540"/>
              <w:rPr>
                <w:rFonts w:ascii="Arial" w:eastAsia="Calibri" w:hAnsi="Arial" w:cs="Arial"/>
                <w:sz w:val="18"/>
                <w:szCs w:val="18"/>
                <w:lang w:val="en-GB" w:bidi="ar-SA"/>
              </w:rPr>
            </w:pPr>
          </w:p>
        </w:tc>
        <w:tc>
          <w:tcPr>
            <w:tcW w:w="4491" w:type="dxa"/>
            <w:gridSpan w:val="3"/>
            <w:tcBorders>
              <w:top w:val="nil"/>
              <w:left w:val="nil"/>
              <w:bottom w:val="single" w:sz="4" w:space="0" w:color="auto"/>
              <w:right w:val="nil"/>
            </w:tcBorders>
            <w:hideMark/>
          </w:tcPr>
          <w:p w14:paraId="0790FACF" w14:textId="77777777" w:rsidR="008A4916" w:rsidRPr="005C291D" w:rsidRDefault="008A4916" w:rsidP="00863222">
            <w:pPr>
              <w:spacing w:line="259" w:lineRule="auto"/>
              <w:jc w:val="center"/>
              <w:rPr>
                <w:rFonts w:ascii="Arial" w:hAnsi="Arial" w:cs="Arial"/>
                <w:b/>
                <w:bCs/>
                <w:sz w:val="18"/>
                <w:szCs w:val="18"/>
                <w:lang w:val="en-GB"/>
              </w:rPr>
            </w:pPr>
            <w:r w:rsidRPr="005C291D">
              <w:rPr>
                <w:rFonts w:ascii="Arial" w:hAnsi="Arial" w:cs="Arial"/>
                <w:b/>
                <w:bCs/>
                <w:sz w:val="18"/>
                <w:szCs w:val="18"/>
                <w:lang w:val="en-GB"/>
              </w:rPr>
              <w:t>Separate financial statements</w:t>
            </w:r>
          </w:p>
        </w:tc>
      </w:tr>
      <w:tr w:rsidR="008A4916" w:rsidRPr="005C291D" w14:paraId="0A2F4F75" w14:textId="77777777" w:rsidTr="005F3782">
        <w:tc>
          <w:tcPr>
            <w:tcW w:w="4550" w:type="dxa"/>
          </w:tcPr>
          <w:p w14:paraId="78DE2813" w14:textId="77777777" w:rsidR="008A4916" w:rsidRPr="005C291D" w:rsidRDefault="008A4916" w:rsidP="008069A5">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hideMark/>
          </w:tcPr>
          <w:p w14:paraId="7DB4550A" w14:textId="4E124441" w:rsidR="008A4916" w:rsidRPr="005C291D" w:rsidRDefault="00547917" w:rsidP="00863222">
            <w:pPr>
              <w:spacing w:line="259" w:lineRule="auto"/>
              <w:jc w:val="center"/>
              <w:rPr>
                <w:rFonts w:ascii="Arial" w:hAnsi="Arial" w:cs="Arial"/>
                <w:b/>
                <w:bCs/>
                <w:sz w:val="18"/>
                <w:szCs w:val="18"/>
                <w:cs/>
                <w:lang w:val="en-GB"/>
              </w:rPr>
            </w:pPr>
            <w:r w:rsidRPr="005C291D">
              <w:rPr>
                <w:rFonts w:ascii="Arial" w:hAnsi="Arial" w:cs="Arial"/>
                <w:b/>
                <w:bCs/>
                <w:sz w:val="18"/>
                <w:szCs w:val="18"/>
                <w:lang w:val="en-GB"/>
              </w:rPr>
              <w:t xml:space="preserve">31 December </w:t>
            </w:r>
            <w:r w:rsidR="008A4916" w:rsidRPr="005C291D">
              <w:rPr>
                <w:rFonts w:ascii="Arial" w:hAnsi="Arial" w:cs="Arial"/>
                <w:b/>
                <w:bCs/>
                <w:sz w:val="18"/>
                <w:szCs w:val="18"/>
                <w:lang w:val="en-GB"/>
              </w:rPr>
              <w:t>202</w:t>
            </w:r>
            <w:r w:rsidR="00183E71" w:rsidRPr="005C291D">
              <w:rPr>
                <w:rFonts w:ascii="Arial" w:hAnsi="Arial" w:cs="Arial"/>
                <w:b/>
                <w:bCs/>
                <w:sz w:val="18"/>
                <w:szCs w:val="18"/>
                <w:lang w:val="en-GB"/>
              </w:rPr>
              <w:t>2</w:t>
            </w:r>
          </w:p>
        </w:tc>
      </w:tr>
      <w:tr w:rsidR="008A4916" w:rsidRPr="005C291D" w14:paraId="27BDF833" w14:textId="77777777" w:rsidTr="005F3782">
        <w:tc>
          <w:tcPr>
            <w:tcW w:w="4550" w:type="dxa"/>
          </w:tcPr>
          <w:p w14:paraId="5407E17E" w14:textId="77777777" w:rsidR="008A4916" w:rsidRPr="005C291D" w:rsidRDefault="008A4916" w:rsidP="008069A5">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vAlign w:val="bottom"/>
          </w:tcPr>
          <w:p w14:paraId="4D627C22" w14:textId="77777777" w:rsidR="008A4916" w:rsidRPr="005C291D" w:rsidRDefault="008A4916" w:rsidP="00863222">
            <w:pPr>
              <w:spacing w:line="259" w:lineRule="auto"/>
              <w:jc w:val="right"/>
              <w:rPr>
                <w:rFonts w:ascii="Arial" w:hAnsi="Arial" w:cs="Arial"/>
                <w:sz w:val="18"/>
                <w:szCs w:val="18"/>
                <w:lang w:val="en-GB"/>
              </w:rPr>
            </w:pPr>
            <w:r w:rsidRPr="005C291D">
              <w:rPr>
                <w:rFonts w:ascii="Arial" w:hAnsi="Arial" w:cs="Arial"/>
                <w:b/>
                <w:bCs/>
                <w:sz w:val="18"/>
                <w:szCs w:val="18"/>
                <w:lang w:val="en-GB"/>
              </w:rPr>
              <w:t>Current</w:t>
            </w:r>
          </w:p>
        </w:tc>
        <w:tc>
          <w:tcPr>
            <w:tcW w:w="1497" w:type="dxa"/>
            <w:tcBorders>
              <w:top w:val="single" w:sz="4" w:space="0" w:color="auto"/>
              <w:left w:val="nil"/>
              <w:right w:val="nil"/>
            </w:tcBorders>
            <w:vAlign w:val="bottom"/>
          </w:tcPr>
          <w:p w14:paraId="56410AA1" w14:textId="77777777" w:rsidR="008A4916" w:rsidRPr="005C291D" w:rsidRDefault="008A4916" w:rsidP="00863222">
            <w:pPr>
              <w:spacing w:line="259" w:lineRule="auto"/>
              <w:jc w:val="right"/>
              <w:rPr>
                <w:rFonts w:ascii="Arial" w:hAnsi="Arial" w:cs="Arial"/>
                <w:b/>
                <w:bCs/>
                <w:sz w:val="18"/>
                <w:szCs w:val="18"/>
                <w:lang w:val="en-GB"/>
              </w:rPr>
            </w:pPr>
            <w:r w:rsidRPr="005C291D">
              <w:rPr>
                <w:rFonts w:ascii="Arial" w:hAnsi="Arial" w:cs="Arial"/>
                <w:b/>
                <w:bCs/>
                <w:sz w:val="18"/>
                <w:szCs w:val="18"/>
                <w:lang w:val="en-GB"/>
              </w:rPr>
              <w:t>Non-current</w:t>
            </w:r>
          </w:p>
        </w:tc>
        <w:tc>
          <w:tcPr>
            <w:tcW w:w="1497" w:type="dxa"/>
            <w:tcBorders>
              <w:top w:val="single" w:sz="4" w:space="0" w:color="auto"/>
              <w:left w:val="nil"/>
              <w:right w:val="nil"/>
            </w:tcBorders>
            <w:vAlign w:val="bottom"/>
          </w:tcPr>
          <w:p w14:paraId="18419A02" w14:textId="77777777" w:rsidR="008A4916" w:rsidRPr="005C291D" w:rsidRDefault="008A4916" w:rsidP="00863222">
            <w:pPr>
              <w:spacing w:line="259" w:lineRule="auto"/>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196047AA" w14:textId="77777777" w:rsidTr="00AB3769">
        <w:tc>
          <w:tcPr>
            <w:tcW w:w="4550" w:type="dxa"/>
            <w:vAlign w:val="bottom"/>
          </w:tcPr>
          <w:p w14:paraId="3DE77C38" w14:textId="77777777" w:rsidR="00563A64" w:rsidRPr="005C291D" w:rsidRDefault="00563A64" w:rsidP="00563A64">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tcPr>
          <w:p w14:paraId="749532F4" w14:textId="742A02D4"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97" w:type="dxa"/>
            <w:tcBorders>
              <w:left w:val="nil"/>
              <w:bottom w:val="single" w:sz="4" w:space="0" w:color="auto"/>
              <w:right w:val="nil"/>
            </w:tcBorders>
          </w:tcPr>
          <w:p w14:paraId="1AD0A6D7" w14:textId="54EFC5D1"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97" w:type="dxa"/>
            <w:tcBorders>
              <w:left w:val="nil"/>
              <w:bottom w:val="single" w:sz="4" w:space="0" w:color="auto"/>
              <w:right w:val="nil"/>
            </w:tcBorders>
          </w:tcPr>
          <w:p w14:paraId="519D44AB" w14:textId="3BDF739F"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1058EF" w:rsidRPr="005C291D" w14:paraId="315ECEA8" w14:textId="77777777" w:rsidTr="005F3782">
        <w:tc>
          <w:tcPr>
            <w:tcW w:w="4550" w:type="dxa"/>
            <w:vAlign w:val="bottom"/>
          </w:tcPr>
          <w:p w14:paraId="1DA9FBAF" w14:textId="77777777" w:rsidR="001058EF" w:rsidRPr="005C291D" w:rsidRDefault="001058EF" w:rsidP="008069A5">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1D292186" w14:textId="77777777" w:rsidR="001058EF" w:rsidRPr="005C291D" w:rsidRDefault="001058EF"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4DF7C6F4" w14:textId="77777777" w:rsidR="001058EF" w:rsidRPr="005C291D" w:rsidRDefault="001058EF" w:rsidP="00863222">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35985E1A" w14:textId="77777777" w:rsidR="001058EF" w:rsidRPr="005C291D" w:rsidRDefault="001058EF" w:rsidP="00863222">
            <w:pPr>
              <w:pStyle w:val="a"/>
              <w:spacing w:line="259" w:lineRule="auto"/>
              <w:ind w:right="-72"/>
              <w:jc w:val="right"/>
              <w:rPr>
                <w:rFonts w:ascii="Arial" w:hAnsi="Arial" w:cs="Arial"/>
                <w:b/>
                <w:bCs/>
                <w:sz w:val="18"/>
                <w:szCs w:val="18"/>
                <w:lang w:val="en-GB"/>
              </w:rPr>
            </w:pPr>
          </w:p>
        </w:tc>
      </w:tr>
      <w:tr w:rsidR="003650D4" w:rsidRPr="005C291D" w14:paraId="3A92E7EB" w14:textId="77777777" w:rsidTr="00BF6B74">
        <w:tc>
          <w:tcPr>
            <w:tcW w:w="4550" w:type="dxa"/>
          </w:tcPr>
          <w:p w14:paraId="1D2ADA40" w14:textId="77777777" w:rsidR="003650D4" w:rsidRPr="005C291D" w:rsidRDefault="003650D4" w:rsidP="003650D4">
            <w:pPr>
              <w:spacing w:line="259" w:lineRule="auto"/>
              <w:ind w:left="540"/>
              <w:rPr>
                <w:rFonts w:ascii="Arial" w:eastAsia="Calibri" w:hAnsi="Arial" w:cs="Arial"/>
                <w:sz w:val="18"/>
                <w:szCs w:val="18"/>
                <w:rtl/>
                <w:lang w:val="en-GB" w:bidi="ar-SA"/>
              </w:rPr>
            </w:pPr>
            <w:r w:rsidRPr="005C291D">
              <w:rPr>
                <w:rFonts w:ascii="Arial" w:eastAsia="Calibri" w:hAnsi="Arial" w:cs="Arial"/>
                <w:sz w:val="18"/>
                <w:szCs w:val="18"/>
                <w:rtl/>
                <w:lang w:val="en-GB" w:bidi="ar-SA"/>
              </w:rPr>
              <w:t>Cash and cash equivalent</w:t>
            </w:r>
          </w:p>
        </w:tc>
        <w:tc>
          <w:tcPr>
            <w:tcW w:w="1497" w:type="dxa"/>
            <w:tcBorders>
              <w:left w:val="nil"/>
              <w:right w:val="nil"/>
            </w:tcBorders>
            <w:shd w:val="clear" w:color="auto" w:fill="FAFAFA"/>
            <w:vAlign w:val="center"/>
          </w:tcPr>
          <w:p w14:paraId="10038D37" w14:textId="6CC78B77"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1,033,646</w:t>
            </w:r>
          </w:p>
        </w:tc>
        <w:tc>
          <w:tcPr>
            <w:tcW w:w="1497" w:type="dxa"/>
            <w:tcBorders>
              <w:left w:val="nil"/>
              <w:right w:val="nil"/>
            </w:tcBorders>
            <w:shd w:val="clear" w:color="auto" w:fill="FAFAFA"/>
            <w:vAlign w:val="center"/>
          </w:tcPr>
          <w:p w14:paraId="734D20CA" w14:textId="3E3E42E6"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left w:val="nil"/>
              <w:right w:val="nil"/>
            </w:tcBorders>
            <w:shd w:val="clear" w:color="auto" w:fill="FAFAFA"/>
            <w:vAlign w:val="center"/>
          </w:tcPr>
          <w:p w14:paraId="70EFCCDB" w14:textId="75995655"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1,033,646</w:t>
            </w:r>
          </w:p>
        </w:tc>
      </w:tr>
      <w:tr w:rsidR="003650D4" w:rsidRPr="005C291D" w14:paraId="3FA420ED" w14:textId="77777777" w:rsidTr="00BF6B74">
        <w:tc>
          <w:tcPr>
            <w:tcW w:w="4550" w:type="dxa"/>
            <w:vAlign w:val="bottom"/>
          </w:tcPr>
          <w:p w14:paraId="0F8A352F" w14:textId="77777777" w:rsidR="003650D4" w:rsidRPr="005C291D" w:rsidRDefault="003650D4" w:rsidP="003650D4">
            <w:pPr>
              <w:spacing w:line="259" w:lineRule="auto"/>
              <w:ind w:left="540"/>
              <w:rPr>
                <w:rFonts w:ascii="Arial" w:eastAsia="Calibri" w:hAnsi="Arial" w:cs="Arial"/>
                <w:sz w:val="18"/>
                <w:szCs w:val="18"/>
                <w:lang w:val="en-GB" w:bidi="ar-SA"/>
              </w:rPr>
            </w:pPr>
            <w:r w:rsidRPr="005C291D">
              <w:rPr>
                <w:rFonts w:ascii="Arial" w:eastAsia="Calibri" w:hAnsi="Arial" w:cs="Arial"/>
                <w:sz w:val="18"/>
                <w:szCs w:val="18"/>
                <w:lang w:val="en-GB" w:bidi="ar-SA"/>
              </w:rPr>
              <w:t xml:space="preserve">Short-term loans to related parties and </w:t>
            </w:r>
          </w:p>
          <w:p w14:paraId="5DE2CC77" w14:textId="4426F283" w:rsidR="003650D4" w:rsidRPr="005C291D" w:rsidRDefault="003650D4" w:rsidP="003650D4">
            <w:pPr>
              <w:spacing w:line="259" w:lineRule="auto"/>
              <w:ind w:left="540"/>
              <w:rPr>
                <w:rFonts w:ascii="Arial" w:eastAsia="Calibri" w:hAnsi="Arial" w:cs="Arial"/>
                <w:sz w:val="18"/>
                <w:szCs w:val="18"/>
                <w:rtl/>
                <w:lang w:val="en-GB" w:bidi="ar-SA"/>
              </w:rPr>
            </w:pPr>
            <w:r w:rsidRPr="005C291D">
              <w:rPr>
                <w:rFonts w:ascii="Arial" w:eastAsia="Calibri" w:hAnsi="Arial" w:cs="Arial"/>
                <w:sz w:val="18"/>
                <w:szCs w:val="18"/>
                <w:lang w:val="en-GB" w:bidi="ar-SA"/>
              </w:rPr>
              <w:t xml:space="preserve">   accrued interest receivable</w:t>
            </w:r>
          </w:p>
        </w:tc>
        <w:tc>
          <w:tcPr>
            <w:tcW w:w="1497" w:type="dxa"/>
            <w:tcBorders>
              <w:left w:val="nil"/>
              <w:right w:val="nil"/>
            </w:tcBorders>
            <w:shd w:val="clear" w:color="auto" w:fill="FAFAFA"/>
            <w:vAlign w:val="bottom"/>
          </w:tcPr>
          <w:p w14:paraId="60CACA52" w14:textId="1102E586"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22,522,</w:t>
            </w:r>
            <w:r w:rsidR="007408BF" w:rsidRPr="007408BF">
              <w:rPr>
                <w:rFonts w:ascii="Arial" w:hAnsi="Arial" w:cs="Arial"/>
                <w:sz w:val="18"/>
                <w:szCs w:val="18"/>
                <w:lang w:val="en-GB"/>
              </w:rPr>
              <w:t>055</w:t>
            </w:r>
          </w:p>
        </w:tc>
        <w:tc>
          <w:tcPr>
            <w:tcW w:w="1497" w:type="dxa"/>
            <w:tcBorders>
              <w:left w:val="nil"/>
              <w:right w:val="nil"/>
            </w:tcBorders>
            <w:shd w:val="clear" w:color="auto" w:fill="FAFAFA"/>
            <w:vAlign w:val="bottom"/>
          </w:tcPr>
          <w:p w14:paraId="5EC08481" w14:textId="1A75529C"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left w:val="nil"/>
              <w:right w:val="nil"/>
            </w:tcBorders>
            <w:shd w:val="clear" w:color="auto" w:fill="FAFAFA"/>
            <w:vAlign w:val="bottom"/>
          </w:tcPr>
          <w:p w14:paraId="1AA8251A" w14:textId="2D8D52AB"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22,522,</w:t>
            </w:r>
            <w:r w:rsidR="007408BF" w:rsidRPr="007408BF">
              <w:rPr>
                <w:rFonts w:ascii="Arial" w:hAnsi="Arial" w:cs="Arial"/>
                <w:sz w:val="18"/>
                <w:szCs w:val="18"/>
                <w:lang w:val="en-GB"/>
              </w:rPr>
              <w:t>055</w:t>
            </w:r>
          </w:p>
        </w:tc>
      </w:tr>
      <w:tr w:rsidR="003650D4" w:rsidRPr="005C291D" w14:paraId="1F1A1179" w14:textId="77777777" w:rsidTr="00BF6B74">
        <w:tc>
          <w:tcPr>
            <w:tcW w:w="4550" w:type="dxa"/>
            <w:vAlign w:val="bottom"/>
          </w:tcPr>
          <w:p w14:paraId="63CA499B" w14:textId="77777777" w:rsidR="003650D4" w:rsidRPr="005C291D" w:rsidRDefault="003650D4" w:rsidP="003650D4">
            <w:pPr>
              <w:spacing w:line="259" w:lineRule="auto"/>
              <w:ind w:left="540"/>
              <w:rPr>
                <w:rFonts w:ascii="Arial" w:eastAsia="Calibri" w:hAnsi="Arial" w:cs="Arial"/>
                <w:sz w:val="18"/>
                <w:szCs w:val="18"/>
                <w:lang w:val="en-GB" w:bidi="ar-SA"/>
              </w:rPr>
            </w:pPr>
            <w:r w:rsidRPr="005C291D">
              <w:rPr>
                <w:rFonts w:ascii="Arial" w:eastAsia="Calibri" w:hAnsi="Arial" w:cs="Arial"/>
                <w:sz w:val="18"/>
                <w:szCs w:val="18"/>
                <w:lang w:val="en-GB" w:bidi="ar-SA"/>
              </w:rPr>
              <w:t xml:space="preserve">Long-term loans to related parties and </w:t>
            </w:r>
          </w:p>
          <w:p w14:paraId="3C8CB0EB" w14:textId="62769CD1" w:rsidR="003650D4" w:rsidRPr="005C291D" w:rsidRDefault="003650D4" w:rsidP="003650D4">
            <w:pPr>
              <w:spacing w:line="259" w:lineRule="auto"/>
              <w:ind w:left="540"/>
              <w:rPr>
                <w:rFonts w:ascii="Arial" w:eastAsia="Calibri" w:hAnsi="Arial" w:cs="Arial"/>
                <w:sz w:val="18"/>
                <w:szCs w:val="18"/>
                <w:rtl/>
                <w:lang w:val="en-GB" w:bidi="ar-SA"/>
              </w:rPr>
            </w:pPr>
            <w:r w:rsidRPr="005C291D">
              <w:rPr>
                <w:rFonts w:ascii="Arial" w:eastAsia="Calibri" w:hAnsi="Arial" w:cs="Arial"/>
                <w:sz w:val="18"/>
                <w:szCs w:val="18"/>
                <w:lang w:val="en-GB" w:bidi="ar-SA"/>
              </w:rPr>
              <w:t xml:space="preserve">   accrued interest receivable</w:t>
            </w:r>
          </w:p>
        </w:tc>
        <w:tc>
          <w:tcPr>
            <w:tcW w:w="1497" w:type="dxa"/>
            <w:tcBorders>
              <w:left w:val="nil"/>
              <w:right w:val="nil"/>
            </w:tcBorders>
            <w:shd w:val="clear" w:color="auto" w:fill="FAFAFA"/>
          </w:tcPr>
          <w:p w14:paraId="7B6AF223" w14:textId="77777777" w:rsidR="003650D4" w:rsidRPr="005C291D" w:rsidRDefault="003650D4" w:rsidP="003650D4">
            <w:pPr>
              <w:spacing w:line="259" w:lineRule="auto"/>
              <w:ind w:right="-72"/>
              <w:jc w:val="right"/>
              <w:rPr>
                <w:rFonts w:ascii="Arial" w:hAnsi="Arial" w:cs="Arial"/>
                <w:sz w:val="18"/>
                <w:szCs w:val="18"/>
                <w:lang w:val="en-GB"/>
              </w:rPr>
            </w:pPr>
          </w:p>
          <w:p w14:paraId="7C6BEF73" w14:textId="04E34A13"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27,</w:t>
            </w:r>
            <w:r w:rsidR="00732D2F" w:rsidRPr="00732D2F">
              <w:rPr>
                <w:rFonts w:ascii="Arial" w:hAnsi="Arial" w:cs="Arial"/>
                <w:sz w:val="18"/>
                <w:szCs w:val="18"/>
                <w:lang w:val="en-GB"/>
              </w:rPr>
              <w:t>425</w:t>
            </w:r>
          </w:p>
        </w:tc>
        <w:tc>
          <w:tcPr>
            <w:tcW w:w="1497" w:type="dxa"/>
            <w:tcBorders>
              <w:left w:val="nil"/>
              <w:right w:val="nil"/>
            </w:tcBorders>
            <w:shd w:val="clear" w:color="auto" w:fill="FAFAFA"/>
          </w:tcPr>
          <w:p w14:paraId="0E11436E" w14:textId="77777777" w:rsidR="003650D4" w:rsidRPr="005C291D" w:rsidRDefault="003650D4" w:rsidP="003650D4">
            <w:pPr>
              <w:spacing w:line="259" w:lineRule="auto"/>
              <w:ind w:right="-72"/>
              <w:jc w:val="right"/>
              <w:rPr>
                <w:rFonts w:ascii="Arial" w:hAnsi="Arial" w:cs="Arial"/>
                <w:sz w:val="18"/>
                <w:szCs w:val="18"/>
                <w:lang w:val="en-GB"/>
              </w:rPr>
            </w:pPr>
          </w:p>
          <w:p w14:paraId="53CE04F0" w14:textId="7EE3BE81"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7,562,200</w:t>
            </w:r>
          </w:p>
        </w:tc>
        <w:tc>
          <w:tcPr>
            <w:tcW w:w="1497" w:type="dxa"/>
            <w:tcBorders>
              <w:left w:val="nil"/>
              <w:right w:val="nil"/>
            </w:tcBorders>
            <w:shd w:val="clear" w:color="auto" w:fill="FAFAFA"/>
          </w:tcPr>
          <w:p w14:paraId="13934762" w14:textId="77777777" w:rsidR="003650D4" w:rsidRPr="005C291D" w:rsidRDefault="003650D4" w:rsidP="003650D4">
            <w:pPr>
              <w:spacing w:line="259" w:lineRule="auto"/>
              <w:ind w:right="-72"/>
              <w:jc w:val="right"/>
              <w:rPr>
                <w:rFonts w:ascii="Arial" w:hAnsi="Arial" w:cs="Arial"/>
                <w:sz w:val="18"/>
                <w:szCs w:val="18"/>
                <w:lang w:val="en-GB"/>
              </w:rPr>
            </w:pPr>
          </w:p>
          <w:p w14:paraId="21A05643" w14:textId="3D4EBD8C" w:rsidR="003650D4" w:rsidRPr="005C291D" w:rsidRDefault="009D3A7A"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7,589,</w:t>
            </w:r>
            <w:r w:rsidR="009144B2" w:rsidRPr="009144B2">
              <w:rPr>
                <w:rFonts w:ascii="Arial" w:hAnsi="Arial" w:cs="Arial"/>
                <w:sz w:val="18"/>
                <w:szCs w:val="18"/>
                <w:lang w:val="en-GB"/>
              </w:rPr>
              <w:t>625</w:t>
            </w:r>
          </w:p>
        </w:tc>
      </w:tr>
      <w:tr w:rsidR="003650D4" w:rsidRPr="005C291D" w14:paraId="5617F771" w14:textId="77777777" w:rsidTr="00BF6B74">
        <w:tc>
          <w:tcPr>
            <w:tcW w:w="4550" w:type="dxa"/>
            <w:vAlign w:val="bottom"/>
          </w:tcPr>
          <w:p w14:paraId="5B82DDE3" w14:textId="77777777" w:rsidR="003650D4" w:rsidRPr="005C291D" w:rsidRDefault="003650D4" w:rsidP="003650D4">
            <w:pPr>
              <w:spacing w:line="259" w:lineRule="auto"/>
              <w:ind w:left="540"/>
              <w:rPr>
                <w:rFonts w:ascii="Arial" w:hAnsi="Arial" w:cs="Arial"/>
                <w:sz w:val="18"/>
                <w:szCs w:val="18"/>
                <w:lang w:val="en-GB"/>
              </w:rPr>
            </w:pPr>
            <w:r w:rsidRPr="005C291D">
              <w:rPr>
                <w:rFonts w:ascii="Arial" w:hAnsi="Arial" w:cs="Arial"/>
                <w:sz w:val="18"/>
                <w:szCs w:val="18"/>
                <w:lang w:val="en-GB"/>
              </w:rPr>
              <w:t>Other receivables</w:t>
            </w:r>
          </w:p>
        </w:tc>
        <w:tc>
          <w:tcPr>
            <w:tcW w:w="1497" w:type="dxa"/>
            <w:tcBorders>
              <w:bottom w:val="single" w:sz="4" w:space="0" w:color="auto"/>
            </w:tcBorders>
            <w:shd w:val="clear" w:color="auto" w:fill="FAFAFA"/>
            <w:vAlign w:val="center"/>
          </w:tcPr>
          <w:p w14:paraId="46872FEC" w14:textId="5BFB5A8B"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1,695</w:t>
            </w:r>
          </w:p>
        </w:tc>
        <w:tc>
          <w:tcPr>
            <w:tcW w:w="1497" w:type="dxa"/>
            <w:tcBorders>
              <w:bottom w:val="single" w:sz="4" w:space="0" w:color="auto"/>
            </w:tcBorders>
            <w:shd w:val="clear" w:color="auto" w:fill="FAFAFA"/>
            <w:vAlign w:val="center"/>
          </w:tcPr>
          <w:p w14:paraId="4B463E23" w14:textId="54CD5D30"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bottom w:val="single" w:sz="4" w:space="0" w:color="auto"/>
            </w:tcBorders>
            <w:shd w:val="clear" w:color="auto" w:fill="FAFAFA"/>
            <w:vAlign w:val="center"/>
          </w:tcPr>
          <w:p w14:paraId="60CA908A" w14:textId="657CDA58"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1,695</w:t>
            </w:r>
          </w:p>
        </w:tc>
      </w:tr>
      <w:tr w:rsidR="003650D4" w:rsidRPr="005C291D" w14:paraId="182768C2" w14:textId="77777777" w:rsidTr="005F3782">
        <w:tc>
          <w:tcPr>
            <w:tcW w:w="4550" w:type="dxa"/>
            <w:vAlign w:val="bottom"/>
          </w:tcPr>
          <w:p w14:paraId="13D86075" w14:textId="77777777" w:rsidR="003650D4" w:rsidRPr="005C291D" w:rsidRDefault="003650D4" w:rsidP="003650D4">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6EF9312F" w14:textId="77777777" w:rsidR="003650D4" w:rsidRPr="005C291D" w:rsidRDefault="003650D4" w:rsidP="003650D4">
            <w:pPr>
              <w:pStyle w:val="a"/>
              <w:spacing w:line="259" w:lineRule="auto"/>
              <w:ind w:right="-72"/>
              <w:jc w:val="right"/>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68E0B941" w14:textId="77777777" w:rsidR="003650D4" w:rsidRPr="005C291D" w:rsidRDefault="003650D4" w:rsidP="003650D4">
            <w:pPr>
              <w:pStyle w:val="a"/>
              <w:spacing w:line="259" w:lineRule="auto"/>
              <w:ind w:right="-72"/>
              <w:jc w:val="right"/>
              <w:rPr>
                <w:rFonts w:ascii="Arial" w:hAnsi="Arial" w:cs="Arial"/>
                <w:sz w:val="18"/>
                <w:szCs w:val="18"/>
                <w:lang w:val="en-GB"/>
              </w:rPr>
            </w:pPr>
          </w:p>
        </w:tc>
        <w:tc>
          <w:tcPr>
            <w:tcW w:w="1497" w:type="dxa"/>
            <w:tcBorders>
              <w:top w:val="single" w:sz="4" w:space="0" w:color="auto"/>
              <w:left w:val="nil"/>
              <w:right w:val="nil"/>
            </w:tcBorders>
            <w:shd w:val="clear" w:color="auto" w:fill="FAFAFA"/>
            <w:vAlign w:val="bottom"/>
          </w:tcPr>
          <w:p w14:paraId="102FE315" w14:textId="77777777" w:rsidR="003650D4" w:rsidRPr="005C291D" w:rsidRDefault="003650D4" w:rsidP="003650D4">
            <w:pPr>
              <w:pStyle w:val="a"/>
              <w:spacing w:line="259" w:lineRule="auto"/>
              <w:ind w:right="-72"/>
              <w:jc w:val="right"/>
              <w:rPr>
                <w:rFonts w:ascii="Arial" w:hAnsi="Arial" w:cs="Arial"/>
                <w:sz w:val="18"/>
                <w:szCs w:val="18"/>
                <w:lang w:val="en-GB"/>
              </w:rPr>
            </w:pPr>
          </w:p>
        </w:tc>
      </w:tr>
      <w:tr w:rsidR="003650D4" w:rsidRPr="005C291D" w14:paraId="4E56D0FD" w14:textId="77777777" w:rsidTr="00BF6B74">
        <w:tc>
          <w:tcPr>
            <w:tcW w:w="4550" w:type="dxa"/>
          </w:tcPr>
          <w:p w14:paraId="707C86CF" w14:textId="77777777" w:rsidR="003650D4" w:rsidRPr="005C291D" w:rsidRDefault="003650D4" w:rsidP="003650D4">
            <w:pPr>
              <w:spacing w:line="259" w:lineRule="auto"/>
              <w:ind w:left="540"/>
              <w:rPr>
                <w:rFonts w:ascii="Arial" w:eastAsia="Calibri" w:hAnsi="Arial" w:cs="Arial"/>
                <w:sz w:val="18"/>
                <w:szCs w:val="18"/>
                <w:lang w:val="en-GB" w:bidi="ar-SA"/>
              </w:rPr>
            </w:pPr>
          </w:p>
        </w:tc>
        <w:tc>
          <w:tcPr>
            <w:tcW w:w="1497" w:type="dxa"/>
            <w:tcBorders>
              <w:left w:val="nil"/>
              <w:bottom w:val="nil"/>
              <w:right w:val="nil"/>
            </w:tcBorders>
            <w:shd w:val="clear" w:color="auto" w:fill="FAFAFA"/>
            <w:vAlign w:val="center"/>
          </w:tcPr>
          <w:p w14:paraId="744CAE74" w14:textId="03CD1DA6"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23,584,821</w:t>
            </w:r>
          </w:p>
        </w:tc>
        <w:tc>
          <w:tcPr>
            <w:tcW w:w="1497" w:type="dxa"/>
            <w:tcBorders>
              <w:left w:val="nil"/>
              <w:bottom w:val="nil"/>
              <w:right w:val="nil"/>
            </w:tcBorders>
            <w:shd w:val="clear" w:color="auto" w:fill="FAFAFA"/>
            <w:vAlign w:val="center"/>
          </w:tcPr>
          <w:p w14:paraId="3CCD90B3" w14:textId="6EF717D5"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7,562,200</w:t>
            </w:r>
          </w:p>
        </w:tc>
        <w:tc>
          <w:tcPr>
            <w:tcW w:w="1497" w:type="dxa"/>
            <w:tcBorders>
              <w:left w:val="nil"/>
              <w:bottom w:val="nil"/>
              <w:right w:val="nil"/>
            </w:tcBorders>
            <w:shd w:val="clear" w:color="auto" w:fill="FAFAFA"/>
            <w:vAlign w:val="center"/>
          </w:tcPr>
          <w:p w14:paraId="353506E8" w14:textId="185A3EDE"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31,147,021</w:t>
            </w:r>
          </w:p>
        </w:tc>
      </w:tr>
      <w:tr w:rsidR="003650D4" w:rsidRPr="005C291D" w14:paraId="5F1E91B7" w14:textId="77777777" w:rsidTr="00BF6B74">
        <w:tc>
          <w:tcPr>
            <w:tcW w:w="4550" w:type="dxa"/>
            <w:vAlign w:val="bottom"/>
            <w:hideMark/>
          </w:tcPr>
          <w:p w14:paraId="52AF971B" w14:textId="3D2D0C97" w:rsidR="003650D4" w:rsidRPr="005C291D" w:rsidRDefault="003650D4" w:rsidP="003650D4">
            <w:pPr>
              <w:spacing w:line="259" w:lineRule="auto"/>
              <w:ind w:left="540"/>
              <w:rPr>
                <w:rFonts w:ascii="Arial" w:hAnsi="Arial" w:cs="Arial"/>
                <w:sz w:val="18"/>
                <w:szCs w:val="18"/>
                <w:cs/>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credit loss</w:t>
            </w:r>
          </w:p>
        </w:tc>
        <w:tc>
          <w:tcPr>
            <w:tcW w:w="1497" w:type="dxa"/>
            <w:tcBorders>
              <w:top w:val="nil"/>
              <w:left w:val="nil"/>
              <w:bottom w:val="single" w:sz="4" w:space="0" w:color="auto"/>
              <w:right w:val="nil"/>
            </w:tcBorders>
            <w:shd w:val="clear" w:color="auto" w:fill="FAFAFA"/>
            <w:vAlign w:val="center"/>
          </w:tcPr>
          <w:p w14:paraId="3544CD89" w14:textId="592A811F"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vAlign w:val="center"/>
          </w:tcPr>
          <w:p w14:paraId="2B8DDBBC" w14:textId="4EA85E20"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vAlign w:val="center"/>
          </w:tcPr>
          <w:p w14:paraId="7C338267" w14:textId="2C2FBFA0"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650D4" w:rsidRPr="005C291D" w14:paraId="62F4620C" w14:textId="77777777" w:rsidTr="005F3782">
        <w:tc>
          <w:tcPr>
            <w:tcW w:w="4550" w:type="dxa"/>
            <w:vAlign w:val="bottom"/>
          </w:tcPr>
          <w:p w14:paraId="32C913B1" w14:textId="77777777" w:rsidR="003650D4" w:rsidRPr="005C291D" w:rsidRDefault="003650D4" w:rsidP="003650D4">
            <w:pPr>
              <w:spacing w:line="259" w:lineRule="auto"/>
              <w:ind w:left="540"/>
              <w:rPr>
                <w:rFonts w:ascii="Arial" w:hAnsi="Arial" w:cs="Arial"/>
                <w:sz w:val="18"/>
                <w:szCs w:val="18"/>
                <w:u w:val="single"/>
                <w:lang w:val="en-GB"/>
              </w:rPr>
            </w:pPr>
          </w:p>
        </w:tc>
        <w:tc>
          <w:tcPr>
            <w:tcW w:w="1497" w:type="dxa"/>
            <w:tcBorders>
              <w:top w:val="nil"/>
              <w:left w:val="nil"/>
              <w:right w:val="nil"/>
            </w:tcBorders>
            <w:shd w:val="clear" w:color="auto" w:fill="FAFAFA"/>
          </w:tcPr>
          <w:p w14:paraId="67052A97" w14:textId="3374E910" w:rsidR="003650D4" w:rsidRPr="005C291D" w:rsidRDefault="003650D4" w:rsidP="003650D4">
            <w:pPr>
              <w:pStyle w:val="a"/>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FAFAFA"/>
          </w:tcPr>
          <w:p w14:paraId="4C3FD306" w14:textId="77777777" w:rsidR="003650D4" w:rsidRPr="005C291D" w:rsidRDefault="003650D4" w:rsidP="003650D4">
            <w:pPr>
              <w:pStyle w:val="a"/>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FAFAFA"/>
          </w:tcPr>
          <w:p w14:paraId="478F63CC" w14:textId="77777777" w:rsidR="003650D4" w:rsidRPr="005C291D" w:rsidRDefault="003650D4" w:rsidP="003650D4">
            <w:pPr>
              <w:pStyle w:val="a"/>
              <w:spacing w:line="259" w:lineRule="auto"/>
              <w:ind w:right="-72"/>
              <w:jc w:val="right"/>
              <w:rPr>
                <w:rFonts w:ascii="Arial" w:hAnsi="Arial" w:cs="Arial"/>
                <w:sz w:val="18"/>
                <w:szCs w:val="18"/>
                <w:lang w:val="en-GB"/>
              </w:rPr>
            </w:pPr>
          </w:p>
        </w:tc>
      </w:tr>
      <w:tr w:rsidR="003650D4" w:rsidRPr="005C291D" w14:paraId="01A4E12C" w14:textId="77777777" w:rsidTr="00BF6B74">
        <w:tc>
          <w:tcPr>
            <w:tcW w:w="4550" w:type="dxa"/>
            <w:vAlign w:val="bottom"/>
            <w:hideMark/>
          </w:tcPr>
          <w:p w14:paraId="54625780" w14:textId="77777777" w:rsidR="003650D4" w:rsidRPr="005C291D" w:rsidRDefault="003650D4" w:rsidP="003650D4">
            <w:pPr>
              <w:spacing w:line="259" w:lineRule="auto"/>
              <w:ind w:left="540"/>
              <w:rPr>
                <w:rFonts w:ascii="Arial" w:eastAsia="Calibri" w:hAnsi="Arial" w:cs="Arial"/>
                <w:sz w:val="18"/>
                <w:szCs w:val="18"/>
                <w:lang w:val="en-GB" w:bidi="ar-SA"/>
              </w:rPr>
            </w:pPr>
            <w:r w:rsidRPr="005C291D">
              <w:rPr>
                <w:rFonts w:ascii="Arial" w:hAnsi="Arial" w:cs="Arial"/>
                <w:sz w:val="18"/>
                <w:szCs w:val="18"/>
                <w:lang w:val="en-GB"/>
              </w:rPr>
              <w:t>Total</w:t>
            </w:r>
          </w:p>
        </w:tc>
        <w:tc>
          <w:tcPr>
            <w:tcW w:w="1497" w:type="dxa"/>
            <w:tcBorders>
              <w:left w:val="nil"/>
              <w:bottom w:val="single" w:sz="4" w:space="0" w:color="auto"/>
              <w:right w:val="nil"/>
            </w:tcBorders>
            <w:shd w:val="clear" w:color="auto" w:fill="FAFAFA"/>
            <w:vAlign w:val="center"/>
          </w:tcPr>
          <w:p w14:paraId="5BC3ADFA" w14:textId="0856C4AE"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23,584,821</w:t>
            </w:r>
          </w:p>
        </w:tc>
        <w:tc>
          <w:tcPr>
            <w:tcW w:w="1497" w:type="dxa"/>
            <w:tcBorders>
              <w:left w:val="nil"/>
              <w:bottom w:val="single" w:sz="4" w:space="0" w:color="auto"/>
              <w:right w:val="nil"/>
            </w:tcBorders>
            <w:shd w:val="clear" w:color="auto" w:fill="FAFAFA"/>
            <w:vAlign w:val="center"/>
          </w:tcPr>
          <w:p w14:paraId="7CF63FE9" w14:textId="03C3F06D"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7,562,200</w:t>
            </w:r>
          </w:p>
        </w:tc>
        <w:tc>
          <w:tcPr>
            <w:tcW w:w="1497" w:type="dxa"/>
            <w:tcBorders>
              <w:left w:val="nil"/>
              <w:bottom w:val="single" w:sz="4" w:space="0" w:color="auto"/>
              <w:right w:val="nil"/>
            </w:tcBorders>
            <w:shd w:val="clear" w:color="auto" w:fill="FAFAFA"/>
            <w:vAlign w:val="center"/>
          </w:tcPr>
          <w:p w14:paraId="0DFEC3A9" w14:textId="0EEB3555" w:rsidR="003650D4" w:rsidRPr="005C291D" w:rsidRDefault="003650D4" w:rsidP="003650D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31,147,021</w:t>
            </w:r>
          </w:p>
        </w:tc>
      </w:tr>
    </w:tbl>
    <w:p w14:paraId="2D5EFFFF" w14:textId="44170759" w:rsidR="006331DF" w:rsidRPr="005C291D" w:rsidRDefault="006331DF" w:rsidP="00E50AB5">
      <w:pPr>
        <w:spacing w:line="259" w:lineRule="auto"/>
        <w:ind w:left="450"/>
        <w:rPr>
          <w:rFonts w:ascii="Arial" w:hAnsi="Arial" w:cs="Arial"/>
          <w:sz w:val="18"/>
          <w:szCs w:val="18"/>
          <w:lang w:val="en-GB"/>
        </w:rPr>
      </w:pPr>
    </w:p>
    <w:tbl>
      <w:tblPr>
        <w:tblW w:w="9041" w:type="dxa"/>
        <w:tblInd w:w="426" w:type="dxa"/>
        <w:tblLook w:val="04A0" w:firstRow="1" w:lastRow="0" w:firstColumn="1" w:lastColumn="0" w:noHBand="0" w:noVBand="1"/>
      </w:tblPr>
      <w:tblGrid>
        <w:gridCol w:w="4550"/>
        <w:gridCol w:w="1497"/>
        <w:gridCol w:w="1497"/>
        <w:gridCol w:w="1497"/>
      </w:tblGrid>
      <w:tr w:rsidR="00183E71" w:rsidRPr="005C291D" w14:paraId="5E8B584E" w14:textId="77777777" w:rsidTr="00BF6B74">
        <w:tc>
          <w:tcPr>
            <w:tcW w:w="4550" w:type="dxa"/>
          </w:tcPr>
          <w:p w14:paraId="348AA472" w14:textId="77777777" w:rsidR="00183E71" w:rsidRPr="005C291D" w:rsidRDefault="00183E71" w:rsidP="00BF6B74">
            <w:pPr>
              <w:spacing w:line="259" w:lineRule="auto"/>
              <w:ind w:left="540"/>
              <w:rPr>
                <w:rFonts w:ascii="Arial" w:eastAsia="Calibri" w:hAnsi="Arial" w:cs="Arial"/>
                <w:sz w:val="18"/>
                <w:szCs w:val="18"/>
                <w:lang w:val="en-GB" w:bidi="ar-SA"/>
              </w:rPr>
            </w:pPr>
          </w:p>
        </w:tc>
        <w:tc>
          <w:tcPr>
            <w:tcW w:w="4491" w:type="dxa"/>
            <w:gridSpan w:val="3"/>
            <w:tcBorders>
              <w:top w:val="nil"/>
              <w:left w:val="nil"/>
              <w:bottom w:val="single" w:sz="4" w:space="0" w:color="auto"/>
              <w:right w:val="nil"/>
            </w:tcBorders>
            <w:hideMark/>
          </w:tcPr>
          <w:p w14:paraId="45D38468" w14:textId="77777777" w:rsidR="00183E71" w:rsidRPr="005C291D" w:rsidRDefault="00183E71" w:rsidP="00BF6B74">
            <w:pPr>
              <w:spacing w:line="259" w:lineRule="auto"/>
              <w:jc w:val="center"/>
              <w:rPr>
                <w:rFonts w:ascii="Arial" w:hAnsi="Arial" w:cs="Arial"/>
                <w:b/>
                <w:bCs/>
                <w:sz w:val="18"/>
                <w:szCs w:val="18"/>
                <w:lang w:val="en-GB"/>
              </w:rPr>
            </w:pPr>
            <w:r w:rsidRPr="005C291D">
              <w:rPr>
                <w:rFonts w:ascii="Arial" w:hAnsi="Arial" w:cs="Arial"/>
                <w:b/>
                <w:bCs/>
                <w:sz w:val="18"/>
                <w:szCs w:val="18"/>
                <w:lang w:val="en-GB"/>
              </w:rPr>
              <w:t>Separate financial statements</w:t>
            </w:r>
          </w:p>
        </w:tc>
      </w:tr>
      <w:tr w:rsidR="00183E71" w:rsidRPr="005C291D" w14:paraId="32C41717" w14:textId="77777777" w:rsidTr="00BF6B74">
        <w:tc>
          <w:tcPr>
            <w:tcW w:w="4550" w:type="dxa"/>
          </w:tcPr>
          <w:p w14:paraId="22C78FF7" w14:textId="77777777" w:rsidR="00183E71" w:rsidRPr="005C291D" w:rsidRDefault="00183E71" w:rsidP="00BF6B74">
            <w:pPr>
              <w:spacing w:line="259" w:lineRule="auto"/>
              <w:ind w:left="540"/>
              <w:rPr>
                <w:rFonts w:ascii="Arial" w:eastAsia="Calibri" w:hAnsi="Arial" w:cs="Arial"/>
                <w:sz w:val="18"/>
                <w:szCs w:val="18"/>
                <w:lang w:val="en-GB" w:bidi="ar-SA"/>
              </w:rPr>
            </w:pPr>
          </w:p>
        </w:tc>
        <w:tc>
          <w:tcPr>
            <w:tcW w:w="4491" w:type="dxa"/>
            <w:gridSpan w:val="3"/>
            <w:tcBorders>
              <w:top w:val="single" w:sz="4" w:space="0" w:color="auto"/>
              <w:left w:val="nil"/>
              <w:bottom w:val="single" w:sz="4" w:space="0" w:color="auto"/>
              <w:right w:val="nil"/>
            </w:tcBorders>
            <w:hideMark/>
          </w:tcPr>
          <w:p w14:paraId="5CEAB239" w14:textId="77777777" w:rsidR="00183E71" w:rsidRPr="005C291D" w:rsidRDefault="00183E71" w:rsidP="00BF6B74">
            <w:pPr>
              <w:spacing w:line="259" w:lineRule="auto"/>
              <w:jc w:val="center"/>
              <w:rPr>
                <w:rFonts w:ascii="Arial" w:hAnsi="Arial" w:cs="Arial"/>
                <w:b/>
                <w:bCs/>
                <w:sz w:val="18"/>
                <w:szCs w:val="18"/>
                <w:cs/>
                <w:lang w:val="en-GB"/>
              </w:rPr>
            </w:pPr>
            <w:r w:rsidRPr="005C291D">
              <w:rPr>
                <w:rFonts w:ascii="Arial" w:hAnsi="Arial" w:cs="Arial"/>
                <w:b/>
                <w:bCs/>
                <w:sz w:val="18"/>
                <w:szCs w:val="18"/>
                <w:lang w:val="en-GB"/>
              </w:rPr>
              <w:t>31 December 202</w:t>
            </w:r>
            <w:r w:rsidRPr="005C291D">
              <w:rPr>
                <w:rFonts w:ascii="Arial" w:hAnsi="Arial" w:cs="Arial"/>
                <w:b/>
                <w:bCs/>
                <w:sz w:val="18"/>
                <w:szCs w:val="18"/>
                <w:cs/>
                <w:lang w:val="en-GB"/>
              </w:rPr>
              <w:t>1</w:t>
            </w:r>
          </w:p>
        </w:tc>
      </w:tr>
      <w:tr w:rsidR="00183E71" w:rsidRPr="005C291D" w14:paraId="043E07F4" w14:textId="77777777" w:rsidTr="00BF6B74">
        <w:tc>
          <w:tcPr>
            <w:tcW w:w="4550" w:type="dxa"/>
          </w:tcPr>
          <w:p w14:paraId="27B693CA" w14:textId="77777777" w:rsidR="00183E71" w:rsidRPr="005C291D" w:rsidRDefault="00183E71" w:rsidP="00BF6B74">
            <w:pPr>
              <w:spacing w:line="259" w:lineRule="auto"/>
              <w:ind w:left="540"/>
              <w:rPr>
                <w:rFonts w:ascii="Arial" w:eastAsia="Calibri" w:hAnsi="Arial" w:cs="Arial"/>
                <w:sz w:val="18"/>
                <w:szCs w:val="18"/>
                <w:lang w:val="en-GB" w:bidi="ar-SA"/>
              </w:rPr>
            </w:pPr>
          </w:p>
        </w:tc>
        <w:tc>
          <w:tcPr>
            <w:tcW w:w="1497" w:type="dxa"/>
            <w:tcBorders>
              <w:top w:val="single" w:sz="4" w:space="0" w:color="auto"/>
              <w:left w:val="nil"/>
              <w:right w:val="nil"/>
            </w:tcBorders>
            <w:vAlign w:val="bottom"/>
          </w:tcPr>
          <w:p w14:paraId="22507C55" w14:textId="77777777" w:rsidR="00183E71" w:rsidRPr="005C291D" w:rsidRDefault="00183E71" w:rsidP="00BF6B74">
            <w:pPr>
              <w:spacing w:line="259" w:lineRule="auto"/>
              <w:jc w:val="right"/>
              <w:rPr>
                <w:rFonts w:ascii="Arial" w:hAnsi="Arial" w:cs="Arial"/>
                <w:sz w:val="18"/>
                <w:szCs w:val="18"/>
                <w:lang w:val="en-GB"/>
              </w:rPr>
            </w:pPr>
            <w:r w:rsidRPr="005C291D">
              <w:rPr>
                <w:rFonts w:ascii="Arial" w:hAnsi="Arial" w:cs="Arial"/>
                <w:b/>
                <w:bCs/>
                <w:sz w:val="18"/>
                <w:szCs w:val="18"/>
                <w:lang w:val="en-GB"/>
              </w:rPr>
              <w:t>Current</w:t>
            </w:r>
          </w:p>
        </w:tc>
        <w:tc>
          <w:tcPr>
            <w:tcW w:w="1497" w:type="dxa"/>
            <w:tcBorders>
              <w:top w:val="single" w:sz="4" w:space="0" w:color="auto"/>
              <w:left w:val="nil"/>
              <w:right w:val="nil"/>
            </w:tcBorders>
            <w:vAlign w:val="bottom"/>
          </w:tcPr>
          <w:p w14:paraId="04BE9B74" w14:textId="77777777" w:rsidR="00183E71" w:rsidRPr="005C291D" w:rsidRDefault="00183E71" w:rsidP="00BF6B74">
            <w:pPr>
              <w:spacing w:line="259" w:lineRule="auto"/>
              <w:jc w:val="right"/>
              <w:rPr>
                <w:rFonts w:ascii="Arial" w:hAnsi="Arial" w:cs="Arial"/>
                <w:b/>
                <w:bCs/>
                <w:sz w:val="18"/>
                <w:szCs w:val="18"/>
                <w:lang w:val="en-GB"/>
              </w:rPr>
            </w:pPr>
            <w:r w:rsidRPr="005C291D">
              <w:rPr>
                <w:rFonts w:ascii="Arial" w:hAnsi="Arial" w:cs="Arial"/>
                <w:b/>
                <w:bCs/>
                <w:sz w:val="18"/>
                <w:szCs w:val="18"/>
                <w:lang w:val="en-GB"/>
              </w:rPr>
              <w:t>Non-current</w:t>
            </w:r>
          </w:p>
        </w:tc>
        <w:tc>
          <w:tcPr>
            <w:tcW w:w="1497" w:type="dxa"/>
            <w:tcBorders>
              <w:top w:val="single" w:sz="4" w:space="0" w:color="auto"/>
              <w:left w:val="nil"/>
              <w:right w:val="nil"/>
            </w:tcBorders>
            <w:vAlign w:val="bottom"/>
          </w:tcPr>
          <w:p w14:paraId="1F5E6B10" w14:textId="77777777" w:rsidR="00183E71" w:rsidRPr="005C291D" w:rsidRDefault="00183E71" w:rsidP="00BF6B74">
            <w:pPr>
              <w:spacing w:line="259" w:lineRule="auto"/>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74D9C8F5" w14:textId="77777777" w:rsidTr="00AB3769">
        <w:tc>
          <w:tcPr>
            <w:tcW w:w="4550" w:type="dxa"/>
            <w:vAlign w:val="bottom"/>
          </w:tcPr>
          <w:p w14:paraId="5AC3C586" w14:textId="77777777" w:rsidR="00563A64" w:rsidRPr="005C291D" w:rsidRDefault="00563A64" w:rsidP="00563A64">
            <w:pPr>
              <w:spacing w:line="259" w:lineRule="auto"/>
              <w:ind w:left="540"/>
              <w:rPr>
                <w:rFonts w:ascii="Arial" w:hAnsi="Arial" w:cs="Arial"/>
                <w:sz w:val="18"/>
                <w:szCs w:val="18"/>
                <w:lang w:val="en-GB"/>
              </w:rPr>
            </w:pPr>
          </w:p>
        </w:tc>
        <w:tc>
          <w:tcPr>
            <w:tcW w:w="1497" w:type="dxa"/>
            <w:tcBorders>
              <w:left w:val="nil"/>
              <w:bottom w:val="single" w:sz="4" w:space="0" w:color="auto"/>
              <w:right w:val="nil"/>
            </w:tcBorders>
          </w:tcPr>
          <w:p w14:paraId="237D9420" w14:textId="2EE1FC1D"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97" w:type="dxa"/>
            <w:tcBorders>
              <w:left w:val="nil"/>
              <w:bottom w:val="single" w:sz="4" w:space="0" w:color="auto"/>
              <w:right w:val="nil"/>
            </w:tcBorders>
          </w:tcPr>
          <w:p w14:paraId="23A85F6D" w14:textId="2484059D"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97" w:type="dxa"/>
            <w:tcBorders>
              <w:left w:val="nil"/>
              <w:bottom w:val="single" w:sz="4" w:space="0" w:color="auto"/>
              <w:right w:val="nil"/>
            </w:tcBorders>
          </w:tcPr>
          <w:p w14:paraId="0D619D3C" w14:textId="3A9C9FF4" w:rsidR="00563A64" w:rsidRPr="005C291D" w:rsidRDefault="0014263D" w:rsidP="00563A64">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183E71" w:rsidRPr="005C291D" w14:paraId="4630A9E1" w14:textId="77777777" w:rsidTr="00183E71">
        <w:tc>
          <w:tcPr>
            <w:tcW w:w="4550" w:type="dxa"/>
            <w:vAlign w:val="bottom"/>
          </w:tcPr>
          <w:p w14:paraId="61FF47C0" w14:textId="77777777" w:rsidR="00183E71" w:rsidRPr="005C291D" w:rsidRDefault="00183E71" w:rsidP="00BF6B74">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19708E8F" w14:textId="77777777" w:rsidR="00183E71" w:rsidRPr="005C291D" w:rsidRDefault="00183E71" w:rsidP="00BF6B74">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0E19B674" w14:textId="77777777" w:rsidR="00183E71" w:rsidRPr="005C291D" w:rsidRDefault="00183E71" w:rsidP="00BF6B74">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0B7943F4" w14:textId="77777777" w:rsidR="00183E71" w:rsidRPr="005C291D" w:rsidRDefault="00183E71" w:rsidP="00BF6B74">
            <w:pPr>
              <w:pStyle w:val="a"/>
              <w:spacing w:line="259" w:lineRule="auto"/>
              <w:ind w:right="-72"/>
              <w:jc w:val="right"/>
              <w:rPr>
                <w:rFonts w:ascii="Arial" w:hAnsi="Arial" w:cs="Arial"/>
                <w:b/>
                <w:bCs/>
                <w:sz w:val="18"/>
                <w:szCs w:val="18"/>
                <w:lang w:val="en-GB"/>
              </w:rPr>
            </w:pPr>
          </w:p>
        </w:tc>
      </w:tr>
      <w:tr w:rsidR="00183E71" w:rsidRPr="005C291D" w14:paraId="4D5B2B6D" w14:textId="77777777" w:rsidTr="00183E71">
        <w:tc>
          <w:tcPr>
            <w:tcW w:w="4550" w:type="dxa"/>
          </w:tcPr>
          <w:p w14:paraId="53F1E618" w14:textId="77777777" w:rsidR="00183E71" w:rsidRPr="005C291D" w:rsidRDefault="00183E71" w:rsidP="00BF6B74">
            <w:pPr>
              <w:spacing w:line="259" w:lineRule="auto"/>
              <w:ind w:left="540"/>
              <w:rPr>
                <w:rFonts w:ascii="Arial" w:eastAsia="Calibri" w:hAnsi="Arial" w:cs="Arial"/>
                <w:sz w:val="18"/>
                <w:szCs w:val="18"/>
                <w:rtl/>
                <w:lang w:val="en-GB" w:bidi="ar-SA"/>
              </w:rPr>
            </w:pPr>
            <w:r w:rsidRPr="005C291D">
              <w:rPr>
                <w:rFonts w:ascii="Arial" w:eastAsia="Calibri" w:hAnsi="Arial" w:cs="Arial"/>
                <w:sz w:val="18"/>
                <w:szCs w:val="18"/>
                <w:rtl/>
                <w:lang w:val="en-GB" w:bidi="ar-SA"/>
              </w:rPr>
              <w:t>Cash and cash equivalent</w:t>
            </w:r>
          </w:p>
        </w:tc>
        <w:tc>
          <w:tcPr>
            <w:tcW w:w="1497" w:type="dxa"/>
            <w:tcBorders>
              <w:left w:val="nil"/>
              <w:right w:val="nil"/>
            </w:tcBorders>
            <w:shd w:val="clear" w:color="auto" w:fill="auto"/>
            <w:vAlign w:val="bottom"/>
          </w:tcPr>
          <w:p w14:paraId="0214F9E5" w14:textId="77777777" w:rsidR="00183E71" w:rsidRPr="005C291D" w:rsidRDefault="00183E71" w:rsidP="00BF6B7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137,639</w:t>
            </w:r>
          </w:p>
        </w:tc>
        <w:tc>
          <w:tcPr>
            <w:tcW w:w="1497" w:type="dxa"/>
            <w:tcBorders>
              <w:left w:val="nil"/>
              <w:right w:val="nil"/>
            </w:tcBorders>
            <w:shd w:val="clear" w:color="auto" w:fill="auto"/>
            <w:vAlign w:val="bottom"/>
          </w:tcPr>
          <w:p w14:paraId="79C36B21" w14:textId="77777777" w:rsidR="00183E71" w:rsidRPr="005C291D" w:rsidRDefault="00183E71" w:rsidP="00BF6B7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left w:val="nil"/>
              <w:right w:val="nil"/>
            </w:tcBorders>
            <w:shd w:val="clear" w:color="auto" w:fill="auto"/>
            <w:vAlign w:val="bottom"/>
          </w:tcPr>
          <w:p w14:paraId="58F1BFE2" w14:textId="77777777" w:rsidR="00183E71" w:rsidRPr="005C291D" w:rsidRDefault="00183E71" w:rsidP="00BF6B7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137,639</w:t>
            </w:r>
          </w:p>
        </w:tc>
      </w:tr>
      <w:tr w:rsidR="00183E71" w:rsidRPr="005C291D" w14:paraId="10A69BC4" w14:textId="77777777" w:rsidTr="00183E71">
        <w:tc>
          <w:tcPr>
            <w:tcW w:w="4550" w:type="dxa"/>
            <w:vAlign w:val="bottom"/>
          </w:tcPr>
          <w:p w14:paraId="3D9DC4C5" w14:textId="77777777" w:rsidR="00183E71" w:rsidRPr="005C291D" w:rsidRDefault="00183E71" w:rsidP="00BF6B74">
            <w:pPr>
              <w:spacing w:line="259" w:lineRule="auto"/>
              <w:ind w:left="540"/>
              <w:rPr>
                <w:rFonts w:ascii="Arial" w:eastAsia="Calibri" w:hAnsi="Arial" w:cs="Arial"/>
                <w:sz w:val="18"/>
                <w:szCs w:val="18"/>
                <w:lang w:val="en-GB" w:bidi="ar-SA"/>
              </w:rPr>
            </w:pPr>
            <w:r w:rsidRPr="005C291D">
              <w:rPr>
                <w:rFonts w:ascii="Arial" w:eastAsia="Calibri" w:hAnsi="Arial" w:cs="Arial"/>
                <w:sz w:val="18"/>
                <w:szCs w:val="18"/>
                <w:lang w:val="en-GB" w:bidi="ar-SA"/>
              </w:rPr>
              <w:t xml:space="preserve">Short-term loans to related parties and </w:t>
            </w:r>
          </w:p>
          <w:p w14:paraId="6892A10A" w14:textId="77777777" w:rsidR="00183E71" w:rsidRPr="005C291D" w:rsidRDefault="00183E71" w:rsidP="00BF6B74">
            <w:pPr>
              <w:spacing w:line="259" w:lineRule="auto"/>
              <w:ind w:left="540"/>
              <w:rPr>
                <w:rFonts w:ascii="Arial" w:eastAsia="Calibri" w:hAnsi="Arial" w:cs="Arial"/>
                <w:sz w:val="18"/>
                <w:szCs w:val="18"/>
                <w:rtl/>
                <w:lang w:val="en-GB" w:bidi="ar-SA"/>
              </w:rPr>
            </w:pPr>
            <w:r w:rsidRPr="005C291D">
              <w:rPr>
                <w:rFonts w:ascii="Arial" w:eastAsia="Calibri" w:hAnsi="Arial" w:cs="Arial"/>
                <w:sz w:val="18"/>
                <w:szCs w:val="18"/>
                <w:lang w:val="en-GB" w:bidi="ar-SA"/>
              </w:rPr>
              <w:t xml:space="preserve">   accrued interest receivable</w:t>
            </w:r>
          </w:p>
        </w:tc>
        <w:tc>
          <w:tcPr>
            <w:tcW w:w="1497" w:type="dxa"/>
            <w:tcBorders>
              <w:left w:val="nil"/>
              <w:right w:val="nil"/>
            </w:tcBorders>
            <w:shd w:val="clear" w:color="auto" w:fill="auto"/>
            <w:vAlign w:val="bottom"/>
          </w:tcPr>
          <w:p w14:paraId="5C38F6EA" w14:textId="77777777" w:rsidR="00183E71" w:rsidRPr="005C291D" w:rsidRDefault="00183E71" w:rsidP="00BF6B7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12,508,980</w:t>
            </w:r>
          </w:p>
        </w:tc>
        <w:tc>
          <w:tcPr>
            <w:tcW w:w="1497" w:type="dxa"/>
            <w:tcBorders>
              <w:left w:val="nil"/>
              <w:right w:val="nil"/>
            </w:tcBorders>
            <w:shd w:val="clear" w:color="auto" w:fill="auto"/>
            <w:vAlign w:val="bottom"/>
          </w:tcPr>
          <w:p w14:paraId="106559A2" w14:textId="77777777" w:rsidR="00183E71" w:rsidRPr="005C291D" w:rsidRDefault="00183E71" w:rsidP="00BF6B7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left w:val="nil"/>
              <w:right w:val="nil"/>
            </w:tcBorders>
            <w:shd w:val="clear" w:color="auto" w:fill="auto"/>
            <w:vAlign w:val="bottom"/>
          </w:tcPr>
          <w:p w14:paraId="1B2C618A" w14:textId="77777777" w:rsidR="00183E71" w:rsidRPr="005C291D" w:rsidRDefault="00183E71" w:rsidP="00BF6B74">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12,508,980</w:t>
            </w:r>
          </w:p>
        </w:tc>
      </w:tr>
      <w:tr w:rsidR="00183E71" w:rsidRPr="005C291D" w14:paraId="7D869297" w14:textId="77777777" w:rsidTr="00183E71">
        <w:tc>
          <w:tcPr>
            <w:tcW w:w="4550" w:type="dxa"/>
            <w:vAlign w:val="bottom"/>
            <w:hideMark/>
          </w:tcPr>
          <w:p w14:paraId="62B25D42" w14:textId="77777777" w:rsidR="00183E71" w:rsidRPr="005C291D" w:rsidRDefault="00183E71" w:rsidP="00BF6B74">
            <w:pPr>
              <w:spacing w:line="259" w:lineRule="auto"/>
              <w:ind w:left="540"/>
              <w:rPr>
                <w:rFonts w:ascii="Arial" w:eastAsia="Calibri" w:hAnsi="Arial" w:cs="Arial"/>
                <w:sz w:val="18"/>
                <w:szCs w:val="18"/>
                <w:lang w:val="en-GB" w:bidi="ar-SA"/>
              </w:rPr>
            </w:pPr>
            <w:r w:rsidRPr="005C291D">
              <w:rPr>
                <w:rFonts w:ascii="Arial" w:eastAsia="Calibri" w:hAnsi="Arial" w:cs="Arial"/>
                <w:sz w:val="18"/>
                <w:szCs w:val="18"/>
                <w:lang w:val="en-GB" w:bidi="ar-SA"/>
              </w:rPr>
              <w:t xml:space="preserve">Long-term loans to related parties and </w:t>
            </w:r>
          </w:p>
          <w:p w14:paraId="6FB08983" w14:textId="77777777" w:rsidR="00183E71" w:rsidRPr="005C291D" w:rsidRDefault="00183E71" w:rsidP="00BF6B74">
            <w:pPr>
              <w:spacing w:line="259" w:lineRule="auto"/>
              <w:ind w:left="540"/>
              <w:rPr>
                <w:rFonts w:ascii="Arial" w:eastAsia="Calibri" w:hAnsi="Arial" w:cs="Arial"/>
                <w:sz w:val="18"/>
                <w:szCs w:val="18"/>
                <w:rtl/>
                <w:lang w:val="en-GB" w:bidi="ar-SA"/>
              </w:rPr>
            </w:pPr>
            <w:r w:rsidRPr="005C291D">
              <w:rPr>
                <w:rFonts w:ascii="Arial" w:eastAsia="Calibri" w:hAnsi="Arial" w:cs="Arial"/>
                <w:sz w:val="18"/>
                <w:szCs w:val="18"/>
                <w:lang w:val="en-GB" w:bidi="ar-SA"/>
              </w:rPr>
              <w:t xml:space="preserve">   accrued interest receivable</w:t>
            </w:r>
          </w:p>
        </w:tc>
        <w:tc>
          <w:tcPr>
            <w:tcW w:w="1497" w:type="dxa"/>
            <w:shd w:val="clear" w:color="auto" w:fill="auto"/>
          </w:tcPr>
          <w:p w14:paraId="62984CF1" w14:textId="77777777" w:rsidR="00183E71" w:rsidRPr="005C291D" w:rsidRDefault="00183E71" w:rsidP="00BF6B74">
            <w:pPr>
              <w:spacing w:line="259" w:lineRule="auto"/>
              <w:ind w:right="-72"/>
              <w:jc w:val="right"/>
              <w:rPr>
                <w:rFonts w:ascii="Arial" w:hAnsi="Arial" w:cs="Arial"/>
                <w:sz w:val="18"/>
                <w:szCs w:val="18"/>
                <w:lang w:val="en-GB"/>
              </w:rPr>
            </w:pPr>
          </w:p>
          <w:p w14:paraId="07CC9830" w14:textId="6C8F5C47" w:rsidR="00183E71" w:rsidRPr="005C291D" w:rsidRDefault="00B3648E" w:rsidP="00BF6B74">
            <w:pPr>
              <w:spacing w:line="259" w:lineRule="auto"/>
              <w:ind w:right="-72"/>
              <w:jc w:val="right"/>
              <w:rPr>
                <w:rFonts w:ascii="Arial" w:hAnsi="Arial" w:cs="Arial"/>
                <w:sz w:val="18"/>
                <w:szCs w:val="18"/>
                <w:lang w:val="en-GB"/>
              </w:rPr>
            </w:pPr>
            <w:r>
              <w:rPr>
                <w:rFonts w:ascii="Arial" w:hAnsi="Arial" w:cs="Arial"/>
                <w:sz w:val="18"/>
                <w:szCs w:val="18"/>
                <w:lang w:val="en-GB"/>
              </w:rPr>
              <w:t>18,109</w:t>
            </w:r>
          </w:p>
        </w:tc>
        <w:tc>
          <w:tcPr>
            <w:tcW w:w="1497" w:type="dxa"/>
            <w:shd w:val="clear" w:color="auto" w:fill="auto"/>
          </w:tcPr>
          <w:p w14:paraId="4EF72CB9" w14:textId="77777777" w:rsidR="00183E71" w:rsidRPr="005C291D" w:rsidRDefault="00183E71" w:rsidP="00BF6B74">
            <w:pPr>
              <w:spacing w:line="259" w:lineRule="auto"/>
              <w:ind w:right="-72"/>
              <w:jc w:val="right"/>
              <w:rPr>
                <w:rFonts w:ascii="Arial" w:hAnsi="Arial" w:cs="Arial"/>
                <w:sz w:val="18"/>
                <w:szCs w:val="18"/>
                <w:lang w:val="en-GB"/>
              </w:rPr>
            </w:pPr>
          </w:p>
          <w:p w14:paraId="7B7B9363" w14:textId="44623309" w:rsidR="00183E71" w:rsidRPr="005C291D" w:rsidRDefault="00DB7E11" w:rsidP="00BF6B74">
            <w:pPr>
              <w:spacing w:line="259" w:lineRule="auto"/>
              <w:ind w:right="-72"/>
              <w:jc w:val="right"/>
              <w:rPr>
                <w:rFonts w:ascii="Arial" w:hAnsi="Arial" w:cs="Arial"/>
                <w:sz w:val="18"/>
                <w:szCs w:val="18"/>
                <w:lang w:val="en-GB"/>
              </w:rPr>
            </w:pPr>
            <w:r w:rsidRPr="00DB7E11">
              <w:rPr>
                <w:rFonts w:ascii="Arial" w:hAnsi="Arial" w:cs="Arial"/>
                <w:sz w:val="18"/>
                <w:szCs w:val="18"/>
                <w:lang w:val="en-GB"/>
              </w:rPr>
              <w:t>5,177,200</w:t>
            </w:r>
          </w:p>
        </w:tc>
        <w:tc>
          <w:tcPr>
            <w:tcW w:w="1497" w:type="dxa"/>
            <w:shd w:val="clear" w:color="auto" w:fill="auto"/>
          </w:tcPr>
          <w:p w14:paraId="4ED24988" w14:textId="77777777" w:rsidR="00183E71" w:rsidRPr="005C291D" w:rsidRDefault="00183E71" w:rsidP="00BF6B74">
            <w:pPr>
              <w:spacing w:line="259" w:lineRule="auto"/>
              <w:ind w:right="-72"/>
              <w:jc w:val="right"/>
              <w:rPr>
                <w:rFonts w:ascii="Arial" w:hAnsi="Arial" w:cs="Arial"/>
                <w:sz w:val="18"/>
                <w:szCs w:val="18"/>
                <w:lang w:val="en-GB"/>
              </w:rPr>
            </w:pPr>
          </w:p>
          <w:p w14:paraId="745BB6F4"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5,195,309</w:t>
            </w:r>
          </w:p>
        </w:tc>
      </w:tr>
      <w:tr w:rsidR="00183E71" w:rsidRPr="005C291D" w14:paraId="1C37EA30" w14:textId="77777777" w:rsidTr="00183E71">
        <w:tc>
          <w:tcPr>
            <w:tcW w:w="4550" w:type="dxa"/>
            <w:vAlign w:val="bottom"/>
          </w:tcPr>
          <w:p w14:paraId="2EB2B70C" w14:textId="77777777" w:rsidR="00183E71" w:rsidRPr="005C291D" w:rsidRDefault="00183E71" w:rsidP="00BF6B74">
            <w:pPr>
              <w:spacing w:line="259" w:lineRule="auto"/>
              <w:ind w:left="540"/>
              <w:rPr>
                <w:rFonts w:ascii="Arial" w:hAnsi="Arial" w:cs="Arial"/>
                <w:sz w:val="18"/>
                <w:szCs w:val="18"/>
                <w:lang w:val="en-GB"/>
              </w:rPr>
            </w:pPr>
            <w:r w:rsidRPr="005C291D">
              <w:rPr>
                <w:rFonts w:ascii="Arial" w:hAnsi="Arial" w:cs="Arial"/>
                <w:sz w:val="18"/>
                <w:szCs w:val="18"/>
                <w:lang w:val="en-GB"/>
              </w:rPr>
              <w:t>Other receivables</w:t>
            </w:r>
          </w:p>
        </w:tc>
        <w:tc>
          <w:tcPr>
            <w:tcW w:w="1497" w:type="dxa"/>
            <w:tcBorders>
              <w:bottom w:val="single" w:sz="4" w:space="0" w:color="auto"/>
            </w:tcBorders>
            <w:shd w:val="clear" w:color="auto" w:fill="auto"/>
          </w:tcPr>
          <w:p w14:paraId="19251B82"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1,389</w:t>
            </w:r>
          </w:p>
        </w:tc>
        <w:tc>
          <w:tcPr>
            <w:tcW w:w="1497" w:type="dxa"/>
            <w:tcBorders>
              <w:bottom w:val="single" w:sz="4" w:space="0" w:color="auto"/>
            </w:tcBorders>
            <w:shd w:val="clear" w:color="auto" w:fill="auto"/>
          </w:tcPr>
          <w:p w14:paraId="3F9CFD07"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bottom w:val="single" w:sz="4" w:space="0" w:color="auto"/>
            </w:tcBorders>
            <w:shd w:val="clear" w:color="auto" w:fill="auto"/>
          </w:tcPr>
          <w:p w14:paraId="04A3D53B"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1,389</w:t>
            </w:r>
          </w:p>
        </w:tc>
      </w:tr>
      <w:tr w:rsidR="00183E71" w:rsidRPr="005C291D" w14:paraId="0E9154BD" w14:textId="77777777" w:rsidTr="00183E71">
        <w:tc>
          <w:tcPr>
            <w:tcW w:w="4550" w:type="dxa"/>
            <w:vAlign w:val="bottom"/>
          </w:tcPr>
          <w:p w14:paraId="281FFE4B" w14:textId="77777777" w:rsidR="00183E71" w:rsidRPr="005C291D" w:rsidRDefault="00183E71" w:rsidP="00BF6B74">
            <w:pPr>
              <w:spacing w:line="259" w:lineRule="auto"/>
              <w:ind w:left="540"/>
              <w:rPr>
                <w:rFonts w:ascii="Arial" w:hAnsi="Arial" w:cs="Arial"/>
                <w:sz w:val="18"/>
                <w:szCs w:val="18"/>
                <w:lang w:val="en-GB"/>
              </w:rPr>
            </w:pPr>
          </w:p>
        </w:tc>
        <w:tc>
          <w:tcPr>
            <w:tcW w:w="1497" w:type="dxa"/>
            <w:tcBorders>
              <w:top w:val="single" w:sz="4" w:space="0" w:color="auto"/>
              <w:left w:val="nil"/>
              <w:right w:val="nil"/>
            </w:tcBorders>
            <w:shd w:val="clear" w:color="auto" w:fill="auto"/>
            <w:vAlign w:val="bottom"/>
          </w:tcPr>
          <w:p w14:paraId="6E6B4854" w14:textId="77777777" w:rsidR="00183E71" w:rsidRPr="005C291D" w:rsidRDefault="00183E71" w:rsidP="00BF6B74">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24C2AA7D" w14:textId="77777777" w:rsidR="00183E71" w:rsidRPr="005C291D" w:rsidRDefault="00183E71" w:rsidP="00BF6B74">
            <w:pPr>
              <w:pStyle w:val="a"/>
              <w:spacing w:line="259" w:lineRule="auto"/>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auto"/>
            <w:vAlign w:val="bottom"/>
          </w:tcPr>
          <w:p w14:paraId="5B134D82" w14:textId="77777777" w:rsidR="00183E71" w:rsidRPr="005C291D" w:rsidRDefault="00183E71" w:rsidP="00BF6B74">
            <w:pPr>
              <w:pStyle w:val="a"/>
              <w:spacing w:line="259" w:lineRule="auto"/>
              <w:ind w:right="-72"/>
              <w:jc w:val="right"/>
              <w:rPr>
                <w:rFonts w:ascii="Arial" w:hAnsi="Arial" w:cs="Arial"/>
                <w:b/>
                <w:bCs/>
                <w:sz w:val="18"/>
                <w:szCs w:val="18"/>
                <w:lang w:val="en-GB"/>
              </w:rPr>
            </w:pPr>
          </w:p>
        </w:tc>
      </w:tr>
      <w:tr w:rsidR="00183E71" w:rsidRPr="005C291D" w14:paraId="77E0AD24" w14:textId="77777777" w:rsidTr="00183E71">
        <w:tc>
          <w:tcPr>
            <w:tcW w:w="4550" w:type="dxa"/>
          </w:tcPr>
          <w:p w14:paraId="786C8856" w14:textId="77777777" w:rsidR="00183E71" w:rsidRPr="005C291D" w:rsidRDefault="00183E71" w:rsidP="00BF6B74">
            <w:pPr>
              <w:spacing w:line="259" w:lineRule="auto"/>
              <w:ind w:left="540"/>
              <w:rPr>
                <w:rFonts w:ascii="Arial" w:eastAsia="Calibri" w:hAnsi="Arial" w:cs="Arial"/>
                <w:sz w:val="18"/>
                <w:szCs w:val="18"/>
                <w:lang w:val="en-GB" w:bidi="ar-SA"/>
              </w:rPr>
            </w:pPr>
          </w:p>
        </w:tc>
        <w:tc>
          <w:tcPr>
            <w:tcW w:w="1497" w:type="dxa"/>
            <w:tcBorders>
              <w:left w:val="nil"/>
              <w:bottom w:val="nil"/>
              <w:right w:val="nil"/>
            </w:tcBorders>
            <w:shd w:val="clear" w:color="auto" w:fill="auto"/>
          </w:tcPr>
          <w:p w14:paraId="76B7357D" w14:textId="4E13E5BB" w:rsidR="00183E71" w:rsidRPr="005C291D" w:rsidRDefault="006F739D" w:rsidP="00BF6B74">
            <w:pPr>
              <w:spacing w:line="259" w:lineRule="auto"/>
              <w:ind w:right="-72"/>
              <w:jc w:val="right"/>
              <w:rPr>
                <w:rFonts w:ascii="Arial" w:hAnsi="Arial" w:cs="Arial"/>
                <w:sz w:val="18"/>
                <w:szCs w:val="18"/>
                <w:lang w:val="en-GB"/>
              </w:rPr>
            </w:pPr>
            <w:r w:rsidRPr="006F739D">
              <w:rPr>
                <w:rFonts w:ascii="Arial" w:hAnsi="Arial" w:cs="Arial"/>
                <w:sz w:val="18"/>
                <w:szCs w:val="18"/>
                <w:lang w:val="en-GB"/>
              </w:rPr>
              <w:t>12,666,117</w:t>
            </w:r>
          </w:p>
        </w:tc>
        <w:tc>
          <w:tcPr>
            <w:tcW w:w="1497" w:type="dxa"/>
            <w:tcBorders>
              <w:left w:val="nil"/>
              <w:bottom w:val="nil"/>
              <w:right w:val="nil"/>
            </w:tcBorders>
            <w:shd w:val="clear" w:color="auto" w:fill="auto"/>
          </w:tcPr>
          <w:p w14:paraId="6D8BEC20" w14:textId="26E332F4" w:rsidR="00183E71" w:rsidRPr="005C291D" w:rsidRDefault="00DB7E11" w:rsidP="00BF6B74">
            <w:pPr>
              <w:spacing w:line="259" w:lineRule="auto"/>
              <w:ind w:right="-72"/>
              <w:jc w:val="right"/>
              <w:rPr>
                <w:rFonts w:ascii="Arial" w:hAnsi="Arial" w:cs="Arial"/>
                <w:sz w:val="18"/>
                <w:szCs w:val="18"/>
                <w:lang w:val="en-GB"/>
              </w:rPr>
            </w:pPr>
            <w:r w:rsidRPr="00DB7E11">
              <w:rPr>
                <w:rFonts w:ascii="Arial" w:hAnsi="Arial" w:cs="Arial"/>
                <w:sz w:val="18"/>
                <w:szCs w:val="18"/>
                <w:lang w:val="en-GB"/>
              </w:rPr>
              <w:t>5,177,200</w:t>
            </w:r>
          </w:p>
        </w:tc>
        <w:tc>
          <w:tcPr>
            <w:tcW w:w="1497" w:type="dxa"/>
            <w:tcBorders>
              <w:left w:val="nil"/>
              <w:bottom w:val="nil"/>
              <w:right w:val="nil"/>
            </w:tcBorders>
            <w:shd w:val="clear" w:color="auto" w:fill="auto"/>
          </w:tcPr>
          <w:p w14:paraId="2BEE813C"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17,843,317</w:t>
            </w:r>
          </w:p>
        </w:tc>
      </w:tr>
      <w:tr w:rsidR="00183E71" w:rsidRPr="005C291D" w14:paraId="47332E08" w14:textId="77777777" w:rsidTr="00183E71">
        <w:tc>
          <w:tcPr>
            <w:tcW w:w="4550" w:type="dxa"/>
            <w:vAlign w:val="bottom"/>
            <w:hideMark/>
          </w:tcPr>
          <w:p w14:paraId="015F2FD3" w14:textId="77777777" w:rsidR="00183E71" w:rsidRPr="005C291D" w:rsidRDefault="00183E71" w:rsidP="00BF6B74">
            <w:pPr>
              <w:spacing w:line="259" w:lineRule="auto"/>
              <w:ind w:left="540"/>
              <w:rPr>
                <w:rFonts w:ascii="Arial" w:hAnsi="Arial" w:cs="Arial"/>
                <w:sz w:val="18"/>
                <w:szCs w:val="18"/>
                <w:cs/>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Allowance</w:t>
            </w:r>
            <w:proofErr w:type="gramEnd"/>
            <w:r w:rsidRPr="005C291D">
              <w:rPr>
                <w:rFonts w:ascii="Arial" w:hAnsi="Arial" w:cs="Arial"/>
                <w:sz w:val="18"/>
                <w:szCs w:val="18"/>
                <w:lang w:val="en-GB"/>
              </w:rPr>
              <w:t xml:space="preserve"> for expected credit loss</w:t>
            </w:r>
          </w:p>
        </w:tc>
        <w:tc>
          <w:tcPr>
            <w:tcW w:w="1497" w:type="dxa"/>
            <w:tcBorders>
              <w:top w:val="nil"/>
              <w:left w:val="nil"/>
              <w:bottom w:val="single" w:sz="4" w:space="0" w:color="auto"/>
              <w:right w:val="nil"/>
            </w:tcBorders>
            <w:shd w:val="clear" w:color="auto" w:fill="auto"/>
          </w:tcPr>
          <w:p w14:paraId="3BBA5AF0"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tcPr>
          <w:p w14:paraId="773F863F"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97" w:type="dxa"/>
            <w:tcBorders>
              <w:top w:val="nil"/>
              <w:left w:val="nil"/>
              <w:bottom w:val="single" w:sz="4" w:space="0" w:color="auto"/>
              <w:right w:val="nil"/>
            </w:tcBorders>
            <w:shd w:val="clear" w:color="auto" w:fill="auto"/>
          </w:tcPr>
          <w:p w14:paraId="5B0E1B1E"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183E71" w:rsidRPr="005C291D" w14:paraId="19EA7F1F" w14:textId="77777777" w:rsidTr="00183E71">
        <w:tc>
          <w:tcPr>
            <w:tcW w:w="4550" w:type="dxa"/>
            <w:vAlign w:val="bottom"/>
          </w:tcPr>
          <w:p w14:paraId="1179C479" w14:textId="77777777" w:rsidR="00183E71" w:rsidRPr="005C291D" w:rsidRDefault="00183E71" w:rsidP="00BF6B74">
            <w:pPr>
              <w:spacing w:line="259" w:lineRule="auto"/>
              <w:ind w:left="540"/>
              <w:rPr>
                <w:rFonts w:ascii="Arial" w:hAnsi="Arial" w:cs="Arial"/>
                <w:sz w:val="18"/>
                <w:szCs w:val="18"/>
                <w:u w:val="single"/>
                <w:lang w:val="en-GB"/>
              </w:rPr>
            </w:pPr>
          </w:p>
        </w:tc>
        <w:tc>
          <w:tcPr>
            <w:tcW w:w="1497" w:type="dxa"/>
            <w:tcBorders>
              <w:top w:val="nil"/>
              <w:left w:val="nil"/>
              <w:right w:val="nil"/>
            </w:tcBorders>
            <w:shd w:val="clear" w:color="auto" w:fill="auto"/>
          </w:tcPr>
          <w:p w14:paraId="07730816" w14:textId="77777777" w:rsidR="00183E71" w:rsidRPr="005C291D" w:rsidRDefault="00183E71" w:rsidP="00BF6B74">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auto"/>
          </w:tcPr>
          <w:p w14:paraId="6309FB52" w14:textId="77777777" w:rsidR="00183E71" w:rsidRPr="005C291D" w:rsidRDefault="00183E71" w:rsidP="00BF6B74">
            <w:pPr>
              <w:spacing w:line="259" w:lineRule="auto"/>
              <w:ind w:right="-72"/>
              <w:jc w:val="right"/>
              <w:rPr>
                <w:rFonts w:ascii="Arial" w:hAnsi="Arial" w:cs="Arial"/>
                <w:sz w:val="18"/>
                <w:szCs w:val="18"/>
                <w:lang w:val="en-GB"/>
              </w:rPr>
            </w:pPr>
          </w:p>
        </w:tc>
        <w:tc>
          <w:tcPr>
            <w:tcW w:w="1497" w:type="dxa"/>
            <w:tcBorders>
              <w:top w:val="nil"/>
              <w:left w:val="nil"/>
              <w:right w:val="nil"/>
            </w:tcBorders>
            <w:shd w:val="clear" w:color="auto" w:fill="auto"/>
          </w:tcPr>
          <w:p w14:paraId="10FB75FF" w14:textId="77777777" w:rsidR="00183E71" w:rsidRPr="005C291D" w:rsidRDefault="00183E71" w:rsidP="00BF6B74">
            <w:pPr>
              <w:spacing w:line="259" w:lineRule="auto"/>
              <w:ind w:right="-72"/>
              <w:jc w:val="right"/>
              <w:rPr>
                <w:rFonts w:ascii="Arial" w:hAnsi="Arial" w:cs="Arial"/>
                <w:sz w:val="18"/>
                <w:szCs w:val="18"/>
                <w:lang w:val="en-GB"/>
              </w:rPr>
            </w:pPr>
          </w:p>
        </w:tc>
      </w:tr>
      <w:tr w:rsidR="00183E71" w:rsidRPr="005C291D" w14:paraId="2F6832E0" w14:textId="77777777" w:rsidTr="00183E71">
        <w:tc>
          <w:tcPr>
            <w:tcW w:w="4550" w:type="dxa"/>
            <w:vAlign w:val="bottom"/>
            <w:hideMark/>
          </w:tcPr>
          <w:p w14:paraId="541B86AD" w14:textId="77777777" w:rsidR="00183E71" w:rsidRPr="005C291D" w:rsidRDefault="00183E71" w:rsidP="00BF6B74">
            <w:pPr>
              <w:spacing w:line="259" w:lineRule="auto"/>
              <w:ind w:left="540"/>
              <w:rPr>
                <w:rFonts w:ascii="Arial" w:eastAsia="Calibri" w:hAnsi="Arial" w:cs="Arial"/>
                <w:sz w:val="18"/>
                <w:szCs w:val="18"/>
                <w:lang w:val="en-GB" w:bidi="ar-SA"/>
              </w:rPr>
            </w:pPr>
            <w:r w:rsidRPr="005C291D">
              <w:rPr>
                <w:rFonts w:ascii="Arial" w:hAnsi="Arial" w:cs="Arial"/>
                <w:sz w:val="18"/>
                <w:szCs w:val="18"/>
                <w:lang w:val="en-GB"/>
              </w:rPr>
              <w:t>Total</w:t>
            </w:r>
          </w:p>
        </w:tc>
        <w:tc>
          <w:tcPr>
            <w:tcW w:w="1497" w:type="dxa"/>
            <w:tcBorders>
              <w:left w:val="nil"/>
              <w:bottom w:val="single" w:sz="4" w:space="0" w:color="auto"/>
              <w:right w:val="nil"/>
            </w:tcBorders>
            <w:shd w:val="clear" w:color="auto" w:fill="auto"/>
          </w:tcPr>
          <w:p w14:paraId="3F0A8073" w14:textId="1DE21BAF" w:rsidR="00183E71" w:rsidRPr="005C291D" w:rsidRDefault="006F739D" w:rsidP="00BF6B74">
            <w:pPr>
              <w:spacing w:line="259" w:lineRule="auto"/>
              <w:ind w:right="-72"/>
              <w:jc w:val="right"/>
              <w:rPr>
                <w:rFonts w:ascii="Arial" w:hAnsi="Arial" w:cs="Arial"/>
                <w:sz w:val="18"/>
                <w:szCs w:val="18"/>
                <w:lang w:val="en-GB"/>
              </w:rPr>
            </w:pPr>
            <w:r w:rsidRPr="006F739D">
              <w:rPr>
                <w:rFonts w:ascii="Arial" w:hAnsi="Arial" w:cs="Arial"/>
                <w:sz w:val="18"/>
                <w:szCs w:val="18"/>
                <w:lang w:val="en-GB"/>
              </w:rPr>
              <w:t>12,666,117</w:t>
            </w:r>
          </w:p>
        </w:tc>
        <w:tc>
          <w:tcPr>
            <w:tcW w:w="1497" w:type="dxa"/>
            <w:tcBorders>
              <w:left w:val="nil"/>
              <w:bottom w:val="single" w:sz="4" w:space="0" w:color="auto"/>
              <w:right w:val="nil"/>
            </w:tcBorders>
            <w:shd w:val="clear" w:color="auto" w:fill="auto"/>
          </w:tcPr>
          <w:p w14:paraId="10EEA14F" w14:textId="642683D6" w:rsidR="00183E71" w:rsidRPr="005C291D" w:rsidRDefault="00DB7E11" w:rsidP="00BF6B74">
            <w:pPr>
              <w:spacing w:line="259" w:lineRule="auto"/>
              <w:ind w:right="-72"/>
              <w:jc w:val="right"/>
              <w:rPr>
                <w:rFonts w:ascii="Arial" w:hAnsi="Arial" w:cs="Arial"/>
                <w:sz w:val="18"/>
                <w:szCs w:val="18"/>
                <w:lang w:val="en-GB"/>
              </w:rPr>
            </w:pPr>
            <w:r w:rsidRPr="00DB7E11">
              <w:rPr>
                <w:rFonts w:ascii="Arial" w:hAnsi="Arial" w:cs="Arial"/>
                <w:sz w:val="18"/>
                <w:szCs w:val="18"/>
                <w:lang w:val="en-GB"/>
              </w:rPr>
              <w:t>5,177,200</w:t>
            </w:r>
          </w:p>
        </w:tc>
        <w:tc>
          <w:tcPr>
            <w:tcW w:w="1497" w:type="dxa"/>
            <w:tcBorders>
              <w:left w:val="nil"/>
              <w:bottom w:val="single" w:sz="4" w:space="0" w:color="auto"/>
              <w:right w:val="nil"/>
            </w:tcBorders>
            <w:shd w:val="clear" w:color="auto" w:fill="auto"/>
          </w:tcPr>
          <w:p w14:paraId="2DAF0BE6" w14:textId="77777777" w:rsidR="00183E71" w:rsidRPr="005C291D" w:rsidRDefault="00183E71" w:rsidP="00BF6B74">
            <w:pPr>
              <w:spacing w:line="259" w:lineRule="auto"/>
              <w:ind w:right="-72"/>
              <w:jc w:val="right"/>
              <w:rPr>
                <w:rFonts w:ascii="Arial" w:hAnsi="Arial" w:cs="Arial"/>
                <w:sz w:val="18"/>
                <w:szCs w:val="18"/>
                <w:lang w:val="en-GB"/>
              </w:rPr>
            </w:pPr>
            <w:r w:rsidRPr="005C291D">
              <w:rPr>
                <w:rFonts w:ascii="Arial" w:hAnsi="Arial" w:cs="Arial"/>
                <w:sz w:val="18"/>
                <w:szCs w:val="18"/>
                <w:lang w:val="en-GB"/>
              </w:rPr>
              <w:t>17,843,317</w:t>
            </w:r>
          </w:p>
        </w:tc>
      </w:tr>
    </w:tbl>
    <w:p w14:paraId="07313F85" w14:textId="77777777" w:rsidR="00AB3233" w:rsidRPr="005C291D" w:rsidRDefault="00AB3233" w:rsidP="00E50AB5">
      <w:pPr>
        <w:ind w:left="1080"/>
        <w:jc w:val="both"/>
        <w:rPr>
          <w:rFonts w:ascii="Arial" w:hAnsi="Arial" w:cs="Arial"/>
          <w:sz w:val="18"/>
          <w:szCs w:val="18"/>
          <w:cs/>
          <w:lang w:val="en-GB"/>
        </w:rPr>
      </w:pPr>
    </w:p>
    <w:p w14:paraId="308F9728" w14:textId="77777777" w:rsidR="00DF7EA8" w:rsidRPr="005C291D" w:rsidRDefault="00DF7EA8" w:rsidP="00E50AB5">
      <w:pPr>
        <w:ind w:left="1080"/>
        <w:rPr>
          <w:rFonts w:ascii="Arial" w:hAnsi="Arial" w:cs="Arial"/>
          <w:i/>
          <w:iCs/>
          <w:sz w:val="18"/>
          <w:szCs w:val="18"/>
          <w:lang w:val="en-GB"/>
        </w:rPr>
      </w:pPr>
      <w:r w:rsidRPr="005C291D">
        <w:rPr>
          <w:rFonts w:ascii="Arial" w:hAnsi="Arial" w:cs="Arial"/>
          <w:i/>
          <w:iCs/>
          <w:sz w:val="18"/>
          <w:szCs w:val="18"/>
          <w:lang w:val="en-GB"/>
        </w:rPr>
        <w:t>Other receivables</w:t>
      </w:r>
    </w:p>
    <w:p w14:paraId="0FA69D62" w14:textId="77777777" w:rsidR="00DF7EA8" w:rsidRPr="005C291D" w:rsidRDefault="00DF7EA8" w:rsidP="00E50AB5">
      <w:pPr>
        <w:ind w:left="1080"/>
        <w:jc w:val="both"/>
        <w:rPr>
          <w:rFonts w:ascii="Arial" w:hAnsi="Arial" w:cs="Arial"/>
          <w:sz w:val="18"/>
          <w:szCs w:val="18"/>
          <w:lang w:val="en-GB"/>
        </w:rPr>
      </w:pPr>
    </w:p>
    <w:p w14:paraId="05F06B25" w14:textId="23DC5E89" w:rsidR="00071E85" w:rsidRPr="005C291D" w:rsidRDefault="00071E85" w:rsidP="00E50AB5">
      <w:pPr>
        <w:ind w:left="1080"/>
        <w:jc w:val="both"/>
        <w:rPr>
          <w:rFonts w:ascii="Arial" w:hAnsi="Arial" w:cs="Arial"/>
          <w:sz w:val="18"/>
          <w:szCs w:val="18"/>
          <w:lang w:val="en-GB"/>
        </w:rPr>
      </w:pPr>
      <w:r w:rsidRPr="005C291D">
        <w:rPr>
          <w:rFonts w:ascii="Arial" w:hAnsi="Arial" w:cs="Arial"/>
          <w:sz w:val="18"/>
          <w:szCs w:val="18"/>
          <w:lang w:val="en-GB"/>
        </w:rPr>
        <w:t xml:space="preserve">These amounts generally arise from transactions outside the </w:t>
      </w:r>
      <w:r w:rsidR="00AB3233" w:rsidRPr="005C291D">
        <w:rPr>
          <w:rFonts w:ascii="Arial" w:hAnsi="Arial" w:cs="Arial"/>
          <w:sz w:val="18"/>
          <w:szCs w:val="18"/>
          <w:lang w:val="en-GB"/>
        </w:rPr>
        <w:t xml:space="preserve">Group’s </w:t>
      </w:r>
      <w:r w:rsidRPr="005C291D">
        <w:rPr>
          <w:rFonts w:ascii="Arial" w:hAnsi="Arial" w:cs="Arial"/>
          <w:sz w:val="18"/>
          <w:szCs w:val="18"/>
          <w:lang w:val="en-GB"/>
        </w:rPr>
        <w:t>usual operating activities. Interest may be charged at commercial rates where the terms of repayment are exceeded. Collateral</w:t>
      </w:r>
      <w:r w:rsidR="00CE7A1A" w:rsidRPr="005C291D">
        <w:rPr>
          <w:rFonts w:ascii="Arial" w:hAnsi="Arial" w:cs="Arial"/>
          <w:sz w:val="18"/>
          <w:szCs w:val="18"/>
          <w:lang w:val="en-GB"/>
        </w:rPr>
        <w:t xml:space="preserve"> isn’t </w:t>
      </w:r>
      <w:r w:rsidRPr="005C291D">
        <w:rPr>
          <w:rFonts w:ascii="Arial" w:hAnsi="Arial" w:cs="Arial"/>
          <w:sz w:val="18"/>
          <w:szCs w:val="18"/>
          <w:lang w:val="en-GB"/>
        </w:rPr>
        <w:t xml:space="preserve">normally obtained. The non-current other receivables are due and payable within </w:t>
      </w:r>
      <w:r w:rsidR="00AB3233" w:rsidRPr="005C291D">
        <w:rPr>
          <w:rFonts w:ascii="Arial" w:hAnsi="Arial" w:cs="Arial"/>
          <w:sz w:val="18"/>
          <w:szCs w:val="18"/>
          <w:lang w:val="en-GB"/>
        </w:rPr>
        <w:t xml:space="preserve">three </w:t>
      </w:r>
      <w:r w:rsidRPr="005C291D">
        <w:rPr>
          <w:rFonts w:ascii="Arial" w:hAnsi="Arial" w:cs="Arial"/>
          <w:sz w:val="18"/>
          <w:szCs w:val="18"/>
          <w:lang w:val="en-GB"/>
        </w:rPr>
        <w:t xml:space="preserve">years </w:t>
      </w:r>
      <w:r w:rsidR="00AB3233" w:rsidRPr="005C291D">
        <w:rPr>
          <w:rFonts w:ascii="Arial" w:hAnsi="Arial" w:cs="Arial"/>
          <w:sz w:val="18"/>
          <w:szCs w:val="18"/>
          <w:lang w:val="en-GB"/>
        </w:rPr>
        <w:t xml:space="preserve">of </w:t>
      </w:r>
      <w:r w:rsidRPr="005C291D">
        <w:rPr>
          <w:rFonts w:ascii="Arial" w:hAnsi="Arial" w:cs="Arial"/>
          <w:sz w:val="18"/>
          <w:szCs w:val="18"/>
          <w:lang w:val="en-GB"/>
        </w:rPr>
        <w:t>the end of the reporting period.</w:t>
      </w:r>
    </w:p>
    <w:p w14:paraId="734B1E8D" w14:textId="77777777" w:rsidR="008A4686" w:rsidRPr="005C291D" w:rsidRDefault="008A4686" w:rsidP="00E50AB5">
      <w:pPr>
        <w:ind w:left="1080"/>
        <w:jc w:val="both"/>
        <w:rPr>
          <w:rFonts w:ascii="Arial" w:hAnsi="Arial" w:cs="Arial"/>
          <w:sz w:val="18"/>
          <w:szCs w:val="18"/>
          <w:lang w:val="en-GB"/>
        </w:rPr>
      </w:pPr>
    </w:p>
    <w:p w14:paraId="23E000F2" w14:textId="77777777" w:rsidR="00071E85" w:rsidRPr="005C291D" w:rsidRDefault="008A4686" w:rsidP="00E50AB5">
      <w:pPr>
        <w:ind w:left="1080" w:hanging="513"/>
        <w:outlineLvl w:val="2"/>
        <w:rPr>
          <w:rFonts w:ascii="Arial" w:hAnsi="Arial" w:cs="Arial"/>
          <w:color w:val="CF4A02"/>
          <w:sz w:val="18"/>
          <w:szCs w:val="18"/>
          <w:lang w:val="en-GB"/>
        </w:rPr>
      </w:pPr>
      <w:r w:rsidRPr="005C291D">
        <w:rPr>
          <w:rFonts w:ascii="Arial" w:hAnsi="Arial" w:cs="Arial"/>
          <w:color w:val="CF4A02"/>
          <w:sz w:val="18"/>
          <w:szCs w:val="18"/>
          <w:lang w:val="en-GB"/>
        </w:rPr>
        <w:t>b)</w:t>
      </w:r>
      <w:r w:rsidRPr="005C291D">
        <w:rPr>
          <w:rFonts w:ascii="Arial" w:hAnsi="Arial" w:cs="Arial"/>
          <w:color w:val="CF4A02"/>
          <w:sz w:val="18"/>
          <w:szCs w:val="18"/>
          <w:lang w:val="en-GB"/>
        </w:rPr>
        <w:tab/>
      </w:r>
      <w:r w:rsidR="002964FE" w:rsidRPr="005C291D">
        <w:rPr>
          <w:rFonts w:ascii="Arial" w:hAnsi="Arial" w:cs="Arial"/>
          <w:color w:val="CF4A02"/>
          <w:sz w:val="18"/>
          <w:szCs w:val="18"/>
          <w:lang w:val="en-GB"/>
        </w:rPr>
        <w:t>Fair value of other financial assets at amortised cost</w:t>
      </w:r>
    </w:p>
    <w:p w14:paraId="63910D91" w14:textId="77777777" w:rsidR="008A4686" w:rsidRPr="005C291D" w:rsidRDefault="008A4686" w:rsidP="00E50AB5">
      <w:pPr>
        <w:ind w:left="1080"/>
        <w:jc w:val="both"/>
        <w:rPr>
          <w:rFonts w:ascii="Arial" w:hAnsi="Arial" w:cs="Arial"/>
          <w:sz w:val="18"/>
          <w:szCs w:val="18"/>
          <w:lang w:val="en-GB"/>
        </w:rPr>
      </w:pPr>
    </w:p>
    <w:p w14:paraId="4EC262B8" w14:textId="65B1A1DE" w:rsidR="00071E85" w:rsidRPr="005C291D" w:rsidRDefault="00071E85" w:rsidP="00E50AB5">
      <w:pPr>
        <w:ind w:left="1080"/>
        <w:jc w:val="both"/>
        <w:rPr>
          <w:rFonts w:ascii="Arial" w:hAnsi="Arial" w:cs="Arial"/>
          <w:sz w:val="18"/>
          <w:szCs w:val="18"/>
          <w:lang w:val="en-GB"/>
        </w:rPr>
      </w:pPr>
      <w:r w:rsidRPr="005C291D">
        <w:rPr>
          <w:rFonts w:ascii="Arial" w:hAnsi="Arial" w:cs="Arial"/>
          <w:sz w:val="18"/>
          <w:szCs w:val="18"/>
          <w:lang w:val="en-GB"/>
        </w:rPr>
        <w:t xml:space="preserve">Due to the short-term nature of the other current receivables, their carrying amount </w:t>
      </w:r>
      <w:proofErr w:type="gramStart"/>
      <w:r w:rsidRPr="005C291D">
        <w:rPr>
          <w:rFonts w:ascii="Arial" w:hAnsi="Arial" w:cs="Arial"/>
          <w:sz w:val="18"/>
          <w:szCs w:val="18"/>
          <w:lang w:val="en-GB"/>
        </w:rPr>
        <w:t>is considered to be</w:t>
      </w:r>
      <w:proofErr w:type="gramEnd"/>
      <w:r w:rsidRPr="005C291D">
        <w:rPr>
          <w:rFonts w:ascii="Arial" w:hAnsi="Arial" w:cs="Arial"/>
          <w:sz w:val="18"/>
          <w:szCs w:val="18"/>
          <w:lang w:val="en-GB"/>
        </w:rPr>
        <w:t xml:space="preserve"> the same as their fair value. For </w:t>
      </w:r>
      <w:proofErr w:type="gramStart"/>
      <w:r w:rsidRPr="005C291D">
        <w:rPr>
          <w:rFonts w:ascii="Arial" w:hAnsi="Arial" w:cs="Arial"/>
          <w:sz w:val="18"/>
          <w:szCs w:val="18"/>
          <w:lang w:val="en-GB"/>
        </w:rPr>
        <w:t>the majority of</w:t>
      </w:r>
      <w:proofErr w:type="gramEnd"/>
      <w:r w:rsidRPr="005C291D">
        <w:rPr>
          <w:rFonts w:ascii="Arial" w:hAnsi="Arial" w:cs="Arial"/>
          <w:sz w:val="18"/>
          <w:szCs w:val="18"/>
          <w:lang w:val="en-GB"/>
        </w:rPr>
        <w:t xml:space="preserve"> the non-current receivables, the fair values also </w:t>
      </w:r>
      <w:r w:rsidR="00AB3233" w:rsidRPr="005C291D">
        <w:rPr>
          <w:rFonts w:ascii="Arial" w:hAnsi="Arial" w:cs="Arial"/>
          <w:sz w:val="18"/>
          <w:szCs w:val="18"/>
          <w:lang w:val="en-GB"/>
        </w:rPr>
        <w:t>are</w:t>
      </w:r>
      <w:r w:rsidRPr="005C291D">
        <w:rPr>
          <w:rFonts w:ascii="Arial" w:hAnsi="Arial" w:cs="Arial"/>
          <w:sz w:val="18"/>
          <w:szCs w:val="18"/>
          <w:lang w:val="en-GB"/>
        </w:rPr>
        <w:t>n</w:t>
      </w:r>
      <w:r w:rsidR="00AB3233" w:rsidRPr="005C291D">
        <w:rPr>
          <w:rFonts w:ascii="Arial" w:hAnsi="Arial" w:cs="Arial"/>
          <w:sz w:val="18"/>
          <w:szCs w:val="18"/>
          <w:lang w:val="en-GB"/>
        </w:rPr>
        <w:t>’</w:t>
      </w:r>
      <w:r w:rsidRPr="005C291D">
        <w:rPr>
          <w:rFonts w:ascii="Arial" w:hAnsi="Arial" w:cs="Arial"/>
          <w:sz w:val="18"/>
          <w:szCs w:val="18"/>
          <w:lang w:val="en-GB"/>
        </w:rPr>
        <w:t xml:space="preserve">t significantly different to their carrying amounts. </w:t>
      </w:r>
    </w:p>
    <w:p w14:paraId="65B0888F" w14:textId="165F0964" w:rsidR="00071E85" w:rsidRPr="005C291D" w:rsidRDefault="00071E85" w:rsidP="00183E71">
      <w:pPr>
        <w:ind w:left="1080"/>
        <w:jc w:val="both"/>
        <w:rPr>
          <w:rFonts w:ascii="Arial" w:hAnsi="Arial" w:cs="Arial"/>
          <w:sz w:val="18"/>
          <w:szCs w:val="18"/>
          <w:lang w:val="en-GB"/>
        </w:rPr>
      </w:pPr>
    </w:p>
    <w:p w14:paraId="4073C8F7" w14:textId="77777777" w:rsidR="00DF7EA8" w:rsidRPr="005C291D" w:rsidRDefault="002964FE" w:rsidP="00E50AB5">
      <w:pPr>
        <w:ind w:left="1080" w:hanging="513"/>
        <w:outlineLvl w:val="2"/>
        <w:rPr>
          <w:rFonts w:ascii="Arial" w:hAnsi="Arial" w:cs="Arial"/>
          <w:sz w:val="18"/>
          <w:szCs w:val="18"/>
          <w:lang w:val="en-GB"/>
        </w:rPr>
      </w:pPr>
      <w:r w:rsidRPr="005C291D">
        <w:rPr>
          <w:rFonts w:ascii="Arial" w:hAnsi="Arial" w:cs="Arial"/>
          <w:color w:val="CF4A02"/>
          <w:sz w:val="18"/>
          <w:szCs w:val="18"/>
          <w:lang w:val="en-GB"/>
        </w:rPr>
        <w:t>c</w:t>
      </w:r>
      <w:r w:rsidR="006331DF" w:rsidRPr="005C291D">
        <w:rPr>
          <w:rFonts w:ascii="Arial" w:hAnsi="Arial" w:cs="Arial"/>
          <w:color w:val="CF4A02"/>
          <w:sz w:val="18"/>
          <w:szCs w:val="18"/>
          <w:lang w:val="en-GB"/>
        </w:rPr>
        <w:t>)</w:t>
      </w:r>
      <w:r w:rsidR="006331DF" w:rsidRPr="005C291D">
        <w:rPr>
          <w:rFonts w:ascii="Arial" w:hAnsi="Arial" w:cs="Arial"/>
          <w:color w:val="CF4A02"/>
          <w:sz w:val="18"/>
          <w:szCs w:val="18"/>
          <w:lang w:val="en-GB"/>
        </w:rPr>
        <w:tab/>
      </w:r>
      <w:r w:rsidR="005120DB" w:rsidRPr="005C291D">
        <w:rPr>
          <w:rFonts w:ascii="Arial" w:hAnsi="Arial" w:cs="Arial"/>
          <w:color w:val="CF4A02"/>
          <w:sz w:val="18"/>
          <w:szCs w:val="18"/>
          <w:lang w:val="en-GB"/>
        </w:rPr>
        <w:t>Allowance for expected credit loss</w:t>
      </w:r>
    </w:p>
    <w:p w14:paraId="34F17E9A" w14:textId="77777777" w:rsidR="00D00ED4" w:rsidRPr="005C291D" w:rsidRDefault="00D00ED4" w:rsidP="00E50AB5">
      <w:pPr>
        <w:ind w:left="1080"/>
        <w:jc w:val="both"/>
        <w:rPr>
          <w:rFonts w:ascii="Arial" w:hAnsi="Arial" w:cs="Arial"/>
          <w:sz w:val="18"/>
          <w:szCs w:val="18"/>
          <w:lang w:val="en-GB"/>
        </w:rPr>
      </w:pPr>
    </w:p>
    <w:p w14:paraId="2F92AFBD" w14:textId="216F2AFE" w:rsidR="006331DF" w:rsidRPr="005C291D" w:rsidRDefault="006331DF" w:rsidP="00E50AB5">
      <w:pPr>
        <w:ind w:left="1080"/>
        <w:jc w:val="both"/>
        <w:rPr>
          <w:rFonts w:ascii="Arial" w:hAnsi="Arial" w:cs="Arial"/>
          <w:sz w:val="18"/>
          <w:szCs w:val="18"/>
          <w:lang w:val="en-GB"/>
        </w:rPr>
      </w:pPr>
      <w:r w:rsidRPr="005C291D">
        <w:rPr>
          <w:rFonts w:ascii="Arial" w:hAnsi="Arial" w:cs="Arial"/>
          <w:sz w:val="18"/>
          <w:szCs w:val="18"/>
          <w:lang w:val="en-GB"/>
        </w:rPr>
        <w:t>Information about the impairment of financial assets at amortised cost and the Group’s exposure to credit risk</w:t>
      </w:r>
      <w:r w:rsidRPr="005C291D">
        <w:rPr>
          <w:rFonts w:ascii="Arial" w:hAnsi="Arial" w:cs="Arial"/>
          <w:sz w:val="18"/>
          <w:szCs w:val="18"/>
          <w:cs/>
          <w:lang w:val="en-GB"/>
        </w:rPr>
        <w:t xml:space="preserve"> </w:t>
      </w:r>
      <w:r w:rsidRPr="005C291D">
        <w:rPr>
          <w:rFonts w:ascii="Arial" w:hAnsi="Arial" w:cs="Arial"/>
          <w:sz w:val="18"/>
          <w:szCs w:val="18"/>
          <w:lang w:val="en-GB"/>
        </w:rPr>
        <w:t xml:space="preserve">is disclosed in </w:t>
      </w:r>
      <w:r w:rsidR="00003D08" w:rsidRPr="005C291D">
        <w:rPr>
          <w:rFonts w:ascii="Arial" w:hAnsi="Arial" w:cs="Arial"/>
          <w:sz w:val="18"/>
          <w:szCs w:val="18"/>
          <w:lang w:val="en-GB"/>
        </w:rPr>
        <w:t xml:space="preserve">notes </w:t>
      </w:r>
      <w:r w:rsidR="008D12ED">
        <w:rPr>
          <w:rFonts w:ascii="Arial" w:hAnsi="Arial" w:cs="Arial"/>
          <w:sz w:val="18"/>
          <w:szCs w:val="18"/>
          <w:lang w:val="en-GB"/>
        </w:rPr>
        <w:t>6</w:t>
      </w:r>
      <w:r w:rsidR="00CA5785" w:rsidRPr="005C291D">
        <w:rPr>
          <w:rFonts w:ascii="Arial" w:hAnsi="Arial" w:cs="Arial"/>
          <w:sz w:val="18"/>
          <w:szCs w:val="18"/>
          <w:lang w:val="en-GB"/>
        </w:rPr>
        <w:t xml:space="preserve"> and </w:t>
      </w:r>
      <w:r w:rsidR="008D12ED">
        <w:rPr>
          <w:rFonts w:ascii="Arial" w:hAnsi="Arial" w:cs="Arial"/>
          <w:sz w:val="18"/>
          <w:szCs w:val="18"/>
          <w:lang w:val="en-GB"/>
        </w:rPr>
        <w:t>12</w:t>
      </w:r>
      <w:r w:rsidR="00071E85" w:rsidRPr="005C291D">
        <w:rPr>
          <w:rFonts w:ascii="Arial" w:hAnsi="Arial" w:cs="Arial"/>
          <w:sz w:val="18"/>
          <w:szCs w:val="18"/>
          <w:lang w:val="en-GB"/>
        </w:rPr>
        <w:t>.</w:t>
      </w:r>
    </w:p>
    <w:p w14:paraId="296CBEAD" w14:textId="0EE3EEC5" w:rsidR="009C1EBB" w:rsidRPr="005C291D" w:rsidRDefault="000F4448" w:rsidP="00E50AB5">
      <w:pPr>
        <w:jc w:val="both"/>
        <w:rPr>
          <w:rFonts w:ascii="Arial" w:hAnsi="Arial" w:cs="Arial"/>
          <w:sz w:val="18"/>
          <w:szCs w:val="18"/>
          <w:lang w:val="en-GB"/>
        </w:rPr>
      </w:pPr>
      <w:r w:rsidRPr="005C291D">
        <w:rPr>
          <w:rFonts w:ascii="Arial" w:hAnsi="Arial" w:cs="Arial"/>
          <w:sz w:val="18"/>
          <w:szCs w:val="18"/>
          <w:lang w:val="en-GB"/>
        </w:rPr>
        <w:br w:type="page"/>
      </w:r>
    </w:p>
    <w:p w14:paraId="594BAD05" w14:textId="4B0A1A2F" w:rsidR="000F4448" w:rsidRPr="005C291D" w:rsidRDefault="000F4448" w:rsidP="00863222">
      <w:pPr>
        <w:spacing w:line="259" w:lineRule="auto"/>
        <w:jc w:val="both"/>
        <w:rPr>
          <w:rFonts w:ascii="Arial" w:hAnsi="Arial" w:cs="Arial"/>
          <w:sz w:val="18"/>
          <w:szCs w:val="18"/>
          <w:lang w:val="en-GB"/>
        </w:rPr>
      </w:pPr>
    </w:p>
    <w:p w14:paraId="5D9B4980" w14:textId="77777777" w:rsidR="001413C0" w:rsidRPr="005C291D" w:rsidRDefault="001413C0" w:rsidP="00863222">
      <w:pPr>
        <w:spacing w:line="259" w:lineRule="auto"/>
        <w:jc w:val="both"/>
        <w:rPr>
          <w:rFonts w:ascii="Arial" w:hAnsi="Arial" w:cs="Arial"/>
          <w:sz w:val="18"/>
          <w:szCs w:val="18"/>
          <w:lang w:val="en-GB"/>
        </w:rPr>
      </w:pPr>
    </w:p>
    <w:p w14:paraId="4BDBC498" w14:textId="0DC3DC7D" w:rsidR="006331DF" w:rsidRPr="005C291D" w:rsidRDefault="006331DF" w:rsidP="00863222">
      <w:pPr>
        <w:pStyle w:val="Heading2"/>
        <w:keepNext/>
        <w:keepLines/>
        <w:tabs>
          <w:tab w:val="left" w:pos="567"/>
        </w:tabs>
        <w:spacing w:line="259" w:lineRule="auto"/>
        <w:ind w:left="0" w:firstLine="0"/>
        <w:jc w:val="left"/>
        <w:rPr>
          <w:rFonts w:ascii="Arial" w:hAnsi="Arial" w:cs="Arial"/>
          <w:color w:val="CF4A02"/>
          <w:sz w:val="18"/>
          <w:szCs w:val="18"/>
          <w:lang w:val="en-GB"/>
        </w:rPr>
      </w:pPr>
      <w:bookmarkStart w:id="48" w:name="_Toc48736080"/>
      <w:r w:rsidRPr="005C291D">
        <w:rPr>
          <w:rFonts w:ascii="Arial" w:hAnsi="Arial" w:cs="Arial"/>
          <w:color w:val="CF4A02"/>
          <w:sz w:val="18"/>
          <w:szCs w:val="18"/>
          <w:lang w:val="en-GB"/>
        </w:rPr>
        <w:t>1</w:t>
      </w:r>
      <w:r w:rsidR="007A1BC8" w:rsidRPr="005C291D">
        <w:rPr>
          <w:rFonts w:ascii="Arial" w:hAnsi="Arial" w:cs="Arial"/>
          <w:color w:val="CF4A02"/>
          <w:sz w:val="18"/>
          <w:szCs w:val="18"/>
          <w:lang w:val="en-GB"/>
        </w:rPr>
        <w:t>7</w:t>
      </w:r>
      <w:r w:rsidRPr="005C291D">
        <w:rPr>
          <w:rFonts w:ascii="Arial" w:hAnsi="Arial" w:cs="Arial"/>
          <w:color w:val="CF4A02"/>
          <w:sz w:val="18"/>
          <w:szCs w:val="18"/>
          <w:lang w:val="en-GB"/>
        </w:rPr>
        <w:t>.</w:t>
      </w:r>
      <w:r w:rsidRPr="005C291D">
        <w:rPr>
          <w:rFonts w:ascii="Arial" w:hAnsi="Arial" w:cs="Arial"/>
          <w:color w:val="CF4A02"/>
          <w:sz w:val="18"/>
          <w:szCs w:val="18"/>
          <w:cs/>
          <w:lang w:val="en-GB"/>
        </w:rPr>
        <w:t>2</w:t>
      </w:r>
      <w:r w:rsidR="009C1EBB" w:rsidRPr="005C291D">
        <w:rPr>
          <w:rFonts w:ascii="Arial" w:hAnsi="Arial" w:cs="Arial"/>
          <w:color w:val="CF4A02"/>
          <w:sz w:val="18"/>
          <w:szCs w:val="18"/>
          <w:lang w:val="en-GB"/>
        </w:rPr>
        <w:tab/>
      </w:r>
      <w:r w:rsidRPr="005C291D">
        <w:rPr>
          <w:rFonts w:ascii="Arial" w:hAnsi="Arial" w:cs="Arial"/>
          <w:color w:val="CF4A02"/>
          <w:sz w:val="18"/>
          <w:szCs w:val="18"/>
          <w:lang w:val="en-GB"/>
        </w:rPr>
        <w:t>Financial assets at fair value through other comprehensive income</w:t>
      </w:r>
      <w:bookmarkEnd w:id="48"/>
    </w:p>
    <w:p w14:paraId="4911DB94" w14:textId="77777777" w:rsidR="006331DF" w:rsidRPr="005C291D" w:rsidRDefault="006331DF" w:rsidP="00863222">
      <w:pPr>
        <w:spacing w:line="259" w:lineRule="auto"/>
        <w:rPr>
          <w:rFonts w:ascii="Arial" w:hAnsi="Arial" w:cs="Arial"/>
          <w:sz w:val="18"/>
          <w:szCs w:val="18"/>
          <w:lang w:val="en-GB"/>
        </w:rPr>
      </w:pPr>
    </w:p>
    <w:p w14:paraId="4D2186DF" w14:textId="77777777" w:rsidR="00CA5785" w:rsidRPr="005C291D" w:rsidRDefault="00CA5785" w:rsidP="00E50AB5">
      <w:pPr>
        <w:spacing w:line="259" w:lineRule="auto"/>
        <w:ind w:left="1080" w:hanging="540"/>
        <w:outlineLvl w:val="2"/>
        <w:rPr>
          <w:rFonts w:ascii="Arial" w:hAnsi="Arial" w:cs="Arial"/>
          <w:color w:val="CF4A02"/>
          <w:sz w:val="18"/>
          <w:szCs w:val="18"/>
          <w:lang w:val="en-GB"/>
        </w:rPr>
      </w:pPr>
      <w:r w:rsidRPr="005C291D">
        <w:rPr>
          <w:rFonts w:ascii="Arial" w:hAnsi="Arial" w:cs="Arial"/>
          <w:color w:val="CF4A02"/>
          <w:sz w:val="18"/>
          <w:szCs w:val="18"/>
          <w:lang w:val="en-GB"/>
        </w:rPr>
        <w:t>a)</w:t>
      </w:r>
      <w:r w:rsidRPr="005C291D">
        <w:rPr>
          <w:rFonts w:ascii="Arial" w:hAnsi="Arial" w:cs="Arial"/>
          <w:color w:val="CF4A02"/>
          <w:sz w:val="18"/>
          <w:szCs w:val="18"/>
          <w:lang w:val="en-GB"/>
        </w:rPr>
        <w:tab/>
        <w:t xml:space="preserve">Classification of financial assets at fair value through other comprehensive income </w:t>
      </w:r>
    </w:p>
    <w:p w14:paraId="3BC7872B" w14:textId="77777777" w:rsidR="008069A5" w:rsidRPr="005C291D" w:rsidRDefault="008069A5" w:rsidP="00E50AB5">
      <w:pPr>
        <w:spacing w:line="259" w:lineRule="auto"/>
        <w:ind w:left="1080"/>
        <w:rPr>
          <w:rFonts w:ascii="Arial" w:hAnsi="Arial" w:cs="Arial"/>
          <w:sz w:val="18"/>
          <w:szCs w:val="18"/>
          <w:lang w:val="en-GB"/>
        </w:rPr>
      </w:pPr>
    </w:p>
    <w:p w14:paraId="20465E89" w14:textId="5FD2F9D7" w:rsidR="006331DF" w:rsidRPr="005C291D" w:rsidRDefault="006331DF" w:rsidP="00E50AB5">
      <w:pPr>
        <w:spacing w:line="259" w:lineRule="auto"/>
        <w:ind w:left="1080"/>
        <w:rPr>
          <w:rFonts w:ascii="Arial" w:hAnsi="Arial" w:cs="Arial"/>
          <w:sz w:val="18"/>
          <w:szCs w:val="18"/>
          <w:lang w:val="en-GB"/>
        </w:rPr>
      </w:pPr>
      <w:r w:rsidRPr="005C291D">
        <w:rPr>
          <w:rFonts w:ascii="Arial" w:hAnsi="Arial" w:cs="Arial"/>
          <w:sz w:val="18"/>
          <w:szCs w:val="18"/>
          <w:lang w:val="en-GB"/>
        </w:rPr>
        <w:t xml:space="preserve">Financial assets at fair value through other comprehensive income comprise: </w:t>
      </w:r>
    </w:p>
    <w:p w14:paraId="46A57A0C" w14:textId="77777777" w:rsidR="00071E85" w:rsidRPr="005C291D" w:rsidRDefault="00071E85" w:rsidP="00E50AB5">
      <w:pPr>
        <w:ind w:left="1080"/>
        <w:rPr>
          <w:rFonts w:ascii="Arial" w:hAnsi="Arial" w:cs="Arial"/>
          <w:sz w:val="18"/>
          <w:szCs w:val="18"/>
          <w:lang w:val="en-GB"/>
        </w:rPr>
      </w:pPr>
    </w:p>
    <w:p w14:paraId="5547F4C0" w14:textId="102E590B" w:rsidR="006331DF" w:rsidRPr="005C291D" w:rsidRDefault="006331DF" w:rsidP="00E50AB5">
      <w:pPr>
        <w:pStyle w:val="ListParagraph"/>
        <w:numPr>
          <w:ilvl w:val="0"/>
          <w:numId w:val="21"/>
        </w:numPr>
        <w:spacing w:after="0" w:line="240" w:lineRule="auto"/>
        <w:ind w:left="1440"/>
        <w:contextualSpacing w:val="0"/>
        <w:jc w:val="both"/>
        <w:rPr>
          <w:rFonts w:ascii="Arial" w:hAnsi="Arial" w:cs="Arial"/>
          <w:sz w:val="18"/>
          <w:szCs w:val="18"/>
          <w:lang w:val="en-GB"/>
        </w:rPr>
      </w:pPr>
      <w:r w:rsidRPr="005C291D">
        <w:rPr>
          <w:rFonts w:ascii="Arial" w:hAnsi="Arial" w:cs="Arial"/>
          <w:sz w:val="18"/>
          <w:szCs w:val="18"/>
          <w:lang w:val="en-GB"/>
        </w:rPr>
        <w:t xml:space="preserve">debt securities where the contractual cash flows are solely </w:t>
      </w:r>
      <w:proofErr w:type="gramStart"/>
      <w:r w:rsidRPr="005C291D">
        <w:rPr>
          <w:rFonts w:ascii="Arial" w:hAnsi="Arial" w:cs="Arial"/>
          <w:sz w:val="18"/>
          <w:szCs w:val="18"/>
          <w:lang w:val="en-GB"/>
        </w:rPr>
        <w:t>principal</w:t>
      </w:r>
      <w:proofErr w:type="gramEnd"/>
      <w:r w:rsidRPr="005C291D">
        <w:rPr>
          <w:rFonts w:ascii="Arial" w:hAnsi="Arial" w:cs="Arial"/>
          <w:sz w:val="18"/>
          <w:szCs w:val="18"/>
          <w:lang w:val="en-GB"/>
        </w:rPr>
        <w:t xml:space="preserve"> and interest and the objective of the Group’s business model is achieved both by collecting contractual cash flows and selling financial assets. </w:t>
      </w:r>
    </w:p>
    <w:p w14:paraId="18CF8346" w14:textId="77777777" w:rsidR="000C365B" w:rsidRPr="005C291D" w:rsidRDefault="000C365B" w:rsidP="00E50AB5">
      <w:pPr>
        <w:spacing w:line="259" w:lineRule="auto"/>
        <w:ind w:left="1080"/>
        <w:rPr>
          <w:rFonts w:ascii="Arial" w:hAnsi="Arial" w:cs="Arial"/>
          <w:sz w:val="18"/>
          <w:szCs w:val="18"/>
          <w:lang w:val="en-GB"/>
        </w:rPr>
      </w:pPr>
    </w:p>
    <w:p w14:paraId="6BEBC25C" w14:textId="360628A9" w:rsidR="006331DF" w:rsidRPr="005C291D" w:rsidRDefault="00003D08" w:rsidP="00E50AB5">
      <w:pPr>
        <w:spacing w:line="259" w:lineRule="auto"/>
        <w:ind w:left="1080"/>
        <w:rPr>
          <w:rFonts w:ascii="Arial" w:hAnsi="Arial" w:cs="Arial"/>
          <w:color w:val="DC6900" w:themeColor="accent1"/>
          <w:sz w:val="18"/>
          <w:szCs w:val="18"/>
          <w:lang w:val="en-GB"/>
        </w:rPr>
      </w:pPr>
      <w:r w:rsidRPr="005C291D">
        <w:rPr>
          <w:rFonts w:ascii="Arial" w:hAnsi="Arial" w:cs="Arial"/>
          <w:sz w:val="18"/>
          <w:szCs w:val="18"/>
          <w:lang w:val="en-GB"/>
        </w:rPr>
        <w:t xml:space="preserve">Investments of financial </w:t>
      </w:r>
      <w:r w:rsidR="006331DF" w:rsidRPr="005C291D">
        <w:rPr>
          <w:rFonts w:ascii="Arial" w:hAnsi="Arial" w:cs="Arial"/>
          <w:sz w:val="18"/>
          <w:szCs w:val="18"/>
          <w:lang w:val="en-GB"/>
        </w:rPr>
        <w:t xml:space="preserve">assets at FVOCI </w:t>
      </w:r>
      <w:r w:rsidR="00F45664" w:rsidRPr="005C291D">
        <w:rPr>
          <w:rFonts w:ascii="Arial" w:hAnsi="Arial" w:cs="Arial"/>
          <w:sz w:val="18"/>
          <w:szCs w:val="18"/>
          <w:lang w:val="en-GB"/>
        </w:rPr>
        <w:t>comprise the following investments:</w:t>
      </w:r>
    </w:p>
    <w:p w14:paraId="33E7C344" w14:textId="77777777" w:rsidR="008069A5" w:rsidRPr="005C291D" w:rsidRDefault="008069A5" w:rsidP="00E50AB5">
      <w:pPr>
        <w:spacing w:line="259" w:lineRule="auto"/>
        <w:ind w:left="1080"/>
        <w:rPr>
          <w:rFonts w:ascii="Arial" w:hAnsi="Arial" w:cs="Arial"/>
          <w:i/>
          <w:iCs/>
          <w:color w:val="DC6900" w:themeColor="accent1"/>
          <w:sz w:val="18"/>
          <w:szCs w:val="18"/>
          <w:lang w:val="en-GB"/>
        </w:rPr>
      </w:pPr>
    </w:p>
    <w:tbl>
      <w:tblPr>
        <w:tblW w:w="9184" w:type="dxa"/>
        <w:tblInd w:w="284" w:type="dxa"/>
        <w:tblLook w:val="04A0" w:firstRow="1" w:lastRow="0" w:firstColumn="1" w:lastColumn="0" w:noHBand="0" w:noVBand="1"/>
      </w:tblPr>
      <w:tblGrid>
        <w:gridCol w:w="6016"/>
        <w:gridCol w:w="1638"/>
        <w:gridCol w:w="1530"/>
      </w:tblGrid>
      <w:tr w:rsidR="009A6CAC" w:rsidRPr="005C291D" w14:paraId="6708CF88" w14:textId="77777777" w:rsidTr="001413C0">
        <w:tc>
          <w:tcPr>
            <w:tcW w:w="6016" w:type="dxa"/>
          </w:tcPr>
          <w:p w14:paraId="72482E1E" w14:textId="77777777" w:rsidR="009A6CAC" w:rsidRPr="005C291D" w:rsidRDefault="009A6CAC" w:rsidP="00E50AB5">
            <w:pPr>
              <w:spacing w:line="259" w:lineRule="auto"/>
              <w:ind w:left="686"/>
              <w:rPr>
                <w:rFonts w:ascii="Arial" w:hAnsi="Arial" w:cs="Arial"/>
                <w:spacing w:val="-4"/>
                <w:sz w:val="18"/>
                <w:szCs w:val="18"/>
                <w:lang w:val="en-GB"/>
              </w:rPr>
            </w:pPr>
          </w:p>
        </w:tc>
        <w:tc>
          <w:tcPr>
            <w:tcW w:w="3168" w:type="dxa"/>
            <w:gridSpan w:val="2"/>
            <w:tcBorders>
              <w:left w:val="nil"/>
              <w:bottom w:val="single" w:sz="4" w:space="0" w:color="auto"/>
              <w:right w:val="nil"/>
            </w:tcBorders>
            <w:hideMark/>
          </w:tcPr>
          <w:p w14:paraId="4C5B5641" w14:textId="053C9F8A" w:rsidR="009A6CAC" w:rsidRPr="005C291D" w:rsidRDefault="009A6CAC" w:rsidP="00863222">
            <w:pPr>
              <w:spacing w:line="259" w:lineRule="auto"/>
              <w:jc w:val="center"/>
              <w:rPr>
                <w:rFonts w:ascii="Arial" w:hAnsi="Arial" w:cs="Arial"/>
                <w:b/>
                <w:bCs/>
                <w:sz w:val="18"/>
                <w:szCs w:val="18"/>
                <w:lang w:val="en-GB"/>
              </w:rPr>
            </w:pPr>
            <w:r w:rsidRPr="005C291D">
              <w:rPr>
                <w:rFonts w:ascii="Arial" w:hAnsi="Arial" w:cs="Arial"/>
                <w:b/>
                <w:bCs/>
                <w:sz w:val="18"/>
                <w:szCs w:val="18"/>
                <w:lang w:val="en-GB"/>
              </w:rPr>
              <w:t>Consolidated</w:t>
            </w:r>
            <w:r w:rsidRPr="005C291D">
              <w:rPr>
                <w:rFonts w:ascii="Arial" w:hAnsi="Arial" w:cs="Arial"/>
                <w:b/>
                <w:bCs/>
                <w:sz w:val="18"/>
                <w:szCs w:val="18"/>
                <w:cs/>
                <w:lang w:val="en-GB"/>
              </w:rPr>
              <w:t xml:space="preserve"> </w:t>
            </w:r>
            <w:r w:rsidRPr="005C291D">
              <w:rPr>
                <w:rFonts w:ascii="Arial" w:hAnsi="Arial" w:cs="Arial"/>
                <w:b/>
                <w:bCs/>
                <w:sz w:val="18"/>
                <w:szCs w:val="18"/>
                <w:lang w:val="en-GB"/>
              </w:rPr>
              <w:t xml:space="preserve">financial statements </w:t>
            </w:r>
          </w:p>
        </w:tc>
      </w:tr>
      <w:tr w:rsidR="00965BDB" w:rsidRPr="005C291D" w14:paraId="6B61B817" w14:textId="77777777" w:rsidTr="001413C0">
        <w:tc>
          <w:tcPr>
            <w:tcW w:w="6016" w:type="dxa"/>
          </w:tcPr>
          <w:p w14:paraId="580E7F07" w14:textId="77777777" w:rsidR="00965BDB" w:rsidRPr="005C291D" w:rsidRDefault="00965BDB" w:rsidP="00E50AB5">
            <w:pPr>
              <w:spacing w:line="259" w:lineRule="auto"/>
              <w:ind w:left="686"/>
              <w:rPr>
                <w:rFonts w:ascii="Arial" w:hAnsi="Arial" w:cs="Arial"/>
                <w:spacing w:val="-4"/>
                <w:sz w:val="18"/>
                <w:szCs w:val="18"/>
                <w:lang w:val="en-GB"/>
              </w:rPr>
            </w:pPr>
          </w:p>
        </w:tc>
        <w:tc>
          <w:tcPr>
            <w:tcW w:w="1638" w:type="dxa"/>
            <w:tcBorders>
              <w:top w:val="single" w:sz="4" w:space="0" w:color="auto"/>
              <w:left w:val="nil"/>
              <w:bottom w:val="single" w:sz="4" w:space="0" w:color="auto"/>
              <w:right w:val="nil"/>
            </w:tcBorders>
            <w:hideMark/>
          </w:tcPr>
          <w:p w14:paraId="3F2C1B97" w14:textId="0D13993C" w:rsidR="00965BDB" w:rsidRPr="005C291D" w:rsidRDefault="00D22B40"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w:t>
            </w:r>
            <w:r w:rsidR="00183E71" w:rsidRPr="005C291D">
              <w:rPr>
                <w:rFonts w:ascii="Arial" w:hAnsi="Arial" w:cs="Arial"/>
                <w:b/>
                <w:bCs/>
                <w:sz w:val="18"/>
                <w:szCs w:val="18"/>
                <w:lang w:val="en-GB"/>
              </w:rPr>
              <w:t>2</w:t>
            </w:r>
          </w:p>
          <w:p w14:paraId="1A2B46DA" w14:textId="77777777" w:rsidR="00965BDB" w:rsidRPr="005C291D" w:rsidRDefault="00965BDB"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p w14:paraId="0949C841" w14:textId="1A558BE8" w:rsidR="00965BDB" w:rsidRPr="005C291D" w:rsidRDefault="0014263D" w:rsidP="00863222">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hideMark/>
          </w:tcPr>
          <w:p w14:paraId="6E941BC9" w14:textId="10D577BB" w:rsidR="00965BDB" w:rsidRPr="005C291D" w:rsidRDefault="00D22B40"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w:t>
            </w:r>
            <w:r w:rsidR="00183E71" w:rsidRPr="005C291D">
              <w:rPr>
                <w:rFonts w:ascii="Arial" w:hAnsi="Arial" w:cs="Arial"/>
                <w:b/>
                <w:bCs/>
                <w:sz w:val="18"/>
                <w:szCs w:val="18"/>
                <w:lang w:val="en-GB"/>
              </w:rPr>
              <w:t>1</w:t>
            </w:r>
          </w:p>
          <w:p w14:paraId="42FAD45F" w14:textId="77777777" w:rsidR="00965BDB" w:rsidRPr="005C291D" w:rsidRDefault="00965BDB"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p w14:paraId="2BB21F26" w14:textId="158CCC18" w:rsidR="00965BDB" w:rsidRPr="005C291D" w:rsidRDefault="0014263D" w:rsidP="00863222">
            <w:pPr>
              <w:spacing w:line="259" w:lineRule="auto"/>
              <w:ind w:right="-72"/>
              <w:jc w:val="right"/>
              <w:rPr>
                <w:rFonts w:ascii="Arial" w:hAnsi="Arial" w:cs="Arial"/>
                <w:sz w:val="18"/>
                <w:szCs w:val="18"/>
                <w:lang w:val="en-GB"/>
              </w:rPr>
            </w:pPr>
            <w:r>
              <w:rPr>
                <w:rFonts w:ascii="Arial" w:hAnsi="Arial" w:cs="Arial"/>
                <w:b/>
                <w:bCs/>
                <w:sz w:val="18"/>
                <w:szCs w:val="18"/>
                <w:lang w:val="en-GB"/>
              </w:rPr>
              <w:t>Baht’000</w:t>
            </w:r>
          </w:p>
        </w:tc>
      </w:tr>
      <w:tr w:rsidR="00965BDB" w:rsidRPr="005C291D" w14:paraId="679B963A" w14:textId="77777777" w:rsidTr="001413C0">
        <w:tc>
          <w:tcPr>
            <w:tcW w:w="6016" w:type="dxa"/>
            <w:hideMark/>
          </w:tcPr>
          <w:p w14:paraId="1EE0288B" w14:textId="27C04CFC" w:rsidR="00965BDB" w:rsidRPr="005C291D" w:rsidRDefault="00965BDB" w:rsidP="00E50AB5">
            <w:pPr>
              <w:spacing w:line="259" w:lineRule="auto"/>
              <w:ind w:left="686"/>
              <w:rPr>
                <w:rFonts w:ascii="Arial" w:hAnsi="Arial" w:cs="Arial"/>
                <w:b/>
                <w:bCs/>
                <w:spacing w:val="-4"/>
                <w:sz w:val="18"/>
                <w:szCs w:val="18"/>
                <w:lang w:val="en-GB"/>
              </w:rPr>
            </w:pPr>
            <w:r w:rsidRPr="005C291D">
              <w:rPr>
                <w:rFonts w:ascii="Arial" w:hAnsi="Arial" w:cs="Arial"/>
                <w:b/>
                <w:bCs/>
                <w:spacing w:val="-4"/>
                <w:sz w:val="18"/>
                <w:szCs w:val="18"/>
                <w:lang w:val="en-GB"/>
              </w:rPr>
              <w:t>Non-current asset</w:t>
            </w:r>
            <w:r w:rsidR="00962E8A" w:rsidRPr="005C291D">
              <w:rPr>
                <w:rFonts w:ascii="Arial" w:hAnsi="Arial" w:cs="Arial"/>
                <w:b/>
                <w:bCs/>
                <w:spacing w:val="-4"/>
                <w:sz w:val="18"/>
                <w:szCs w:val="18"/>
                <w:lang w:val="en-GB"/>
              </w:rPr>
              <w:t>s</w:t>
            </w:r>
          </w:p>
        </w:tc>
        <w:tc>
          <w:tcPr>
            <w:tcW w:w="1638" w:type="dxa"/>
            <w:tcBorders>
              <w:top w:val="single" w:sz="4" w:space="0" w:color="auto"/>
              <w:left w:val="nil"/>
              <w:right w:val="nil"/>
            </w:tcBorders>
            <w:shd w:val="clear" w:color="auto" w:fill="FAFAFA"/>
          </w:tcPr>
          <w:p w14:paraId="18801C6A" w14:textId="77777777" w:rsidR="00965BDB" w:rsidRPr="005C291D" w:rsidRDefault="00965BDB" w:rsidP="00863222">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05CEBFAA" w14:textId="77777777" w:rsidR="00965BDB" w:rsidRPr="005C291D" w:rsidRDefault="00965BDB" w:rsidP="00863222">
            <w:pPr>
              <w:spacing w:line="259" w:lineRule="auto"/>
              <w:ind w:right="-72"/>
              <w:jc w:val="right"/>
              <w:rPr>
                <w:rFonts w:ascii="Arial" w:hAnsi="Arial" w:cs="Arial"/>
                <w:sz w:val="18"/>
                <w:szCs w:val="18"/>
                <w:lang w:val="en-GB"/>
              </w:rPr>
            </w:pPr>
          </w:p>
        </w:tc>
      </w:tr>
      <w:tr w:rsidR="00183E71" w:rsidRPr="005C291D" w14:paraId="25208134" w14:textId="77777777" w:rsidTr="001413C0">
        <w:tc>
          <w:tcPr>
            <w:tcW w:w="6016" w:type="dxa"/>
            <w:hideMark/>
          </w:tcPr>
          <w:p w14:paraId="56DF151F" w14:textId="77777777" w:rsidR="00183E71" w:rsidRPr="005C291D" w:rsidRDefault="00183E71" w:rsidP="00183E71">
            <w:pPr>
              <w:spacing w:line="259" w:lineRule="auto"/>
              <w:ind w:left="686"/>
              <w:rPr>
                <w:rFonts w:ascii="Arial" w:hAnsi="Arial" w:cs="Arial"/>
                <w:spacing w:val="-4"/>
                <w:sz w:val="18"/>
                <w:szCs w:val="18"/>
                <w:lang w:val="en-GB"/>
              </w:rPr>
            </w:pPr>
            <w:r w:rsidRPr="005C291D">
              <w:rPr>
                <w:rFonts w:ascii="Arial" w:hAnsi="Arial" w:cs="Arial"/>
                <w:spacing w:val="-4"/>
                <w:sz w:val="18"/>
                <w:szCs w:val="18"/>
                <w:lang w:val="en-GB"/>
              </w:rPr>
              <w:t>Listed bonds</w:t>
            </w:r>
          </w:p>
        </w:tc>
        <w:tc>
          <w:tcPr>
            <w:tcW w:w="1638" w:type="dxa"/>
            <w:tcBorders>
              <w:bottom w:val="single" w:sz="4" w:space="0" w:color="auto"/>
            </w:tcBorders>
            <w:shd w:val="clear" w:color="auto" w:fill="FAFAFA"/>
          </w:tcPr>
          <w:p w14:paraId="473A2F3C" w14:textId="3E2DE05A" w:rsidR="00183E71" w:rsidRPr="005C291D" w:rsidRDefault="007A1BC8"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36,475</w:t>
            </w:r>
          </w:p>
        </w:tc>
        <w:tc>
          <w:tcPr>
            <w:tcW w:w="1530" w:type="dxa"/>
            <w:tcBorders>
              <w:bottom w:val="single" w:sz="4" w:space="0" w:color="auto"/>
            </w:tcBorders>
            <w:shd w:val="clear" w:color="auto" w:fill="auto"/>
          </w:tcPr>
          <w:p w14:paraId="1E32FCFF" w14:textId="40F1EA17" w:rsidR="00183E71" w:rsidRPr="005C291D" w:rsidRDefault="00183E71"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37,131</w:t>
            </w:r>
          </w:p>
        </w:tc>
      </w:tr>
      <w:tr w:rsidR="00183E71" w:rsidRPr="005C291D" w14:paraId="5E79C9DB" w14:textId="77777777" w:rsidTr="001413C0">
        <w:tc>
          <w:tcPr>
            <w:tcW w:w="6016" w:type="dxa"/>
          </w:tcPr>
          <w:p w14:paraId="6B097511" w14:textId="77777777" w:rsidR="00183E71" w:rsidRPr="005C291D" w:rsidRDefault="00183E71" w:rsidP="00183E71">
            <w:pPr>
              <w:spacing w:line="259" w:lineRule="auto"/>
              <w:ind w:left="686"/>
              <w:rPr>
                <w:rFonts w:ascii="Arial" w:hAnsi="Arial" w:cs="Arial"/>
                <w:spacing w:val="-4"/>
                <w:sz w:val="18"/>
                <w:szCs w:val="18"/>
                <w:lang w:val="en-GB"/>
              </w:rPr>
            </w:pPr>
          </w:p>
        </w:tc>
        <w:tc>
          <w:tcPr>
            <w:tcW w:w="1638" w:type="dxa"/>
            <w:tcBorders>
              <w:top w:val="single" w:sz="4" w:space="0" w:color="auto"/>
            </w:tcBorders>
            <w:shd w:val="clear" w:color="auto" w:fill="FAFAFA"/>
          </w:tcPr>
          <w:p w14:paraId="64DCEA76" w14:textId="77777777" w:rsidR="00183E71" w:rsidRPr="005C291D" w:rsidRDefault="00183E71" w:rsidP="00183E71">
            <w:pPr>
              <w:spacing w:line="259" w:lineRule="auto"/>
              <w:ind w:right="-72"/>
              <w:jc w:val="right"/>
              <w:rPr>
                <w:rFonts w:ascii="Arial" w:hAnsi="Arial" w:cs="Arial"/>
                <w:sz w:val="18"/>
                <w:szCs w:val="18"/>
                <w:lang w:val="en-GB"/>
              </w:rPr>
            </w:pPr>
          </w:p>
        </w:tc>
        <w:tc>
          <w:tcPr>
            <w:tcW w:w="1530" w:type="dxa"/>
            <w:tcBorders>
              <w:top w:val="single" w:sz="4" w:space="0" w:color="auto"/>
            </w:tcBorders>
            <w:shd w:val="clear" w:color="auto" w:fill="auto"/>
          </w:tcPr>
          <w:p w14:paraId="0A1B9041" w14:textId="77777777" w:rsidR="00183E71" w:rsidRPr="005C291D" w:rsidRDefault="00183E71" w:rsidP="00183E71">
            <w:pPr>
              <w:spacing w:line="259" w:lineRule="auto"/>
              <w:ind w:right="-72"/>
              <w:jc w:val="right"/>
              <w:rPr>
                <w:rFonts w:ascii="Arial" w:hAnsi="Arial" w:cs="Arial"/>
                <w:sz w:val="18"/>
                <w:szCs w:val="18"/>
                <w:lang w:val="en-GB"/>
              </w:rPr>
            </w:pPr>
          </w:p>
        </w:tc>
      </w:tr>
      <w:tr w:rsidR="00183E71" w:rsidRPr="005C291D" w14:paraId="1C4DAD1D" w14:textId="77777777" w:rsidTr="001413C0">
        <w:tc>
          <w:tcPr>
            <w:tcW w:w="6016" w:type="dxa"/>
            <w:hideMark/>
          </w:tcPr>
          <w:p w14:paraId="0141B1E6" w14:textId="77777777" w:rsidR="00183E71" w:rsidRPr="005C291D" w:rsidRDefault="00183E71" w:rsidP="00183E71">
            <w:pPr>
              <w:spacing w:line="259" w:lineRule="auto"/>
              <w:ind w:left="686"/>
              <w:rPr>
                <w:rFonts w:ascii="Arial" w:hAnsi="Arial" w:cs="Arial"/>
                <w:b/>
                <w:bCs/>
                <w:spacing w:val="-4"/>
                <w:sz w:val="18"/>
                <w:szCs w:val="18"/>
                <w:lang w:val="en-GB"/>
              </w:rPr>
            </w:pPr>
            <w:r w:rsidRPr="005C291D">
              <w:rPr>
                <w:rFonts w:ascii="Arial" w:hAnsi="Arial" w:cs="Arial"/>
                <w:b/>
                <w:bCs/>
                <w:spacing w:val="-4"/>
                <w:sz w:val="18"/>
                <w:szCs w:val="18"/>
                <w:lang w:val="en-GB"/>
              </w:rPr>
              <w:t>Total</w:t>
            </w:r>
          </w:p>
        </w:tc>
        <w:tc>
          <w:tcPr>
            <w:tcW w:w="1638" w:type="dxa"/>
            <w:tcBorders>
              <w:left w:val="nil"/>
              <w:bottom w:val="single" w:sz="4" w:space="0" w:color="auto"/>
              <w:right w:val="nil"/>
            </w:tcBorders>
            <w:shd w:val="clear" w:color="auto" w:fill="FAFAFA"/>
          </w:tcPr>
          <w:p w14:paraId="50528824" w14:textId="7C586B7F" w:rsidR="00183E71" w:rsidRPr="005C291D" w:rsidRDefault="007A1BC8"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36,475</w:t>
            </w:r>
          </w:p>
        </w:tc>
        <w:tc>
          <w:tcPr>
            <w:tcW w:w="1530" w:type="dxa"/>
            <w:tcBorders>
              <w:left w:val="nil"/>
              <w:bottom w:val="single" w:sz="4" w:space="0" w:color="auto"/>
              <w:right w:val="nil"/>
            </w:tcBorders>
            <w:shd w:val="clear" w:color="auto" w:fill="auto"/>
          </w:tcPr>
          <w:p w14:paraId="093DA0C7" w14:textId="0676C2CF" w:rsidR="00183E71" w:rsidRPr="005C291D" w:rsidRDefault="00183E71"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37,131</w:t>
            </w:r>
          </w:p>
        </w:tc>
      </w:tr>
    </w:tbl>
    <w:p w14:paraId="05AB88B8" w14:textId="77777777" w:rsidR="00003D08" w:rsidRPr="005C291D" w:rsidRDefault="00003D08" w:rsidP="00E50AB5">
      <w:pPr>
        <w:spacing w:line="259" w:lineRule="auto"/>
        <w:ind w:left="1080"/>
        <w:outlineLvl w:val="2"/>
        <w:rPr>
          <w:rFonts w:ascii="Arial" w:hAnsi="Arial" w:cs="Arial"/>
          <w:sz w:val="18"/>
          <w:szCs w:val="18"/>
          <w:lang w:val="en-GB"/>
        </w:rPr>
      </w:pPr>
    </w:p>
    <w:p w14:paraId="16203991" w14:textId="765907B9" w:rsidR="002F13F4" w:rsidRPr="005C291D" w:rsidRDefault="002F13F4" w:rsidP="00E50AB5">
      <w:pPr>
        <w:numPr>
          <w:ilvl w:val="0"/>
          <w:numId w:val="32"/>
        </w:numPr>
        <w:spacing w:line="259" w:lineRule="auto"/>
        <w:ind w:hanging="540"/>
        <w:outlineLvl w:val="2"/>
        <w:rPr>
          <w:rFonts w:ascii="Arial" w:hAnsi="Arial" w:cs="Arial"/>
          <w:sz w:val="18"/>
          <w:szCs w:val="18"/>
          <w:lang w:val="en-GB"/>
        </w:rPr>
      </w:pPr>
      <w:r w:rsidRPr="005C291D">
        <w:rPr>
          <w:rFonts w:ascii="Arial" w:hAnsi="Arial" w:cs="Arial"/>
          <w:color w:val="CF4A02"/>
          <w:sz w:val="18"/>
          <w:szCs w:val="18"/>
          <w:lang w:val="en-GB"/>
        </w:rPr>
        <w:t>Amounts recognised in profit or loss and other comprehensive incom</w:t>
      </w:r>
      <w:r w:rsidR="00003D08" w:rsidRPr="005C291D">
        <w:rPr>
          <w:rFonts w:ascii="Arial" w:hAnsi="Arial" w:cs="Arial"/>
          <w:color w:val="CF4A02"/>
          <w:sz w:val="18"/>
          <w:szCs w:val="18"/>
          <w:lang w:val="en-GB"/>
        </w:rPr>
        <w:t>e</w:t>
      </w:r>
    </w:p>
    <w:p w14:paraId="508A38DF" w14:textId="61B495CE" w:rsidR="00111906" w:rsidRPr="005C291D" w:rsidRDefault="00111906" w:rsidP="00111906">
      <w:pPr>
        <w:spacing w:line="259" w:lineRule="auto"/>
        <w:ind w:left="1080"/>
        <w:outlineLvl w:val="2"/>
        <w:rPr>
          <w:rFonts w:ascii="Arial" w:hAnsi="Arial" w:cs="Arial"/>
          <w:color w:val="CF4A02"/>
          <w:sz w:val="18"/>
          <w:szCs w:val="18"/>
          <w:lang w:val="en-GB"/>
        </w:rPr>
      </w:pPr>
    </w:p>
    <w:p w14:paraId="67E3F506" w14:textId="67BEE2BE" w:rsidR="00111906" w:rsidRPr="005C291D" w:rsidRDefault="00111906" w:rsidP="007E057A">
      <w:pPr>
        <w:spacing w:line="259" w:lineRule="auto"/>
        <w:ind w:left="1080"/>
        <w:rPr>
          <w:rFonts w:ascii="Arial" w:hAnsi="Arial" w:cs="Arial"/>
          <w:sz w:val="18"/>
          <w:szCs w:val="18"/>
          <w:lang w:val="en-GB"/>
        </w:rPr>
      </w:pPr>
      <w:r w:rsidRPr="005C291D">
        <w:rPr>
          <w:rFonts w:ascii="Arial" w:hAnsi="Arial" w:cs="Arial"/>
          <w:sz w:val="18"/>
          <w:szCs w:val="18"/>
          <w:lang w:val="en-GB"/>
        </w:rPr>
        <w:t>The following losses were recognised in profit or loss and other comprehensive income during the year as follows:</w:t>
      </w:r>
    </w:p>
    <w:p w14:paraId="35BD90C0" w14:textId="77777777" w:rsidR="008069A5" w:rsidRPr="005C291D" w:rsidRDefault="008069A5" w:rsidP="00E50AB5">
      <w:pPr>
        <w:spacing w:line="259" w:lineRule="auto"/>
        <w:ind w:left="1080"/>
        <w:outlineLvl w:val="2"/>
        <w:rPr>
          <w:rFonts w:ascii="Arial" w:hAnsi="Arial" w:cs="Arial"/>
          <w:sz w:val="18"/>
          <w:szCs w:val="18"/>
          <w:lang w:val="en-GB"/>
        </w:rPr>
      </w:pPr>
    </w:p>
    <w:tbl>
      <w:tblPr>
        <w:tblW w:w="9024" w:type="dxa"/>
        <w:tblInd w:w="426" w:type="dxa"/>
        <w:tblLook w:val="04A0" w:firstRow="1" w:lastRow="0" w:firstColumn="1" w:lastColumn="0" w:noHBand="0" w:noVBand="1"/>
      </w:tblPr>
      <w:tblGrid>
        <w:gridCol w:w="5874"/>
        <w:gridCol w:w="1620"/>
        <w:gridCol w:w="1530"/>
      </w:tblGrid>
      <w:tr w:rsidR="009A6CAC" w:rsidRPr="005C291D" w14:paraId="65CD9EB6" w14:textId="77777777" w:rsidTr="001413C0">
        <w:tc>
          <w:tcPr>
            <w:tcW w:w="5874" w:type="dxa"/>
          </w:tcPr>
          <w:p w14:paraId="42AF27D3" w14:textId="77777777" w:rsidR="009A6CAC" w:rsidRPr="005C291D" w:rsidRDefault="009A6CAC" w:rsidP="00E50AB5">
            <w:pPr>
              <w:spacing w:line="259" w:lineRule="auto"/>
              <w:ind w:left="550"/>
              <w:rPr>
                <w:rFonts w:ascii="Arial" w:hAnsi="Arial" w:cs="Arial"/>
                <w:sz w:val="18"/>
                <w:szCs w:val="18"/>
                <w:lang w:val="en-GB"/>
              </w:rPr>
            </w:pPr>
          </w:p>
        </w:tc>
        <w:tc>
          <w:tcPr>
            <w:tcW w:w="3150" w:type="dxa"/>
            <w:gridSpan w:val="2"/>
            <w:tcBorders>
              <w:left w:val="nil"/>
              <w:bottom w:val="single" w:sz="4" w:space="0" w:color="auto"/>
              <w:right w:val="nil"/>
            </w:tcBorders>
            <w:hideMark/>
          </w:tcPr>
          <w:p w14:paraId="264A8E30" w14:textId="77777777" w:rsidR="009A6CAC" w:rsidRPr="005C291D" w:rsidRDefault="009A6CAC" w:rsidP="00863222">
            <w:pPr>
              <w:spacing w:line="259" w:lineRule="auto"/>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3986072A" w14:textId="153D9D75" w:rsidR="009A6CAC" w:rsidRPr="005C291D" w:rsidRDefault="009A6CAC" w:rsidP="00863222">
            <w:pPr>
              <w:spacing w:line="259" w:lineRule="auto"/>
              <w:jc w:val="center"/>
              <w:rPr>
                <w:rFonts w:ascii="Arial" w:hAnsi="Arial" w:cs="Arial"/>
                <w:b/>
                <w:bCs/>
                <w:sz w:val="18"/>
                <w:szCs w:val="18"/>
                <w:lang w:val="en-GB"/>
              </w:rPr>
            </w:pPr>
            <w:r w:rsidRPr="005C291D">
              <w:rPr>
                <w:rFonts w:ascii="Arial" w:hAnsi="Arial" w:cs="Arial"/>
                <w:b/>
                <w:bCs/>
                <w:sz w:val="18"/>
                <w:szCs w:val="18"/>
                <w:lang w:val="en-GB"/>
              </w:rPr>
              <w:t>financial statements</w:t>
            </w:r>
          </w:p>
        </w:tc>
      </w:tr>
      <w:tr w:rsidR="00AC613D" w:rsidRPr="005C291D" w14:paraId="1A2C66DB" w14:textId="77777777" w:rsidTr="001413C0">
        <w:tc>
          <w:tcPr>
            <w:tcW w:w="5874" w:type="dxa"/>
          </w:tcPr>
          <w:p w14:paraId="1C4E9EC3" w14:textId="77777777" w:rsidR="00AC613D" w:rsidRPr="005C291D" w:rsidRDefault="00AC613D" w:rsidP="00E50AB5">
            <w:pPr>
              <w:spacing w:line="259" w:lineRule="auto"/>
              <w:ind w:left="550"/>
              <w:rPr>
                <w:rFonts w:ascii="Arial" w:hAnsi="Arial" w:cs="Arial"/>
                <w:sz w:val="18"/>
                <w:szCs w:val="18"/>
                <w:lang w:val="en-GB"/>
              </w:rPr>
            </w:pPr>
          </w:p>
        </w:tc>
        <w:tc>
          <w:tcPr>
            <w:tcW w:w="1620" w:type="dxa"/>
            <w:tcBorders>
              <w:top w:val="single" w:sz="4" w:space="0" w:color="auto"/>
              <w:left w:val="nil"/>
              <w:bottom w:val="single" w:sz="4" w:space="0" w:color="auto"/>
              <w:right w:val="nil"/>
            </w:tcBorders>
            <w:hideMark/>
          </w:tcPr>
          <w:p w14:paraId="0F2D4EDF" w14:textId="45360867" w:rsidR="00AC613D" w:rsidRPr="005C291D" w:rsidRDefault="00183E71"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p w14:paraId="5837850C" w14:textId="6DEE9225" w:rsidR="00AC613D" w:rsidRPr="005C291D" w:rsidRDefault="0014263D" w:rsidP="00863222">
            <w:pPr>
              <w:spacing w:line="259" w:lineRule="auto"/>
              <w:ind w:right="-72"/>
              <w:jc w:val="right"/>
              <w:rPr>
                <w:rFonts w:ascii="Arial" w:hAnsi="Arial" w:cs="Arial"/>
                <w:sz w:val="18"/>
                <w:szCs w:val="18"/>
                <w:lang w:val="en-GB"/>
              </w:rPr>
            </w:pPr>
            <w:r>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hideMark/>
          </w:tcPr>
          <w:p w14:paraId="64F7F480" w14:textId="1BD1FE67" w:rsidR="00AC613D" w:rsidRPr="005C291D" w:rsidRDefault="00183E71"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p w14:paraId="176BB5DC" w14:textId="0D601D94" w:rsidR="00AC613D" w:rsidRPr="005C291D" w:rsidRDefault="0014263D" w:rsidP="00863222">
            <w:pPr>
              <w:spacing w:line="259" w:lineRule="auto"/>
              <w:ind w:right="-72"/>
              <w:jc w:val="right"/>
              <w:rPr>
                <w:rFonts w:ascii="Arial" w:hAnsi="Arial" w:cs="Arial"/>
                <w:sz w:val="18"/>
                <w:szCs w:val="18"/>
                <w:lang w:val="en-GB"/>
              </w:rPr>
            </w:pPr>
            <w:r>
              <w:rPr>
                <w:rFonts w:ascii="Arial" w:hAnsi="Arial" w:cs="Arial"/>
                <w:b/>
                <w:bCs/>
                <w:sz w:val="18"/>
                <w:szCs w:val="18"/>
                <w:lang w:val="en-GB"/>
              </w:rPr>
              <w:t>Baht’000</w:t>
            </w:r>
          </w:p>
        </w:tc>
      </w:tr>
      <w:tr w:rsidR="00AC613D" w:rsidRPr="005C291D" w14:paraId="5E0C9388" w14:textId="77777777" w:rsidTr="00E50AB5">
        <w:tc>
          <w:tcPr>
            <w:tcW w:w="5874" w:type="dxa"/>
          </w:tcPr>
          <w:p w14:paraId="39BDDA97" w14:textId="50108D9C" w:rsidR="00AC613D" w:rsidRPr="005C291D" w:rsidRDefault="00AC613D" w:rsidP="00E50AB5">
            <w:pPr>
              <w:pStyle w:val="Default"/>
              <w:spacing w:line="259" w:lineRule="auto"/>
              <w:ind w:left="550"/>
              <w:rPr>
                <w:rFonts w:ascii="Arial" w:hAnsi="Arial" w:cs="Arial"/>
                <w:spacing w:val="-2"/>
                <w:sz w:val="18"/>
                <w:szCs w:val="18"/>
                <w:lang w:val="en-GB"/>
              </w:rPr>
            </w:pPr>
          </w:p>
        </w:tc>
        <w:tc>
          <w:tcPr>
            <w:tcW w:w="1620" w:type="dxa"/>
            <w:tcBorders>
              <w:top w:val="single" w:sz="4" w:space="0" w:color="auto"/>
              <w:left w:val="nil"/>
              <w:right w:val="nil"/>
            </w:tcBorders>
            <w:shd w:val="clear" w:color="auto" w:fill="FAFAFA"/>
            <w:vAlign w:val="bottom"/>
          </w:tcPr>
          <w:p w14:paraId="5DDBE05B" w14:textId="6DE046FF" w:rsidR="00AC613D" w:rsidRPr="005C291D" w:rsidRDefault="00AC613D" w:rsidP="00863222">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vAlign w:val="bottom"/>
          </w:tcPr>
          <w:p w14:paraId="0B808F78" w14:textId="69AEB19A" w:rsidR="00AC613D" w:rsidRPr="005C291D" w:rsidRDefault="00AC613D" w:rsidP="00863222">
            <w:pPr>
              <w:spacing w:line="259" w:lineRule="auto"/>
              <w:ind w:right="-72"/>
              <w:jc w:val="right"/>
              <w:rPr>
                <w:rFonts w:ascii="Arial" w:hAnsi="Arial" w:cs="Arial"/>
                <w:sz w:val="18"/>
                <w:szCs w:val="18"/>
                <w:lang w:val="en-GB"/>
              </w:rPr>
            </w:pPr>
          </w:p>
        </w:tc>
      </w:tr>
      <w:tr w:rsidR="00183E71" w:rsidRPr="005C291D" w14:paraId="02FD5FC2" w14:textId="77777777" w:rsidTr="00E50AB5">
        <w:tc>
          <w:tcPr>
            <w:tcW w:w="5874" w:type="dxa"/>
          </w:tcPr>
          <w:p w14:paraId="12E86C9E" w14:textId="59201F86" w:rsidR="00183E71" w:rsidRPr="005C291D" w:rsidRDefault="00183E71" w:rsidP="00183E71">
            <w:pPr>
              <w:pStyle w:val="Default"/>
              <w:spacing w:line="259" w:lineRule="auto"/>
              <w:ind w:left="550"/>
              <w:rPr>
                <w:rFonts w:ascii="Arial" w:hAnsi="Arial" w:cs="Arial"/>
                <w:spacing w:val="-2"/>
                <w:sz w:val="18"/>
                <w:szCs w:val="18"/>
                <w:lang w:val="en-GB"/>
              </w:rPr>
            </w:pPr>
            <w:r w:rsidRPr="005C291D">
              <w:rPr>
                <w:rFonts w:ascii="Arial" w:hAnsi="Arial" w:cs="Arial"/>
                <w:spacing w:val="-2"/>
                <w:sz w:val="18"/>
                <w:szCs w:val="18"/>
                <w:lang w:val="en-GB"/>
              </w:rPr>
              <w:t>Losses recognised in other comprehensive income</w:t>
            </w:r>
          </w:p>
        </w:tc>
        <w:tc>
          <w:tcPr>
            <w:tcW w:w="1620" w:type="dxa"/>
            <w:tcBorders>
              <w:left w:val="nil"/>
              <w:bottom w:val="nil"/>
              <w:right w:val="nil"/>
            </w:tcBorders>
            <w:shd w:val="clear" w:color="auto" w:fill="FAFAFA"/>
            <w:vAlign w:val="bottom"/>
          </w:tcPr>
          <w:p w14:paraId="799BACAE" w14:textId="6720E8E9" w:rsidR="00183E71" w:rsidRPr="005C291D" w:rsidRDefault="007A1BC8"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530" w:type="dxa"/>
            <w:tcBorders>
              <w:left w:val="nil"/>
              <w:bottom w:val="nil"/>
              <w:right w:val="nil"/>
            </w:tcBorders>
            <w:shd w:val="clear" w:color="auto" w:fill="auto"/>
            <w:vAlign w:val="bottom"/>
          </w:tcPr>
          <w:p w14:paraId="643C93C2" w14:textId="0FDA9683" w:rsidR="00183E71" w:rsidRPr="005C291D" w:rsidRDefault="00183E71"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(1,088)</w:t>
            </w:r>
          </w:p>
        </w:tc>
      </w:tr>
      <w:tr w:rsidR="00183E71" w:rsidRPr="005C291D" w14:paraId="0EDADF82" w14:textId="77777777" w:rsidTr="001413C0">
        <w:tc>
          <w:tcPr>
            <w:tcW w:w="5874" w:type="dxa"/>
            <w:hideMark/>
          </w:tcPr>
          <w:p w14:paraId="3578D838" w14:textId="6F38293B" w:rsidR="00183E71" w:rsidRPr="005C291D" w:rsidRDefault="00183E71" w:rsidP="00183E71">
            <w:pPr>
              <w:spacing w:line="259" w:lineRule="auto"/>
              <w:ind w:left="550"/>
              <w:rPr>
                <w:rFonts w:ascii="Arial" w:hAnsi="Arial" w:cs="Arial"/>
                <w:spacing w:val="-2"/>
                <w:sz w:val="18"/>
                <w:szCs w:val="18"/>
                <w:lang w:val="en-GB"/>
              </w:rPr>
            </w:pPr>
            <w:r w:rsidRPr="005C291D">
              <w:rPr>
                <w:rFonts w:ascii="Arial" w:hAnsi="Arial" w:cs="Arial"/>
                <w:spacing w:val="-2"/>
                <w:sz w:val="18"/>
                <w:szCs w:val="18"/>
                <w:lang w:val="en-GB"/>
              </w:rPr>
              <w:t xml:space="preserve">Expected credit losses for debt investments at FVOCI </w:t>
            </w:r>
          </w:p>
          <w:p w14:paraId="7336A7CE" w14:textId="0EF0C1BA" w:rsidR="00183E71" w:rsidRPr="005C291D" w:rsidRDefault="00183E71" w:rsidP="00183E71">
            <w:pPr>
              <w:spacing w:line="259" w:lineRule="auto"/>
              <w:ind w:left="550"/>
              <w:rPr>
                <w:rFonts w:ascii="Arial" w:hAnsi="Arial" w:cs="Arial"/>
                <w:spacing w:val="-2"/>
                <w:sz w:val="18"/>
                <w:szCs w:val="18"/>
                <w:lang w:val="en-GB"/>
              </w:rPr>
            </w:pPr>
            <w:r w:rsidRPr="005C291D">
              <w:rPr>
                <w:rFonts w:ascii="Arial" w:hAnsi="Arial" w:cs="Arial"/>
                <w:spacing w:val="-2"/>
                <w:sz w:val="18"/>
                <w:szCs w:val="18"/>
                <w:lang w:val="en-GB"/>
              </w:rPr>
              <w:t xml:space="preserve">   recognised in profit or loss (12 months expected credit </w:t>
            </w:r>
          </w:p>
          <w:p w14:paraId="6460BDFB" w14:textId="78763A15" w:rsidR="00183E71" w:rsidRPr="005C291D" w:rsidRDefault="00183E71" w:rsidP="00183E71">
            <w:pPr>
              <w:spacing w:line="259" w:lineRule="auto"/>
              <w:ind w:left="550"/>
              <w:rPr>
                <w:rFonts w:ascii="Arial" w:hAnsi="Arial" w:cs="Arial"/>
                <w:spacing w:val="-2"/>
                <w:sz w:val="18"/>
                <w:szCs w:val="18"/>
                <w:lang w:val="en-GB"/>
              </w:rPr>
            </w:pPr>
            <w:r w:rsidRPr="005C291D">
              <w:rPr>
                <w:rFonts w:ascii="Arial" w:hAnsi="Arial" w:cs="Arial"/>
                <w:spacing w:val="-2"/>
                <w:sz w:val="18"/>
                <w:szCs w:val="18"/>
                <w:lang w:val="en-GB"/>
              </w:rPr>
              <w:t xml:space="preserve">   losses/Lifetime expected credit losses) </w:t>
            </w:r>
          </w:p>
        </w:tc>
        <w:tc>
          <w:tcPr>
            <w:tcW w:w="1620" w:type="dxa"/>
            <w:shd w:val="clear" w:color="auto" w:fill="FAFAFA"/>
            <w:vAlign w:val="bottom"/>
          </w:tcPr>
          <w:p w14:paraId="520602A1" w14:textId="7494238F" w:rsidR="00183E71" w:rsidRPr="005C291D" w:rsidRDefault="007A1BC8"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530" w:type="dxa"/>
            <w:shd w:val="clear" w:color="auto" w:fill="auto"/>
            <w:vAlign w:val="bottom"/>
          </w:tcPr>
          <w:p w14:paraId="54099661" w14:textId="00EC634B" w:rsidR="00183E71" w:rsidRPr="005C291D" w:rsidRDefault="00183E71" w:rsidP="00183E71">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bl>
    <w:p w14:paraId="455C543C" w14:textId="532A655C" w:rsidR="001413C0" w:rsidRPr="005C291D" w:rsidRDefault="001413C0" w:rsidP="00E50AB5">
      <w:pPr>
        <w:spacing w:line="259" w:lineRule="auto"/>
        <w:ind w:left="1080"/>
        <w:outlineLvl w:val="2"/>
        <w:rPr>
          <w:rFonts w:ascii="Arial" w:hAnsi="Arial" w:cs="Arial"/>
          <w:sz w:val="18"/>
          <w:szCs w:val="18"/>
          <w:lang w:val="en-GB"/>
        </w:rPr>
      </w:pPr>
    </w:p>
    <w:p w14:paraId="5E0059DF" w14:textId="77777777" w:rsidR="002F13F4" w:rsidRPr="005C291D" w:rsidRDefault="00896593" w:rsidP="00E50AB5">
      <w:pPr>
        <w:spacing w:line="259" w:lineRule="auto"/>
        <w:ind w:left="1080" w:hanging="540"/>
        <w:outlineLvl w:val="2"/>
        <w:rPr>
          <w:rFonts w:ascii="Arial" w:hAnsi="Arial" w:cs="Arial"/>
          <w:color w:val="CF4A02"/>
          <w:sz w:val="18"/>
          <w:szCs w:val="18"/>
          <w:lang w:val="en-GB"/>
        </w:rPr>
      </w:pPr>
      <w:r w:rsidRPr="005C291D">
        <w:rPr>
          <w:rFonts w:ascii="Arial" w:hAnsi="Arial" w:cs="Arial"/>
          <w:color w:val="CF4A02"/>
          <w:sz w:val="18"/>
          <w:szCs w:val="18"/>
          <w:lang w:val="en-GB"/>
        </w:rPr>
        <w:t>c)</w:t>
      </w:r>
      <w:r w:rsidRPr="005C291D">
        <w:rPr>
          <w:rFonts w:ascii="Arial" w:hAnsi="Arial" w:cs="Arial"/>
          <w:color w:val="CF4A02"/>
          <w:sz w:val="18"/>
          <w:szCs w:val="18"/>
          <w:lang w:val="en-GB"/>
        </w:rPr>
        <w:tab/>
      </w:r>
      <w:r w:rsidR="00606C87" w:rsidRPr="005C291D">
        <w:rPr>
          <w:rFonts w:ascii="Arial" w:hAnsi="Arial" w:cs="Arial"/>
          <w:color w:val="CF4A02"/>
          <w:sz w:val="18"/>
          <w:szCs w:val="18"/>
          <w:lang w:val="en-GB"/>
        </w:rPr>
        <w:t>A</w:t>
      </w:r>
      <w:r w:rsidRPr="005C291D">
        <w:rPr>
          <w:rFonts w:ascii="Arial" w:hAnsi="Arial" w:cs="Arial"/>
          <w:color w:val="CF4A02"/>
          <w:sz w:val="18"/>
          <w:szCs w:val="18"/>
          <w:lang w:val="en-GB"/>
        </w:rPr>
        <w:t>llowance</w:t>
      </w:r>
      <w:r w:rsidR="00606C87" w:rsidRPr="005C291D">
        <w:rPr>
          <w:rFonts w:ascii="Arial" w:hAnsi="Arial" w:cs="Arial"/>
          <w:color w:val="CF4A02"/>
          <w:sz w:val="18"/>
          <w:szCs w:val="18"/>
          <w:lang w:val="en-GB"/>
        </w:rPr>
        <w:t xml:space="preserve"> for expected credit loss</w:t>
      </w:r>
    </w:p>
    <w:p w14:paraId="4E84ACBB" w14:textId="77777777" w:rsidR="00896593" w:rsidRPr="005C291D" w:rsidRDefault="00896593" w:rsidP="00E50AB5">
      <w:pPr>
        <w:spacing w:line="259" w:lineRule="auto"/>
        <w:ind w:left="1080"/>
        <w:outlineLvl w:val="2"/>
        <w:rPr>
          <w:rFonts w:ascii="Arial" w:hAnsi="Arial" w:cs="Arial"/>
          <w:sz w:val="18"/>
          <w:szCs w:val="18"/>
          <w:lang w:val="en-GB"/>
        </w:rPr>
      </w:pPr>
    </w:p>
    <w:p w14:paraId="52E37147" w14:textId="3E5CDB98" w:rsidR="00896593" w:rsidRPr="005C291D" w:rsidRDefault="00896593" w:rsidP="00E50AB5">
      <w:pPr>
        <w:spacing w:line="259" w:lineRule="auto"/>
        <w:ind w:left="1080"/>
        <w:jc w:val="thaiDistribute"/>
        <w:rPr>
          <w:rFonts w:ascii="Arial" w:hAnsi="Arial" w:cs="Arial"/>
          <w:sz w:val="18"/>
          <w:szCs w:val="18"/>
          <w:lang w:val="en-GB"/>
        </w:rPr>
      </w:pPr>
      <w:r w:rsidRPr="005C291D">
        <w:rPr>
          <w:rFonts w:ascii="Arial" w:hAnsi="Arial" w:cs="Arial"/>
          <w:sz w:val="18"/>
          <w:szCs w:val="18"/>
          <w:lang w:val="en-GB"/>
        </w:rPr>
        <w:t>Information about the impairment of financial assets at FVOCI and the Group’s exposure to credit risk</w:t>
      </w:r>
      <w:r w:rsidRPr="005C291D">
        <w:rPr>
          <w:rFonts w:ascii="Arial" w:hAnsi="Arial" w:cs="Arial"/>
          <w:sz w:val="18"/>
          <w:szCs w:val="18"/>
          <w:cs/>
          <w:lang w:val="en-GB"/>
        </w:rPr>
        <w:t xml:space="preserve"> </w:t>
      </w:r>
      <w:r w:rsidR="00783488" w:rsidRPr="005C291D">
        <w:rPr>
          <w:rFonts w:ascii="Arial" w:hAnsi="Arial" w:cs="Arial"/>
          <w:sz w:val="18"/>
          <w:szCs w:val="18"/>
          <w:lang w:val="en-GB"/>
        </w:rPr>
        <w:t>is</w:t>
      </w:r>
      <w:r w:rsidR="00003D08" w:rsidRPr="005C291D">
        <w:rPr>
          <w:rFonts w:ascii="Arial" w:hAnsi="Arial" w:cs="Arial"/>
          <w:sz w:val="18"/>
          <w:szCs w:val="18"/>
          <w:lang w:val="en-GB"/>
        </w:rPr>
        <w:t xml:space="preserve"> </w:t>
      </w:r>
      <w:r w:rsidRPr="005C291D">
        <w:rPr>
          <w:rFonts w:ascii="Arial" w:hAnsi="Arial" w:cs="Arial"/>
          <w:sz w:val="18"/>
          <w:szCs w:val="18"/>
          <w:lang w:val="en-GB"/>
        </w:rPr>
        <w:t xml:space="preserve">disclosed in </w:t>
      </w:r>
      <w:r w:rsidR="00003D08" w:rsidRPr="005C291D">
        <w:rPr>
          <w:rFonts w:ascii="Arial" w:hAnsi="Arial" w:cs="Arial"/>
          <w:sz w:val="18"/>
          <w:szCs w:val="18"/>
          <w:lang w:val="en-GB"/>
        </w:rPr>
        <w:t xml:space="preserve">notes </w:t>
      </w:r>
      <w:r w:rsidR="0009747A">
        <w:rPr>
          <w:rFonts w:ascii="Arial" w:hAnsi="Arial" w:cs="Arial"/>
          <w:sz w:val="18"/>
          <w:szCs w:val="18"/>
          <w:lang w:val="en-GB"/>
        </w:rPr>
        <w:t>6</w:t>
      </w:r>
      <w:r w:rsidR="00BA4312" w:rsidRPr="005C291D">
        <w:rPr>
          <w:rFonts w:ascii="Arial" w:hAnsi="Arial" w:cs="Arial"/>
          <w:sz w:val="18"/>
          <w:szCs w:val="18"/>
          <w:lang w:val="en-GB"/>
        </w:rPr>
        <w:t xml:space="preserve"> </w:t>
      </w:r>
      <w:r w:rsidR="00741746" w:rsidRPr="005C291D">
        <w:rPr>
          <w:rFonts w:ascii="Arial" w:hAnsi="Arial" w:cs="Arial"/>
          <w:sz w:val="18"/>
          <w:szCs w:val="18"/>
          <w:lang w:val="en-GB"/>
        </w:rPr>
        <w:t xml:space="preserve">and </w:t>
      </w:r>
      <w:r w:rsidR="0009747A">
        <w:rPr>
          <w:rFonts w:ascii="Arial" w:hAnsi="Arial" w:cs="Arial"/>
          <w:sz w:val="18"/>
          <w:szCs w:val="18"/>
          <w:lang w:val="en-GB"/>
        </w:rPr>
        <w:t>12</w:t>
      </w:r>
      <w:r w:rsidR="00741746" w:rsidRPr="005C291D">
        <w:rPr>
          <w:rFonts w:ascii="Arial" w:hAnsi="Arial" w:cs="Arial"/>
          <w:sz w:val="18"/>
          <w:szCs w:val="18"/>
          <w:lang w:val="en-GB"/>
        </w:rPr>
        <w:t>.</w:t>
      </w:r>
    </w:p>
    <w:p w14:paraId="52E4AB67" w14:textId="4EB38F85" w:rsidR="008069A5" w:rsidRPr="005C291D" w:rsidRDefault="008069A5" w:rsidP="00E50AB5">
      <w:pPr>
        <w:spacing w:line="259" w:lineRule="auto"/>
        <w:ind w:left="1080"/>
        <w:jc w:val="thaiDistribute"/>
        <w:rPr>
          <w:rFonts w:ascii="Arial" w:hAnsi="Arial" w:cs="Arial"/>
          <w:sz w:val="18"/>
          <w:szCs w:val="18"/>
          <w:lang w:val="en-GB"/>
        </w:rPr>
      </w:pPr>
    </w:p>
    <w:p w14:paraId="4DE021BB" w14:textId="77777777" w:rsidR="008069A5" w:rsidRPr="005C291D" w:rsidRDefault="008069A5">
      <w:pPr>
        <w:rPr>
          <w:rFonts w:ascii="Arial" w:hAnsi="Arial" w:cs="Arial"/>
          <w:sz w:val="18"/>
          <w:szCs w:val="18"/>
          <w:lang w:val="en-GB"/>
        </w:rPr>
      </w:pPr>
      <w:r w:rsidRPr="005C291D">
        <w:rPr>
          <w:rFonts w:ascii="Arial" w:hAnsi="Arial" w:cs="Arial"/>
          <w:b/>
          <w:bCs/>
          <w:sz w:val="18"/>
          <w:szCs w:val="18"/>
          <w:lang w:val="en-GB"/>
        </w:rPr>
        <w:br w:type="page"/>
      </w:r>
    </w:p>
    <w:p w14:paraId="354B5F3E" w14:textId="77777777" w:rsidR="008069A5" w:rsidRPr="005C291D" w:rsidRDefault="008069A5" w:rsidP="00863222">
      <w:pPr>
        <w:pStyle w:val="Heading2"/>
        <w:keepNext/>
        <w:keepLines/>
        <w:spacing w:line="259" w:lineRule="auto"/>
        <w:jc w:val="left"/>
        <w:rPr>
          <w:rFonts w:ascii="Arial" w:hAnsi="Arial" w:cs="Arial"/>
          <w:color w:val="CF4A02"/>
          <w:sz w:val="18"/>
          <w:szCs w:val="18"/>
          <w:lang w:val="en-GB"/>
        </w:rPr>
      </w:pPr>
    </w:p>
    <w:p w14:paraId="194472AB" w14:textId="77777777" w:rsidR="008069A5" w:rsidRPr="005C291D" w:rsidRDefault="008069A5" w:rsidP="00863222">
      <w:pPr>
        <w:pStyle w:val="Heading2"/>
        <w:keepNext/>
        <w:keepLines/>
        <w:spacing w:line="259" w:lineRule="auto"/>
        <w:jc w:val="left"/>
        <w:rPr>
          <w:rFonts w:ascii="Arial" w:hAnsi="Arial" w:cs="Arial"/>
          <w:color w:val="CF4A02"/>
          <w:sz w:val="18"/>
          <w:szCs w:val="18"/>
          <w:lang w:val="en-GB"/>
        </w:rPr>
      </w:pPr>
    </w:p>
    <w:p w14:paraId="3CC37FF5" w14:textId="5A66E8E6" w:rsidR="00896593" w:rsidRPr="005C291D" w:rsidRDefault="00896593" w:rsidP="00863222">
      <w:pPr>
        <w:pStyle w:val="Heading2"/>
        <w:keepNext/>
        <w:keepLines/>
        <w:spacing w:line="259" w:lineRule="auto"/>
        <w:jc w:val="left"/>
        <w:rPr>
          <w:rFonts w:ascii="Arial" w:hAnsi="Arial" w:cs="Arial"/>
          <w:color w:val="CF4A02"/>
          <w:sz w:val="18"/>
          <w:szCs w:val="18"/>
          <w:lang w:val="en-GB"/>
        </w:rPr>
      </w:pPr>
      <w:r w:rsidRPr="005C291D">
        <w:rPr>
          <w:rFonts w:ascii="Arial" w:hAnsi="Arial" w:cs="Arial"/>
          <w:color w:val="CF4A02"/>
          <w:sz w:val="18"/>
          <w:szCs w:val="18"/>
          <w:lang w:val="en-GB"/>
        </w:rPr>
        <w:t>1</w:t>
      </w:r>
      <w:r w:rsidR="00A91E99" w:rsidRPr="005C291D">
        <w:rPr>
          <w:rFonts w:ascii="Arial" w:hAnsi="Arial" w:cs="Arial"/>
          <w:color w:val="CF4A02"/>
          <w:sz w:val="18"/>
          <w:szCs w:val="18"/>
          <w:lang w:val="en-GB"/>
        </w:rPr>
        <w:t>7</w:t>
      </w:r>
      <w:r w:rsidRPr="005C291D">
        <w:rPr>
          <w:rFonts w:ascii="Arial" w:hAnsi="Arial" w:cs="Arial"/>
          <w:color w:val="CF4A02"/>
          <w:sz w:val="18"/>
          <w:szCs w:val="18"/>
          <w:lang w:val="en-GB"/>
        </w:rPr>
        <w:t>.3</w:t>
      </w:r>
      <w:r w:rsidR="0098748B" w:rsidRPr="005C291D">
        <w:rPr>
          <w:rFonts w:ascii="Arial" w:hAnsi="Arial" w:cs="Arial"/>
          <w:color w:val="CF4A02"/>
          <w:sz w:val="18"/>
          <w:szCs w:val="18"/>
          <w:lang w:val="en-GB"/>
        </w:rPr>
        <w:tab/>
      </w:r>
      <w:r w:rsidRPr="005C291D">
        <w:rPr>
          <w:rFonts w:ascii="Arial" w:hAnsi="Arial" w:cs="Arial"/>
          <w:color w:val="CF4A02"/>
          <w:sz w:val="18"/>
          <w:szCs w:val="18"/>
          <w:lang w:val="en-GB"/>
        </w:rPr>
        <w:t>Financial assets at fair value through profit or loss</w:t>
      </w:r>
    </w:p>
    <w:p w14:paraId="3310A0AA" w14:textId="77777777" w:rsidR="00896593" w:rsidRPr="005C291D" w:rsidRDefault="00896593" w:rsidP="00863222">
      <w:pPr>
        <w:spacing w:line="259" w:lineRule="auto"/>
        <w:ind w:left="900" w:hanging="360"/>
        <w:outlineLvl w:val="2"/>
        <w:rPr>
          <w:rFonts w:ascii="Arial" w:hAnsi="Arial" w:cs="Arial"/>
          <w:b/>
          <w:bCs/>
          <w:color w:val="CF4A02"/>
          <w:sz w:val="18"/>
          <w:szCs w:val="18"/>
          <w:lang w:val="en-GB"/>
        </w:rPr>
      </w:pPr>
    </w:p>
    <w:p w14:paraId="1FF05840" w14:textId="77777777" w:rsidR="000E0FAB" w:rsidRPr="005C291D" w:rsidRDefault="000E0FAB" w:rsidP="00E50AB5">
      <w:pPr>
        <w:numPr>
          <w:ilvl w:val="0"/>
          <w:numId w:val="22"/>
        </w:numPr>
        <w:spacing w:line="259" w:lineRule="auto"/>
        <w:ind w:left="900" w:hanging="360"/>
        <w:outlineLvl w:val="2"/>
        <w:rPr>
          <w:rFonts w:ascii="Arial" w:hAnsi="Arial" w:cs="Arial"/>
          <w:color w:val="CF4A02"/>
          <w:sz w:val="18"/>
          <w:szCs w:val="18"/>
          <w:lang w:val="en-GB"/>
        </w:rPr>
      </w:pPr>
      <w:r w:rsidRPr="005C291D">
        <w:rPr>
          <w:rFonts w:ascii="Arial" w:hAnsi="Arial" w:cs="Arial"/>
          <w:color w:val="CF4A02"/>
          <w:sz w:val="18"/>
          <w:szCs w:val="18"/>
          <w:lang w:val="en-GB"/>
        </w:rPr>
        <w:t xml:space="preserve">Classification of financial assets at fair value through profit or loss </w:t>
      </w:r>
    </w:p>
    <w:p w14:paraId="62765575" w14:textId="77777777" w:rsidR="00DB16E8" w:rsidRPr="005C291D" w:rsidRDefault="00DB16E8" w:rsidP="00863222">
      <w:pPr>
        <w:spacing w:line="259" w:lineRule="auto"/>
        <w:ind w:left="900"/>
        <w:rPr>
          <w:rFonts w:ascii="Arial" w:hAnsi="Arial" w:cs="Arial"/>
          <w:sz w:val="18"/>
          <w:szCs w:val="18"/>
          <w:lang w:val="en-GB"/>
        </w:rPr>
      </w:pPr>
    </w:p>
    <w:p w14:paraId="0F7BAB95" w14:textId="0FFA1621" w:rsidR="000E0FAB" w:rsidRPr="005C291D" w:rsidRDefault="000E0FAB" w:rsidP="00E2544D">
      <w:pPr>
        <w:spacing w:line="259" w:lineRule="auto"/>
        <w:ind w:left="900"/>
        <w:rPr>
          <w:rFonts w:ascii="Arial" w:hAnsi="Arial" w:cs="Arial"/>
          <w:sz w:val="18"/>
          <w:szCs w:val="18"/>
          <w:lang w:val="en-GB"/>
        </w:rPr>
      </w:pPr>
      <w:r w:rsidRPr="005C291D">
        <w:rPr>
          <w:rFonts w:ascii="Arial" w:hAnsi="Arial" w:cs="Arial"/>
          <w:sz w:val="18"/>
          <w:szCs w:val="18"/>
          <w:lang w:val="en-GB"/>
        </w:rPr>
        <w:t>The Group classifies the following financial assets at fair value through profit or loss</w:t>
      </w:r>
      <w:r w:rsidR="00003D08" w:rsidRPr="005C291D">
        <w:rPr>
          <w:rFonts w:ascii="Arial" w:hAnsi="Arial" w:cs="Arial"/>
          <w:sz w:val="18"/>
          <w:szCs w:val="18"/>
          <w:lang w:val="en-GB"/>
        </w:rPr>
        <w:t xml:space="preserve">. </w:t>
      </w:r>
    </w:p>
    <w:p w14:paraId="16722C01" w14:textId="0E4DADB0" w:rsidR="000E0FAB" w:rsidRPr="005C291D" w:rsidRDefault="00003D08" w:rsidP="001413C0">
      <w:pPr>
        <w:pStyle w:val="ListParagraph"/>
        <w:numPr>
          <w:ilvl w:val="0"/>
          <w:numId w:val="23"/>
        </w:numPr>
        <w:spacing w:after="0" w:line="240" w:lineRule="auto"/>
        <w:ind w:left="1267"/>
        <w:contextualSpacing w:val="0"/>
        <w:rPr>
          <w:rFonts w:ascii="Arial" w:hAnsi="Arial" w:cs="Arial"/>
          <w:sz w:val="18"/>
          <w:szCs w:val="18"/>
          <w:lang w:val="en-GB"/>
        </w:rPr>
      </w:pPr>
      <w:r w:rsidRPr="005C291D">
        <w:rPr>
          <w:rFonts w:ascii="Arial" w:hAnsi="Arial" w:cs="Arial"/>
          <w:sz w:val="18"/>
          <w:szCs w:val="18"/>
          <w:lang w:val="en-GB"/>
        </w:rPr>
        <w:t xml:space="preserve">Debt </w:t>
      </w:r>
      <w:r w:rsidR="000E0FAB" w:rsidRPr="005C291D">
        <w:rPr>
          <w:rFonts w:ascii="Arial" w:hAnsi="Arial" w:cs="Arial"/>
          <w:sz w:val="18"/>
          <w:szCs w:val="18"/>
          <w:lang w:val="en-GB"/>
        </w:rPr>
        <w:t>investments that don</w:t>
      </w:r>
      <w:r w:rsidRPr="005C291D">
        <w:rPr>
          <w:rFonts w:ascii="Arial" w:hAnsi="Arial" w:cs="Arial"/>
          <w:sz w:val="18"/>
          <w:szCs w:val="18"/>
          <w:lang w:val="en-GB"/>
        </w:rPr>
        <w:t>’</w:t>
      </w:r>
      <w:r w:rsidR="000E0FAB" w:rsidRPr="005C291D">
        <w:rPr>
          <w:rFonts w:ascii="Arial" w:hAnsi="Arial" w:cs="Arial"/>
          <w:sz w:val="18"/>
          <w:szCs w:val="18"/>
          <w:lang w:val="en-GB"/>
        </w:rPr>
        <w:t xml:space="preserve">t qualify for measurement at either </w:t>
      </w:r>
      <w:r w:rsidRPr="005C291D">
        <w:rPr>
          <w:rFonts w:ascii="Arial" w:hAnsi="Arial" w:cs="Arial"/>
          <w:sz w:val="18"/>
          <w:szCs w:val="18"/>
          <w:lang w:val="en-GB"/>
        </w:rPr>
        <w:t xml:space="preserve">an </w:t>
      </w:r>
      <w:r w:rsidR="000E0FAB" w:rsidRPr="005C291D">
        <w:rPr>
          <w:rFonts w:ascii="Arial" w:hAnsi="Arial" w:cs="Arial"/>
          <w:sz w:val="18"/>
          <w:szCs w:val="18"/>
          <w:lang w:val="en-GB"/>
        </w:rPr>
        <w:t xml:space="preserve">amortised cost or FVOCI </w:t>
      </w:r>
    </w:p>
    <w:p w14:paraId="350ED0AC" w14:textId="6B71D4B4" w:rsidR="000E0FAB" w:rsidRPr="005C291D" w:rsidRDefault="00003D08" w:rsidP="001413C0">
      <w:pPr>
        <w:pStyle w:val="ListParagraph"/>
        <w:numPr>
          <w:ilvl w:val="0"/>
          <w:numId w:val="23"/>
        </w:numPr>
        <w:spacing w:after="0" w:line="240" w:lineRule="auto"/>
        <w:ind w:left="1267"/>
        <w:contextualSpacing w:val="0"/>
        <w:rPr>
          <w:rFonts w:ascii="Arial" w:hAnsi="Arial" w:cs="Arial"/>
          <w:sz w:val="18"/>
          <w:szCs w:val="18"/>
          <w:lang w:val="en-GB"/>
        </w:rPr>
      </w:pPr>
      <w:r w:rsidRPr="005C291D">
        <w:rPr>
          <w:rFonts w:ascii="Arial" w:hAnsi="Arial" w:cs="Arial"/>
          <w:sz w:val="18"/>
          <w:szCs w:val="18"/>
          <w:lang w:val="en-GB"/>
        </w:rPr>
        <w:t xml:space="preserve">Equity </w:t>
      </w:r>
      <w:r w:rsidR="000E0FAB" w:rsidRPr="005C291D">
        <w:rPr>
          <w:rFonts w:ascii="Arial" w:hAnsi="Arial" w:cs="Arial"/>
          <w:sz w:val="18"/>
          <w:szCs w:val="18"/>
          <w:lang w:val="en-GB"/>
        </w:rPr>
        <w:t>investments that are held for trading</w:t>
      </w:r>
    </w:p>
    <w:p w14:paraId="146813B4" w14:textId="78065956" w:rsidR="000E0FAB" w:rsidRPr="005C291D" w:rsidRDefault="00003D08" w:rsidP="001413C0">
      <w:pPr>
        <w:pStyle w:val="ListParagraph"/>
        <w:numPr>
          <w:ilvl w:val="0"/>
          <w:numId w:val="23"/>
        </w:numPr>
        <w:spacing w:after="0" w:line="240" w:lineRule="auto"/>
        <w:ind w:left="1267"/>
        <w:contextualSpacing w:val="0"/>
        <w:jc w:val="both"/>
        <w:rPr>
          <w:rFonts w:ascii="Arial" w:hAnsi="Arial" w:cs="Arial"/>
          <w:sz w:val="18"/>
          <w:szCs w:val="18"/>
          <w:lang w:val="en-GB"/>
        </w:rPr>
      </w:pPr>
      <w:r w:rsidRPr="005C291D">
        <w:rPr>
          <w:rFonts w:ascii="Arial" w:hAnsi="Arial" w:cs="Arial"/>
          <w:sz w:val="18"/>
          <w:szCs w:val="18"/>
          <w:lang w:val="en-GB"/>
        </w:rPr>
        <w:t xml:space="preserve">Equity </w:t>
      </w:r>
      <w:r w:rsidR="000E0FAB" w:rsidRPr="005C291D">
        <w:rPr>
          <w:rFonts w:ascii="Arial" w:hAnsi="Arial" w:cs="Arial"/>
          <w:sz w:val="18"/>
          <w:szCs w:val="18"/>
          <w:lang w:val="en-GB"/>
        </w:rPr>
        <w:t xml:space="preserve">investments </w:t>
      </w:r>
      <w:r w:rsidR="001329A8" w:rsidRPr="005C291D">
        <w:rPr>
          <w:rFonts w:ascii="Arial" w:hAnsi="Arial" w:cs="Arial"/>
          <w:sz w:val="18"/>
          <w:szCs w:val="18"/>
          <w:lang w:val="en-GB"/>
        </w:rPr>
        <w:t>that</w:t>
      </w:r>
      <w:r w:rsidR="000E0FAB" w:rsidRPr="005C291D">
        <w:rPr>
          <w:rFonts w:ascii="Arial" w:hAnsi="Arial" w:cs="Arial"/>
          <w:sz w:val="18"/>
          <w:szCs w:val="18"/>
          <w:lang w:val="en-GB"/>
        </w:rPr>
        <w:t xml:space="preserve"> the </w:t>
      </w:r>
      <w:r w:rsidR="00BA2DF3" w:rsidRPr="005C291D">
        <w:rPr>
          <w:rFonts w:ascii="Arial" w:hAnsi="Arial" w:cs="Arial"/>
          <w:sz w:val="18"/>
          <w:szCs w:val="18"/>
          <w:lang w:val="en-GB"/>
        </w:rPr>
        <w:t>Group</w:t>
      </w:r>
      <w:r w:rsidR="000E0FAB" w:rsidRPr="005C291D">
        <w:rPr>
          <w:rFonts w:ascii="Arial" w:hAnsi="Arial" w:cs="Arial"/>
          <w:sz w:val="18"/>
          <w:szCs w:val="18"/>
          <w:lang w:val="en-GB"/>
        </w:rPr>
        <w:t xml:space="preserve"> irrevocably </w:t>
      </w:r>
      <w:r w:rsidR="001329A8" w:rsidRPr="005C291D">
        <w:rPr>
          <w:rFonts w:ascii="Arial" w:hAnsi="Arial" w:cs="Arial"/>
          <w:sz w:val="18"/>
          <w:szCs w:val="18"/>
          <w:lang w:val="en-GB"/>
        </w:rPr>
        <w:t>has</w:t>
      </w:r>
      <w:r w:rsidR="000E0FAB" w:rsidRPr="005C291D">
        <w:rPr>
          <w:rFonts w:ascii="Arial" w:hAnsi="Arial" w:cs="Arial"/>
          <w:sz w:val="18"/>
          <w:szCs w:val="18"/>
          <w:lang w:val="en-GB"/>
        </w:rPr>
        <w:t>n</w:t>
      </w:r>
      <w:r w:rsidR="001329A8" w:rsidRPr="005C291D">
        <w:rPr>
          <w:rFonts w:ascii="Arial" w:hAnsi="Arial" w:cs="Arial"/>
          <w:sz w:val="18"/>
          <w:szCs w:val="18"/>
          <w:lang w:val="en-GB"/>
        </w:rPr>
        <w:t>’</w:t>
      </w:r>
      <w:r w:rsidR="000E0FAB" w:rsidRPr="005C291D">
        <w:rPr>
          <w:rFonts w:ascii="Arial" w:hAnsi="Arial" w:cs="Arial"/>
          <w:sz w:val="18"/>
          <w:szCs w:val="18"/>
          <w:lang w:val="en-GB"/>
        </w:rPr>
        <w:t>t elected at initial recognition to recognise fair value gains and losses through OCI</w:t>
      </w:r>
    </w:p>
    <w:p w14:paraId="77C8A339" w14:textId="77777777" w:rsidR="000C365B" w:rsidRPr="005C291D" w:rsidRDefault="000C365B" w:rsidP="00863222">
      <w:pPr>
        <w:spacing w:line="259" w:lineRule="auto"/>
        <w:ind w:left="900"/>
        <w:rPr>
          <w:rFonts w:ascii="Arial" w:hAnsi="Arial" w:cs="Arial"/>
          <w:sz w:val="18"/>
          <w:szCs w:val="18"/>
          <w:lang w:val="en-GB"/>
        </w:rPr>
      </w:pPr>
    </w:p>
    <w:p w14:paraId="672AC2CE" w14:textId="08C35D95" w:rsidR="000E0FAB" w:rsidRPr="005C291D" w:rsidRDefault="000E0FAB" w:rsidP="00E233C1">
      <w:pPr>
        <w:spacing w:line="259" w:lineRule="auto"/>
        <w:ind w:left="182" w:firstLine="720"/>
        <w:rPr>
          <w:rFonts w:ascii="Arial" w:hAnsi="Arial" w:cs="Arial"/>
          <w:sz w:val="18"/>
          <w:szCs w:val="18"/>
          <w:lang w:val="en-GB"/>
        </w:rPr>
      </w:pPr>
      <w:r w:rsidRPr="005C291D">
        <w:rPr>
          <w:rFonts w:ascii="Arial" w:hAnsi="Arial" w:cs="Arial"/>
          <w:sz w:val="18"/>
          <w:szCs w:val="18"/>
          <w:lang w:val="en-GB"/>
        </w:rPr>
        <w:t xml:space="preserve">Financial assets measured at FVPL </w:t>
      </w:r>
      <w:r w:rsidR="008306D4" w:rsidRPr="005C291D">
        <w:rPr>
          <w:rFonts w:ascii="Arial" w:hAnsi="Arial" w:cs="Arial"/>
          <w:sz w:val="18"/>
          <w:szCs w:val="18"/>
          <w:lang w:val="en-GB"/>
        </w:rPr>
        <w:t>include the following:</w:t>
      </w:r>
    </w:p>
    <w:p w14:paraId="2A73C8E3" w14:textId="77777777" w:rsidR="00E50AB5" w:rsidRPr="005C291D" w:rsidRDefault="00E50AB5" w:rsidP="00E233C1">
      <w:pPr>
        <w:spacing w:line="259" w:lineRule="auto"/>
        <w:ind w:left="182" w:firstLine="720"/>
        <w:rPr>
          <w:rFonts w:ascii="Arial" w:hAnsi="Arial" w:cs="Arial"/>
          <w:i/>
          <w:iCs/>
          <w:color w:val="DC6900" w:themeColor="text2"/>
          <w:sz w:val="18"/>
          <w:szCs w:val="18"/>
          <w:lang w:val="en-GB"/>
        </w:rPr>
      </w:pPr>
    </w:p>
    <w:tbl>
      <w:tblPr>
        <w:tblW w:w="9180" w:type="dxa"/>
        <w:tblInd w:w="284" w:type="dxa"/>
        <w:tblLook w:val="04A0" w:firstRow="1" w:lastRow="0" w:firstColumn="1" w:lastColumn="0" w:noHBand="0" w:noVBand="1"/>
      </w:tblPr>
      <w:tblGrid>
        <w:gridCol w:w="6062"/>
        <w:gridCol w:w="1588"/>
        <w:gridCol w:w="1530"/>
      </w:tblGrid>
      <w:tr w:rsidR="009A6CAC" w:rsidRPr="005C291D" w14:paraId="54DB867D" w14:textId="77777777" w:rsidTr="00E50AB5">
        <w:tc>
          <w:tcPr>
            <w:tcW w:w="6062" w:type="dxa"/>
          </w:tcPr>
          <w:p w14:paraId="4CB6A860" w14:textId="77777777" w:rsidR="009A6CAC" w:rsidRPr="005C291D" w:rsidRDefault="009A6CAC" w:rsidP="005F3782">
            <w:pPr>
              <w:ind w:left="510"/>
              <w:rPr>
                <w:rFonts w:ascii="Arial" w:hAnsi="Arial" w:cs="Arial"/>
                <w:sz w:val="18"/>
                <w:szCs w:val="18"/>
                <w:lang w:val="en-GB"/>
              </w:rPr>
            </w:pPr>
          </w:p>
        </w:tc>
        <w:tc>
          <w:tcPr>
            <w:tcW w:w="3118" w:type="dxa"/>
            <w:gridSpan w:val="2"/>
            <w:tcBorders>
              <w:left w:val="nil"/>
              <w:bottom w:val="single" w:sz="4" w:space="0" w:color="auto"/>
              <w:right w:val="nil"/>
            </w:tcBorders>
            <w:hideMark/>
          </w:tcPr>
          <w:p w14:paraId="30A040EF" w14:textId="77777777" w:rsidR="009A6CAC" w:rsidRPr="005C291D" w:rsidRDefault="009A6CAC" w:rsidP="005F3782">
            <w:pPr>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7A922D29" w14:textId="0EE7D47D" w:rsidR="009A6CAC" w:rsidRPr="005C291D" w:rsidRDefault="009A6CAC" w:rsidP="005F3782">
            <w:pPr>
              <w:jc w:val="center"/>
              <w:rPr>
                <w:rFonts w:ascii="Arial" w:hAnsi="Arial" w:cs="Arial"/>
                <w:sz w:val="18"/>
                <w:szCs w:val="18"/>
                <w:lang w:val="en-GB"/>
              </w:rPr>
            </w:pPr>
            <w:r w:rsidRPr="005C291D">
              <w:rPr>
                <w:rFonts w:ascii="Arial" w:hAnsi="Arial" w:cs="Arial"/>
                <w:b/>
                <w:bCs/>
                <w:sz w:val="18"/>
                <w:szCs w:val="18"/>
                <w:lang w:val="en-GB"/>
              </w:rPr>
              <w:t xml:space="preserve">financial statements </w:t>
            </w:r>
          </w:p>
        </w:tc>
      </w:tr>
      <w:tr w:rsidR="00183E71" w:rsidRPr="005C291D" w14:paraId="4FDF606D" w14:textId="77777777" w:rsidTr="00E50AB5">
        <w:tc>
          <w:tcPr>
            <w:tcW w:w="6062" w:type="dxa"/>
          </w:tcPr>
          <w:p w14:paraId="04C34859" w14:textId="77777777" w:rsidR="00183E71" w:rsidRPr="005C291D" w:rsidRDefault="00183E71" w:rsidP="00183E71">
            <w:pPr>
              <w:ind w:left="510"/>
              <w:rPr>
                <w:rFonts w:ascii="Arial" w:hAnsi="Arial" w:cs="Arial"/>
                <w:sz w:val="18"/>
                <w:szCs w:val="18"/>
                <w:lang w:val="en-GB"/>
              </w:rPr>
            </w:pPr>
          </w:p>
        </w:tc>
        <w:tc>
          <w:tcPr>
            <w:tcW w:w="1588" w:type="dxa"/>
            <w:tcBorders>
              <w:top w:val="single" w:sz="4" w:space="0" w:color="auto"/>
              <w:left w:val="nil"/>
              <w:bottom w:val="single" w:sz="4" w:space="0" w:color="auto"/>
              <w:right w:val="nil"/>
            </w:tcBorders>
          </w:tcPr>
          <w:p w14:paraId="5C5380E4" w14:textId="77777777" w:rsidR="00183E71" w:rsidRPr="005C291D" w:rsidRDefault="00183E71" w:rsidP="00183E71">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p w14:paraId="0A8498AD" w14:textId="77777777" w:rsidR="00183E71" w:rsidRPr="005C291D" w:rsidRDefault="00183E71" w:rsidP="00183E71">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p w14:paraId="488CD9A3" w14:textId="3BBFECF0" w:rsidR="00183E71" w:rsidRPr="005C291D" w:rsidRDefault="0014263D" w:rsidP="00183E71">
            <w:pPr>
              <w:ind w:right="-72"/>
              <w:jc w:val="right"/>
              <w:rPr>
                <w:rFonts w:ascii="Arial" w:hAnsi="Arial" w:cs="Arial"/>
                <w:b/>
                <w:bCs/>
                <w:sz w:val="18"/>
                <w:szCs w:val="18"/>
                <w:lang w:val="en-GB"/>
              </w:rPr>
            </w:pPr>
            <w:r>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tcPr>
          <w:p w14:paraId="5FF21114" w14:textId="77777777" w:rsidR="00183E71" w:rsidRPr="005C291D" w:rsidRDefault="00183E71" w:rsidP="00183E71">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p w14:paraId="64860AD3" w14:textId="77777777" w:rsidR="00183E71" w:rsidRPr="005C291D" w:rsidRDefault="00183E71" w:rsidP="00183E71">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p w14:paraId="6B4BA3FF" w14:textId="6B1507B2" w:rsidR="00183E71" w:rsidRPr="005C291D" w:rsidRDefault="0014263D" w:rsidP="00183E71">
            <w:pPr>
              <w:ind w:right="-72"/>
              <w:jc w:val="right"/>
              <w:rPr>
                <w:rFonts w:ascii="Arial" w:hAnsi="Arial" w:cs="Arial"/>
                <w:sz w:val="18"/>
                <w:szCs w:val="18"/>
                <w:lang w:val="en-GB"/>
              </w:rPr>
            </w:pPr>
            <w:r>
              <w:rPr>
                <w:rFonts w:ascii="Arial" w:hAnsi="Arial" w:cs="Arial"/>
                <w:b/>
                <w:bCs/>
                <w:sz w:val="18"/>
                <w:szCs w:val="18"/>
                <w:lang w:val="en-GB"/>
              </w:rPr>
              <w:t>Baht’000</w:t>
            </w:r>
          </w:p>
        </w:tc>
      </w:tr>
      <w:tr w:rsidR="00183E71" w:rsidRPr="005C291D" w14:paraId="66D7E52C" w14:textId="77777777" w:rsidTr="00E50AB5">
        <w:tc>
          <w:tcPr>
            <w:tcW w:w="6062" w:type="dxa"/>
            <w:hideMark/>
          </w:tcPr>
          <w:p w14:paraId="478319ED" w14:textId="77777777" w:rsidR="00183E71" w:rsidRPr="005C291D" w:rsidRDefault="00183E71" w:rsidP="00183E71">
            <w:pPr>
              <w:ind w:left="510"/>
              <w:rPr>
                <w:rFonts w:ascii="Arial" w:hAnsi="Arial" w:cs="Arial"/>
                <w:sz w:val="18"/>
                <w:szCs w:val="18"/>
                <w:lang w:val="en-GB"/>
              </w:rPr>
            </w:pPr>
            <w:r w:rsidRPr="005C291D">
              <w:rPr>
                <w:rFonts w:ascii="Arial" w:hAnsi="Arial" w:cs="Arial"/>
                <w:b/>
                <w:bCs/>
                <w:sz w:val="18"/>
                <w:szCs w:val="18"/>
                <w:lang w:val="en-GB"/>
              </w:rPr>
              <w:t>Non-current assets</w:t>
            </w:r>
          </w:p>
        </w:tc>
        <w:tc>
          <w:tcPr>
            <w:tcW w:w="1588" w:type="dxa"/>
            <w:tcBorders>
              <w:top w:val="single" w:sz="4" w:space="0" w:color="auto"/>
              <w:left w:val="nil"/>
              <w:right w:val="nil"/>
            </w:tcBorders>
            <w:shd w:val="clear" w:color="auto" w:fill="FAFAFA"/>
          </w:tcPr>
          <w:p w14:paraId="0B867B42" w14:textId="77777777" w:rsidR="00183E71" w:rsidRPr="005C291D" w:rsidRDefault="00183E71" w:rsidP="00183E71">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41334481" w14:textId="77777777" w:rsidR="00183E71" w:rsidRPr="005C291D" w:rsidRDefault="00183E71" w:rsidP="00183E71">
            <w:pPr>
              <w:ind w:right="-72"/>
              <w:jc w:val="right"/>
              <w:rPr>
                <w:rFonts w:ascii="Arial" w:hAnsi="Arial" w:cs="Arial"/>
                <w:sz w:val="18"/>
                <w:szCs w:val="18"/>
                <w:lang w:val="en-GB"/>
              </w:rPr>
            </w:pPr>
          </w:p>
        </w:tc>
      </w:tr>
      <w:tr w:rsidR="00A91E99" w:rsidRPr="005C291D" w14:paraId="5E0692D4" w14:textId="77777777" w:rsidTr="00BF6B74">
        <w:tc>
          <w:tcPr>
            <w:tcW w:w="6062" w:type="dxa"/>
            <w:hideMark/>
          </w:tcPr>
          <w:p w14:paraId="037FC0CC" w14:textId="77777777" w:rsidR="00A91E99" w:rsidRPr="005C291D" w:rsidRDefault="00A91E99" w:rsidP="00A91E99">
            <w:pPr>
              <w:ind w:left="510"/>
              <w:rPr>
                <w:rFonts w:ascii="Arial" w:hAnsi="Arial" w:cs="Arial"/>
                <w:sz w:val="18"/>
                <w:szCs w:val="18"/>
                <w:lang w:val="en-GB"/>
              </w:rPr>
            </w:pPr>
            <w:r w:rsidRPr="005C291D">
              <w:rPr>
                <w:rFonts w:ascii="Arial" w:hAnsi="Arial" w:cs="Arial"/>
                <w:sz w:val="18"/>
                <w:szCs w:val="18"/>
                <w:lang w:val="en-GB"/>
              </w:rPr>
              <w:t xml:space="preserve">Non-marketable securities </w:t>
            </w:r>
          </w:p>
        </w:tc>
        <w:tc>
          <w:tcPr>
            <w:tcW w:w="1588" w:type="dxa"/>
            <w:tcBorders>
              <w:top w:val="nil"/>
              <w:left w:val="nil"/>
              <w:right w:val="nil"/>
            </w:tcBorders>
            <w:shd w:val="clear" w:color="auto" w:fill="FAFAFA"/>
            <w:vAlign w:val="bottom"/>
          </w:tcPr>
          <w:p w14:paraId="57141698" w14:textId="57613BEE" w:rsidR="00A91E99" w:rsidRPr="005C291D" w:rsidRDefault="00A91E99" w:rsidP="00A91E99">
            <w:pPr>
              <w:ind w:right="-72"/>
              <w:jc w:val="right"/>
              <w:rPr>
                <w:rFonts w:ascii="Arial" w:hAnsi="Arial" w:cs="Arial"/>
                <w:sz w:val="18"/>
                <w:szCs w:val="18"/>
                <w:lang w:val="en-GB"/>
              </w:rPr>
            </w:pPr>
            <w:r w:rsidRPr="005C291D">
              <w:rPr>
                <w:rFonts w:ascii="Arial" w:hAnsi="Arial" w:cs="Arial"/>
                <w:sz w:val="18"/>
                <w:szCs w:val="18"/>
                <w:lang w:val="en-GB"/>
              </w:rPr>
              <w:t>27,780</w:t>
            </w:r>
          </w:p>
        </w:tc>
        <w:tc>
          <w:tcPr>
            <w:tcW w:w="1530" w:type="dxa"/>
            <w:tcBorders>
              <w:top w:val="nil"/>
              <w:left w:val="nil"/>
              <w:right w:val="nil"/>
            </w:tcBorders>
            <w:shd w:val="clear" w:color="auto" w:fill="auto"/>
          </w:tcPr>
          <w:p w14:paraId="38B39FCF" w14:textId="161BBA6D" w:rsidR="00A91E99" w:rsidRPr="005C291D" w:rsidRDefault="00A91E99" w:rsidP="00A91E99">
            <w:pPr>
              <w:ind w:right="-72"/>
              <w:jc w:val="right"/>
              <w:rPr>
                <w:rFonts w:ascii="Arial" w:hAnsi="Arial" w:cs="Arial"/>
                <w:sz w:val="18"/>
                <w:szCs w:val="18"/>
                <w:lang w:val="en-GB"/>
              </w:rPr>
            </w:pPr>
            <w:r w:rsidRPr="005C291D">
              <w:rPr>
                <w:rFonts w:ascii="Arial" w:hAnsi="Arial" w:cs="Arial"/>
                <w:sz w:val="18"/>
                <w:szCs w:val="18"/>
                <w:lang w:val="en-GB"/>
              </w:rPr>
              <w:t>52,265</w:t>
            </w:r>
          </w:p>
        </w:tc>
      </w:tr>
      <w:tr w:rsidR="00A91E99" w:rsidRPr="005C291D" w14:paraId="03A5D6F6" w14:textId="77777777" w:rsidTr="00BF6B74">
        <w:tc>
          <w:tcPr>
            <w:tcW w:w="6062" w:type="dxa"/>
          </w:tcPr>
          <w:p w14:paraId="3D3BA58F" w14:textId="77777777" w:rsidR="00A91E99" w:rsidRPr="005C291D" w:rsidRDefault="00A91E99" w:rsidP="00A91E99">
            <w:pPr>
              <w:ind w:left="510"/>
              <w:rPr>
                <w:rFonts w:ascii="Arial" w:hAnsi="Arial" w:cs="Arial"/>
                <w:sz w:val="18"/>
                <w:szCs w:val="18"/>
                <w:lang w:val="en-GB"/>
              </w:rPr>
            </w:pPr>
            <w:r w:rsidRPr="005C291D">
              <w:rPr>
                <w:rFonts w:ascii="Arial" w:hAnsi="Arial" w:cs="Arial"/>
                <w:sz w:val="18"/>
                <w:szCs w:val="18"/>
                <w:lang w:val="en-GB"/>
              </w:rPr>
              <w:t>Investment in Unit Trust</w:t>
            </w:r>
          </w:p>
        </w:tc>
        <w:tc>
          <w:tcPr>
            <w:tcW w:w="1588" w:type="dxa"/>
            <w:tcBorders>
              <w:left w:val="nil"/>
              <w:bottom w:val="single" w:sz="4" w:space="0" w:color="000000"/>
              <w:right w:val="nil"/>
            </w:tcBorders>
            <w:shd w:val="clear" w:color="auto" w:fill="FAFAFA"/>
            <w:vAlign w:val="bottom"/>
          </w:tcPr>
          <w:p w14:paraId="344B30EC" w14:textId="4845085B" w:rsidR="00A91E99" w:rsidRPr="005C291D" w:rsidRDefault="00A91E99" w:rsidP="00A91E99">
            <w:pPr>
              <w:ind w:right="-72"/>
              <w:jc w:val="right"/>
              <w:rPr>
                <w:rFonts w:ascii="Arial" w:hAnsi="Arial" w:cs="Arial"/>
                <w:sz w:val="18"/>
                <w:szCs w:val="18"/>
                <w:lang w:val="en-GB"/>
              </w:rPr>
            </w:pPr>
            <w:r w:rsidRPr="005C291D">
              <w:rPr>
                <w:rFonts w:ascii="Arial" w:hAnsi="Arial" w:cs="Arial"/>
                <w:sz w:val="18"/>
                <w:szCs w:val="18"/>
                <w:lang w:val="en-GB"/>
              </w:rPr>
              <w:t>7,310</w:t>
            </w:r>
          </w:p>
        </w:tc>
        <w:tc>
          <w:tcPr>
            <w:tcW w:w="1530" w:type="dxa"/>
            <w:tcBorders>
              <w:left w:val="nil"/>
              <w:bottom w:val="single" w:sz="4" w:space="0" w:color="000000"/>
              <w:right w:val="nil"/>
            </w:tcBorders>
            <w:shd w:val="clear" w:color="auto" w:fill="auto"/>
          </w:tcPr>
          <w:p w14:paraId="43A09CA2" w14:textId="60A3DB92" w:rsidR="00A91E99" w:rsidRPr="005C291D" w:rsidRDefault="00A91E99" w:rsidP="00A91E99">
            <w:pPr>
              <w:ind w:right="-72"/>
              <w:jc w:val="right"/>
              <w:rPr>
                <w:rFonts w:ascii="Arial" w:hAnsi="Arial" w:cs="Arial"/>
                <w:sz w:val="18"/>
                <w:szCs w:val="18"/>
                <w:lang w:val="en-GB"/>
              </w:rPr>
            </w:pPr>
            <w:r w:rsidRPr="005C291D">
              <w:rPr>
                <w:rFonts w:ascii="Arial" w:hAnsi="Arial" w:cs="Arial"/>
                <w:sz w:val="18"/>
                <w:szCs w:val="18"/>
                <w:lang w:val="en-GB"/>
              </w:rPr>
              <w:t>1,657,879</w:t>
            </w:r>
          </w:p>
        </w:tc>
      </w:tr>
      <w:tr w:rsidR="00A91E99" w:rsidRPr="005C291D" w14:paraId="382700A2" w14:textId="77777777" w:rsidTr="00E50AB5">
        <w:tc>
          <w:tcPr>
            <w:tcW w:w="6062" w:type="dxa"/>
          </w:tcPr>
          <w:p w14:paraId="715AEE38" w14:textId="77777777" w:rsidR="00A91E99" w:rsidRPr="005C291D" w:rsidRDefault="00A91E99" w:rsidP="00A91E99">
            <w:pPr>
              <w:ind w:left="510"/>
              <w:rPr>
                <w:rFonts w:ascii="Arial" w:hAnsi="Arial" w:cs="Arial"/>
                <w:sz w:val="18"/>
                <w:szCs w:val="18"/>
                <w:lang w:val="en-GB"/>
              </w:rPr>
            </w:pPr>
          </w:p>
        </w:tc>
        <w:tc>
          <w:tcPr>
            <w:tcW w:w="1588" w:type="dxa"/>
            <w:tcBorders>
              <w:top w:val="single" w:sz="4" w:space="0" w:color="000000"/>
              <w:left w:val="nil"/>
              <w:right w:val="nil"/>
            </w:tcBorders>
            <w:shd w:val="clear" w:color="auto" w:fill="FAFAFA"/>
          </w:tcPr>
          <w:p w14:paraId="4871BDB3" w14:textId="77777777" w:rsidR="00A91E99" w:rsidRPr="005C291D" w:rsidRDefault="00A91E99" w:rsidP="00A91E99">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auto"/>
          </w:tcPr>
          <w:p w14:paraId="4E875079" w14:textId="77777777" w:rsidR="00A91E99" w:rsidRPr="005C291D" w:rsidRDefault="00A91E99" w:rsidP="00A91E99">
            <w:pPr>
              <w:ind w:right="-72"/>
              <w:jc w:val="right"/>
              <w:rPr>
                <w:rFonts w:ascii="Arial" w:hAnsi="Arial" w:cs="Arial"/>
                <w:sz w:val="18"/>
                <w:szCs w:val="18"/>
                <w:lang w:val="en-GB"/>
              </w:rPr>
            </w:pPr>
          </w:p>
        </w:tc>
      </w:tr>
      <w:tr w:rsidR="00A91E99" w:rsidRPr="005C291D" w14:paraId="62BEE3C1" w14:textId="77777777" w:rsidTr="00E50AB5">
        <w:tc>
          <w:tcPr>
            <w:tcW w:w="6062" w:type="dxa"/>
          </w:tcPr>
          <w:p w14:paraId="0C344242" w14:textId="77777777" w:rsidR="00A91E99" w:rsidRPr="005C291D" w:rsidRDefault="00A91E99" w:rsidP="00A91E99">
            <w:pPr>
              <w:ind w:left="510"/>
              <w:rPr>
                <w:rFonts w:ascii="Arial" w:hAnsi="Arial" w:cs="Arial"/>
                <w:b/>
                <w:bCs/>
                <w:sz w:val="18"/>
                <w:szCs w:val="18"/>
                <w:lang w:val="en-GB"/>
              </w:rPr>
            </w:pPr>
          </w:p>
        </w:tc>
        <w:tc>
          <w:tcPr>
            <w:tcW w:w="1588" w:type="dxa"/>
            <w:tcBorders>
              <w:left w:val="nil"/>
              <w:bottom w:val="single" w:sz="4" w:space="0" w:color="auto"/>
              <w:right w:val="nil"/>
            </w:tcBorders>
            <w:shd w:val="clear" w:color="auto" w:fill="FAFAFA"/>
          </w:tcPr>
          <w:p w14:paraId="4BDE9BDE" w14:textId="6D2F523F" w:rsidR="00A91E99" w:rsidRPr="005C291D" w:rsidRDefault="00A91E99" w:rsidP="00A91E99">
            <w:pPr>
              <w:ind w:right="-72"/>
              <w:jc w:val="right"/>
              <w:rPr>
                <w:rFonts w:ascii="Arial" w:hAnsi="Arial" w:cs="Arial"/>
                <w:sz w:val="18"/>
                <w:szCs w:val="18"/>
                <w:lang w:val="en-GB"/>
              </w:rPr>
            </w:pPr>
            <w:r w:rsidRPr="005C291D">
              <w:rPr>
                <w:rFonts w:ascii="Arial" w:hAnsi="Arial" w:cs="Arial"/>
                <w:sz w:val="18"/>
                <w:szCs w:val="18"/>
                <w:lang w:val="en-GB"/>
              </w:rPr>
              <w:t>35,090</w:t>
            </w:r>
          </w:p>
        </w:tc>
        <w:tc>
          <w:tcPr>
            <w:tcW w:w="1530" w:type="dxa"/>
            <w:tcBorders>
              <w:left w:val="nil"/>
              <w:bottom w:val="single" w:sz="4" w:space="0" w:color="auto"/>
              <w:right w:val="nil"/>
            </w:tcBorders>
            <w:shd w:val="clear" w:color="auto" w:fill="auto"/>
          </w:tcPr>
          <w:p w14:paraId="360E6ED6" w14:textId="5D1FCA03" w:rsidR="00A91E99" w:rsidRPr="005C291D" w:rsidRDefault="00A91E99" w:rsidP="00A91E99">
            <w:pPr>
              <w:ind w:right="-72"/>
              <w:jc w:val="right"/>
              <w:rPr>
                <w:rFonts w:ascii="Arial" w:hAnsi="Arial" w:cs="Arial"/>
                <w:sz w:val="18"/>
                <w:szCs w:val="18"/>
                <w:lang w:val="en-GB"/>
              </w:rPr>
            </w:pPr>
            <w:r w:rsidRPr="005C291D">
              <w:rPr>
                <w:rFonts w:ascii="Arial" w:hAnsi="Arial" w:cs="Arial"/>
                <w:sz w:val="18"/>
                <w:szCs w:val="18"/>
                <w:lang w:val="en-GB"/>
              </w:rPr>
              <w:t>1,710,144</w:t>
            </w:r>
          </w:p>
        </w:tc>
      </w:tr>
    </w:tbl>
    <w:p w14:paraId="50343F0D" w14:textId="3B43A426" w:rsidR="00E24BC6" w:rsidRPr="005C291D" w:rsidRDefault="00E24BC6" w:rsidP="005F3782">
      <w:pPr>
        <w:ind w:left="900"/>
        <w:outlineLvl w:val="2"/>
        <w:rPr>
          <w:rFonts w:ascii="Arial" w:hAnsi="Arial" w:cs="Arial"/>
          <w:sz w:val="18"/>
          <w:szCs w:val="18"/>
          <w:lang w:val="en-GB"/>
        </w:rPr>
      </w:pPr>
    </w:p>
    <w:tbl>
      <w:tblPr>
        <w:tblW w:w="9187" w:type="dxa"/>
        <w:tblInd w:w="284" w:type="dxa"/>
        <w:tblLook w:val="04A0" w:firstRow="1" w:lastRow="0" w:firstColumn="1" w:lastColumn="0" w:noHBand="0" w:noVBand="1"/>
      </w:tblPr>
      <w:tblGrid>
        <w:gridCol w:w="6062"/>
        <w:gridCol w:w="1595"/>
        <w:gridCol w:w="1530"/>
      </w:tblGrid>
      <w:tr w:rsidR="009A6CAC" w:rsidRPr="005C291D" w14:paraId="40E8D6E3" w14:textId="77777777" w:rsidTr="00E50AB5">
        <w:tc>
          <w:tcPr>
            <w:tcW w:w="6062" w:type="dxa"/>
          </w:tcPr>
          <w:p w14:paraId="74C9D732" w14:textId="77777777" w:rsidR="009A6CAC" w:rsidRPr="005C291D" w:rsidRDefault="009A6CAC" w:rsidP="005F3782">
            <w:pPr>
              <w:ind w:left="510"/>
              <w:rPr>
                <w:rFonts w:ascii="Arial" w:hAnsi="Arial" w:cs="Arial"/>
                <w:sz w:val="18"/>
                <w:szCs w:val="18"/>
                <w:lang w:val="en-GB"/>
              </w:rPr>
            </w:pPr>
          </w:p>
        </w:tc>
        <w:tc>
          <w:tcPr>
            <w:tcW w:w="3125" w:type="dxa"/>
            <w:gridSpan w:val="2"/>
            <w:tcBorders>
              <w:left w:val="nil"/>
              <w:bottom w:val="single" w:sz="4" w:space="0" w:color="auto"/>
              <w:right w:val="nil"/>
            </w:tcBorders>
            <w:hideMark/>
          </w:tcPr>
          <w:p w14:paraId="0D02CADC" w14:textId="7022ABAA" w:rsidR="009A6CAC" w:rsidRPr="005C291D" w:rsidRDefault="009A6CAC" w:rsidP="005F3782">
            <w:pPr>
              <w:jc w:val="center"/>
              <w:rPr>
                <w:rFonts w:ascii="Arial" w:hAnsi="Arial" w:cs="Arial"/>
                <w:b/>
                <w:bCs/>
                <w:sz w:val="18"/>
                <w:szCs w:val="18"/>
                <w:lang w:val="en-GB"/>
              </w:rPr>
            </w:pPr>
            <w:r w:rsidRPr="005C291D">
              <w:rPr>
                <w:rFonts w:ascii="Arial" w:hAnsi="Arial" w:cs="Arial"/>
                <w:b/>
                <w:bCs/>
                <w:sz w:val="18"/>
                <w:szCs w:val="18"/>
                <w:lang w:val="en-GB"/>
              </w:rPr>
              <w:t xml:space="preserve">Separate </w:t>
            </w:r>
          </w:p>
          <w:p w14:paraId="3F2D1E1B" w14:textId="77777777" w:rsidR="009A6CAC" w:rsidRPr="005C291D" w:rsidRDefault="009A6CAC" w:rsidP="005F3782">
            <w:pPr>
              <w:jc w:val="center"/>
              <w:rPr>
                <w:rFonts w:ascii="Arial" w:hAnsi="Arial" w:cs="Arial"/>
                <w:sz w:val="18"/>
                <w:szCs w:val="18"/>
                <w:lang w:val="en-GB"/>
              </w:rPr>
            </w:pPr>
            <w:r w:rsidRPr="005C291D">
              <w:rPr>
                <w:rFonts w:ascii="Arial" w:hAnsi="Arial" w:cs="Arial"/>
                <w:b/>
                <w:bCs/>
                <w:sz w:val="18"/>
                <w:szCs w:val="18"/>
                <w:lang w:val="en-GB"/>
              </w:rPr>
              <w:t>financial statements</w:t>
            </w:r>
          </w:p>
        </w:tc>
      </w:tr>
      <w:tr w:rsidR="00563A64" w:rsidRPr="005C291D" w14:paraId="6A1FB488" w14:textId="77777777" w:rsidTr="00E50AB5">
        <w:tc>
          <w:tcPr>
            <w:tcW w:w="6062" w:type="dxa"/>
          </w:tcPr>
          <w:p w14:paraId="3F889D94" w14:textId="77777777" w:rsidR="00563A64" w:rsidRPr="005C291D" w:rsidRDefault="00563A64" w:rsidP="00563A64">
            <w:pPr>
              <w:ind w:left="510"/>
              <w:rPr>
                <w:rFonts w:ascii="Arial" w:hAnsi="Arial" w:cs="Arial"/>
                <w:sz w:val="18"/>
                <w:szCs w:val="18"/>
                <w:lang w:val="en-GB"/>
              </w:rPr>
            </w:pPr>
          </w:p>
        </w:tc>
        <w:tc>
          <w:tcPr>
            <w:tcW w:w="1595" w:type="dxa"/>
            <w:tcBorders>
              <w:top w:val="single" w:sz="4" w:space="0" w:color="auto"/>
              <w:left w:val="nil"/>
              <w:bottom w:val="single" w:sz="4" w:space="0" w:color="auto"/>
              <w:right w:val="nil"/>
            </w:tcBorders>
          </w:tcPr>
          <w:p w14:paraId="5610E7C4" w14:textId="77777777" w:rsidR="00563A64" w:rsidRPr="005C291D" w:rsidRDefault="00563A64" w:rsidP="00563A6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p w14:paraId="61983473" w14:textId="77777777" w:rsidR="00563A64" w:rsidRPr="005C291D" w:rsidRDefault="00563A64" w:rsidP="00563A6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p w14:paraId="02508CB9" w14:textId="299D0D25" w:rsidR="00563A64" w:rsidRPr="005C291D" w:rsidRDefault="0014263D" w:rsidP="00563A64">
            <w:pPr>
              <w:ind w:right="-72"/>
              <w:jc w:val="right"/>
              <w:rPr>
                <w:rFonts w:ascii="Arial" w:hAnsi="Arial" w:cs="Arial"/>
                <w:b/>
                <w:bCs/>
                <w:sz w:val="18"/>
                <w:szCs w:val="18"/>
                <w:lang w:val="en-GB"/>
              </w:rPr>
            </w:pPr>
            <w:r>
              <w:rPr>
                <w:rFonts w:ascii="Arial" w:hAnsi="Arial" w:cs="Arial"/>
                <w:b/>
                <w:bCs/>
                <w:sz w:val="18"/>
                <w:szCs w:val="18"/>
                <w:lang w:val="en-GB"/>
              </w:rPr>
              <w:t>Baht’000</w:t>
            </w:r>
          </w:p>
        </w:tc>
        <w:tc>
          <w:tcPr>
            <w:tcW w:w="1530" w:type="dxa"/>
            <w:tcBorders>
              <w:top w:val="single" w:sz="4" w:space="0" w:color="auto"/>
              <w:left w:val="nil"/>
              <w:bottom w:val="single" w:sz="4" w:space="0" w:color="auto"/>
              <w:right w:val="nil"/>
            </w:tcBorders>
            <w:shd w:val="clear" w:color="auto" w:fill="auto"/>
          </w:tcPr>
          <w:p w14:paraId="25A82439" w14:textId="77777777" w:rsidR="00563A64" w:rsidRPr="005C291D" w:rsidRDefault="00563A64" w:rsidP="00563A6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p w14:paraId="3E82667D" w14:textId="77777777" w:rsidR="00563A64" w:rsidRPr="005C291D" w:rsidRDefault="00563A64" w:rsidP="00563A6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Fair value</w:t>
            </w:r>
          </w:p>
          <w:p w14:paraId="6EA925E5" w14:textId="7C846F25" w:rsidR="00563A64" w:rsidRPr="005C291D" w:rsidRDefault="0014263D" w:rsidP="00563A64">
            <w:pPr>
              <w:ind w:right="-72"/>
              <w:jc w:val="right"/>
              <w:rPr>
                <w:rFonts w:ascii="Arial" w:hAnsi="Arial" w:cs="Arial"/>
                <w:sz w:val="18"/>
                <w:szCs w:val="18"/>
                <w:lang w:val="en-GB"/>
              </w:rPr>
            </w:pPr>
            <w:r>
              <w:rPr>
                <w:rFonts w:ascii="Arial" w:hAnsi="Arial" w:cs="Arial"/>
                <w:b/>
                <w:bCs/>
                <w:sz w:val="18"/>
                <w:szCs w:val="18"/>
                <w:lang w:val="en-GB"/>
              </w:rPr>
              <w:t>Baht’000</w:t>
            </w:r>
          </w:p>
        </w:tc>
      </w:tr>
      <w:tr w:rsidR="00183E71" w:rsidRPr="005C291D" w14:paraId="3EF5A35F" w14:textId="77777777" w:rsidTr="00E50AB5">
        <w:tc>
          <w:tcPr>
            <w:tcW w:w="6062" w:type="dxa"/>
            <w:hideMark/>
          </w:tcPr>
          <w:p w14:paraId="5D5DA670" w14:textId="77777777" w:rsidR="00183E71" w:rsidRPr="005C291D" w:rsidRDefault="00183E71" w:rsidP="00183E71">
            <w:pPr>
              <w:ind w:left="510"/>
              <w:rPr>
                <w:rFonts w:ascii="Arial" w:hAnsi="Arial" w:cs="Arial"/>
                <w:sz w:val="18"/>
                <w:szCs w:val="18"/>
                <w:lang w:val="en-GB"/>
              </w:rPr>
            </w:pPr>
            <w:r w:rsidRPr="005C291D">
              <w:rPr>
                <w:rFonts w:ascii="Arial" w:hAnsi="Arial" w:cs="Arial"/>
                <w:b/>
                <w:bCs/>
                <w:sz w:val="18"/>
                <w:szCs w:val="18"/>
                <w:lang w:val="en-GB"/>
              </w:rPr>
              <w:t>Non-current assets</w:t>
            </w:r>
          </w:p>
        </w:tc>
        <w:tc>
          <w:tcPr>
            <w:tcW w:w="1595" w:type="dxa"/>
            <w:tcBorders>
              <w:top w:val="single" w:sz="4" w:space="0" w:color="auto"/>
              <w:left w:val="nil"/>
              <w:right w:val="nil"/>
            </w:tcBorders>
            <w:shd w:val="clear" w:color="auto" w:fill="FAFAFA"/>
          </w:tcPr>
          <w:p w14:paraId="6CC6F924" w14:textId="77777777" w:rsidR="00183E71" w:rsidRPr="005C291D" w:rsidRDefault="00183E71" w:rsidP="00183E71">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2850CDD8" w14:textId="77777777" w:rsidR="00183E71" w:rsidRPr="005C291D" w:rsidRDefault="00183E71" w:rsidP="00183E71">
            <w:pPr>
              <w:ind w:right="-72"/>
              <w:jc w:val="right"/>
              <w:rPr>
                <w:rFonts w:ascii="Arial" w:hAnsi="Arial" w:cs="Arial"/>
                <w:sz w:val="18"/>
                <w:szCs w:val="18"/>
                <w:lang w:val="en-GB"/>
              </w:rPr>
            </w:pPr>
          </w:p>
        </w:tc>
      </w:tr>
      <w:tr w:rsidR="00183E71" w:rsidRPr="005C291D" w14:paraId="25269BC4" w14:textId="77777777" w:rsidTr="00E50AB5">
        <w:tc>
          <w:tcPr>
            <w:tcW w:w="6062" w:type="dxa"/>
          </w:tcPr>
          <w:p w14:paraId="7BB2EC95" w14:textId="77777777" w:rsidR="00183E71" w:rsidRPr="005C291D" w:rsidRDefault="00183E71" w:rsidP="00183E71">
            <w:pPr>
              <w:ind w:left="510"/>
              <w:rPr>
                <w:rFonts w:ascii="Arial" w:hAnsi="Arial" w:cs="Arial"/>
                <w:sz w:val="18"/>
                <w:szCs w:val="18"/>
                <w:lang w:val="en-GB"/>
              </w:rPr>
            </w:pPr>
            <w:r w:rsidRPr="005C291D">
              <w:rPr>
                <w:rFonts w:ascii="Arial" w:hAnsi="Arial" w:cs="Arial"/>
                <w:sz w:val="18"/>
                <w:szCs w:val="18"/>
                <w:lang w:val="en-GB"/>
              </w:rPr>
              <w:t>Investment in Unit Trust</w:t>
            </w:r>
          </w:p>
        </w:tc>
        <w:tc>
          <w:tcPr>
            <w:tcW w:w="1595" w:type="dxa"/>
            <w:tcBorders>
              <w:left w:val="nil"/>
              <w:bottom w:val="single" w:sz="4" w:space="0" w:color="000000"/>
              <w:right w:val="nil"/>
            </w:tcBorders>
            <w:shd w:val="clear" w:color="auto" w:fill="FAFAFA"/>
          </w:tcPr>
          <w:p w14:paraId="1A2AFC2E" w14:textId="3780D3E6" w:rsidR="00183E71" w:rsidRPr="005C291D" w:rsidRDefault="00A91E99" w:rsidP="00183E71">
            <w:pPr>
              <w:ind w:right="-72"/>
              <w:jc w:val="right"/>
              <w:rPr>
                <w:rFonts w:ascii="Arial" w:hAnsi="Arial" w:cs="Arial"/>
                <w:sz w:val="18"/>
                <w:szCs w:val="18"/>
                <w:lang w:val="en-GB"/>
              </w:rPr>
            </w:pPr>
            <w:r w:rsidRPr="005C291D">
              <w:rPr>
                <w:rFonts w:ascii="Arial" w:hAnsi="Arial" w:cs="Arial"/>
                <w:sz w:val="18"/>
                <w:szCs w:val="18"/>
                <w:lang w:val="en-GB"/>
              </w:rPr>
              <w:t>5,866</w:t>
            </w:r>
          </w:p>
        </w:tc>
        <w:tc>
          <w:tcPr>
            <w:tcW w:w="1530" w:type="dxa"/>
            <w:tcBorders>
              <w:left w:val="nil"/>
              <w:bottom w:val="single" w:sz="4" w:space="0" w:color="000000"/>
              <w:right w:val="nil"/>
            </w:tcBorders>
            <w:shd w:val="clear" w:color="auto" w:fill="auto"/>
          </w:tcPr>
          <w:p w14:paraId="7E19217C" w14:textId="5ACB4D7B" w:rsidR="00183E71" w:rsidRPr="005C291D" w:rsidRDefault="00183E71" w:rsidP="00183E71">
            <w:pPr>
              <w:ind w:right="-72"/>
              <w:jc w:val="right"/>
              <w:rPr>
                <w:rFonts w:ascii="Arial" w:hAnsi="Arial" w:cs="Arial"/>
                <w:sz w:val="18"/>
                <w:szCs w:val="18"/>
                <w:lang w:val="en-GB"/>
              </w:rPr>
            </w:pPr>
            <w:r w:rsidRPr="005C291D">
              <w:rPr>
                <w:rFonts w:ascii="Arial" w:hAnsi="Arial" w:cs="Arial"/>
                <w:sz w:val="18"/>
                <w:szCs w:val="18"/>
                <w:lang w:val="en-GB"/>
              </w:rPr>
              <w:t>5,846</w:t>
            </w:r>
          </w:p>
        </w:tc>
      </w:tr>
      <w:tr w:rsidR="00183E71" w:rsidRPr="005C291D" w14:paraId="320CED38" w14:textId="77777777" w:rsidTr="00E50AB5">
        <w:tc>
          <w:tcPr>
            <w:tcW w:w="6062" w:type="dxa"/>
          </w:tcPr>
          <w:p w14:paraId="553282A5" w14:textId="77777777" w:rsidR="00183E71" w:rsidRPr="005C291D" w:rsidRDefault="00183E71" w:rsidP="00183E71">
            <w:pPr>
              <w:ind w:left="510"/>
              <w:rPr>
                <w:rFonts w:ascii="Arial" w:hAnsi="Arial" w:cs="Arial"/>
                <w:sz w:val="18"/>
                <w:szCs w:val="18"/>
                <w:lang w:val="en-GB"/>
              </w:rPr>
            </w:pPr>
          </w:p>
        </w:tc>
        <w:tc>
          <w:tcPr>
            <w:tcW w:w="1595" w:type="dxa"/>
            <w:tcBorders>
              <w:top w:val="single" w:sz="4" w:space="0" w:color="000000"/>
              <w:left w:val="nil"/>
              <w:right w:val="nil"/>
            </w:tcBorders>
            <w:shd w:val="clear" w:color="auto" w:fill="FAFAFA"/>
          </w:tcPr>
          <w:p w14:paraId="0DCAE8FC" w14:textId="77777777" w:rsidR="00183E71" w:rsidRPr="005C291D" w:rsidRDefault="00183E71" w:rsidP="00183E71">
            <w:pPr>
              <w:ind w:right="-72"/>
              <w:jc w:val="right"/>
              <w:rPr>
                <w:rFonts w:ascii="Arial" w:hAnsi="Arial" w:cs="Arial"/>
                <w:sz w:val="18"/>
                <w:szCs w:val="18"/>
                <w:lang w:val="en-GB"/>
              </w:rPr>
            </w:pPr>
          </w:p>
        </w:tc>
        <w:tc>
          <w:tcPr>
            <w:tcW w:w="1530" w:type="dxa"/>
            <w:tcBorders>
              <w:top w:val="single" w:sz="4" w:space="0" w:color="000000"/>
              <w:left w:val="nil"/>
              <w:right w:val="nil"/>
            </w:tcBorders>
            <w:shd w:val="clear" w:color="auto" w:fill="auto"/>
          </w:tcPr>
          <w:p w14:paraId="3C58B462" w14:textId="77777777" w:rsidR="00183E71" w:rsidRPr="005C291D" w:rsidRDefault="00183E71" w:rsidP="00183E71">
            <w:pPr>
              <w:ind w:right="-72"/>
              <w:jc w:val="right"/>
              <w:rPr>
                <w:rFonts w:ascii="Arial" w:hAnsi="Arial" w:cs="Arial"/>
                <w:sz w:val="18"/>
                <w:szCs w:val="18"/>
                <w:lang w:val="en-GB"/>
              </w:rPr>
            </w:pPr>
          </w:p>
        </w:tc>
      </w:tr>
      <w:tr w:rsidR="00183E71" w:rsidRPr="005C291D" w14:paraId="1B2818D9" w14:textId="77777777" w:rsidTr="00E50AB5">
        <w:tc>
          <w:tcPr>
            <w:tcW w:w="6062" w:type="dxa"/>
          </w:tcPr>
          <w:p w14:paraId="34F53A1D" w14:textId="77777777" w:rsidR="00183E71" w:rsidRPr="005C291D" w:rsidRDefault="00183E71" w:rsidP="00183E71">
            <w:pPr>
              <w:ind w:left="510"/>
              <w:rPr>
                <w:rFonts w:ascii="Arial" w:hAnsi="Arial" w:cs="Arial"/>
                <w:b/>
                <w:bCs/>
                <w:sz w:val="18"/>
                <w:szCs w:val="18"/>
                <w:lang w:val="en-GB"/>
              </w:rPr>
            </w:pPr>
          </w:p>
        </w:tc>
        <w:tc>
          <w:tcPr>
            <w:tcW w:w="1595" w:type="dxa"/>
            <w:tcBorders>
              <w:left w:val="nil"/>
              <w:bottom w:val="single" w:sz="4" w:space="0" w:color="auto"/>
              <w:right w:val="nil"/>
            </w:tcBorders>
            <w:shd w:val="clear" w:color="auto" w:fill="FAFAFA"/>
          </w:tcPr>
          <w:p w14:paraId="3EC329ED" w14:textId="28AB8CFF" w:rsidR="00183E71" w:rsidRPr="005C291D" w:rsidRDefault="00A91E99" w:rsidP="00183E71">
            <w:pPr>
              <w:ind w:right="-72"/>
              <w:jc w:val="right"/>
              <w:rPr>
                <w:rFonts w:ascii="Arial" w:hAnsi="Arial" w:cs="Arial"/>
                <w:sz w:val="18"/>
                <w:szCs w:val="18"/>
                <w:lang w:val="en-GB"/>
              </w:rPr>
            </w:pPr>
            <w:r w:rsidRPr="005C291D">
              <w:rPr>
                <w:rFonts w:ascii="Arial" w:hAnsi="Arial" w:cs="Arial"/>
                <w:sz w:val="18"/>
                <w:szCs w:val="18"/>
                <w:lang w:val="en-GB"/>
              </w:rPr>
              <w:t>5,866</w:t>
            </w:r>
          </w:p>
        </w:tc>
        <w:tc>
          <w:tcPr>
            <w:tcW w:w="1530" w:type="dxa"/>
            <w:tcBorders>
              <w:left w:val="nil"/>
              <w:bottom w:val="single" w:sz="4" w:space="0" w:color="auto"/>
              <w:right w:val="nil"/>
            </w:tcBorders>
            <w:shd w:val="clear" w:color="auto" w:fill="auto"/>
          </w:tcPr>
          <w:p w14:paraId="602C3632" w14:textId="6FC8D649" w:rsidR="00183E71" w:rsidRPr="005C291D" w:rsidRDefault="00183E71" w:rsidP="00183E71">
            <w:pPr>
              <w:ind w:right="-72"/>
              <w:jc w:val="right"/>
              <w:rPr>
                <w:rFonts w:ascii="Arial" w:hAnsi="Arial" w:cs="Arial"/>
                <w:sz w:val="18"/>
                <w:szCs w:val="18"/>
                <w:lang w:val="en-GB"/>
              </w:rPr>
            </w:pPr>
            <w:r w:rsidRPr="005C291D">
              <w:rPr>
                <w:rFonts w:ascii="Arial" w:hAnsi="Arial" w:cs="Arial"/>
                <w:sz w:val="18"/>
                <w:szCs w:val="18"/>
                <w:lang w:val="en-GB"/>
              </w:rPr>
              <w:t>5,846</w:t>
            </w:r>
          </w:p>
        </w:tc>
      </w:tr>
    </w:tbl>
    <w:p w14:paraId="2D982164" w14:textId="77777777" w:rsidR="00965F66" w:rsidRPr="005C291D" w:rsidRDefault="00965F66" w:rsidP="005F3782">
      <w:pPr>
        <w:ind w:left="900"/>
        <w:outlineLvl w:val="2"/>
        <w:rPr>
          <w:rFonts w:ascii="Arial" w:hAnsi="Arial" w:cs="Arial"/>
          <w:sz w:val="18"/>
          <w:szCs w:val="18"/>
          <w:lang w:val="en-GB"/>
        </w:rPr>
      </w:pPr>
    </w:p>
    <w:p w14:paraId="35C94E2B" w14:textId="161E1EB0" w:rsidR="000E0FAB" w:rsidRPr="005C291D" w:rsidRDefault="001329A8" w:rsidP="005F3782">
      <w:pPr>
        <w:numPr>
          <w:ilvl w:val="0"/>
          <w:numId w:val="22"/>
        </w:numPr>
        <w:ind w:left="900" w:hanging="333"/>
        <w:outlineLvl w:val="2"/>
        <w:rPr>
          <w:rFonts w:ascii="Arial" w:hAnsi="Arial" w:cs="Arial"/>
          <w:sz w:val="18"/>
          <w:szCs w:val="18"/>
          <w:lang w:val="en-GB"/>
        </w:rPr>
      </w:pPr>
      <w:r w:rsidRPr="005C291D">
        <w:rPr>
          <w:rFonts w:ascii="Arial" w:hAnsi="Arial" w:cs="Arial"/>
          <w:color w:val="CF4A02"/>
          <w:sz w:val="18"/>
          <w:szCs w:val="18"/>
          <w:lang w:val="en-GB"/>
        </w:rPr>
        <w:t xml:space="preserve">Gains </w:t>
      </w:r>
      <w:r w:rsidR="000E0FAB" w:rsidRPr="005C291D">
        <w:rPr>
          <w:rFonts w:ascii="Arial" w:hAnsi="Arial" w:cs="Arial"/>
          <w:color w:val="CF4A02"/>
          <w:sz w:val="18"/>
          <w:szCs w:val="18"/>
          <w:lang w:val="en-GB"/>
        </w:rPr>
        <w:t>recognised in profit or loss</w:t>
      </w:r>
      <w:r w:rsidRPr="005C291D">
        <w:rPr>
          <w:rFonts w:ascii="Arial" w:hAnsi="Arial" w:cs="Arial"/>
          <w:color w:val="CF4A02"/>
          <w:sz w:val="18"/>
          <w:szCs w:val="18"/>
          <w:lang w:val="en-GB"/>
        </w:rPr>
        <w:t xml:space="preserve"> during the year</w:t>
      </w:r>
    </w:p>
    <w:p w14:paraId="1C8BFAEA" w14:textId="77777777" w:rsidR="008069A5" w:rsidRPr="005C291D" w:rsidRDefault="008069A5" w:rsidP="005F3782">
      <w:pPr>
        <w:ind w:left="900"/>
        <w:outlineLvl w:val="2"/>
        <w:rPr>
          <w:rFonts w:ascii="Arial" w:hAnsi="Arial" w:cs="Arial"/>
          <w:sz w:val="18"/>
          <w:szCs w:val="18"/>
          <w:lang w:val="en-GB"/>
        </w:rPr>
      </w:pPr>
    </w:p>
    <w:tbl>
      <w:tblPr>
        <w:tblW w:w="9202" w:type="dxa"/>
        <w:tblInd w:w="284" w:type="dxa"/>
        <w:tblLook w:val="04A0" w:firstRow="1" w:lastRow="0" w:firstColumn="1" w:lastColumn="0" w:noHBand="0" w:noVBand="1"/>
      </w:tblPr>
      <w:tblGrid>
        <w:gridCol w:w="6241"/>
        <w:gridCol w:w="1521"/>
        <w:gridCol w:w="1440"/>
      </w:tblGrid>
      <w:tr w:rsidR="009A6CAC" w:rsidRPr="005C291D" w14:paraId="15B189C3" w14:textId="77777777" w:rsidTr="00E50AB5">
        <w:tc>
          <w:tcPr>
            <w:tcW w:w="6241" w:type="dxa"/>
          </w:tcPr>
          <w:p w14:paraId="57603AA3" w14:textId="77777777" w:rsidR="009A6CAC" w:rsidRPr="005C291D" w:rsidRDefault="009A6CAC" w:rsidP="005F3782">
            <w:pPr>
              <w:ind w:left="510"/>
              <w:rPr>
                <w:rFonts w:ascii="Arial" w:hAnsi="Arial" w:cs="Arial"/>
                <w:sz w:val="18"/>
                <w:szCs w:val="18"/>
                <w:lang w:val="en-GB"/>
              </w:rPr>
            </w:pPr>
          </w:p>
        </w:tc>
        <w:tc>
          <w:tcPr>
            <w:tcW w:w="2961" w:type="dxa"/>
            <w:gridSpan w:val="2"/>
            <w:tcBorders>
              <w:left w:val="nil"/>
              <w:bottom w:val="single" w:sz="4" w:space="0" w:color="auto"/>
              <w:right w:val="nil"/>
            </w:tcBorders>
            <w:hideMark/>
          </w:tcPr>
          <w:p w14:paraId="693A75F5" w14:textId="77777777" w:rsidR="009A6CAC" w:rsidRPr="005C291D" w:rsidRDefault="009A6CAC" w:rsidP="005F3782">
            <w:pPr>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0DFF4973" w14:textId="02CC2361" w:rsidR="009A6CAC" w:rsidRPr="005C291D" w:rsidRDefault="009A6CAC" w:rsidP="005F3782">
            <w:pPr>
              <w:jc w:val="center"/>
              <w:rPr>
                <w:rFonts w:ascii="Arial" w:hAnsi="Arial" w:cs="Arial"/>
                <w:b/>
                <w:bCs/>
                <w:sz w:val="18"/>
                <w:szCs w:val="18"/>
                <w:lang w:val="en-GB"/>
              </w:rPr>
            </w:pPr>
            <w:r w:rsidRPr="005C291D">
              <w:rPr>
                <w:rFonts w:ascii="Arial" w:hAnsi="Arial" w:cs="Arial"/>
                <w:b/>
                <w:bCs/>
                <w:sz w:val="18"/>
                <w:szCs w:val="18"/>
                <w:lang w:val="en-GB"/>
              </w:rPr>
              <w:t xml:space="preserve">financial statements </w:t>
            </w:r>
          </w:p>
        </w:tc>
      </w:tr>
      <w:tr w:rsidR="00183E71" w:rsidRPr="005C291D" w14:paraId="26AA5EBE" w14:textId="77777777" w:rsidTr="00E50AB5">
        <w:tc>
          <w:tcPr>
            <w:tcW w:w="6241" w:type="dxa"/>
          </w:tcPr>
          <w:p w14:paraId="56FEAE2B" w14:textId="77777777" w:rsidR="00183E71" w:rsidRPr="005C291D" w:rsidRDefault="00183E71" w:rsidP="00183E71">
            <w:pPr>
              <w:ind w:left="510"/>
              <w:rPr>
                <w:rFonts w:ascii="Arial" w:hAnsi="Arial" w:cs="Arial"/>
                <w:sz w:val="18"/>
                <w:szCs w:val="18"/>
                <w:lang w:val="en-GB"/>
              </w:rPr>
            </w:pPr>
          </w:p>
        </w:tc>
        <w:tc>
          <w:tcPr>
            <w:tcW w:w="1521" w:type="dxa"/>
            <w:tcBorders>
              <w:top w:val="single" w:sz="4" w:space="0" w:color="auto"/>
              <w:left w:val="nil"/>
              <w:bottom w:val="single" w:sz="4" w:space="0" w:color="auto"/>
              <w:right w:val="nil"/>
            </w:tcBorders>
          </w:tcPr>
          <w:p w14:paraId="7BB78188" w14:textId="77777777" w:rsidR="00183E71" w:rsidRPr="005C291D" w:rsidRDefault="00183E71" w:rsidP="00183E71">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p w14:paraId="75983310" w14:textId="0CBFCE46" w:rsidR="00183E71" w:rsidRPr="005C291D" w:rsidRDefault="0014263D" w:rsidP="00183E71">
            <w:pPr>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single" w:sz="4" w:space="0" w:color="auto"/>
              <w:left w:val="nil"/>
              <w:bottom w:val="single" w:sz="4" w:space="0" w:color="auto"/>
              <w:right w:val="nil"/>
            </w:tcBorders>
            <w:hideMark/>
          </w:tcPr>
          <w:p w14:paraId="22B5D191" w14:textId="77777777" w:rsidR="00183E71" w:rsidRPr="005C291D" w:rsidRDefault="00183E71" w:rsidP="00183E71">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p w14:paraId="73D7537A" w14:textId="3605A5F3" w:rsidR="00183E71" w:rsidRPr="005C291D" w:rsidRDefault="0014263D" w:rsidP="00183E71">
            <w:pPr>
              <w:ind w:right="-72"/>
              <w:jc w:val="right"/>
              <w:rPr>
                <w:rFonts w:ascii="Arial" w:hAnsi="Arial" w:cs="Arial"/>
                <w:sz w:val="18"/>
                <w:szCs w:val="18"/>
                <w:lang w:val="en-GB"/>
              </w:rPr>
            </w:pPr>
            <w:r>
              <w:rPr>
                <w:rFonts w:ascii="Arial" w:hAnsi="Arial" w:cs="Arial"/>
                <w:b/>
                <w:bCs/>
                <w:sz w:val="18"/>
                <w:szCs w:val="18"/>
                <w:lang w:val="en-GB"/>
              </w:rPr>
              <w:t>Baht’000</w:t>
            </w:r>
          </w:p>
        </w:tc>
      </w:tr>
      <w:tr w:rsidR="00183E71" w:rsidRPr="005C291D" w14:paraId="2FD2BC51" w14:textId="77777777" w:rsidTr="00E50AB5">
        <w:tc>
          <w:tcPr>
            <w:tcW w:w="6241" w:type="dxa"/>
          </w:tcPr>
          <w:p w14:paraId="71015665" w14:textId="77777777" w:rsidR="00183E71" w:rsidRPr="005C291D" w:rsidRDefault="00183E71" w:rsidP="00183E71">
            <w:pPr>
              <w:pStyle w:val="Default"/>
              <w:ind w:left="510"/>
              <w:rPr>
                <w:rFonts w:ascii="Arial" w:hAnsi="Arial" w:cs="Arial"/>
                <w:sz w:val="18"/>
                <w:szCs w:val="18"/>
                <w:lang w:val="en-GB"/>
              </w:rPr>
            </w:pPr>
            <w:r w:rsidRPr="005C291D">
              <w:rPr>
                <w:rFonts w:ascii="Arial" w:hAnsi="Arial" w:cs="Arial"/>
                <w:sz w:val="18"/>
                <w:szCs w:val="18"/>
                <w:lang w:val="en-GB"/>
              </w:rPr>
              <w:t xml:space="preserve">Fair value gains on equity investments at  </w:t>
            </w:r>
          </w:p>
          <w:p w14:paraId="5B5C4372" w14:textId="77777777" w:rsidR="00183E71" w:rsidRPr="005C291D" w:rsidRDefault="00183E71" w:rsidP="00183E71">
            <w:pPr>
              <w:pStyle w:val="Default"/>
              <w:ind w:left="510"/>
              <w:rPr>
                <w:rFonts w:ascii="Arial" w:hAnsi="Arial" w:cs="Arial"/>
                <w:sz w:val="18"/>
                <w:szCs w:val="18"/>
                <w:lang w:val="en-GB"/>
              </w:rPr>
            </w:pPr>
            <w:r w:rsidRPr="005C291D">
              <w:rPr>
                <w:rFonts w:ascii="Arial" w:hAnsi="Arial" w:cs="Arial"/>
                <w:sz w:val="18"/>
                <w:szCs w:val="18"/>
                <w:lang w:val="en-GB"/>
              </w:rPr>
              <w:t xml:space="preserve">   FVPL recognised in other income</w:t>
            </w:r>
          </w:p>
        </w:tc>
        <w:tc>
          <w:tcPr>
            <w:tcW w:w="1521" w:type="dxa"/>
            <w:tcBorders>
              <w:top w:val="single" w:sz="4" w:space="0" w:color="auto"/>
              <w:left w:val="nil"/>
              <w:bottom w:val="nil"/>
              <w:right w:val="nil"/>
            </w:tcBorders>
            <w:shd w:val="clear" w:color="auto" w:fill="FAFAFA"/>
            <w:vAlign w:val="bottom"/>
          </w:tcPr>
          <w:p w14:paraId="7D9455D6" w14:textId="4F94A642" w:rsidR="00183E71" w:rsidRPr="005C291D" w:rsidRDefault="00A91E99" w:rsidP="00183E71">
            <w:pPr>
              <w:ind w:right="-72"/>
              <w:jc w:val="right"/>
              <w:rPr>
                <w:rFonts w:ascii="Arial" w:hAnsi="Arial" w:cs="Arial"/>
                <w:sz w:val="18"/>
                <w:szCs w:val="18"/>
                <w:lang w:val="en-GB"/>
              </w:rPr>
            </w:pPr>
            <w:r w:rsidRPr="005C291D">
              <w:rPr>
                <w:rFonts w:ascii="Arial" w:hAnsi="Arial" w:cs="Arial"/>
                <w:sz w:val="18"/>
                <w:szCs w:val="18"/>
                <w:lang w:val="en-GB"/>
              </w:rPr>
              <w:t>6,708</w:t>
            </w:r>
          </w:p>
        </w:tc>
        <w:tc>
          <w:tcPr>
            <w:tcW w:w="1440" w:type="dxa"/>
            <w:tcBorders>
              <w:top w:val="single" w:sz="4" w:space="0" w:color="auto"/>
              <w:left w:val="nil"/>
              <w:bottom w:val="nil"/>
              <w:right w:val="nil"/>
            </w:tcBorders>
            <w:shd w:val="clear" w:color="auto" w:fill="auto"/>
            <w:vAlign w:val="bottom"/>
          </w:tcPr>
          <w:p w14:paraId="3EADE263" w14:textId="0D800478" w:rsidR="00183E71" w:rsidRPr="005C291D" w:rsidRDefault="00183E71" w:rsidP="00183E71">
            <w:pPr>
              <w:ind w:right="-72"/>
              <w:jc w:val="right"/>
              <w:rPr>
                <w:rFonts w:ascii="Arial" w:hAnsi="Arial" w:cs="Arial"/>
                <w:sz w:val="18"/>
                <w:szCs w:val="18"/>
                <w:lang w:val="en-GB"/>
              </w:rPr>
            </w:pPr>
            <w:r w:rsidRPr="005C291D">
              <w:rPr>
                <w:rFonts w:ascii="Arial" w:hAnsi="Arial" w:cs="Arial"/>
                <w:sz w:val="18"/>
                <w:szCs w:val="18"/>
                <w:lang w:val="en-GB"/>
              </w:rPr>
              <w:t>39,693</w:t>
            </w:r>
          </w:p>
        </w:tc>
      </w:tr>
      <w:tr w:rsidR="00183E71" w:rsidRPr="005C291D" w14:paraId="7FD1058D" w14:textId="77777777" w:rsidTr="00E50AB5">
        <w:tc>
          <w:tcPr>
            <w:tcW w:w="6241" w:type="dxa"/>
          </w:tcPr>
          <w:p w14:paraId="428F4CC9" w14:textId="77777777" w:rsidR="00183E71" w:rsidRPr="005C291D" w:rsidRDefault="00183E71" w:rsidP="00183E71">
            <w:pPr>
              <w:pStyle w:val="Default"/>
              <w:ind w:left="510"/>
              <w:rPr>
                <w:rFonts w:ascii="Arial" w:hAnsi="Arial" w:cs="Arial"/>
                <w:sz w:val="18"/>
                <w:szCs w:val="18"/>
                <w:lang w:val="en-GB"/>
              </w:rPr>
            </w:pPr>
            <w:r w:rsidRPr="005C291D">
              <w:rPr>
                <w:rFonts w:ascii="Arial" w:hAnsi="Arial" w:cs="Arial"/>
                <w:sz w:val="18"/>
                <w:szCs w:val="18"/>
                <w:lang w:val="en-GB"/>
              </w:rPr>
              <w:t xml:space="preserve">Fair value gains on debt instruments at  </w:t>
            </w:r>
          </w:p>
          <w:p w14:paraId="0E81A14D" w14:textId="77777777" w:rsidR="00183E71" w:rsidRPr="005C291D" w:rsidRDefault="00183E71" w:rsidP="00183E71">
            <w:pPr>
              <w:pStyle w:val="Default"/>
              <w:ind w:left="510"/>
              <w:rPr>
                <w:rFonts w:ascii="Arial" w:hAnsi="Arial" w:cs="Arial"/>
                <w:sz w:val="18"/>
                <w:szCs w:val="18"/>
                <w:lang w:val="en-GB"/>
              </w:rPr>
            </w:pPr>
            <w:r w:rsidRPr="005C291D">
              <w:rPr>
                <w:rFonts w:ascii="Arial" w:hAnsi="Arial" w:cs="Arial"/>
                <w:sz w:val="18"/>
                <w:szCs w:val="18"/>
                <w:lang w:val="en-GB"/>
              </w:rPr>
              <w:t xml:space="preserve">   FVPL recognised in other income</w:t>
            </w:r>
          </w:p>
        </w:tc>
        <w:tc>
          <w:tcPr>
            <w:tcW w:w="1521" w:type="dxa"/>
            <w:shd w:val="clear" w:color="auto" w:fill="FAFAFA"/>
            <w:vAlign w:val="bottom"/>
          </w:tcPr>
          <w:p w14:paraId="1E15B821" w14:textId="72EED555" w:rsidR="00183E71" w:rsidRPr="005C291D" w:rsidRDefault="00A91E99" w:rsidP="00183E71">
            <w:pPr>
              <w:ind w:right="-72"/>
              <w:jc w:val="right"/>
              <w:rPr>
                <w:rFonts w:ascii="Arial" w:hAnsi="Arial" w:cs="Arial"/>
                <w:sz w:val="18"/>
                <w:szCs w:val="18"/>
                <w:lang w:val="en-GB"/>
              </w:rPr>
            </w:pPr>
            <w:r w:rsidRPr="005C291D">
              <w:rPr>
                <w:rFonts w:ascii="Arial" w:hAnsi="Arial" w:cs="Arial"/>
                <w:sz w:val="18"/>
                <w:szCs w:val="18"/>
                <w:lang w:val="en-GB"/>
              </w:rPr>
              <w:t>(570)</w:t>
            </w:r>
          </w:p>
        </w:tc>
        <w:tc>
          <w:tcPr>
            <w:tcW w:w="1440" w:type="dxa"/>
            <w:shd w:val="clear" w:color="auto" w:fill="auto"/>
            <w:vAlign w:val="bottom"/>
          </w:tcPr>
          <w:p w14:paraId="42458375" w14:textId="1CF3AC36" w:rsidR="00183E71" w:rsidRPr="005C291D" w:rsidRDefault="00183E71" w:rsidP="00183E71">
            <w:pPr>
              <w:ind w:right="-72"/>
              <w:jc w:val="right"/>
              <w:rPr>
                <w:rFonts w:ascii="Arial" w:hAnsi="Arial" w:cs="Arial"/>
                <w:sz w:val="18"/>
                <w:szCs w:val="18"/>
                <w:lang w:val="en-GB"/>
              </w:rPr>
            </w:pPr>
            <w:r w:rsidRPr="005C291D">
              <w:rPr>
                <w:rFonts w:ascii="Arial" w:hAnsi="Arial" w:cs="Arial"/>
                <w:sz w:val="18"/>
                <w:szCs w:val="18"/>
                <w:lang w:val="en-GB"/>
              </w:rPr>
              <w:t>587</w:t>
            </w:r>
          </w:p>
        </w:tc>
      </w:tr>
    </w:tbl>
    <w:p w14:paraId="18317DBF" w14:textId="77777777" w:rsidR="001413C0" w:rsidRPr="005C291D" w:rsidRDefault="001413C0" w:rsidP="005F3782">
      <w:pPr>
        <w:outlineLvl w:val="2"/>
        <w:rPr>
          <w:rFonts w:ascii="Arial" w:hAnsi="Arial" w:cs="Arial"/>
          <w:sz w:val="18"/>
          <w:szCs w:val="18"/>
          <w:lang w:val="en-GB"/>
        </w:rPr>
      </w:pPr>
    </w:p>
    <w:tbl>
      <w:tblPr>
        <w:tblW w:w="9196" w:type="dxa"/>
        <w:tblInd w:w="284" w:type="dxa"/>
        <w:tblLook w:val="04A0" w:firstRow="1" w:lastRow="0" w:firstColumn="1" w:lastColumn="0" w:noHBand="0" w:noVBand="1"/>
      </w:tblPr>
      <w:tblGrid>
        <w:gridCol w:w="6235"/>
        <w:gridCol w:w="1521"/>
        <w:gridCol w:w="1440"/>
      </w:tblGrid>
      <w:tr w:rsidR="009A6CAC" w:rsidRPr="005C291D" w14:paraId="5E6C7C45" w14:textId="77777777" w:rsidTr="00E50AB5">
        <w:tc>
          <w:tcPr>
            <w:tcW w:w="6235" w:type="dxa"/>
          </w:tcPr>
          <w:p w14:paraId="070D0CA6" w14:textId="77777777" w:rsidR="009A6CAC" w:rsidRPr="005C291D" w:rsidRDefault="009A6CAC" w:rsidP="005F3782">
            <w:pPr>
              <w:ind w:left="510"/>
              <w:rPr>
                <w:rFonts w:ascii="Arial" w:hAnsi="Arial" w:cs="Arial"/>
                <w:sz w:val="18"/>
                <w:szCs w:val="18"/>
                <w:lang w:val="en-GB"/>
              </w:rPr>
            </w:pPr>
          </w:p>
        </w:tc>
        <w:tc>
          <w:tcPr>
            <w:tcW w:w="2961" w:type="dxa"/>
            <w:gridSpan w:val="2"/>
            <w:tcBorders>
              <w:left w:val="nil"/>
              <w:bottom w:val="single" w:sz="4" w:space="0" w:color="auto"/>
              <w:right w:val="nil"/>
            </w:tcBorders>
          </w:tcPr>
          <w:p w14:paraId="6AFADF56" w14:textId="77777777" w:rsidR="009A6CAC" w:rsidRPr="005C291D" w:rsidRDefault="009A6CAC" w:rsidP="005F3782">
            <w:pPr>
              <w:jc w:val="center"/>
              <w:rPr>
                <w:rFonts w:ascii="Arial" w:hAnsi="Arial" w:cs="Arial"/>
                <w:b/>
                <w:bCs/>
                <w:sz w:val="18"/>
                <w:szCs w:val="18"/>
                <w:lang w:val="en-GB"/>
              </w:rPr>
            </w:pPr>
            <w:r w:rsidRPr="005C291D">
              <w:rPr>
                <w:rFonts w:ascii="Arial" w:hAnsi="Arial" w:cs="Arial"/>
                <w:b/>
                <w:bCs/>
                <w:sz w:val="18"/>
                <w:szCs w:val="18"/>
                <w:cs/>
                <w:lang w:val="en-GB"/>
              </w:rPr>
              <w:t xml:space="preserve">Separate </w:t>
            </w:r>
          </w:p>
          <w:p w14:paraId="3556CFBE" w14:textId="77777777" w:rsidR="009A6CAC" w:rsidRPr="005C291D" w:rsidRDefault="009A6CAC" w:rsidP="005F3782">
            <w:pPr>
              <w:jc w:val="center"/>
              <w:rPr>
                <w:rFonts w:ascii="Arial" w:hAnsi="Arial" w:cs="Arial"/>
                <w:b/>
                <w:bCs/>
                <w:sz w:val="18"/>
                <w:szCs w:val="18"/>
                <w:lang w:val="en-GB"/>
              </w:rPr>
            </w:pPr>
            <w:r w:rsidRPr="005C291D">
              <w:rPr>
                <w:rFonts w:ascii="Arial" w:hAnsi="Arial" w:cs="Arial"/>
                <w:b/>
                <w:bCs/>
                <w:sz w:val="18"/>
                <w:szCs w:val="18"/>
                <w:lang w:val="en-GB"/>
              </w:rPr>
              <w:t>financial statements</w:t>
            </w:r>
          </w:p>
        </w:tc>
      </w:tr>
      <w:tr w:rsidR="00563A64" w:rsidRPr="005C291D" w14:paraId="6D11AA7E" w14:textId="77777777" w:rsidTr="00E50AB5">
        <w:tc>
          <w:tcPr>
            <w:tcW w:w="6235" w:type="dxa"/>
          </w:tcPr>
          <w:p w14:paraId="02E85184" w14:textId="77777777" w:rsidR="00563A64" w:rsidRPr="005C291D" w:rsidRDefault="00563A64" w:rsidP="00563A64">
            <w:pPr>
              <w:ind w:left="510"/>
              <w:rPr>
                <w:rFonts w:ascii="Arial" w:hAnsi="Arial" w:cs="Arial"/>
                <w:sz w:val="18"/>
                <w:szCs w:val="18"/>
                <w:lang w:val="en-GB"/>
              </w:rPr>
            </w:pPr>
          </w:p>
        </w:tc>
        <w:tc>
          <w:tcPr>
            <w:tcW w:w="1521" w:type="dxa"/>
            <w:tcBorders>
              <w:top w:val="single" w:sz="4" w:space="0" w:color="auto"/>
              <w:left w:val="nil"/>
              <w:bottom w:val="single" w:sz="4" w:space="0" w:color="auto"/>
              <w:right w:val="nil"/>
            </w:tcBorders>
          </w:tcPr>
          <w:p w14:paraId="13D0ACC2" w14:textId="77777777" w:rsidR="00563A64" w:rsidRPr="005C291D" w:rsidRDefault="00563A64" w:rsidP="00563A6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p w14:paraId="01DF66F8" w14:textId="7CB04D2B" w:rsidR="00563A64" w:rsidRPr="005C291D" w:rsidRDefault="0014263D" w:rsidP="00563A64">
            <w:pPr>
              <w:ind w:right="-72"/>
              <w:jc w:val="right"/>
              <w:rPr>
                <w:rFonts w:ascii="Arial" w:hAnsi="Arial" w:cs="Arial"/>
                <w:b/>
                <w:bCs/>
                <w:sz w:val="18"/>
                <w:szCs w:val="18"/>
                <w:lang w:val="en-GB"/>
              </w:rPr>
            </w:pPr>
            <w:r>
              <w:rPr>
                <w:rFonts w:ascii="Arial" w:hAnsi="Arial" w:cs="Arial"/>
                <w:b/>
                <w:bCs/>
                <w:sz w:val="18"/>
                <w:szCs w:val="18"/>
                <w:lang w:val="en-GB"/>
              </w:rPr>
              <w:t>Baht’000</w:t>
            </w:r>
          </w:p>
        </w:tc>
        <w:tc>
          <w:tcPr>
            <w:tcW w:w="1440" w:type="dxa"/>
            <w:tcBorders>
              <w:top w:val="single" w:sz="4" w:space="0" w:color="auto"/>
              <w:left w:val="nil"/>
              <w:bottom w:val="single" w:sz="4" w:space="0" w:color="auto"/>
              <w:right w:val="nil"/>
            </w:tcBorders>
            <w:hideMark/>
          </w:tcPr>
          <w:p w14:paraId="2CC7EDC6" w14:textId="77777777" w:rsidR="00563A64" w:rsidRPr="005C291D" w:rsidRDefault="00563A64" w:rsidP="00563A64">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p w14:paraId="63A932E0" w14:textId="58365C27" w:rsidR="00563A64" w:rsidRPr="005C291D" w:rsidRDefault="0014263D" w:rsidP="00563A64">
            <w:pPr>
              <w:ind w:right="-72"/>
              <w:jc w:val="right"/>
              <w:rPr>
                <w:rFonts w:ascii="Arial" w:hAnsi="Arial" w:cs="Arial"/>
                <w:sz w:val="18"/>
                <w:szCs w:val="18"/>
                <w:lang w:val="en-GB"/>
              </w:rPr>
            </w:pPr>
            <w:r>
              <w:rPr>
                <w:rFonts w:ascii="Arial" w:hAnsi="Arial" w:cs="Arial"/>
                <w:b/>
                <w:bCs/>
                <w:sz w:val="18"/>
                <w:szCs w:val="18"/>
                <w:lang w:val="en-GB"/>
              </w:rPr>
              <w:t>Baht’000</w:t>
            </w:r>
          </w:p>
        </w:tc>
      </w:tr>
      <w:tr w:rsidR="00563A64" w:rsidRPr="005C291D" w14:paraId="7AA456D4" w14:textId="77777777" w:rsidTr="00E50AB5">
        <w:tc>
          <w:tcPr>
            <w:tcW w:w="6235" w:type="dxa"/>
          </w:tcPr>
          <w:p w14:paraId="59C68BEC" w14:textId="77777777" w:rsidR="00563A64" w:rsidRPr="005C291D" w:rsidRDefault="00563A64" w:rsidP="00563A64">
            <w:pPr>
              <w:pStyle w:val="Default"/>
              <w:ind w:left="510"/>
              <w:rPr>
                <w:rFonts w:ascii="Arial" w:hAnsi="Arial" w:cs="Arial"/>
                <w:sz w:val="18"/>
                <w:szCs w:val="18"/>
                <w:lang w:val="en-GB"/>
              </w:rPr>
            </w:pPr>
            <w:r w:rsidRPr="005C291D">
              <w:rPr>
                <w:rFonts w:ascii="Arial" w:hAnsi="Arial" w:cs="Arial"/>
                <w:sz w:val="18"/>
                <w:szCs w:val="18"/>
                <w:lang w:val="en-GB"/>
              </w:rPr>
              <w:t xml:space="preserve">Fair value gains on equity investments at  </w:t>
            </w:r>
          </w:p>
          <w:p w14:paraId="30F2C928" w14:textId="77777777" w:rsidR="00563A64" w:rsidRPr="005C291D" w:rsidRDefault="00563A64" w:rsidP="00563A64">
            <w:pPr>
              <w:pStyle w:val="Default"/>
              <w:ind w:left="510"/>
              <w:rPr>
                <w:rFonts w:ascii="Arial" w:hAnsi="Arial" w:cs="Arial"/>
                <w:sz w:val="18"/>
                <w:szCs w:val="18"/>
                <w:lang w:val="en-GB"/>
              </w:rPr>
            </w:pPr>
            <w:r w:rsidRPr="005C291D">
              <w:rPr>
                <w:rFonts w:ascii="Arial" w:hAnsi="Arial" w:cs="Arial"/>
                <w:sz w:val="18"/>
                <w:szCs w:val="18"/>
                <w:lang w:val="en-GB"/>
              </w:rPr>
              <w:t xml:space="preserve">   FVPL recognised in other income</w:t>
            </w:r>
          </w:p>
        </w:tc>
        <w:tc>
          <w:tcPr>
            <w:tcW w:w="1521" w:type="dxa"/>
            <w:tcBorders>
              <w:top w:val="single" w:sz="4" w:space="0" w:color="auto"/>
              <w:left w:val="nil"/>
              <w:bottom w:val="nil"/>
              <w:right w:val="nil"/>
            </w:tcBorders>
            <w:shd w:val="clear" w:color="auto" w:fill="FAFAFA"/>
            <w:vAlign w:val="bottom"/>
          </w:tcPr>
          <w:p w14:paraId="6D1BD700" w14:textId="53FC799C" w:rsidR="00563A64" w:rsidRPr="005C291D" w:rsidRDefault="00563A64" w:rsidP="00563A64">
            <w:pPr>
              <w:ind w:right="-72"/>
              <w:jc w:val="right"/>
              <w:rPr>
                <w:rFonts w:ascii="Arial" w:hAnsi="Arial" w:cs="Arial"/>
                <w:sz w:val="18"/>
                <w:szCs w:val="18"/>
                <w:lang w:val="en-GB"/>
              </w:rPr>
            </w:pPr>
            <w:r w:rsidRPr="005C291D">
              <w:rPr>
                <w:rFonts w:ascii="Arial" w:hAnsi="Arial" w:cs="Arial"/>
                <w:sz w:val="18"/>
                <w:szCs w:val="18"/>
                <w:lang w:val="en-GB"/>
              </w:rPr>
              <w:t>-</w:t>
            </w:r>
          </w:p>
        </w:tc>
        <w:tc>
          <w:tcPr>
            <w:tcW w:w="1440" w:type="dxa"/>
            <w:tcBorders>
              <w:top w:val="single" w:sz="4" w:space="0" w:color="auto"/>
              <w:left w:val="nil"/>
              <w:bottom w:val="nil"/>
              <w:right w:val="nil"/>
            </w:tcBorders>
            <w:shd w:val="clear" w:color="auto" w:fill="auto"/>
            <w:vAlign w:val="bottom"/>
          </w:tcPr>
          <w:p w14:paraId="6014022D" w14:textId="3756D449" w:rsidR="00563A64" w:rsidRPr="005C291D" w:rsidRDefault="00563A64" w:rsidP="00563A64">
            <w:pPr>
              <w:ind w:right="-72"/>
              <w:jc w:val="right"/>
              <w:rPr>
                <w:rFonts w:ascii="Arial" w:hAnsi="Arial" w:cs="Arial"/>
                <w:sz w:val="18"/>
                <w:szCs w:val="18"/>
                <w:lang w:val="en-GB"/>
              </w:rPr>
            </w:pPr>
            <w:r w:rsidRPr="005C291D">
              <w:rPr>
                <w:rFonts w:ascii="Arial" w:hAnsi="Arial" w:cs="Arial"/>
                <w:sz w:val="18"/>
                <w:szCs w:val="18"/>
                <w:lang w:val="en-GB"/>
              </w:rPr>
              <w:t>-</w:t>
            </w:r>
          </w:p>
        </w:tc>
      </w:tr>
      <w:tr w:rsidR="00563A64" w:rsidRPr="005C291D" w14:paraId="293B7FA5" w14:textId="77777777" w:rsidTr="00E50AB5">
        <w:tc>
          <w:tcPr>
            <w:tcW w:w="6235" w:type="dxa"/>
          </w:tcPr>
          <w:p w14:paraId="0DA40518" w14:textId="77777777" w:rsidR="00563A64" w:rsidRPr="005C291D" w:rsidRDefault="00563A64" w:rsidP="00563A64">
            <w:pPr>
              <w:pStyle w:val="Default"/>
              <w:ind w:left="510"/>
              <w:rPr>
                <w:rFonts w:ascii="Arial" w:hAnsi="Arial" w:cs="Arial"/>
                <w:sz w:val="18"/>
                <w:szCs w:val="18"/>
                <w:lang w:val="en-GB"/>
              </w:rPr>
            </w:pPr>
            <w:r w:rsidRPr="005C291D">
              <w:rPr>
                <w:rFonts w:ascii="Arial" w:hAnsi="Arial" w:cs="Arial"/>
                <w:sz w:val="18"/>
                <w:szCs w:val="18"/>
                <w:lang w:val="en-GB"/>
              </w:rPr>
              <w:t xml:space="preserve">Fair value gains on debt instruments at  </w:t>
            </w:r>
          </w:p>
          <w:p w14:paraId="686429C8" w14:textId="77777777" w:rsidR="00563A64" w:rsidRPr="005C291D" w:rsidRDefault="00563A64" w:rsidP="00563A64">
            <w:pPr>
              <w:pStyle w:val="Default"/>
              <w:ind w:left="510"/>
              <w:rPr>
                <w:rFonts w:ascii="Arial" w:hAnsi="Arial" w:cs="Arial"/>
                <w:sz w:val="18"/>
                <w:szCs w:val="18"/>
                <w:lang w:val="en-GB"/>
              </w:rPr>
            </w:pPr>
            <w:r w:rsidRPr="005C291D">
              <w:rPr>
                <w:rFonts w:ascii="Arial" w:hAnsi="Arial" w:cs="Arial"/>
                <w:sz w:val="18"/>
                <w:szCs w:val="18"/>
                <w:lang w:val="en-GB"/>
              </w:rPr>
              <w:t xml:space="preserve">   FVPL recognised in other income</w:t>
            </w:r>
          </w:p>
        </w:tc>
        <w:tc>
          <w:tcPr>
            <w:tcW w:w="1521" w:type="dxa"/>
            <w:shd w:val="clear" w:color="auto" w:fill="FAFAFA"/>
            <w:vAlign w:val="bottom"/>
          </w:tcPr>
          <w:p w14:paraId="65A3C31B" w14:textId="7472D1E6" w:rsidR="00563A64" w:rsidRPr="005C291D" w:rsidRDefault="00563A64" w:rsidP="00563A64">
            <w:pPr>
              <w:ind w:right="-72"/>
              <w:jc w:val="right"/>
              <w:rPr>
                <w:rFonts w:ascii="Arial" w:hAnsi="Arial" w:cs="Arial"/>
                <w:sz w:val="18"/>
                <w:szCs w:val="18"/>
                <w:lang w:val="en-GB"/>
              </w:rPr>
            </w:pPr>
            <w:r w:rsidRPr="005C291D">
              <w:rPr>
                <w:rFonts w:ascii="Arial" w:hAnsi="Arial" w:cs="Arial"/>
                <w:sz w:val="18"/>
                <w:szCs w:val="18"/>
                <w:lang w:val="en-GB"/>
              </w:rPr>
              <w:t>20</w:t>
            </w:r>
          </w:p>
        </w:tc>
        <w:tc>
          <w:tcPr>
            <w:tcW w:w="1440" w:type="dxa"/>
            <w:shd w:val="clear" w:color="auto" w:fill="auto"/>
            <w:vAlign w:val="bottom"/>
          </w:tcPr>
          <w:p w14:paraId="5680E0C3" w14:textId="3500EA5F" w:rsidR="00563A64" w:rsidRPr="005C291D" w:rsidRDefault="00563A64" w:rsidP="00563A64">
            <w:pPr>
              <w:ind w:right="-72"/>
              <w:jc w:val="right"/>
              <w:rPr>
                <w:rFonts w:ascii="Arial" w:hAnsi="Arial" w:cs="Arial"/>
                <w:sz w:val="18"/>
                <w:szCs w:val="18"/>
                <w:lang w:val="en-GB"/>
              </w:rPr>
            </w:pPr>
            <w:r w:rsidRPr="005C291D">
              <w:rPr>
                <w:rFonts w:ascii="Arial" w:hAnsi="Arial" w:cs="Arial"/>
                <w:sz w:val="18"/>
                <w:szCs w:val="18"/>
                <w:lang w:val="en-GB"/>
              </w:rPr>
              <w:t>18</w:t>
            </w:r>
          </w:p>
        </w:tc>
      </w:tr>
    </w:tbl>
    <w:p w14:paraId="367E5260" w14:textId="65DD4509" w:rsidR="009B5B47" w:rsidRPr="005C291D" w:rsidRDefault="009B5B47">
      <w:pPr>
        <w:rPr>
          <w:rFonts w:ascii="Arial" w:hAnsi="Arial" w:cs="Arial"/>
          <w:sz w:val="18"/>
          <w:szCs w:val="18"/>
          <w:lang w:val="en-GB"/>
        </w:rPr>
        <w:sectPr w:rsidR="009B5B47" w:rsidRPr="005C291D" w:rsidSect="00AB392E">
          <w:headerReference w:type="default" r:id="rId8"/>
          <w:footerReference w:type="default" r:id="rId9"/>
          <w:pgSz w:w="11909" w:h="16834" w:code="9"/>
          <w:pgMar w:top="1440" w:right="720" w:bottom="720" w:left="1728" w:header="706" w:footer="706" w:gutter="0"/>
          <w:pgNumType w:start="16"/>
          <w:cols w:space="720"/>
        </w:sectPr>
      </w:pPr>
    </w:p>
    <w:p w14:paraId="009BCA42" w14:textId="6CE39048" w:rsidR="009B5B47" w:rsidRPr="005C291D" w:rsidRDefault="009B5B47" w:rsidP="00863222">
      <w:pPr>
        <w:spacing w:line="259" w:lineRule="auto"/>
        <w:jc w:val="both"/>
        <w:rPr>
          <w:rFonts w:ascii="Arial" w:hAnsi="Arial" w:cs="Arial"/>
          <w:spacing w:val="-6"/>
          <w:sz w:val="2"/>
          <w:szCs w:val="2"/>
          <w:lang w:val="en-GB" w:eastAsia="th-TH"/>
        </w:rPr>
      </w:pPr>
    </w:p>
    <w:p w14:paraId="69CBD29F" w14:textId="1D8CA2F0" w:rsidR="009B5B47" w:rsidRPr="005C291D" w:rsidRDefault="009B5B47" w:rsidP="009B5B47">
      <w:pPr>
        <w:spacing w:line="256" w:lineRule="auto"/>
        <w:rPr>
          <w:rFonts w:ascii="Arial" w:hAnsi="Arial" w:cs="Arial"/>
          <w:sz w:val="18"/>
          <w:szCs w:val="18"/>
          <w:lang w:val="en-GB"/>
        </w:rPr>
      </w:pPr>
    </w:p>
    <w:p w14:paraId="37539CDE" w14:textId="77777777" w:rsidR="001767EF" w:rsidRPr="005C291D" w:rsidRDefault="001767EF" w:rsidP="009B5B47">
      <w:pPr>
        <w:spacing w:line="256" w:lineRule="auto"/>
        <w:rPr>
          <w:rFonts w:ascii="Arial" w:hAnsi="Arial" w:cs="Arial"/>
          <w:sz w:val="18"/>
          <w:szCs w:val="18"/>
          <w:lang w:val="en-GB"/>
        </w:rPr>
      </w:pPr>
    </w:p>
    <w:tbl>
      <w:tblPr>
        <w:tblW w:w="14832" w:type="dxa"/>
        <w:shd w:val="clear" w:color="auto" w:fill="D04A02"/>
        <w:tblLook w:val="04A0" w:firstRow="1" w:lastRow="0" w:firstColumn="1" w:lastColumn="0" w:noHBand="0" w:noVBand="1"/>
      </w:tblPr>
      <w:tblGrid>
        <w:gridCol w:w="14832"/>
      </w:tblGrid>
      <w:tr w:rsidR="001767EF" w:rsidRPr="005C291D" w14:paraId="3C9D26BC" w14:textId="77777777" w:rsidTr="001767EF">
        <w:trPr>
          <w:trHeight w:val="448"/>
        </w:trPr>
        <w:tc>
          <w:tcPr>
            <w:tcW w:w="14832" w:type="dxa"/>
            <w:shd w:val="clear" w:color="auto" w:fill="FFA543"/>
            <w:vAlign w:val="center"/>
            <w:hideMark/>
          </w:tcPr>
          <w:p w14:paraId="68310BC3" w14:textId="0B39F108" w:rsidR="001767EF" w:rsidRPr="005C291D" w:rsidRDefault="001767EF" w:rsidP="00B65902">
            <w:pPr>
              <w:spacing w:line="256" w:lineRule="auto"/>
              <w:ind w:left="504" w:hanging="504"/>
              <w:jc w:val="both"/>
              <w:rPr>
                <w:rFonts w:ascii="Arial" w:eastAsia="Arial Unicode MS" w:hAnsi="Arial" w:cs="Arial"/>
                <w:b/>
                <w:bCs/>
                <w:color w:val="FAFAFA"/>
                <w:sz w:val="18"/>
                <w:szCs w:val="18"/>
                <w:lang w:val="en-GB"/>
              </w:rPr>
            </w:pPr>
            <w:r w:rsidRPr="005C291D">
              <w:rPr>
                <w:rFonts w:ascii="Arial" w:eastAsia="Arial Unicode MS" w:hAnsi="Arial" w:cs="Arial"/>
                <w:b/>
                <w:bCs/>
                <w:color w:val="FAFAFA"/>
                <w:sz w:val="18"/>
                <w:szCs w:val="18"/>
                <w:lang w:val="en-GB"/>
              </w:rPr>
              <w:t>1</w:t>
            </w:r>
            <w:r w:rsidR="009E11BC" w:rsidRPr="005C291D">
              <w:rPr>
                <w:rFonts w:ascii="Arial" w:eastAsia="Arial Unicode MS" w:hAnsi="Arial" w:cs="Arial"/>
                <w:b/>
                <w:bCs/>
                <w:color w:val="FAFAFA"/>
                <w:sz w:val="18"/>
                <w:szCs w:val="18"/>
                <w:cs/>
                <w:lang w:val="en-GB"/>
              </w:rPr>
              <w:t>8</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Investments in subsidiaries</w:t>
            </w:r>
          </w:p>
        </w:tc>
      </w:tr>
    </w:tbl>
    <w:p w14:paraId="3F1FF4ED" w14:textId="77777777" w:rsidR="001767EF" w:rsidRPr="005C291D" w:rsidRDefault="001767EF" w:rsidP="009B5B47">
      <w:pPr>
        <w:spacing w:line="256" w:lineRule="auto"/>
        <w:rPr>
          <w:rFonts w:ascii="Arial" w:hAnsi="Arial" w:cs="Arial"/>
          <w:sz w:val="16"/>
          <w:szCs w:val="16"/>
          <w:cs/>
          <w:lang w:val="en-GB"/>
        </w:rPr>
      </w:pPr>
    </w:p>
    <w:p w14:paraId="4B5C0F81" w14:textId="0A708585" w:rsidR="009B5B47" w:rsidRPr="005C291D" w:rsidRDefault="00783488" w:rsidP="009B5B47">
      <w:pPr>
        <w:spacing w:line="256" w:lineRule="auto"/>
        <w:jc w:val="both"/>
        <w:rPr>
          <w:rFonts w:ascii="Arial" w:hAnsi="Arial" w:cs="Arial"/>
          <w:sz w:val="18"/>
          <w:szCs w:val="18"/>
          <w:lang w:val="en-GB"/>
        </w:rPr>
      </w:pPr>
      <w:r w:rsidRPr="005C291D">
        <w:rPr>
          <w:rFonts w:ascii="Arial" w:hAnsi="Arial" w:cs="Arial"/>
          <w:sz w:val="18"/>
          <w:szCs w:val="18"/>
          <w:lang w:val="en-GB"/>
        </w:rPr>
        <w:t xml:space="preserve">The </w:t>
      </w:r>
      <w:r w:rsidR="009B5B47" w:rsidRPr="005C291D">
        <w:rPr>
          <w:rFonts w:ascii="Arial" w:hAnsi="Arial" w:cs="Arial"/>
          <w:sz w:val="18"/>
          <w:szCs w:val="18"/>
          <w:lang w:val="en-GB"/>
        </w:rPr>
        <w:t>subsidiaries included in consolidated financial statements are listed below. The subsidiaries have only ordinary shares in which the Group directly holds those shares. The proportion of ownership interests held by the Group is equal to voting rights in subsidiaries that the Group holds.</w:t>
      </w:r>
    </w:p>
    <w:p w14:paraId="25CB975D" w14:textId="77777777" w:rsidR="009B5B47" w:rsidRPr="005C291D" w:rsidRDefault="009B5B47" w:rsidP="009B5B47">
      <w:pPr>
        <w:spacing w:line="256" w:lineRule="auto"/>
        <w:rPr>
          <w:rFonts w:ascii="Arial" w:hAnsi="Arial" w:cs="Arial"/>
          <w:sz w:val="16"/>
          <w:szCs w:val="16"/>
          <w:lang w:val="en-GB"/>
        </w:rPr>
      </w:pPr>
    </w:p>
    <w:p w14:paraId="0E7A99EA" w14:textId="2DC7AFCD" w:rsidR="009B5B47" w:rsidRPr="005C291D" w:rsidRDefault="009B5B47" w:rsidP="009B5B47">
      <w:pPr>
        <w:spacing w:line="256" w:lineRule="auto"/>
        <w:rPr>
          <w:rFonts w:ascii="Arial" w:hAnsi="Arial" w:cs="Arial"/>
          <w:sz w:val="18"/>
          <w:szCs w:val="18"/>
          <w:lang w:val="en-GB"/>
        </w:rPr>
      </w:pPr>
      <w:r w:rsidRPr="005C291D">
        <w:rPr>
          <w:rFonts w:ascii="Arial" w:hAnsi="Arial" w:cs="Arial"/>
          <w:sz w:val="18"/>
          <w:szCs w:val="18"/>
          <w:lang w:val="en-GB"/>
        </w:rPr>
        <w:t>Investments in subsidiaries as at the date of the statement of financial position</w:t>
      </w:r>
      <w:r w:rsidR="008663CD" w:rsidRPr="005C291D">
        <w:rPr>
          <w:rFonts w:ascii="Arial" w:hAnsi="Arial" w:cs="Arial"/>
          <w:sz w:val="18"/>
          <w:szCs w:val="18"/>
          <w:lang w:val="en-GB"/>
        </w:rPr>
        <w:t xml:space="preserve"> are as follows:</w:t>
      </w:r>
    </w:p>
    <w:p w14:paraId="106F524B" w14:textId="77777777" w:rsidR="009B5B47" w:rsidRPr="005C291D" w:rsidRDefault="009B5B47" w:rsidP="009B5B47">
      <w:pPr>
        <w:spacing w:line="256" w:lineRule="auto"/>
        <w:jc w:val="thaiDistribute"/>
        <w:rPr>
          <w:rFonts w:ascii="Arial" w:hAnsi="Arial" w:cs="Arial"/>
          <w:sz w:val="16"/>
          <w:szCs w:val="16"/>
          <w:cs/>
          <w:lang w:val="en-GB"/>
        </w:rPr>
      </w:pPr>
    </w:p>
    <w:tbl>
      <w:tblPr>
        <w:tblW w:w="14825" w:type="dxa"/>
        <w:tblInd w:w="9" w:type="dxa"/>
        <w:tblLayout w:type="fixed"/>
        <w:tblLook w:val="04A0" w:firstRow="1" w:lastRow="0" w:firstColumn="1" w:lastColumn="0" w:noHBand="0" w:noVBand="1"/>
      </w:tblPr>
      <w:tblGrid>
        <w:gridCol w:w="2556"/>
        <w:gridCol w:w="2553"/>
        <w:gridCol w:w="1135"/>
        <w:gridCol w:w="858"/>
        <w:gridCol w:w="858"/>
        <w:gridCol w:w="858"/>
        <w:gridCol w:w="858"/>
        <w:gridCol w:w="858"/>
        <w:gridCol w:w="858"/>
        <w:gridCol w:w="858"/>
        <w:gridCol w:w="858"/>
        <w:gridCol w:w="858"/>
        <w:gridCol w:w="859"/>
      </w:tblGrid>
      <w:tr w:rsidR="009B5B47" w:rsidRPr="005C291D" w14:paraId="7A994852" w14:textId="77777777" w:rsidTr="00E529F6">
        <w:tc>
          <w:tcPr>
            <w:tcW w:w="2556" w:type="dxa"/>
            <w:vAlign w:val="bottom"/>
          </w:tcPr>
          <w:p w14:paraId="19B4C823" w14:textId="77777777" w:rsidR="009B5B47" w:rsidRPr="005C291D" w:rsidRDefault="009B5B47">
            <w:pPr>
              <w:spacing w:line="256" w:lineRule="auto"/>
              <w:ind w:left="-101" w:right="-72"/>
              <w:rPr>
                <w:rFonts w:ascii="Arial" w:hAnsi="Arial" w:cs="Arial"/>
                <w:b/>
                <w:bCs/>
                <w:snapToGrid w:val="0"/>
                <w:sz w:val="14"/>
                <w:szCs w:val="14"/>
                <w:lang w:val="en-GB" w:eastAsia="th-TH"/>
              </w:rPr>
            </w:pPr>
          </w:p>
        </w:tc>
        <w:tc>
          <w:tcPr>
            <w:tcW w:w="2553" w:type="dxa"/>
            <w:vAlign w:val="bottom"/>
          </w:tcPr>
          <w:p w14:paraId="476EA5BB" w14:textId="77777777" w:rsidR="009B5B47" w:rsidRPr="005C291D" w:rsidRDefault="009B5B47">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7AD8C78E" w14:textId="77777777" w:rsidR="009B5B47" w:rsidRPr="005C291D"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vAlign w:val="bottom"/>
          </w:tcPr>
          <w:p w14:paraId="696C7D82" w14:textId="77777777" w:rsidR="009B5B47" w:rsidRPr="005C291D" w:rsidRDefault="009B5B47">
            <w:pPr>
              <w:spacing w:line="256" w:lineRule="auto"/>
              <w:ind w:right="-72"/>
              <w:jc w:val="right"/>
              <w:rPr>
                <w:rFonts w:ascii="Arial" w:hAnsi="Arial" w:cs="Arial"/>
                <w:b/>
                <w:bCs/>
                <w:snapToGrid w:val="0"/>
                <w:sz w:val="14"/>
                <w:szCs w:val="14"/>
                <w:cs/>
                <w:lang w:val="en-GB" w:eastAsia="th-TH"/>
              </w:rPr>
            </w:pPr>
          </w:p>
        </w:tc>
        <w:tc>
          <w:tcPr>
            <w:tcW w:w="1716" w:type="dxa"/>
            <w:gridSpan w:val="2"/>
            <w:vAlign w:val="bottom"/>
          </w:tcPr>
          <w:p w14:paraId="0217C5DD" w14:textId="77777777" w:rsidR="009B5B47" w:rsidRPr="005C291D" w:rsidRDefault="009B5B47">
            <w:pPr>
              <w:spacing w:line="256" w:lineRule="auto"/>
              <w:ind w:right="-72"/>
              <w:jc w:val="right"/>
              <w:rPr>
                <w:rFonts w:ascii="Arial" w:hAnsi="Arial" w:cs="Arial"/>
                <w:b/>
                <w:bCs/>
                <w:snapToGrid w:val="0"/>
                <w:sz w:val="14"/>
                <w:szCs w:val="14"/>
                <w:lang w:val="en-GB" w:eastAsia="th-TH"/>
              </w:rPr>
            </w:pPr>
          </w:p>
        </w:tc>
        <w:tc>
          <w:tcPr>
            <w:tcW w:w="1716" w:type="dxa"/>
            <w:gridSpan w:val="2"/>
            <w:vAlign w:val="bottom"/>
          </w:tcPr>
          <w:p w14:paraId="650E5665" w14:textId="77777777" w:rsidR="009B5B47" w:rsidRPr="005C291D" w:rsidRDefault="009B5B47">
            <w:pPr>
              <w:spacing w:line="256" w:lineRule="auto"/>
              <w:ind w:right="-72"/>
              <w:jc w:val="right"/>
              <w:rPr>
                <w:rFonts w:ascii="Arial" w:hAnsi="Arial" w:cs="Arial"/>
                <w:b/>
                <w:bCs/>
                <w:snapToGrid w:val="0"/>
                <w:sz w:val="14"/>
                <w:szCs w:val="14"/>
                <w:lang w:val="en-GB" w:eastAsia="th-TH"/>
              </w:rPr>
            </w:pPr>
          </w:p>
        </w:tc>
        <w:tc>
          <w:tcPr>
            <w:tcW w:w="1716" w:type="dxa"/>
            <w:gridSpan w:val="2"/>
            <w:tcBorders>
              <w:top w:val="nil"/>
              <w:left w:val="nil"/>
              <w:bottom w:val="single" w:sz="4" w:space="0" w:color="auto"/>
              <w:right w:val="nil"/>
            </w:tcBorders>
            <w:hideMark/>
          </w:tcPr>
          <w:p w14:paraId="0E0AB64C" w14:textId="77777777" w:rsidR="004F1123" w:rsidRPr="005C291D" w:rsidRDefault="009B5B47" w:rsidP="004F1123">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Consolidated </w:t>
            </w:r>
          </w:p>
          <w:p w14:paraId="721559DA" w14:textId="4F1D3B3E" w:rsidR="009B5B47" w:rsidRPr="005C291D" w:rsidRDefault="009B5B47" w:rsidP="004F1123">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financial </w:t>
            </w:r>
            <w:r w:rsidR="00783488" w:rsidRPr="005C291D">
              <w:rPr>
                <w:rFonts w:ascii="Arial" w:hAnsi="Arial" w:cs="Arial"/>
                <w:b/>
                <w:bCs/>
                <w:snapToGrid w:val="0"/>
                <w:sz w:val="14"/>
                <w:szCs w:val="14"/>
                <w:lang w:val="en-GB" w:eastAsia="th-TH"/>
              </w:rPr>
              <w:t>statements</w:t>
            </w:r>
          </w:p>
        </w:tc>
        <w:tc>
          <w:tcPr>
            <w:tcW w:w="1717" w:type="dxa"/>
            <w:gridSpan w:val="2"/>
            <w:tcBorders>
              <w:top w:val="nil"/>
              <w:left w:val="nil"/>
              <w:bottom w:val="single" w:sz="4" w:space="0" w:color="auto"/>
              <w:right w:val="nil"/>
            </w:tcBorders>
            <w:hideMark/>
          </w:tcPr>
          <w:p w14:paraId="40ADC266" w14:textId="77777777" w:rsidR="004F1123" w:rsidRPr="005C291D" w:rsidRDefault="009B5B47" w:rsidP="004F1123">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Separate </w:t>
            </w:r>
          </w:p>
          <w:p w14:paraId="3824E606" w14:textId="59A5E557" w:rsidR="009B5B47" w:rsidRPr="005C291D" w:rsidRDefault="009B5B47" w:rsidP="004F1123">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financial </w:t>
            </w:r>
            <w:r w:rsidR="00783488" w:rsidRPr="005C291D">
              <w:rPr>
                <w:rFonts w:ascii="Arial" w:hAnsi="Arial" w:cs="Arial"/>
                <w:b/>
                <w:bCs/>
                <w:snapToGrid w:val="0"/>
                <w:sz w:val="14"/>
                <w:szCs w:val="14"/>
                <w:lang w:val="en-GB" w:eastAsia="th-TH"/>
              </w:rPr>
              <w:t>statements</w:t>
            </w:r>
          </w:p>
        </w:tc>
      </w:tr>
      <w:tr w:rsidR="009B5B47" w:rsidRPr="005C291D" w14:paraId="1474BD18" w14:textId="77777777" w:rsidTr="00E529F6">
        <w:tc>
          <w:tcPr>
            <w:tcW w:w="2556" w:type="dxa"/>
            <w:vAlign w:val="bottom"/>
          </w:tcPr>
          <w:p w14:paraId="65787151" w14:textId="77777777" w:rsidR="009B5B47" w:rsidRPr="005C291D" w:rsidRDefault="009B5B47">
            <w:pPr>
              <w:spacing w:line="256" w:lineRule="auto"/>
              <w:ind w:left="-101" w:right="-72"/>
              <w:rPr>
                <w:rFonts w:ascii="Arial" w:hAnsi="Arial" w:cs="Arial"/>
                <w:b/>
                <w:bCs/>
                <w:snapToGrid w:val="0"/>
                <w:sz w:val="14"/>
                <w:szCs w:val="14"/>
                <w:lang w:val="en-GB" w:eastAsia="th-TH"/>
              </w:rPr>
            </w:pPr>
          </w:p>
        </w:tc>
        <w:tc>
          <w:tcPr>
            <w:tcW w:w="2553" w:type="dxa"/>
            <w:vAlign w:val="bottom"/>
          </w:tcPr>
          <w:p w14:paraId="58A01042" w14:textId="77777777" w:rsidR="009B5B47" w:rsidRPr="005C291D" w:rsidRDefault="009B5B47">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0F9C9A08" w14:textId="77777777" w:rsidR="009B5B47" w:rsidRPr="005C291D" w:rsidRDefault="009B5B47">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nil"/>
              <w:left w:val="nil"/>
              <w:bottom w:val="single" w:sz="4" w:space="0" w:color="auto"/>
              <w:right w:val="nil"/>
            </w:tcBorders>
            <w:vAlign w:val="bottom"/>
            <w:hideMark/>
          </w:tcPr>
          <w:p w14:paraId="05CDE785" w14:textId="77777777" w:rsidR="009B5B47" w:rsidRPr="005C291D" w:rsidRDefault="009B5B47">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 xml:space="preserve">Proportion of ordinary shares directly held by parent </w:t>
            </w:r>
          </w:p>
        </w:tc>
        <w:tc>
          <w:tcPr>
            <w:tcW w:w="1716" w:type="dxa"/>
            <w:gridSpan w:val="2"/>
            <w:tcBorders>
              <w:top w:val="nil"/>
              <w:left w:val="nil"/>
              <w:bottom w:val="single" w:sz="4" w:space="0" w:color="auto"/>
              <w:right w:val="nil"/>
            </w:tcBorders>
            <w:vAlign w:val="bottom"/>
            <w:hideMark/>
          </w:tcPr>
          <w:p w14:paraId="47379F26" w14:textId="77777777" w:rsidR="009B5B47" w:rsidRPr="005C291D" w:rsidRDefault="009B5B47">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Proportion of ordinary shares directly held by the Group</w:t>
            </w:r>
          </w:p>
        </w:tc>
        <w:tc>
          <w:tcPr>
            <w:tcW w:w="1716" w:type="dxa"/>
            <w:gridSpan w:val="2"/>
            <w:tcBorders>
              <w:top w:val="nil"/>
              <w:left w:val="nil"/>
              <w:bottom w:val="single" w:sz="4" w:space="0" w:color="auto"/>
              <w:right w:val="nil"/>
            </w:tcBorders>
            <w:vAlign w:val="bottom"/>
            <w:hideMark/>
          </w:tcPr>
          <w:p w14:paraId="3BE159BC" w14:textId="77777777" w:rsidR="009B5B47" w:rsidRPr="005C291D" w:rsidRDefault="009B5B47">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Proportion of shares</w:t>
            </w:r>
          </w:p>
          <w:p w14:paraId="4F3C4E79" w14:textId="77777777" w:rsidR="009B5B47" w:rsidRPr="005C291D" w:rsidRDefault="009B5B47">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held by non-controlling interests </w:t>
            </w:r>
          </w:p>
        </w:tc>
        <w:tc>
          <w:tcPr>
            <w:tcW w:w="1716" w:type="dxa"/>
            <w:gridSpan w:val="2"/>
            <w:tcBorders>
              <w:top w:val="nil"/>
              <w:left w:val="nil"/>
              <w:bottom w:val="single" w:sz="4" w:space="0" w:color="auto"/>
              <w:right w:val="nil"/>
            </w:tcBorders>
          </w:tcPr>
          <w:p w14:paraId="579B553E" w14:textId="77777777" w:rsidR="009B5B47" w:rsidRPr="005C291D" w:rsidRDefault="009B5B47">
            <w:pPr>
              <w:spacing w:line="256" w:lineRule="auto"/>
              <w:ind w:right="-72"/>
              <w:jc w:val="right"/>
              <w:rPr>
                <w:rFonts w:ascii="Arial" w:hAnsi="Arial" w:cs="Arial"/>
                <w:b/>
                <w:bCs/>
                <w:snapToGrid w:val="0"/>
                <w:sz w:val="14"/>
                <w:szCs w:val="14"/>
                <w:lang w:val="en-GB" w:eastAsia="th-TH"/>
              </w:rPr>
            </w:pPr>
          </w:p>
          <w:p w14:paraId="7D220AD4" w14:textId="77777777" w:rsidR="009B5B47" w:rsidRPr="005C291D" w:rsidRDefault="009B5B47">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Investment at equity method</w:t>
            </w:r>
          </w:p>
        </w:tc>
        <w:tc>
          <w:tcPr>
            <w:tcW w:w="1717" w:type="dxa"/>
            <w:gridSpan w:val="2"/>
            <w:tcBorders>
              <w:top w:val="nil"/>
              <w:left w:val="nil"/>
              <w:bottom w:val="single" w:sz="4" w:space="0" w:color="auto"/>
              <w:right w:val="nil"/>
            </w:tcBorders>
          </w:tcPr>
          <w:p w14:paraId="1E066905" w14:textId="77777777" w:rsidR="009B5B47" w:rsidRPr="005C291D" w:rsidRDefault="009B5B47">
            <w:pPr>
              <w:spacing w:line="256" w:lineRule="auto"/>
              <w:ind w:right="-72"/>
              <w:jc w:val="right"/>
              <w:rPr>
                <w:rFonts w:ascii="Arial" w:hAnsi="Arial" w:cs="Arial"/>
                <w:b/>
                <w:bCs/>
                <w:snapToGrid w:val="0"/>
                <w:sz w:val="14"/>
                <w:szCs w:val="14"/>
                <w:lang w:val="en-GB" w:eastAsia="th-TH"/>
              </w:rPr>
            </w:pPr>
          </w:p>
          <w:p w14:paraId="76F79DFC" w14:textId="77777777" w:rsidR="009B5B47" w:rsidRPr="005C291D" w:rsidRDefault="009B5B47">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Investment at cost method</w:t>
            </w:r>
          </w:p>
        </w:tc>
      </w:tr>
      <w:tr w:rsidR="00183E71" w:rsidRPr="005C291D" w14:paraId="7A49D19E" w14:textId="77777777" w:rsidTr="00E529F6">
        <w:tc>
          <w:tcPr>
            <w:tcW w:w="2556" w:type="dxa"/>
            <w:vAlign w:val="bottom"/>
          </w:tcPr>
          <w:p w14:paraId="5D86EE99" w14:textId="77777777" w:rsidR="00183E71" w:rsidRPr="005C291D" w:rsidRDefault="00183E71" w:rsidP="00183E71">
            <w:pPr>
              <w:spacing w:line="256" w:lineRule="auto"/>
              <w:ind w:left="-101" w:right="-72"/>
              <w:rPr>
                <w:rFonts w:ascii="Arial" w:hAnsi="Arial" w:cs="Arial"/>
                <w:b/>
                <w:bCs/>
                <w:snapToGrid w:val="0"/>
                <w:sz w:val="14"/>
                <w:szCs w:val="14"/>
                <w:lang w:val="en-GB" w:eastAsia="th-TH"/>
              </w:rPr>
            </w:pPr>
          </w:p>
        </w:tc>
        <w:tc>
          <w:tcPr>
            <w:tcW w:w="2553" w:type="dxa"/>
            <w:vAlign w:val="bottom"/>
            <w:hideMark/>
          </w:tcPr>
          <w:p w14:paraId="1C7C5C38" w14:textId="77777777" w:rsidR="00183E71" w:rsidRPr="005C291D" w:rsidRDefault="00183E71" w:rsidP="00183E71">
            <w:pPr>
              <w:spacing w:line="256" w:lineRule="auto"/>
              <w:ind w:right="-72"/>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Nature of</w:t>
            </w:r>
          </w:p>
        </w:tc>
        <w:tc>
          <w:tcPr>
            <w:tcW w:w="1135" w:type="dxa"/>
            <w:vAlign w:val="bottom"/>
            <w:hideMark/>
          </w:tcPr>
          <w:p w14:paraId="69EA94C0" w14:textId="77777777" w:rsidR="00183E71" w:rsidRPr="005C291D" w:rsidRDefault="00183E71" w:rsidP="00183E71">
            <w:pPr>
              <w:spacing w:line="256" w:lineRule="auto"/>
              <w:ind w:right="-108"/>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Country of</w:t>
            </w:r>
          </w:p>
        </w:tc>
        <w:tc>
          <w:tcPr>
            <w:tcW w:w="858" w:type="dxa"/>
            <w:tcBorders>
              <w:top w:val="single" w:sz="4" w:space="0" w:color="auto"/>
              <w:left w:val="nil"/>
              <w:bottom w:val="nil"/>
              <w:right w:val="nil"/>
            </w:tcBorders>
            <w:vAlign w:val="bottom"/>
            <w:hideMark/>
          </w:tcPr>
          <w:p w14:paraId="675983BB" w14:textId="563F6DF1"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701F920B" w14:textId="1E062750"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0632AC88" w14:textId="5AEB68DA"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61118CAF" w14:textId="02540B0F"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794F0703" w14:textId="60320D5D"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67CCFE71" w14:textId="1CC04412"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3E4A14BC" w14:textId="22CC80B0" w:rsidR="00183E71" w:rsidRPr="005C291D" w:rsidRDefault="00183E71" w:rsidP="00183E71">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3B0A486A" w14:textId="127BD7D2" w:rsidR="00183E71" w:rsidRPr="005C291D" w:rsidRDefault="00183E71" w:rsidP="00183E71">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1488D55D" w14:textId="7E146E74" w:rsidR="00183E71" w:rsidRPr="005C291D" w:rsidRDefault="00183E71" w:rsidP="00183E71">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2022</w:t>
            </w:r>
          </w:p>
        </w:tc>
        <w:tc>
          <w:tcPr>
            <w:tcW w:w="859" w:type="dxa"/>
            <w:tcBorders>
              <w:top w:val="single" w:sz="4" w:space="0" w:color="auto"/>
              <w:left w:val="nil"/>
              <w:bottom w:val="nil"/>
              <w:right w:val="nil"/>
            </w:tcBorders>
            <w:vAlign w:val="bottom"/>
            <w:hideMark/>
          </w:tcPr>
          <w:p w14:paraId="606E15DE" w14:textId="1B85CA03" w:rsidR="00183E71" w:rsidRPr="005C291D" w:rsidRDefault="00183E71" w:rsidP="00183E71">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2021</w:t>
            </w:r>
          </w:p>
        </w:tc>
      </w:tr>
      <w:tr w:rsidR="00563A64" w:rsidRPr="005C291D" w14:paraId="5B3F43DB" w14:textId="77777777" w:rsidTr="00E529F6">
        <w:tc>
          <w:tcPr>
            <w:tcW w:w="2556" w:type="dxa"/>
            <w:tcBorders>
              <w:top w:val="nil"/>
              <w:left w:val="nil"/>
              <w:bottom w:val="single" w:sz="4" w:space="0" w:color="auto"/>
              <w:right w:val="nil"/>
            </w:tcBorders>
            <w:vAlign w:val="bottom"/>
            <w:hideMark/>
          </w:tcPr>
          <w:p w14:paraId="7CFB90C8" w14:textId="77777777" w:rsidR="00563A64" w:rsidRPr="005C291D" w:rsidRDefault="00563A64" w:rsidP="00563A64">
            <w:pPr>
              <w:spacing w:line="256" w:lineRule="auto"/>
              <w:ind w:left="-101"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Company</w:t>
            </w:r>
            <w:r w:rsidRPr="005C291D">
              <w:rPr>
                <w:rFonts w:ascii="Arial" w:hAnsi="Arial" w:cs="Arial"/>
                <w:b/>
                <w:bCs/>
                <w:snapToGrid w:val="0"/>
                <w:sz w:val="14"/>
                <w:szCs w:val="14"/>
                <w:cs/>
                <w:lang w:val="en-GB" w:eastAsia="th-TH"/>
              </w:rPr>
              <w:t xml:space="preserve"> </w:t>
            </w:r>
            <w:r w:rsidRPr="005C291D">
              <w:rPr>
                <w:rFonts w:ascii="Arial" w:hAnsi="Arial" w:cs="Arial"/>
                <w:b/>
                <w:bCs/>
                <w:snapToGrid w:val="0"/>
                <w:sz w:val="14"/>
                <w:szCs w:val="14"/>
                <w:lang w:val="en-GB" w:eastAsia="th-TH"/>
              </w:rPr>
              <w:t>name</w:t>
            </w:r>
          </w:p>
        </w:tc>
        <w:tc>
          <w:tcPr>
            <w:tcW w:w="2553" w:type="dxa"/>
            <w:tcBorders>
              <w:top w:val="nil"/>
              <w:left w:val="nil"/>
              <w:bottom w:val="single" w:sz="4" w:space="0" w:color="auto"/>
              <w:right w:val="nil"/>
            </w:tcBorders>
            <w:vAlign w:val="bottom"/>
            <w:hideMark/>
          </w:tcPr>
          <w:p w14:paraId="59EE488F" w14:textId="77777777" w:rsidR="00563A64" w:rsidRPr="005C291D" w:rsidRDefault="00563A64" w:rsidP="00563A64">
            <w:pPr>
              <w:spacing w:line="256" w:lineRule="auto"/>
              <w:ind w:right="-72"/>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business</w:t>
            </w:r>
          </w:p>
        </w:tc>
        <w:tc>
          <w:tcPr>
            <w:tcW w:w="1135" w:type="dxa"/>
            <w:tcBorders>
              <w:top w:val="nil"/>
              <w:left w:val="nil"/>
              <w:bottom w:val="single" w:sz="4" w:space="0" w:color="auto"/>
              <w:right w:val="nil"/>
            </w:tcBorders>
            <w:vAlign w:val="bottom"/>
            <w:hideMark/>
          </w:tcPr>
          <w:p w14:paraId="25627230" w14:textId="77777777" w:rsidR="00563A64" w:rsidRPr="005C291D" w:rsidRDefault="00563A64" w:rsidP="00563A64">
            <w:pPr>
              <w:spacing w:line="256" w:lineRule="auto"/>
              <w:ind w:right="-108"/>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hideMark/>
          </w:tcPr>
          <w:p w14:paraId="4CC365EA" w14:textId="77777777"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F29B0F9" w14:textId="77777777"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7D774108" w14:textId="77777777"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6306C46B" w14:textId="77777777"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15AA2819" w14:textId="77777777"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3BD0F7C9" w14:textId="77777777"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hideMark/>
          </w:tcPr>
          <w:p w14:paraId="5ABEB668" w14:textId="3882925C" w:rsidR="00563A64" w:rsidRPr="005C291D" w:rsidRDefault="00563A64" w:rsidP="00563A64">
            <w:pPr>
              <w:spacing w:line="256" w:lineRule="auto"/>
              <w:ind w:right="-72"/>
              <w:jc w:val="right"/>
              <w:rPr>
                <w:rFonts w:ascii="Arial" w:hAnsi="Arial" w:cs="Arial"/>
                <w:b/>
                <w:bCs/>
                <w:snapToGrid w:val="0"/>
                <w:sz w:val="14"/>
                <w:szCs w:val="17"/>
                <w:cs/>
                <w:lang w:val="en-GB" w:eastAsia="th-TH"/>
              </w:rPr>
            </w:pPr>
            <w:r w:rsidRPr="005C291D">
              <w:rPr>
                <w:rFonts w:ascii="Arial" w:hAnsi="Arial" w:cs="Arial"/>
                <w:b/>
                <w:bCs/>
                <w:snapToGrid w:val="0"/>
                <w:sz w:val="14"/>
                <w:szCs w:val="17"/>
                <w:lang w:val="en-GB" w:eastAsia="th-TH"/>
              </w:rPr>
              <w:t>Baht ‘000</w:t>
            </w:r>
          </w:p>
        </w:tc>
        <w:tc>
          <w:tcPr>
            <w:tcW w:w="858" w:type="dxa"/>
            <w:tcBorders>
              <w:top w:val="nil"/>
              <w:left w:val="nil"/>
              <w:bottom w:val="single" w:sz="4" w:space="0" w:color="auto"/>
              <w:right w:val="nil"/>
            </w:tcBorders>
            <w:hideMark/>
          </w:tcPr>
          <w:p w14:paraId="61688C32" w14:textId="6E39C019" w:rsidR="00563A64" w:rsidRPr="005C291D" w:rsidRDefault="00563A64" w:rsidP="00563A64">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7"/>
                <w:lang w:val="en-GB" w:eastAsia="th-TH"/>
              </w:rPr>
              <w:t>Baht ‘000</w:t>
            </w:r>
          </w:p>
        </w:tc>
        <w:tc>
          <w:tcPr>
            <w:tcW w:w="858" w:type="dxa"/>
            <w:tcBorders>
              <w:top w:val="nil"/>
              <w:left w:val="nil"/>
              <w:bottom w:val="single" w:sz="4" w:space="0" w:color="auto"/>
              <w:right w:val="nil"/>
            </w:tcBorders>
            <w:hideMark/>
          </w:tcPr>
          <w:p w14:paraId="02D740E5" w14:textId="588B1D44"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7"/>
                <w:lang w:val="en-GB" w:eastAsia="th-TH"/>
              </w:rPr>
              <w:t>Baht ‘000</w:t>
            </w:r>
          </w:p>
        </w:tc>
        <w:tc>
          <w:tcPr>
            <w:tcW w:w="859" w:type="dxa"/>
            <w:tcBorders>
              <w:top w:val="nil"/>
              <w:left w:val="nil"/>
              <w:bottom w:val="single" w:sz="4" w:space="0" w:color="auto"/>
              <w:right w:val="nil"/>
            </w:tcBorders>
            <w:hideMark/>
          </w:tcPr>
          <w:p w14:paraId="16E145CB" w14:textId="3BE99E4C" w:rsidR="00563A64" w:rsidRPr="005C291D" w:rsidRDefault="00563A64" w:rsidP="00563A64">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7"/>
                <w:lang w:val="en-GB" w:eastAsia="th-TH"/>
              </w:rPr>
              <w:t>Baht ‘000</w:t>
            </w:r>
          </w:p>
        </w:tc>
      </w:tr>
      <w:tr w:rsidR="00183E71" w:rsidRPr="005C291D" w14:paraId="27BA72D2" w14:textId="77777777" w:rsidTr="00E529F6">
        <w:tc>
          <w:tcPr>
            <w:tcW w:w="2556" w:type="dxa"/>
            <w:tcBorders>
              <w:top w:val="single" w:sz="4" w:space="0" w:color="auto"/>
              <w:left w:val="nil"/>
              <w:bottom w:val="nil"/>
              <w:right w:val="nil"/>
            </w:tcBorders>
            <w:vAlign w:val="bottom"/>
          </w:tcPr>
          <w:p w14:paraId="251B0180" w14:textId="77777777" w:rsidR="00183E71" w:rsidRPr="005C291D" w:rsidRDefault="00183E71" w:rsidP="00183E71">
            <w:pPr>
              <w:spacing w:line="256" w:lineRule="auto"/>
              <w:ind w:left="-101"/>
              <w:rPr>
                <w:rFonts w:ascii="Arial" w:hAnsi="Arial" w:cs="Arial"/>
                <w:sz w:val="10"/>
                <w:szCs w:val="10"/>
                <w:cs/>
                <w:lang w:val="en-GB"/>
              </w:rPr>
            </w:pPr>
          </w:p>
        </w:tc>
        <w:tc>
          <w:tcPr>
            <w:tcW w:w="2553" w:type="dxa"/>
            <w:tcBorders>
              <w:top w:val="single" w:sz="4" w:space="0" w:color="auto"/>
              <w:left w:val="nil"/>
              <w:bottom w:val="nil"/>
              <w:right w:val="nil"/>
            </w:tcBorders>
            <w:vAlign w:val="bottom"/>
          </w:tcPr>
          <w:p w14:paraId="18155648" w14:textId="77777777" w:rsidR="00183E71" w:rsidRPr="005C291D" w:rsidRDefault="00183E71" w:rsidP="00183E71">
            <w:pPr>
              <w:spacing w:line="256" w:lineRule="auto"/>
              <w:ind w:right="-72"/>
              <w:jc w:val="thaiDistribute"/>
              <w:rPr>
                <w:rFonts w:ascii="Arial" w:hAnsi="Arial" w:cs="Arial"/>
                <w:snapToGrid w:val="0"/>
                <w:sz w:val="10"/>
                <w:szCs w:val="10"/>
                <w:cs/>
                <w:lang w:val="en-GB" w:eastAsia="th-TH"/>
              </w:rPr>
            </w:pPr>
          </w:p>
        </w:tc>
        <w:tc>
          <w:tcPr>
            <w:tcW w:w="1135" w:type="dxa"/>
            <w:tcBorders>
              <w:top w:val="single" w:sz="4" w:space="0" w:color="auto"/>
              <w:left w:val="nil"/>
              <w:bottom w:val="nil"/>
              <w:right w:val="nil"/>
            </w:tcBorders>
            <w:vAlign w:val="bottom"/>
          </w:tcPr>
          <w:p w14:paraId="059BC647" w14:textId="77777777" w:rsidR="00183E71" w:rsidRPr="005C291D" w:rsidRDefault="00183E71" w:rsidP="00183E71">
            <w:pPr>
              <w:spacing w:line="256" w:lineRule="auto"/>
              <w:ind w:right="-72"/>
              <w:jc w:val="thaiDistribute"/>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44123529"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098E358C"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2FA8F28F"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7F6E2259"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3F28BEB2"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19289100"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444F7AC7"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tcPr>
          <w:p w14:paraId="3825EC99"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21F28E4A"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c>
          <w:tcPr>
            <w:tcW w:w="859" w:type="dxa"/>
            <w:tcBorders>
              <w:top w:val="single" w:sz="4" w:space="0" w:color="auto"/>
              <w:left w:val="nil"/>
              <w:bottom w:val="nil"/>
              <w:right w:val="nil"/>
            </w:tcBorders>
          </w:tcPr>
          <w:p w14:paraId="71496527" w14:textId="77777777" w:rsidR="00183E71" w:rsidRPr="005C291D" w:rsidRDefault="00183E71" w:rsidP="00183E71">
            <w:pPr>
              <w:spacing w:line="256" w:lineRule="auto"/>
              <w:ind w:right="-72"/>
              <w:jc w:val="right"/>
              <w:rPr>
                <w:rFonts w:ascii="Arial" w:hAnsi="Arial" w:cs="Arial"/>
                <w:snapToGrid w:val="0"/>
                <w:sz w:val="10"/>
                <w:szCs w:val="10"/>
                <w:cs/>
                <w:lang w:val="en-GB" w:eastAsia="th-TH"/>
              </w:rPr>
            </w:pPr>
          </w:p>
        </w:tc>
      </w:tr>
      <w:tr w:rsidR="00183E71" w:rsidRPr="005C291D" w14:paraId="401606AE" w14:textId="77777777" w:rsidTr="00E529F6">
        <w:tc>
          <w:tcPr>
            <w:tcW w:w="2556" w:type="dxa"/>
            <w:vAlign w:val="bottom"/>
            <w:hideMark/>
          </w:tcPr>
          <w:p w14:paraId="36D39A43" w14:textId="77777777" w:rsidR="00183E71" w:rsidRPr="005C291D" w:rsidRDefault="00183E71" w:rsidP="00183E71">
            <w:pPr>
              <w:spacing w:line="256" w:lineRule="auto"/>
              <w:ind w:left="-101"/>
              <w:rPr>
                <w:rFonts w:ascii="Arial" w:hAnsi="Arial" w:cs="Arial"/>
                <w:b/>
                <w:bCs/>
                <w:sz w:val="14"/>
                <w:szCs w:val="14"/>
                <w:cs/>
                <w:lang w:val="en-GB"/>
              </w:rPr>
            </w:pPr>
            <w:r w:rsidRPr="005C291D">
              <w:rPr>
                <w:rFonts w:ascii="Arial" w:hAnsi="Arial" w:cs="Arial"/>
                <w:b/>
                <w:bCs/>
                <w:sz w:val="14"/>
                <w:szCs w:val="14"/>
                <w:lang w:val="en-GB"/>
              </w:rPr>
              <w:t>Associate</w:t>
            </w:r>
          </w:p>
        </w:tc>
        <w:tc>
          <w:tcPr>
            <w:tcW w:w="2553" w:type="dxa"/>
            <w:vAlign w:val="bottom"/>
          </w:tcPr>
          <w:p w14:paraId="6ED1CA1D" w14:textId="77777777" w:rsidR="00183E71" w:rsidRPr="005C291D" w:rsidRDefault="00183E71" w:rsidP="00183E71">
            <w:pPr>
              <w:spacing w:line="256" w:lineRule="auto"/>
              <w:ind w:right="-72"/>
              <w:jc w:val="thaiDistribute"/>
              <w:rPr>
                <w:rFonts w:ascii="Arial" w:hAnsi="Arial" w:cs="Arial"/>
                <w:snapToGrid w:val="0"/>
                <w:sz w:val="14"/>
                <w:szCs w:val="14"/>
                <w:cs/>
                <w:lang w:val="en-GB" w:eastAsia="th-TH"/>
              </w:rPr>
            </w:pPr>
          </w:p>
        </w:tc>
        <w:tc>
          <w:tcPr>
            <w:tcW w:w="1135" w:type="dxa"/>
            <w:vAlign w:val="bottom"/>
          </w:tcPr>
          <w:p w14:paraId="0143A935" w14:textId="77777777" w:rsidR="00183E71" w:rsidRPr="005C291D" w:rsidRDefault="00183E71" w:rsidP="00183E71">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BBF14AC"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vAlign w:val="bottom"/>
          </w:tcPr>
          <w:p w14:paraId="0C88C9BA"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6AFAF3C"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vAlign w:val="bottom"/>
          </w:tcPr>
          <w:p w14:paraId="4CE27E01"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808CF7F"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vAlign w:val="bottom"/>
          </w:tcPr>
          <w:p w14:paraId="750CFA86"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0DF3DA26"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tcPr>
          <w:p w14:paraId="5F0493D5"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4DA83CC7"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c>
          <w:tcPr>
            <w:tcW w:w="859" w:type="dxa"/>
          </w:tcPr>
          <w:p w14:paraId="4A30756F" w14:textId="77777777" w:rsidR="00183E71" w:rsidRPr="005C291D" w:rsidRDefault="00183E71" w:rsidP="00183E71">
            <w:pPr>
              <w:spacing w:line="256" w:lineRule="auto"/>
              <w:ind w:right="-72"/>
              <w:jc w:val="right"/>
              <w:rPr>
                <w:rFonts w:ascii="Arial" w:hAnsi="Arial" w:cs="Arial"/>
                <w:snapToGrid w:val="0"/>
                <w:sz w:val="14"/>
                <w:szCs w:val="14"/>
                <w:cs/>
                <w:lang w:val="en-GB" w:eastAsia="th-TH"/>
              </w:rPr>
            </w:pPr>
          </w:p>
        </w:tc>
      </w:tr>
      <w:tr w:rsidR="00D95ACA" w:rsidRPr="005C291D" w14:paraId="33712EAF" w14:textId="77777777" w:rsidTr="00183E71">
        <w:tc>
          <w:tcPr>
            <w:tcW w:w="2556" w:type="dxa"/>
            <w:vAlign w:val="bottom"/>
            <w:hideMark/>
          </w:tcPr>
          <w:p w14:paraId="280B1582" w14:textId="77777777" w:rsidR="00D95ACA" w:rsidRPr="005C291D" w:rsidRDefault="00D95ACA" w:rsidP="00D95ACA">
            <w:pPr>
              <w:spacing w:line="256" w:lineRule="auto"/>
              <w:ind w:left="-101"/>
              <w:rPr>
                <w:rFonts w:ascii="Arial" w:hAnsi="Arial" w:cs="Arial"/>
                <w:sz w:val="14"/>
                <w:szCs w:val="14"/>
                <w:cs/>
                <w:lang w:val="en-GB"/>
              </w:rPr>
            </w:pPr>
            <w:r w:rsidRPr="005C291D">
              <w:rPr>
                <w:rFonts w:ascii="Arial" w:hAnsi="Arial" w:cs="Arial"/>
                <w:sz w:val="14"/>
                <w:szCs w:val="14"/>
                <w:lang w:val="en-GB"/>
              </w:rPr>
              <w:t>Fast Money Co., Ltd.</w:t>
            </w:r>
          </w:p>
        </w:tc>
        <w:tc>
          <w:tcPr>
            <w:tcW w:w="2553" w:type="dxa"/>
            <w:vAlign w:val="bottom"/>
            <w:hideMark/>
          </w:tcPr>
          <w:p w14:paraId="4C44DCF7" w14:textId="77777777" w:rsidR="00D95ACA" w:rsidRPr="005C291D" w:rsidRDefault="00D95ACA" w:rsidP="00D95ACA">
            <w:pPr>
              <w:spacing w:line="256" w:lineRule="auto"/>
              <w:ind w:left="-18" w:right="-72"/>
              <w:rPr>
                <w:rFonts w:ascii="Arial" w:hAnsi="Arial" w:cs="Arial"/>
                <w:snapToGrid w:val="0"/>
                <w:spacing w:val="-8"/>
                <w:sz w:val="14"/>
                <w:szCs w:val="14"/>
                <w:cs/>
                <w:lang w:val="en-GB" w:eastAsia="th-TH"/>
              </w:rPr>
            </w:pPr>
            <w:r w:rsidRPr="005C291D">
              <w:rPr>
                <w:rFonts w:ascii="Arial" w:hAnsi="Arial" w:cs="Arial"/>
                <w:snapToGrid w:val="0"/>
                <w:spacing w:val="-8"/>
                <w:sz w:val="14"/>
                <w:szCs w:val="14"/>
                <w:lang w:val="en-GB" w:eastAsia="th-TH"/>
              </w:rPr>
              <w:t>Hire-purchase and loan</w:t>
            </w:r>
          </w:p>
        </w:tc>
        <w:tc>
          <w:tcPr>
            <w:tcW w:w="1135" w:type="dxa"/>
            <w:vAlign w:val="bottom"/>
            <w:hideMark/>
          </w:tcPr>
          <w:p w14:paraId="08DDC72D" w14:textId="77777777" w:rsidR="00D95ACA" w:rsidRPr="005C291D" w:rsidRDefault="00D95ACA" w:rsidP="00D95ACA">
            <w:pPr>
              <w:spacing w:line="256" w:lineRule="auto"/>
              <w:ind w:left="-18" w:right="-72"/>
              <w:jc w:val="center"/>
              <w:rPr>
                <w:rFonts w:ascii="Arial" w:hAnsi="Arial" w:cs="Arial"/>
                <w:snapToGrid w:val="0"/>
                <w:sz w:val="14"/>
                <w:szCs w:val="14"/>
                <w:cs/>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3F2EBBDA" w14:textId="504DE708"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49.00</w:t>
            </w:r>
          </w:p>
        </w:tc>
        <w:tc>
          <w:tcPr>
            <w:tcW w:w="858" w:type="dxa"/>
            <w:vAlign w:val="bottom"/>
            <w:hideMark/>
          </w:tcPr>
          <w:p w14:paraId="7EE95E00" w14:textId="59D47726"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49.00</w:t>
            </w:r>
          </w:p>
        </w:tc>
        <w:tc>
          <w:tcPr>
            <w:tcW w:w="858" w:type="dxa"/>
            <w:shd w:val="clear" w:color="auto" w:fill="FAFAFA"/>
            <w:vAlign w:val="bottom"/>
          </w:tcPr>
          <w:p w14:paraId="59C834F6" w14:textId="6EA3D59C"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vAlign w:val="bottom"/>
            <w:hideMark/>
          </w:tcPr>
          <w:p w14:paraId="70A4B115" w14:textId="5B8B2F97"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792A6C29" w14:textId="6C74B67E"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vAlign w:val="bottom"/>
            <w:hideMark/>
          </w:tcPr>
          <w:p w14:paraId="6B8452B5" w14:textId="06A953CC"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4E65E6A9" w14:textId="1A1BDA5D" w:rsidR="00D95ACA" w:rsidRPr="005C291D" w:rsidRDefault="00D95ACA" w:rsidP="00D95ACA">
            <w:pPr>
              <w:spacing w:line="256" w:lineRule="auto"/>
              <w:ind w:right="-72"/>
              <w:jc w:val="right"/>
              <w:rPr>
                <w:rFonts w:ascii="Arial" w:hAnsi="Arial" w:cs="Arial"/>
                <w:snapToGrid w:val="0"/>
                <w:sz w:val="14"/>
                <w:szCs w:val="17"/>
                <w:lang w:val="en-GB" w:eastAsia="th-TH"/>
              </w:rPr>
            </w:pPr>
            <w:r w:rsidRPr="005C291D">
              <w:rPr>
                <w:rFonts w:ascii="Arial" w:hAnsi="Arial" w:cs="Arial"/>
                <w:snapToGrid w:val="0"/>
                <w:sz w:val="14"/>
                <w:szCs w:val="17"/>
                <w:lang w:val="en-GB" w:eastAsia="th-TH"/>
              </w:rPr>
              <w:t>1,501,502</w:t>
            </w:r>
          </w:p>
        </w:tc>
        <w:tc>
          <w:tcPr>
            <w:tcW w:w="858" w:type="dxa"/>
            <w:tcBorders>
              <w:bottom w:val="single" w:sz="4" w:space="0" w:color="auto"/>
            </w:tcBorders>
            <w:vAlign w:val="bottom"/>
            <w:hideMark/>
          </w:tcPr>
          <w:p w14:paraId="364EB371" w14:textId="741C70D3" w:rsidR="00D95ACA" w:rsidRPr="005C291D" w:rsidRDefault="00D95ACA" w:rsidP="00D95ACA">
            <w:pPr>
              <w:spacing w:line="256" w:lineRule="auto"/>
              <w:ind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1,470,46</w:t>
            </w:r>
            <w:r w:rsidRPr="005C291D">
              <w:rPr>
                <w:rFonts w:ascii="Arial" w:hAnsi="Arial" w:cs="Arial"/>
                <w:snapToGrid w:val="0"/>
                <w:sz w:val="14"/>
                <w:szCs w:val="17"/>
                <w:lang w:val="en-GB" w:eastAsia="th-TH"/>
              </w:rPr>
              <w:t>0</w:t>
            </w:r>
          </w:p>
        </w:tc>
        <w:tc>
          <w:tcPr>
            <w:tcW w:w="858" w:type="dxa"/>
            <w:tcBorders>
              <w:bottom w:val="single" w:sz="4" w:space="0" w:color="auto"/>
            </w:tcBorders>
            <w:shd w:val="clear" w:color="auto" w:fill="FAFAFA"/>
            <w:vAlign w:val="bottom"/>
          </w:tcPr>
          <w:p w14:paraId="0446CBEC" w14:textId="18707F10" w:rsidR="00D95ACA" w:rsidRPr="005C291D" w:rsidRDefault="00D95ACA" w:rsidP="00D95ACA">
            <w:pPr>
              <w:spacing w:line="256" w:lineRule="auto"/>
              <w:ind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1,499,400</w:t>
            </w:r>
          </w:p>
        </w:tc>
        <w:tc>
          <w:tcPr>
            <w:tcW w:w="859" w:type="dxa"/>
            <w:tcBorders>
              <w:bottom w:val="single" w:sz="4" w:space="0" w:color="auto"/>
            </w:tcBorders>
            <w:vAlign w:val="bottom"/>
            <w:hideMark/>
          </w:tcPr>
          <w:p w14:paraId="2B09D65B" w14:textId="656AD819" w:rsidR="00D95ACA" w:rsidRPr="005C291D" w:rsidRDefault="00D95ACA" w:rsidP="00D95ACA">
            <w:pPr>
              <w:spacing w:line="256" w:lineRule="auto"/>
              <w:ind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1,499,400</w:t>
            </w:r>
          </w:p>
        </w:tc>
      </w:tr>
      <w:tr w:rsidR="00D95ACA" w:rsidRPr="005C291D" w14:paraId="21DCAD6E" w14:textId="77777777" w:rsidTr="00E529F6">
        <w:tc>
          <w:tcPr>
            <w:tcW w:w="2556" w:type="dxa"/>
            <w:vAlign w:val="bottom"/>
          </w:tcPr>
          <w:p w14:paraId="1818D04F" w14:textId="77777777" w:rsidR="00D95ACA" w:rsidRPr="005C291D" w:rsidRDefault="00D95ACA" w:rsidP="00D95ACA">
            <w:pPr>
              <w:spacing w:line="256" w:lineRule="auto"/>
              <w:ind w:left="-101"/>
              <w:rPr>
                <w:rFonts w:ascii="Arial" w:hAnsi="Arial" w:cs="Arial"/>
                <w:sz w:val="10"/>
                <w:szCs w:val="10"/>
                <w:lang w:val="en-GB"/>
              </w:rPr>
            </w:pPr>
          </w:p>
        </w:tc>
        <w:tc>
          <w:tcPr>
            <w:tcW w:w="2553" w:type="dxa"/>
            <w:vAlign w:val="bottom"/>
          </w:tcPr>
          <w:p w14:paraId="0AFC2D49" w14:textId="77777777" w:rsidR="00D95ACA" w:rsidRPr="005C291D" w:rsidRDefault="00D95ACA" w:rsidP="00D95ACA">
            <w:pPr>
              <w:spacing w:line="256" w:lineRule="auto"/>
              <w:ind w:right="-72"/>
              <w:jc w:val="thaiDistribute"/>
              <w:rPr>
                <w:rFonts w:ascii="Arial" w:hAnsi="Arial" w:cs="Arial"/>
                <w:snapToGrid w:val="0"/>
                <w:sz w:val="10"/>
                <w:szCs w:val="10"/>
                <w:cs/>
                <w:lang w:val="en-GB" w:eastAsia="th-TH"/>
              </w:rPr>
            </w:pPr>
          </w:p>
        </w:tc>
        <w:tc>
          <w:tcPr>
            <w:tcW w:w="1135" w:type="dxa"/>
            <w:vAlign w:val="bottom"/>
          </w:tcPr>
          <w:p w14:paraId="0762010C" w14:textId="77777777" w:rsidR="00D95ACA" w:rsidRPr="005C291D" w:rsidRDefault="00D95ACA" w:rsidP="00D95ACA">
            <w:pPr>
              <w:spacing w:line="256" w:lineRule="auto"/>
              <w:ind w:right="-72"/>
              <w:jc w:val="thaiDistribute"/>
              <w:rPr>
                <w:rFonts w:ascii="Arial" w:hAnsi="Arial" w:cs="Arial"/>
                <w:snapToGrid w:val="0"/>
                <w:sz w:val="10"/>
                <w:szCs w:val="10"/>
                <w:cs/>
                <w:lang w:val="en-GB" w:eastAsia="th-TH"/>
              </w:rPr>
            </w:pPr>
          </w:p>
        </w:tc>
        <w:tc>
          <w:tcPr>
            <w:tcW w:w="858" w:type="dxa"/>
            <w:shd w:val="clear" w:color="auto" w:fill="FAFAFA"/>
            <w:vAlign w:val="bottom"/>
          </w:tcPr>
          <w:p w14:paraId="55CECD53"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vAlign w:val="bottom"/>
          </w:tcPr>
          <w:p w14:paraId="79A7CA2E"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shd w:val="clear" w:color="auto" w:fill="FAFAFA"/>
            <w:vAlign w:val="bottom"/>
          </w:tcPr>
          <w:p w14:paraId="35044F88"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vAlign w:val="bottom"/>
          </w:tcPr>
          <w:p w14:paraId="016BE1F6"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shd w:val="clear" w:color="auto" w:fill="FAFAFA"/>
            <w:vAlign w:val="bottom"/>
          </w:tcPr>
          <w:p w14:paraId="22C84DC5"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vAlign w:val="bottom"/>
          </w:tcPr>
          <w:p w14:paraId="795C4945"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6473C514"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vAlign w:val="bottom"/>
          </w:tcPr>
          <w:p w14:paraId="485C6CCD"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1CC6DAD4"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c>
          <w:tcPr>
            <w:tcW w:w="859" w:type="dxa"/>
            <w:tcBorders>
              <w:top w:val="single" w:sz="4" w:space="0" w:color="auto"/>
              <w:left w:val="nil"/>
              <w:right w:val="nil"/>
            </w:tcBorders>
            <w:vAlign w:val="bottom"/>
          </w:tcPr>
          <w:p w14:paraId="13C5AF24" w14:textId="77777777" w:rsidR="00D95ACA" w:rsidRPr="005C291D" w:rsidRDefault="00D95ACA" w:rsidP="00D95ACA">
            <w:pPr>
              <w:spacing w:line="256" w:lineRule="auto"/>
              <w:ind w:right="-72"/>
              <w:jc w:val="right"/>
              <w:rPr>
                <w:rFonts w:ascii="Arial" w:hAnsi="Arial" w:cs="Arial"/>
                <w:snapToGrid w:val="0"/>
                <w:sz w:val="10"/>
                <w:szCs w:val="10"/>
                <w:cs/>
                <w:lang w:val="en-GB" w:eastAsia="th-TH"/>
              </w:rPr>
            </w:pPr>
          </w:p>
        </w:tc>
      </w:tr>
      <w:tr w:rsidR="00D95ACA" w:rsidRPr="005C291D" w14:paraId="3D46E819" w14:textId="77777777" w:rsidTr="00183E71">
        <w:tc>
          <w:tcPr>
            <w:tcW w:w="2556" w:type="dxa"/>
            <w:vAlign w:val="bottom"/>
            <w:hideMark/>
          </w:tcPr>
          <w:p w14:paraId="29F61507" w14:textId="77777777" w:rsidR="00D95ACA" w:rsidRPr="005C291D" w:rsidRDefault="00D95ACA" w:rsidP="00D95ACA">
            <w:pPr>
              <w:spacing w:line="256" w:lineRule="auto"/>
              <w:ind w:left="-101"/>
              <w:rPr>
                <w:rFonts w:ascii="Arial" w:hAnsi="Arial" w:cs="Arial"/>
                <w:b/>
                <w:bCs/>
                <w:sz w:val="14"/>
                <w:szCs w:val="14"/>
                <w:cs/>
                <w:lang w:val="en-GB"/>
              </w:rPr>
            </w:pPr>
            <w:r w:rsidRPr="005C291D">
              <w:rPr>
                <w:rFonts w:ascii="Arial" w:hAnsi="Arial" w:cs="Arial"/>
                <w:b/>
                <w:bCs/>
                <w:sz w:val="14"/>
                <w:szCs w:val="14"/>
                <w:lang w:val="en-GB"/>
              </w:rPr>
              <w:t>Total</w:t>
            </w:r>
          </w:p>
        </w:tc>
        <w:tc>
          <w:tcPr>
            <w:tcW w:w="2553" w:type="dxa"/>
            <w:vAlign w:val="bottom"/>
          </w:tcPr>
          <w:p w14:paraId="60916CA2" w14:textId="77777777" w:rsidR="00D95ACA" w:rsidRPr="005C291D" w:rsidRDefault="00D95ACA" w:rsidP="00D95ACA">
            <w:pPr>
              <w:spacing w:line="256" w:lineRule="auto"/>
              <w:ind w:right="-72"/>
              <w:jc w:val="thaiDistribute"/>
              <w:rPr>
                <w:rFonts w:ascii="Arial" w:hAnsi="Arial" w:cs="Arial"/>
                <w:snapToGrid w:val="0"/>
                <w:sz w:val="14"/>
                <w:szCs w:val="14"/>
                <w:cs/>
                <w:lang w:val="en-GB" w:eastAsia="th-TH"/>
              </w:rPr>
            </w:pPr>
          </w:p>
        </w:tc>
        <w:tc>
          <w:tcPr>
            <w:tcW w:w="1135" w:type="dxa"/>
            <w:vAlign w:val="bottom"/>
          </w:tcPr>
          <w:p w14:paraId="46015A71" w14:textId="77777777" w:rsidR="00D95ACA" w:rsidRPr="005C291D" w:rsidRDefault="00D95ACA" w:rsidP="00D95ACA">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3CF787DA"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vAlign w:val="bottom"/>
          </w:tcPr>
          <w:p w14:paraId="7F239820"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138FECFA"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vAlign w:val="bottom"/>
          </w:tcPr>
          <w:p w14:paraId="1382F549"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208A96B"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vAlign w:val="bottom"/>
          </w:tcPr>
          <w:p w14:paraId="415834AE"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tcPr>
          <w:p w14:paraId="6FE9C3A3" w14:textId="23ADB224"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1,501,502</w:t>
            </w:r>
          </w:p>
        </w:tc>
        <w:tc>
          <w:tcPr>
            <w:tcW w:w="858" w:type="dxa"/>
            <w:tcBorders>
              <w:left w:val="nil"/>
              <w:bottom w:val="single" w:sz="4" w:space="0" w:color="auto"/>
              <w:right w:val="nil"/>
            </w:tcBorders>
            <w:vAlign w:val="bottom"/>
            <w:hideMark/>
          </w:tcPr>
          <w:p w14:paraId="7603288A" w14:textId="4E884B2C"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1,470,460</w:t>
            </w:r>
          </w:p>
        </w:tc>
        <w:tc>
          <w:tcPr>
            <w:tcW w:w="858" w:type="dxa"/>
            <w:tcBorders>
              <w:left w:val="nil"/>
              <w:bottom w:val="single" w:sz="4" w:space="0" w:color="auto"/>
              <w:right w:val="nil"/>
            </w:tcBorders>
            <w:shd w:val="clear" w:color="auto" w:fill="FAFAFA"/>
            <w:vAlign w:val="bottom"/>
          </w:tcPr>
          <w:p w14:paraId="72373EB9" w14:textId="2EC73D7D"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1,499,400</w:t>
            </w:r>
          </w:p>
        </w:tc>
        <w:tc>
          <w:tcPr>
            <w:tcW w:w="859" w:type="dxa"/>
            <w:tcBorders>
              <w:left w:val="nil"/>
              <w:bottom w:val="single" w:sz="4" w:space="0" w:color="auto"/>
              <w:right w:val="nil"/>
            </w:tcBorders>
            <w:vAlign w:val="bottom"/>
            <w:hideMark/>
          </w:tcPr>
          <w:p w14:paraId="4C6E4481" w14:textId="133107BE"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1,499,400</w:t>
            </w:r>
          </w:p>
        </w:tc>
      </w:tr>
      <w:tr w:rsidR="00D95ACA" w:rsidRPr="005C291D" w14:paraId="41DA378B" w14:textId="77777777" w:rsidTr="00E529F6">
        <w:tc>
          <w:tcPr>
            <w:tcW w:w="2556" w:type="dxa"/>
            <w:vAlign w:val="bottom"/>
          </w:tcPr>
          <w:p w14:paraId="6442DBC0" w14:textId="77777777" w:rsidR="00D95ACA" w:rsidRPr="005C291D" w:rsidRDefault="00D95ACA" w:rsidP="00D95ACA">
            <w:pPr>
              <w:spacing w:line="256" w:lineRule="auto"/>
              <w:ind w:left="-101"/>
              <w:rPr>
                <w:rFonts w:ascii="Arial" w:hAnsi="Arial" w:cs="Arial"/>
                <w:sz w:val="14"/>
                <w:szCs w:val="14"/>
                <w:cs/>
                <w:lang w:val="en-GB"/>
              </w:rPr>
            </w:pPr>
          </w:p>
        </w:tc>
        <w:tc>
          <w:tcPr>
            <w:tcW w:w="2553" w:type="dxa"/>
            <w:vAlign w:val="bottom"/>
          </w:tcPr>
          <w:p w14:paraId="73F53854" w14:textId="77777777" w:rsidR="00D95ACA" w:rsidRPr="005C291D" w:rsidRDefault="00D95ACA" w:rsidP="00D95ACA">
            <w:pPr>
              <w:spacing w:line="256" w:lineRule="auto"/>
              <w:ind w:right="-72"/>
              <w:jc w:val="thaiDistribute"/>
              <w:rPr>
                <w:rFonts w:ascii="Arial" w:hAnsi="Arial" w:cs="Arial"/>
                <w:snapToGrid w:val="0"/>
                <w:sz w:val="14"/>
                <w:szCs w:val="14"/>
                <w:cs/>
                <w:lang w:val="en-GB" w:eastAsia="th-TH"/>
              </w:rPr>
            </w:pPr>
          </w:p>
        </w:tc>
        <w:tc>
          <w:tcPr>
            <w:tcW w:w="1135" w:type="dxa"/>
            <w:vAlign w:val="bottom"/>
          </w:tcPr>
          <w:p w14:paraId="217ED7B8" w14:textId="77777777" w:rsidR="00D95ACA" w:rsidRPr="005C291D" w:rsidRDefault="00D95ACA" w:rsidP="00D95ACA">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A266239"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vAlign w:val="bottom"/>
          </w:tcPr>
          <w:p w14:paraId="4D92D6E9"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154B76F3"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vAlign w:val="bottom"/>
          </w:tcPr>
          <w:p w14:paraId="0B1EF4A3"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D9BD912"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vAlign w:val="bottom"/>
          </w:tcPr>
          <w:p w14:paraId="1EE368CC"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5382B1C"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26DA9236"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2A27EE92"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c>
          <w:tcPr>
            <w:tcW w:w="859" w:type="dxa"/>
            <w:tcBorders>
              <w:top w:val="single" w:sz="4" w:space="0" w:color="auto"/>
              <w:left w:val="nil"/>
              <w:bottom w:val="nil"/>
              <w:right w:val="nil"/>
            </w:tcBorders>
            <w:vAlign w:val="bottom"/>
          </w:tcPr>
          <w:p w14:paraId="58F81F6B" w14:textId="77777777" w:rsidR="00D95ACA" w:rsidRPr="005C291D" w:rsidRDefault="00D95ACA" w:rsidP="00D95ACA">
            <w:pPr>
              <w:spacing w:line="256" w:lineRule="auto"/>
              <w:ind w:right="-72"/>
              <w:jc w:val="right"/>
              <w:rPr>
                <w:rFonts w:ascii="Arial" w:hAnsi="Arial" w:cs="Arial"/>
                <w:snapToGrid w:val="0"/>
                <w:sz w:val="14"/>
                <w:szCs w:val="14"/>
                <w:cs/>
                <w:lang w:val="en-GB" w:eastAsia="th-TH"/>
              </w:rPr>
            </w:pPr>
          </w:p>
        </w:tc>
      </w:tr>
      <w:tr w:rsidR="00D95ACA" w:rsidRPr="005C291D" w14:paraId="623D8584" w14:textId="77777777" w:rsidTr="00E529F6">
        <w:tc>
          <w:tcPr>
            <w:tcW w:w="2556" w:type="dxa"/>
            <w:vAlign w:val="bottom"/>
            <w:hideMark/>
          </w:tcPr>
          <w:p w14:paraId="6B91AA02" w14:textId="77777777" w:rsidR="00D95ACA" w:rsidRPr="005C291D" w:rsidRDefault="00D95ACA" w:rsidP="00D95ACA">
            <w:pPr>
              <w:spacing w:line="256" w:lineRule="auto"/>
              <w:ind w:left="-101"/>
              <w:rPr>
                <w:rFonts w:ascii="Arial" w:hAnsi="Arial" w:cs="Arial"/>
                <w:b/>
                <w:bCs/>
                <w:sz w:val="14"/>
                <w:szCs w:val="14"/>
                <w:cs/>
                <w:lang w:val="en-GB"/>
              </w:rPr>
            </w:pPr>
            <w:r w:rsidRPr="005C291D">
              <w:rPr>
                <w:rFonts w:ascii="Arial" w:hAnsi="Arial" w:cs="Arial"/>
                <w:b/>
                <w:bCs/>
                <w:spacing w:val="-4"/>
                <w:sz w:val="14"/>
                <w:szCs w:val="14"/>
                <w:lang w:val="en-GB"/>
              </w:rPr>
              <w:t>Subsidiaries</w:t>
            </w:r>
          </w:p>
        </w:tc>
        <w:tc>
          <w:tcPr>
            <w:tcW w:w="2553" w:type="dxa"/>
            <w:vAlign w:val="bottom"/>
          </w:tcPr>
          <w:p w14:paraId="4E33F8C0" w14:textId="77777777" w:rsidR="00D95ACA" w:rsidRPr="005C291D" w:rsidRDefault="00D95ACA" w:rsidP="00D95ACA">
            <w:pPr>
              <w:spacing w:line="256" w:lineRule="auto"/>
              <w:ind w:left="-18" w:right="-72"/>
              <w:jc w:val="thaiDistribute"/>
              <w:rPr>
                <w:rFonts w:ascii="Arial" w:hAnsi="Arial" w:cs="Arial"/>
                <w:snapToGrid w:val="0"/>
                <w:sz w:val="14"/>
                <w:szCs w:val="14"/>
                <w:cs/>
                <w:lang w:val="en-GB" w:eastAsia="th-TH"/>
              </w:rPr>
            </w:pPr>
          </w:p>
        </w:tc>
        <w:tc>
          <w:tcPr>
            <w:tcW w:w="1135" w:type="dxa"/>
            <w:vAlign w:val="bottom"/>
          </w:tcPr>
          <w:p w14:paraId="3ADAB87D" w14:textId="77777777" w:rsidR="00D95ACA" w:rsidRPr="005C291D" w:rsidRDefault="00D95ACA" w:rsidP="00D95ACA">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73E46BF9"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D0F241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8E98C0E"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2AEEA46"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B5E5C9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E11F80D"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265C864"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5C56A9D"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197CB0D"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9" w:type="dxa"/>
            <w:vAlign w:val="bottom"/>
          </w:tcPr>
          <w:p w14:paraId="3755662C"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r>
      <w:tr w:rsidR="00D95ACA" w:rsidRPr="005C291D" w14:paraId="6409A9FE" w14:textId="77777777" w:rsidTr="00BF6B74">
        <w:tc>
          <w:tcPr>
            <w:tcW w:w="2556" w:type="dxa"/>
            <w:vAlign w:val="bottom"/>
            <w:hideMark/>
          </w:tcPr>
          <w:p w14:paraId="367D1452" w14:textId="77777777" w:rsidR="00D95ACA" w:rsidRPr="005C291D" w:rsidRDefault="00D95ACA" w:rsidP="00D95ACA">
            <w:pPr>
              <w:spacing w:line="256" w:lineRule="auto"/>
              <w:ind w:left="-101"/>
              <w:rPr>
                <w:rFonts w:ascii="Arial" w:hAnsi="Arial" w:cs="Arial"/>
                <w:spacing w:val="-4"/>
                <w:sz w:val="14"/>
                <w:szCs w:val="14"/>
                <w:lang w:val="en-GB"/>
              </w:rPr>
            </w:pPr>
            <w:r w:rsidRPr="005C291D">
              <w:rPr>
                <w:rFonts w:ascii="Arial" w:hAnsi="Arial" w:cs="Arial"/>
                <w:sz w:val="14"/>
                <w:szCs w:val="14"/>
                <w:lang w:val="en-GB"/>
              </w:rPr>
              <w:t>SWP Asset Management Co., Ltd.</w:t>
            </w:r>
          </w:p>
        </w:tc>
        <w:tc>
          <w:tcPr>
            <w:tcW w:w="2553" w:type="dxa"/>
            <w:vAlign w:val="bottom"/>
            <w:hideMark/>
          </w:tcPr>
          <w:p w14:paraId="778162AE" w14:textId="77777777" w:rsidR="00D95ACA" w:rsidRPr="005C291D" w:rsidRDefault="00D95ACA" w:rsidP="00D95ACA">
            <w:pPr>
              <w:spacing w:line="256" w:lineRule="auto"/>
              <w:ind w:left="-18" w:right="-72"/>
              <w:rPr>
                <w:rFonts w:ascii="Arial" w:hAnsi="Arial" w:cs="Arial"/>
                <w:snapToGrid w:val="0"/>
                <w:spacing w:val="-8"/>
                <w:sz w:val="14"/>
                <w:szCs w:val="14"/>
                <w:cs/>
                <w:lang w:val="en-GB" w:eastAsia="th-TH"/>
              </w:rPr>
            </w:pPr>
            <w:r w:rsidRPr="005C291D">
              <w:rPr>
                <w:rFonts w:ascii="Arial" w:hAnsi="Arial" w:cs="Arial"/>
                <w:snapToGrid w:val="0"/>
                <w:sz w:val="14"/>
                <w:szCs w:val="14"/>
                <w:lang w:val="en-GB" w:eastAsia="th-TH"/>
              </w:rPr>
              <w:t>Asset management</w:t>
            </w:r>
          </w:p>
        </w:tc>
        <w:tc>
          <w:tcPr>
            <w:tcW w:w="1135" w:type="dxa"/>
            <w:vAlign w:val="bottom"/>
            <w:hideMark/>
          </w:tcPr>
          <w:p w14:paraId="39B3A5B2" w14:textId="77777777" w:rsidR="00D95ACA" w:rsidRPr="005C291D" w:rsidRDefault="00D95ACA" w:rsidP="00D95ACA">
            <w:pPr>
              <w:spacing w:line="256" w:lineRule="auto"/>
              <w:ind w:left="-18" w:right="-72"/>
              <w:jc w:val="center"/>
              <w:rPr>
                <w:rFonts w:ascii="Arial" w:hAnsi="Arial" w:cs="Arial"/>
                <w:snapToGrid w:val="0"/>
                <w:sz w:val="14"/>
                <w:szCs w:val="14"/>
                <w:cs/>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3BE87A80" w14:textId="1F429E40"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89.33</w:t>
            </w:r>
          </w:p>
        </w:tc>
        <w:tc>
          <w:tcPr>
            <w:tcW w:w="858" w:type="dxa"/>
            <w:vAlign w:val="bottom"/>
            <w:hideMark/>
          </w:tcPr>
          <w:p w14:paraId="60B05C5C" w14:textId="0B97A7A6"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69.33</w:t>
            </w:r>
          </w:p>
        </w:tc>
        <w:tc>
          <w:tcPr>
            <w:tcW w:w="858" w:type="dxa"/>
            <w:shd w:val="clear" w:color="auto" w:fill="FAFAFA"/>
            <w:vAlign w:val="bottom"/>
          </w:tcPr>
          <w:p w14:paraId="68D429C9" w14:textId="51FA37A6"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89.33</w:t>
            </w:r>
          </w:p>
        </w:tc>
        <w:tc>
          <w:tcPr>
            <w:tcW w:w="858" w:type="dxa"/>
            <w:vAlign w:val="bottom"/>
            <w:hideMark/>
          </w:tcPr>
          <w:p w14:paraId="2E53E13B" w14:textId="0F2BE60E"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69.33</w:t>
            </w:r>
          </w:p>
        </w:tc>
        <w:tc>
          <w:tcPr>
            <w:tcW w:w="858" w:type="dxa"/>
            <w:shd w:val="clear" w:color="auto" w:fill="FAFAFA"/>
            <w:vAlign w:val="bottom"/>
          </w:tcPr>
          <w:p w14:paraId="62F46CC6" w14:textId="7D02A228"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10.67</w:t>
            </w:r>
          </w:p>
        </w:tc>
        <w:tc>
          <w:tcPr>
            <w:tcW w:w="858" w:type="dxa"/>
            <w:vAlign w:val="bottom"/>
            <w:hideMark/>
          </w:tcPr>
          <w:p w14:paraId="55FDC7B0" w14:textId="6B1138BD"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30.67</w:t>
            </w:r>
          </w:p>
        </w:tc>
        <w:tc>
          <w:tcPr>
            <w:tcW w:w="858" w:type="dxa"/>
            <w:shd w:val="clear" w:color="auto" w:fill="FAFAFA"/>
            <w:vAlign w:val="bottom"/>
          </w:tcPr>
          <w:p w14:paraId="03E28A07" w14:textId="54CBB5B0"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vAlign w:val="bottom"/>
            <w:hideMark/>
          </w:tcPr>
          <w:p w14:paraId="24D5CEEA" w14:textId="69DCD5F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tcPr>
          <w:p w14:paraId="396FAC78" w14:textId="5BC1554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835,000</w:t>
            </w:r>
          </w:p>
        </w:tc>
        <w:tc>
          <w:tcPr>
            <w:tcW w:w="859" w:type="dxa"/>
            <w:vAlign w:val="bottom"/>
            <w:hideMark/>
          </w:tcPr>
          <w:p w14:paraId="0C3839AF" w14:textId="2877C35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519,999</w:t>
            </w:r>
          </w:p>
        </w:tc>
      </w:tr>
      <w:tr w:rsidR="00D95ACA" w:rsidRPr="005C291D" w14:paraId="2FD87213" w14:textId="77777777" w:rsidTr="00BF6B74">
        <w:tc>
          <w:tcPr>
            <w:tcW w:w="2556" w:type="dxa"/>
            <w:hideMark/>
          </w:tcPr>
          <w:p w14:paraId="61CB50AF" w14:textId="77777777" w:rsidR="00D95ACA" w:rsidRPr="005C291D" w:rsidRDefault="00D95ACA" w:rsidP="00D95ACA">
            <w:pPr>
              <w:spacing w:line="256" w:lineRule="auto"/>
              <w:ind w:left="-101"/>
              <w:rPr>
                <w:rFonts w:ascii="Arial" w:hAnsi="Arial" w:cs="Arial"/>
                <w:sz w:val="14"/>
                <w:szCs w:val="14"/>
                <w:lang w:val="en-GB"/>
              </w:rPr>
            </w:pPr>
            <w:bookmarkStart w:id="49" w:name="_Hlk127922214"/>
            <w:proofErr w:type="spellStart"/>
            <w:r w:rsidRPr="005C291D">
              <w:rPr>
                <w:rFonts w:ascii="Arial" w:hAnsi="Arial" w:cs="Arial"/>
                <w:spacing w:val="-6"/>
                <w:sz w:val="14"/>
                <w:szCs w:val="14"/>
                <w:lang w:val="en-GB"/>
              </w:rPr>
              <w:t>Srisawad</w:t>
            </w:r>
            <w:proofErr w:type="spellEnd"/>
            <w:r w:rsidRPr="005C291D">
              <w:rPr>
                <w:rFonts w:ascii="Arial" w:hAnsi="Arial" w:cs="Arial"/>
                <w:spacing w:val="-6"/>
                <w:sz w:val="14"/>
                <w:szCs w:val="14"/>
                <w:lang w:val="en-GB"/>
              </w:rPr>
              <w:t xml:space="preserve"> International Holding Co., Ltd.</w:t>
            </w:r>
            <w:bookmarkEnd w:id="49"/>
          </w:p>
        </w:tc>
        <w:tc>
          <w:tcPr>
            <w:tcW w:w="2553" w:type="dxa"/>
            <w:vAlign w:val="bottom"/>
            <w:hideMark/>
          </w:tcPr>
          <w:p w14:paraId="4FE33A7E" w14:textId="77777777" w:rsidR="00D95ACA" w:rsidRPr="005C291D" w:rsidRDefault="00D95ACA" w:rsidP="00D95ACA">
            <w:pPr>
              <w:spacing w:line="256" w:lineRule="auto"/>
              <w:ind w:left="-18" w:right="-72"/>
              <w:rPr>
                <w:rFonts w:ascii="Arial" w:hAnsi="Arial" w:cs="Arial"/>
                <w:snapToGrid w:val="0"/>
                <w:spacing w:val="-8"/>
                <w:sz w:val="14"/>
                <w:szCs w:val="14"/>
                <w:lang w:val="en-GB" w:eastAsia="th-TH"/>
              </w:rPr>
            </w:pPr>
            <w:r w:rsidRPr="005C291D">
              <w:rPr>
                <w:rFonts w:ascii="Arial" w:hAnsi="Arial" w:cs="Arial"/>
                <w:snapToGrid w:val="0"/>
                <w:sz w:val="14"/>
                <w:szCs w:val="14"/>
                <w:lang w:val="en-GB" w:eastAsia="th-TH"/>
              </w:rPr>
              <w:t>Investment in other companies</w:t>
            </w:r>
          </w:p>
        </w:tc>
        <w:tc>
          <w:tcPr>
            <w:tcW w:w="1135" w:type="dxa"/>
            <w:vAlign w:val="bottom"/>
            <w:hideMark/>
          </w:tcPr>
          <w:p w14:paraId="5B47C359" w14:textId="77777777" w:rsidR="00D95ACA" w:rsidRPr="005C291D" w:rsidRDefault="00D95ACA" w:rsidP="00D95ACA">
            <w:pPr>
              <w:spacing w:line="256" w:lineRule="auto"/>
              <w:ind w:right="-72"/>
              <w:jc w:val="center"/>
              <w:rPr>
                <w:rFonts w:ascii="Arial" w:hAnsi="Arial" w:cs="Arial"/>
                <w:snapToGrid w:val="0"/>
                <w:sz w:val="14"/>
                <w:szCs w:val="14"/>
                <w:cs/>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6B1E036C" w14:textId="59BDBB7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99.67</w:t>
            </w:r>
          </w:p>
        </w:tc>
        <w:tc>
          <w:tcPr>
            <w:tcW w:w="858" w:type="dxa"/>
            <w:vAlign w:val="bottom"/>
            <w:hideMark/>
          </w:tcPr>
          <w:p w14:paraId="79763B1F" w14:textId="32B30AD7"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99.67</w:t>
            </w:r>
          </w:p>
        </w:tc>
        <w:tc>
          <w:tcPr>
            <w:tcW w:w="858" w:type="dxa"/>
            <w:shd w:val="clear" w:color="auto" w:fill="FAFAFA"/>
            <w:vAlign w:val="bottom"/>
          </w:tcPr>
          <w:p w14:paraId="47C6FBE3" w14:textId="0735B513"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99.67</w:t>
            </w:r>
          </w:p>
        </w:tc>
        <w:tc>
          <w:tcPr>
            <w:tcW w:w="858" w:type="dxa"/>
            <w:vAlign w:val="bottom"/>
            <w:hideMark/>
          </w:tcPr>
          <w:p w14:paraId="37BA1566" w14:textId="0D7D7E95"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99.67</w:t>
            </w:r>
          </w:p>
        </w:tc>
        <w:tc>
          <w:tcPr>
            <w:tcW w:w="858" w:type="dxa"/>
            <w:shd w:val="clear" w:color="auto" w:fill="FAFAFA"/>
            <w:vAlign w:val="bottom"/>
          </w:tcPr>
          <w:p w14:paraId="78D3AD0A" w14:textId="6913D4FC"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0.33</w:t>
            </w:r>
          </w:p>
        </w:tc>
        <w:tc>
          <w:tcPr>
            <w:tcW w:w="858" w:type="dxa"/>
            <w:vAlign w:val="bottom"/>
            <w:hideMark/>
          </w:tcPr>
          <w:p w14:paraId="6BA2414E" w14:textId="29FA74E1"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0.33</w:t>
            </w:r>
          </w:p>
        </w:tc>
        <w:tc>
          <w:tcPr>
            <w:tcW w:w="858" w:type="dxa"/>
            <w:shd w:val="clear" w:color="auto" w:fill="FAFAFA"/>
            <w:vAlign w:val="bottom"/>
          </w:tcPr>
          <w:p w14:paraId="4AB04419" w14:textId="26060472" w:rsidR="00D95ACA" w:rsidRPr="005C291D" w:rsidRDefault="00D95ACA" w:rsidP="00D95ACA">
            <w:pPr>
              <w:spacing w:line="256" w:lineRule="auto"/>
              <w:ind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vAlign w:val="bottom"/>
            <w:hideMark/>
          </w:tcPr>
          <w:p w14:paraId="6731492C" w14:textId="54F9F19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tcPr>
          <w:p w14:paraId="68D111DF" w14:textId="22F0C422"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268,121</w:t>
            </w:r>
          </w:p>
        </w:tc>
        <w:tc>
          <w:tcPr>
            <w:tcW w:w="859" w:type="dxa"/>
            <w:vAlign w:val="bottom"/>
            <w:hideMark/>
          </w:tcPr>
          <w:p w14:paraId="37A77FA3" w14:textId="22240D32"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294,000</w:t>
            </w:r>
          </w:p>
        </w:tc>
      </w:tr>
      <w:tr w:rsidR="00D95ACA" w:rsidRPr="005C291D" w14:paraId="3FEAF676" w14:textId="77777777" w:rsidTr="00183E71">
        <w:tc>
          <w:tcPr>
            <w:tcW w:w="2556" w:type="dxa"/>
            <w:hideMark/>
          </w:tcPr>
          <w:p w14:paraId="1D9CFEEC" w14:textId="77777777" w:rsidR="00D95ACA" w:rsidRPr="005C291D" w:rsidRDefault="00D95ACA" w:rsidP="00D95ACA">
            <w:pPr>
              <w:spacing w:line="256" w:lineRule="auto"/>
              <w:ind w:left="-101"/>
              <w:rPr>
                <w:rFonts w:ascii="Arial" w:hAnsi="Arial" w:cs="Arial"/>
                <w:spacing w:val="-6"/>
                <w:sz w:val="14"/>
                <w:szCs w:val="14"/>
                <w:lang w:val="en-GB"/>
              </w:rPr>
            </w:pPr>
            <w:proofErr w:type="spellStart"/>
            <w:r w:rsidRPr="005C291D">
              <w:rPr>
                <w:rFonts w:ascii="Arial" w:hAnsi="Arial" w:cs="Arial"/>
                <w:spacing w:val="-6"/>
                <w:sz w:val="14"/>
                <w:szCs w:val="14"/>
                <w:lang w:val="en-GB"/>
              </w:rPr>
              <w:t>Srisawad</w:t>
            </w:r>
            <w:proofErr w:type="spellEnd"/>
            <w:r w:rsidRPr="005C291D">
              <w:rPr>
                <w:rFonts w:ascii="Arial" w:hAnsi="Arial" w:cs="Arial"/>
                <w:spacing w:val="-6"/>
                <w:sz w:val="14"/>
                <w:szCs w:val="14"/>
                <w:lang w:val="en-GB"/>
              </w:rPr>
              <w:t xml:space="preserve"> Power 2014 Co., Ltd.</w:t>
            </w:r>
          </w:p>
        </w:tc>
        <w:tc>
          <w:tcPr>
            <w:tcW w:w="2553" w:type="dxa"/>
            <w:vAlign w:val="bottom"/>
            <w:hideMark/>
          </w:tcPr>
          <w:p w14:paraId="2AEC6A2B" w14:textId="77777777" w:rsidR="00D95ACA" w:rsidRPr="005C291D" w:rsidRDefault="00D95ACA" w:rsidP="00D95ACA">
            <w:pPr>
              <w:spacing w:line="256" w:lineRule="auto"/>
              <w:ind w:left="-18" w:right="-72"/>
              <w:rPr>
                <w:rFonts w:ascii="Arial" w:hAnsi="Arial" w:cs="Arial"/>
                <w:snapToGrid w:val="0"/>
                <w:sz w:val="14"/>
                <w:szCs w:val="14"/>
                <w:lang w:val="en-GB" w:eastAsia="th-TH"/>
              </w:rPr>
            </w:pPr>
            <w:r w:rsidRPr="005C291D">
              <w:rPr>
                <w:rFonts w:ascii="Arial" w:hAnsi="Arial" w:cs="Arial"/>
                <w:snapToGrid w:val="0"/>
                <w:spacing w:val="-8"/>
                <w:sz w:val="14"/>
                <w:szCs w:val="14"/>
                <w:lang w:val="en-GB" w:eastAsia="th-TH"/>
              </w:rPr>
              <w:t xml:space="preserve">Hire-purchase, </w:t>
            </w:r>
            <w:r w:rsidRPr="005C291D">
              <w:rPr>
                <w:rFonts w:ascii="Arial" w:hAnsi="Arial" w:cs="Arial"/>
                <w:snapToGrid w:val="0"/>
                <w:sz w:val="14"/>
                <w:szCs w:val="14"/>
                <w:lang w:val="en-GB" w:eastAsia="th-TH"/>
              </w:rPr>
              <w:t xml:space="preserve">loan and    </w:t>
            </w:r>
          </w:p>
          <w:p w14:paraId="4AB1C392" w14:textId="77777777" w:rsidR="00D95ACA" w:rsidRPr="005C291D" w:rsidRDefault="00D95ACA" w:rsidP="00D95ACA">
            <w:pPr>
              <w:spacing w:line="256" w:lineRule="auto"/>
              <w:ind w:left="-18" w:right="-72"/>
              <w:rPr>
                <w:rFonts w:ascii="Arial" w:hAnsi="Arial" w:cs="Arial"/>
                <w:snapToGrid w:val="0"/>
                <w:sz w:val="14"/>
                <w:szCs w:val="14"/>
                <w:lang w:val="en-GB" w:eastAsia="th-TH"/>
              </w:rPr>
            </w:pPr>
            <w:r w:rsidRPr="005C291D">
              <w:rPr>
                <w:rFonts w:ascii="Arial" w:hAnsi="Arial" w:cs="Arial"/>
                <w:snapToGrid w:val="0"/>
                <w:sz w:val="14"/>
                <w:szCs w:val="14"/>
                <w:lang w:val="en-GB" w:eastAsia="th-TH"/>
              </w:rPr>
              <w:t xml:space="preserve">   debt collection service</w:t>
            </w:r>
          </w:p>
        </w:tc>
        <w:tc>
          <w:tcPr>
            <w:tcW w:w="1135" w:type="dxa"/>
            <w:vAlign w:val="bottom"/>
            <w:hideMark/>
          </w:tcPr>
          <w:p w14:paraId="20A88A9D"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7CDA62F4" w14:textId="632C175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61131423" w14:textId="1E197BF1"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33F87954" w14:textId="478E3D89"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99.99</w:t>
            </w:r>
          </w:p>
        </w:tc>
        <w:tc>
          <w:tcPr>
            <w:tcW w:w="858" w:type="dxa"/>
            <w:vAlign w:val="bottom"/>
            <w:hideMark/>
          </w:tcPr>
          <w:p w14:paraId="5E535398" w14:textId="6C248612"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3DBAE462" w14:textId="5BF60E1D"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0.01</w:t>
            </w:r>
          </w:p>
        </w:tc>
        <w:tc>
          <w:tcPr>
            <w:tcW w:w="858" w:type="dxa"/>
            <w:vAlign w:val="bottom"/>
            <w:hideMark/>
          </w:tcPr>
          <w:p w14:paraId="45D8483C" w14:textId="4B2DBF59"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0.01</w:t>
            </w:r>
          </w:p>
        </w:tc>
        <w:tc>
          <w:tcPr>
            <w:tcW w:w="858" w:type="dxa"/>
            <w:shd w:val="clear" w:color="auto" w:fill="FAFAFA"/>
            <w:vAlign w:val="bottom"/>
          </w:tcPr>
          <w:p w14:paraId="15580E53" w14:textId="4FE54548"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vAlign w:val="bottom"/>
          </w:tcPr>
          <w:p w14:paraId="672DAD6C" w14:textId="26EA959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5E62F999" w14:textId="7D4C84E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1,999,970</w:t>
            </w:r>
          </w:p>
        </w:tc>
        <w:tc>
          <w:tcPr>
            <w:tcW w:w="859" w:type="dxa"/>
            <w:vAlign w:val="bottom"/>
            <w:hideMark/>
          </w:tcPr>
          <w:p w14:paraId="160E5BF8" w14:textId="145B612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1,999,970</w:t>
            </w:r>
          </w:p>
        </w:tc>
      </w:tr>
      <w:tr w:rsidR="00D95ACA" w:rsidRPr="005C291D" w14:paraId="5546AB17" w14:textId="77777777" w:rsidTr="007D4782">
        <w:tc>
          <w:tcPr>
            <w:tcW w:w="2556" w:type="dxa"/>
            <w:hideMark/>
          </w:tcPr>
          <w:p w14:paraId="33FDDDA4" w14:textId="01BCBCE1" w:rsidR="00D95ACA" w:rsidRPr="005C291D" w:rsidRDefault="00D95ACA" w:rsidP="00D95ACA">
            <w:pPr>
              <w:spacing w:line="256" w:lineRule="auto"/>
              <w:ind w:left="-101"/>
              <w:rPr>
                <w:rFonts w:ascii="Arial" w:hAnsi="Arial" w:cs="Arial"/>
                <w:spacing w:val="-6"/>
                <w:sz w:val="14"/>
                <w:szCs w:val="14"/>
                <w:lang w:val="en-GB"/>
              </w:rPr>
            </w:pPr>
            <w:proofErr w:type="spellStart"/>
            <w:r w:rsidRPr="005C291D">
              <w:rPr>
                <w:rFonts w:ascii="Arial" w:hAnsi="Arial" w:cs="Arial"/>
                <w:spacing w:val="-6"/>
                <w:sz w:val="14"/>
                <w:szCs w:val="14"/>
                <w:lang w:val="en-GB"/>
              </w:rPr>
              <w:t>Srisawad</w:t>
            </w:r>
            <w:proofErr w:type="spellEnd"/>
            <w:r w:rsidRPr="005C291D">
              <w:rPr>
                <w:rFonts w:ascii="Arial" w:hAnsi="Arial" w:cs="Arial"/>
                <w:spacing w:val="-6"/>
                <w:sz w:val="14"/>
                <w:szCs w:val="14"/>
                <w:lang w:val="en-GB"/>
              </w:rPr>
              <w:t xml:space="preserve"> </w:t>
            </w:r>
            <w:r w:rsidR="00DF235D" w:rsidRPr="005C291D">
              <w:rPr>
                <w:rFonts w:ascii="Arial" w:hAnsi="Arial" w:cs="Arial"/>
                <w:spacing w:val="-6"/>
                <w:sz w:val="14"/>
                <w:szCs w:val="14"/>
                <w:lang w:val="en-GB"/>
              </w:rPr>
              <w:t>Capital 1969</w:t>
            </w:r>
            <w:r w:rsidRPr="005C291D">
              <w:rPr>
                <w:rFonts w:ascii="Arial" w:hAnsi="Arial" w:cs="Arial"/>
                <w:spacing w:val="-6"/>
                <w:sz w:val="14"/>
                <w:szCs w:val="14"/>
                <w:lang w:val="en-GB"/>
              </w:rPr>
              <w:t xml:space="preserve"> PCL.</w:t>
            </w:r>
          </w:p>
        </w:tc>
        <w:tc>
          <w:tcPr>
            <w:tcW w:w="2553" w:type="dxa"/>
            <w:vAlign w:val="bottom"/>
          </w:tcPr>
          <w:p w14:paraId="2D2CAF13" w14:textId="53A63101" w:rsidR="00D95ACA" w:rsidRPr="005C291D" w:rsidRDefault="00D95ACA" w:rsidP="00D95ACA">
            <w:pPr>
              <w:spacing w:line="256" w:lineRule="auto"/>
              <w:rPr>
                <w:rFonts w:ascii="Arial" w:hAnsi="Arial" w:cs="Arial"/>
                <w:spacing w:val="-6"/>
                <w:sz w:val="14"/>
                <w:szCs w:val="14"/>
                <w:lang w:val="en-GB"/>
              </w:rPr>
            </w:pPr>
          </w:p>
        </w:tc>
        <w:tc>
          <w:tcPr>
            <w:tcW w:w="1135" w:type="dxa"/>
            <w:vAlign w:val="bottom"/>
            <w:hideMark/>
          </w:tcPr>
          <w:p w14:paraId="26454538" w14:textId="4530A34B" w:rsidR="00D95ACA" w:rsidRPr="005C291D" w:rsidRDefault="00D95ACA" w:rsidP="00D95ACA">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4A7D3C9A" w14:textId="7AC5B73F"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418AAFD2" w14:textId="77B90AEB"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087D6E5" w14:textId="6F42F36A"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764BCD3B" w14:textId="76A3747E"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550D398F" w14:textId="3B57E756" w:rsidR="00D95ACA" w:rsidRPr="005C291D" w:rsidRDefault="00D95ACA" w:rsidP="00D95ACA">
            <w:pPr>
              <w:spacing w:line="256" w:lineRule="auto"/>
              <w:ind w:right="-249"/>
              <w:jc w:val="right"/>
              <w:rPr>
                <w:rFonts w:ascii="Arial" w:hAnsi="Arial" w:cs="Arial"/>
                <w:snapToGrid w:val="0"/>
                <w:sz w:val="14"/>
                <w:szCs w:val="14"/>
                <w:lang w:val="en-GB" w:eastAsia="th-TH"/>
              </w:rPr>
            </w:pPr>
          </w:p>
        </w:tc>
        <w:tc>
          <w:tcPr>
            <w:tcW w:w="858" w:type="dxa"/>
            <w:vAlign w:val="bottom"/>
          </w:tcPr>
          <w:p w14:paraId="77660254" w14:textId="76CECD35"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1F74597D" w14:textId="0E655D08"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D99C562" w14:textId="54059FC3"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F362A8D" w14:textId="17A51FEE"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9" w:type="dxa"/>
            <w:vAlign w:val="bottom"/>
          </w:tcPr>
          <w:p w14:paraId="7C0B36EA" w14:textId="34B66320" w:rsidR="00D95ACA" w:rsidRPr="005C291D" w:rsidRDefault="00D95ACA" w:rsidP="00D95ACA">
            <w:pPr>
              <w:spacing w:line="256" w:lineRule="auto"/>
              <w:ind w:left="-18" w:right="-72"/>
              <w:jc w:val="right"/>
              <w:rPr>
                <w:rFonts w:ascii="Arial" w:hAnsi="Arial" w:cs="Arial"/>
                <w:snapToGrid w:val="0"/>
                <w:sz w:val="14"/>
                <w:szCs w:val="14"/>
                <w:lang w:val="en-GB" w:eastAsia="th-TH"/>
              </w:rPr>
            </w:pPr>
          </w:p>
        </w:tc>
      </w:tr>
      <w:tr w:rsidR="00D95ACA" w:rsidRPr="005C291D" w14:paraId="60C6898D" w14:textId="77777777" w:rsidTr="00183E71">
        <w:tc>
          <w:tcPr>
            <w:tcW w:w="2556" w:type="dxa"/>
          </w:tcPr>
          <w:p w14:paraId="66CB72C1" w14:textId="15154861" w:rsidR="00D95ACA" w:rsidRPr="005C291D" w:rsidRDefault="00DF235D" w:rsidP="00D95ACA">
            <w:pPr>
              <w:spacing w:line="256" w:lineRule="auto"/>
              <w:ind w:left="-101"/>
              <w:rPr>
                <w:rFonts w:ascii="Arial" w:hAnsi="Arial" w:cs="Arial"/>
                <w:spacing w:val="-6"/>
                <w:sz w:val="14"/>
                <w:szCs w:val="14"/>
                <w:lang w:val="en-GB"/>
              </w:rPr>
            </w:pPr>
            <w:r w:rsidRPr="005C291D">
              <w:rPr>
                <w:rFonts w:ascii="Arial" w:hAnsi="Arial" w:cs="Arial"/>
                <w:spacing w:val="-6"/>
                <w:sz w:val="14"/>
                <w:szCs w:val="14"/>
                <w:lang w:val="en-GB"/>
              </w:rPr>
              <w:t xml:space="preserve">   (Former name: </w:t>
            </w:r>
            <w:proofErr w:type="spellStart"/>
            <w:r w:rsidRPr="005C291D">
              <w:rPr>
                <w:rFonts w:ascii="Arial" w:hAnsi="Arial" w:cs="Arial"/>
                <w:spacing w:val="-6"/>
                <w:sz w:val="14"/>
                <w:szCs w:val="14"/>
                <w:lang w:val="en-GB"/>
              </w:rPr>
              <w:t>Srisawad</w:t>
            </w:r>
            <w:proofErr w:type="spellEnd"/>
            <w:r w:rsidRPr="005C291D">
              <w:rPr>
                <w:rFonts w:ascii="Arial" w:hAnsi="Arial" w:cs="Arial"/>
                <w:spacing w:val="-6"/>
                <w:sz w:val="14"/>
                <w:szCs w:val="14"/>
                <w:lang w:val="en-GB"/>
              </w:rPr>
              <w:t xml:space="preserve"> Finance PCL.)</w:t>
            </w:r>
          </w:p>
        </w:tc>
        <w:tc>
          <w:tcPr>
            <w:tcW w:w="2553" w:type="dxa"/>
            <w:vAlign w:val="bottom"/>
          </w:tcPr>
          <w:p w14:paraId="25FE4FA6" w14:textId="7331AC26" w:rsidR="00D95ACA" w:rsidRPr="005C291D" w:rsidRDefault="00D95ACA" w:rsidP="00D95ACA">
            <w:pPr>
              <w:spacing w:line="256" w:lineRule="auto"/>
              <w:rPr>
                <w:rFonts w:ascii="Arial" w:hAnsi="Arial" w:cs="Arial"/>
                <w:spacing w:val="-6"/>
                <w:sz w:val="14"/>
                <w:szCs w:val="14"/>
                <w:lang w:val="en-GB"/>
              </w:rPr>
            </w:pPr>
            <w:r w:rsidRPr="005C291D">
              <w:rPr>
                <w:rFonts w:ascii="Arial" w:hAnsi="Arial" w:cs="Arial"/>
                <w:spacing w:val="-6"/>
                <w:sz w:val="14"/>
                <w:szCs w:val="14"/>
                <w:lang w:val="en-GB"/>
              </w:rPr>
              <w:t>Loan service</w:t>
            </w:r>
          </w:p>
        </w:tc>
        <w:tc>
          <w:tcPr>
            <w:tcW w:w="1135" w:type="dxa"/>
            <w:vAlign w:val="bottom"/>
          </w:tcPr>
          <w:p w14:paraId="28425E9C" w14:textId="4236A3A4"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15344F35" w14:textId="35F0E8C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72.05</w:t>
            </w:r>
          </w:p>
        </w:tc>
        <w:tc>
          <w:tcPr>
            <w:tcW w:w="858" w:type="dxa"/>
            <w:vAlign w:val="bottom"/>
          </w:tcPr>
          <w:p w14:paraId="12CF5124" w14:textId="34259D6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81.64</w:t>
            </w:r>
          </w:p>
        </w:tc>
        <w:tc>
          <w:tcPr>
            <w:tcW w:w="858" w:type="dxa"/>
            <w:shd w:val="clear" w:color="auto" w:fill="FAFAFA"/>
            <w:vAlign w:val="bottom"/>
          </w:tcPr>
          <w:p w14:paraId="36687DFD" w14:textId="5A4F1E96"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72.05</w:t>
            </w:r>
          </w:p>
        </w:tc>
        <w:tc>
          <w:tcPr>
            <w:tcW w:w="858" w:type="dxa"/>
            <w:vAlign w:val="bottom"/>
          </w:tcPr>
          <w:p w14:paraId="61B61751" w14:textId="2213B92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81.64</w:t>
            </w:r>
          </w:p>
        </w:tc>
        <w:tc>
          <w:tcPr>
            <w:tcW w:w="858" w:type="dxa"/>
            <w:shd w:val="clear" w:color="auto" w:fill="FAFAFA"/>
            <w:vAlign w:val="bottom"/>
          </w:tcPr>
          <w:p w14:paraId="21A97869" w14:textId="2F9E56D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27.95</w:t>
            </w:r>
          </w:p>
        </w:tc>
        <w:tc>
          <w:tcPr>
            <w:tcW w:w="858" w:type="dxa"/>
            <w:vAlign w:val="bottom"/>
          </w:tcPr>
          <w:p w14:paraId="7D7D22E4" w14:textId="7F0013D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18.36</w:t>
            </w:r>
          </w:p>
        </w:tc>
        <w:tc>
          <w:tcPr>
            <w:tcW w:w="858" w:type="dxa"/>
            <w:shd w:val="clear" w:color="auto" w:fill="FAFAFA"/>
            <w:vAlign w:val="bottom"/>
          </w:tcPr>
          <w:p w14:paraId="44B0815C" w14:textId="299FBA0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tcPr>
          <w:p w14:paraId="425F7C11" w14:textId="35D2CE12" w:rsidR="00D95ACA" w:rsidRPr="005C291D" w:rsidRDefault="00D95ACA" w:rsidP="00D95ACA">
            <w:pPr>
              <w:spacing w:line="256" w:lineRule="auto"/>
              <w:ind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64276341" w14:textId="0D24101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8,252,896</w:t>
            </w:r>
          </w:p>
        </w:tc>
        <w:tc>
          <w:tcPr>
            <w:tcW w:w="859" w:type="dxa"/>
            <w:vAlign w:val="bottom"/>
          </w:tcPr>
          <w:p w14:paraId="56178E9A" w14:textId="733858A2"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7,692,701</w:t>
            </w:r>
          </w:p>
        </w:tc>
      </w:tr>
      <w:tr w:rsidR="00D95ACA" w:rsidRPr="005C291D" w14:paraId="35655FE1" w14:textId="77777777" w:rsidTr="00183E71">
        <w:tc>
          <w:tcPr>
            <w:tcW w:w="2556" w:type="dxa"/>
            <w:hideMark/>
          </w:tcPr>
          <w:p w14:paraId="131E6368" w14:textId="77777777" w:rsidR="00D95ACA" w:rsidRPr="005C291D" w:rsidRDefault="00D95ACA" w:rsidP="00D95ACA">
            <w:pPr>
              <w:spacing w:line="256" w:lineRule="auto"/>
              <w:ind w:left="-101"/>
              <w:rPr>
                <w:rFonts w:ascii="Arial" w:hAnsi="Arial" w:cs="Arial"/>
                <w:spacing w:val="-6"/>
                <w:sz w:val="14"/>
                <w:szCs w:val="14"/>
                <w:lang w:val="en-GB"/>
              </w:rPr>
            </w:pPr>
            <w:r w:rsidRPr="005C291D">
              <w:rPr>
                <w:rFonts w:ascii="Arial" w:hAnsi="Arial" w:cs="Arial"/>
                <w:spacing w:val="-6"/>
                <w:sz w:val="14"/>
                <w:szCs w:val="14"/>
                <w:lang w:val="en-GB"/>
              </w:rPr>
              <w:t>P Lending Co., Ltd.</w:t>
            </w:r>
          </w:p>
        </w:tc>
        <w:tc>
          <w:tcPr>
            <w:tcW w:w="2553" w:type="dxa"/>
            <w:vAlign w:val="bottom"/>
            <w:hideMark/>
          </w:tcPr>
          <w:p w14:paraId="0FD83C4A" w14:textId="77777777" w:rsidR="00D95ACA" w:rsidRPr="005C291D" w:rsidRDefault="00D95ACA" w:rsidP="00D95ACA">
            <w:pPr>
              <w:spacing w:line="256" w:lineRule="auto"/>
              <w:rPr>
                <w:rFonts w:ascii="Arial" w:hAnsi="Arial" w:cs="Arial"/>
                <w:spacing w:val="-6"/>
                <w:sz w:val="14"/>
                <w:szCs w:val="14"/>
                <w:lang w:val="en-GB"/>
              </w:rPr>
            </w:pPr>
            <w:r w:rsidRPr="005C291D">
              <w:rPr>
                <w:rFonts w:ascii="Arial" w:hAnsi="Arial" w:cs="Arial"/>
                <w:spacing w:val="-6"/>
                <w:sz w:val="14"/>
                <w:szCs w:val="14"/>
                <w:lang w:val="en-GB"/>
              </w:rPr>
              <w:t>Launch a loan providing platform</w:t>
            </w:r>
          </w:p>
        </w:tc>
        <w:tc>
          <w:tcPr>
            <w:tcW w:w="1135" w:type="dxa"/>
            <w:vAlign w:val="bottom"/>
            <w:hideMark/>
          </w:tcPr>
          <w:p w14:paraId="758D9C80"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54B9CE7D" w14:textId="239592B9"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74.99</w:t>
            </w:r>
          </w:p>
        </w:tc>
        <w:tc>
          <w:tcPr>
            <w:tcW w:w="858" w:type="dxa"/>
            <w:vAlign w:val="bottom"/>
            <w:hideMark/>
          </w:tcPr>
          <w:p w14:paraId="77337224" w14:textId="4B5A929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74.99</w:t>
            </w:r>
          </w:p>
        </w:tc>
        <w:tc>
          <w:tcPr>
            <w:tcW w:w="858" w:type="dxa"/>
            <w:shd w:val="clear" w:color="auto" w:fill="FAFAFA"/>
            <w:vAlign w:val="bottom"/>
          </w:tcPr>
          <w:p w14:paraId="0BAEBC07" w14:textId="4CE8949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74.99</w:t>
            </w:r>
          </w:p>
        </w:tc>
        <w:tc>
          <w:tcPr>
            <w:tcW w:w="858" w:type="dxa"/>
            <w:vAlign w:val="bottom"/>
            <w:hideMark/>
          </w:tcPr>
          <w:p w14:paraId="49701037" w14:textId="11D39825"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74.99</w:t>
            </w:r>
          </w:p>
        </w:tc>
        <w:tc>
          <w:tcPr>
            <w:tcW w:w="858" w:type="dxa"/>
            <w:shd w:val="clear" w:color="auto" w:fill="FAFAFA"/>
            <w:vAlign w:val="bottom"/>
          </w:tcPr>
          <w:p w14:paraId="6B2AE63E" w14:textId="6645595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25.01</w:t>
            </w:r>
          </w:p>
        </w:tc>
        <w:tc>
          <w:tcPr>
            <w:tcW w:w="858" w:type="dxa"/>
            <w:vAlign w:val="bottom"/>
            <w:hideMark/>
          </w:tcPr>
          <w:p w14:paraId="67CFD7AD" w14:textId="0536486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25.01</w:t>
            </w:r>
          </w:p>
        </w:tc>
        <w:tc>
          <w:tcPr>
            <w:tcW w:w="858" w:type="dxa"/>
            <w:shd w:val="clear" w:color="auto" w:fill="FAFAFA"/>
            <w:vAlign w:val="bottom"/>
          </w:tcPr>
          <w:p w14:paraId="2B91EB21" w14:textId="6FB003A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17F61E51" w14:textId="2F930376" w:rsidR="00D95ACA" w:rsidRPr="005C291D" w:rsidRDefault="00D95ACA" w:rsidP="00D95ACA">
            <w:pPr>
              <w:spacing w:line="256" w:lineRule="auto"/>
              <w:ind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57F5CE49" w14:textId="03DF92B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3,750</w:t>
            </w:r>
          </w:p>
        </w:tc>
        <w:tc>
          <w:tcPr>
            <w:tcW w:w="859" w:type="dxa"/>
            <w:vAlign w:val="bottom"/>
            <w:hideMark/>
          </w:tcPr>
          <w:p w14:paraId="0BF79D97" w14:textId="22E2274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3,750</w:t>
            </w:r>
          </w:p>
        </w:tc>
      </w:tr>
      <w:tr w:rsidR="00D95ACA" w:rsidRPr="005C291D" w14:paraId="0F14087C" w14:textId="77777777" w:rsidTr="00183E71">
        <w:tc>
          <w:tcPr>
            <w:tcW w:w="2556" w:type="dxa"/>
            <w:hideMark/>
          </w:tcPr>
          <w:p w14:paraId="0D1C1328" w14:textId="77777777" w:rsidR="00D95ACA" w:rsidRPr="005C291D" w:rsidRDefault="00D95ACA" w:rsidP="00D95ACA">
            <w:pPr>
              <w:spacing w:line="256" w:lineRule="auto"/>
              <w:ind w:left="-101"/>
              <w:rPr>
                <w:rFonts w:ascii="Arial" w:hAnsi="Arial" w:cs="Arial"/>
                <w:spacing w:val="-6"/>
                <w:sz w:val="14"/>
                <w:szCs w:val="14"/>
                <w:lang w:val="en-GB"/>
              </w:rPr>
            </w:pPr>
            <w:proofErr w:type="spellStart"/>
            <w:r w:rsidRPr="005C291D">
              <w:rPr>
                <w:rFonts w:ascii="Arial" w:hAnsi="Arial" w:cs="Arial"/>
                <w:spacing w:val="-6"/>
                <w:sz w:val="14"/>
                <w:szCs w:val="14"/>
                <w:lang w:val="en-GB"/>
              </w:rPr>
              <w:t>Srisawad</w:t>
            </w:r>
            <w:proofErr w:type="spellEnd"/>
            <w:r w:rsidRPr="005C291D">
              <w:rPr>
                <w:rFonts w:ascii="Arial" w:hAnsi="Arial" w:cs="Arial"/>
                <w:spacing w:val="-6"/>
                <w:sz w:val="14"/>
                <w:szCs w:val="14"/>
                <w:lang w:val="en-GB"/>
              </w:rPr>
              <w:t xml:space="preserve"> Digital Co. Ltd.</w:t>
            </w:r>
          </w:p>
        </w:tc>
        <w:tc>
          <w:tcPr>
            <w:tcW w:w="2553" w:type="dxa"/>
            <w:vAlign w:val="bottom"/>
            <w:hideMark/>
          </w:tcPr>
          <w:p w14:paraId="0917A5E6" w14:textId="33CE2C13" w:rsidR="00D95ACA" w:rsidRPr="005C291D" w:rsidRDefault="00C67640" w:rsidP="00D95ACA">
            <w:pPr>
              <w:spacing w:line="256" w:lineRule="auto"/>
              <w:rPr>
                <w:rFonts w:ascii="Arial" w:hAnsi="Arial" w:cs="Arial"/>
                <w:spacing w:val="-6"/>
                <w:sz w:val="14"/>
                <w:szCs w:val="14"/>
                <w:lang w:val="en-GB"/>
              </w:rPr>
            </w:pPr>
            <w:r w:rsidRPr="005C291D">
              <w:rPr>
                <w:rFonts w:ascii="Arial" w:hAnsi="Arial" w:cs="Arial"/>
                <w:spacing w:val="-6"/>
                <w:sz w:val="14"/>
                <w:szCs w:val="14"/>
                <w:lang w:val="en-GB"/>
              </w:rPr>
              <w:t>Loan service</w:t>
            </w:r>
          </w:p>
        </w:tc>
        <w:tc>
          <w:tcPr>
            <w:tcW w:w="1135" w:type="dxa"/>
            <w:vAlign w:val="bottom"/>
            <w:hideMark/>
          </w:tcPr>
          <w:p w14:paraId="6B441D27"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2F1F4EA4" w14:textId="3C2A949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5F18AB97" w14:textId="1C83FEE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507B9AAB" w14:textId="1199BD2D"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30E971A8" w14:textId="438750B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06BA0437" w14:textId="0D80CCB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0.01</w:t>
            </w:r>
          </w:p>
        </w:tc>
        <w:tc>
          <w:tcPr>
            <w:tcW w:w="858" w:type="dxa"/>
            <w:vAlign w:val="bottom"/>
            <w:hideMark/>
          </w:tcPr>
          <w:p w14:paraId="29405EB7" w14:textId="6A6F4DE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0.01</w:t>
            </w:r>
          </w:p>
        </w:tc>
        <w:tc>
          <w:tcPr>
            <w:tcW w:w="858" w:type="dxa"/>
            <w:shd w:val="clear" w:color="auto" w:fill="FAFAFA"/>
            <w:vAlign w:val="bottom"/>
          </w:tcPr>
          <w:p w14:paraId="257E56D1" w14:textId="4E88A2C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7AD55C93" w14:textId="1BA1109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664D6CA2" w14:textId="28044BE6"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50,000</w:t>
            </w:r>
          </w:p>
        </w:tc>
        <w:tc>
          <w:tcPr>
            <w:tcW w:w="859" w:type="dxa"/>
            <w:vAlign w:val="bottom"/>
            <w:hideMark/>
          </w:tcPr>
          <w:p w14:paraId="434D7F28" w14:textId="65E15AA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50,000</w:t>
            </w:r>
          </w:p>
        </w:tc>
      </w:tr>
      <w:tr w:rsidR="00D95ACA" w:rsidRPr="005C291D" w14:paraId="6EB69332" w14:textId="77777777" w:rsidTr="00183E71">
        <w:tc>
          <w:tcPr>
            <w:tcW w:w="2556" w:type="dxa"/>
            <w:hideMark/>
          </w:tcPr>
          <w:p w14:paraId="0E96468E" w14:textId="5E37770C" w:rsidR="00D95ACA" w:rsidRPr="005C291D" w:rsidRDefault="00D95ACA" w:rsidP="00D95ACA">
            <w:pPr>
              <w:spacing w:line="256" w:lineRule="auto"/>
              <w:ind w:left="-101"/>
              <w:rPr>
                <w:rFonts w:ascii="Arial" w:hAnsi="Arial" w:cs="Arial"/>
                <w:spacing w:val="-6"/>
                <w:sz w:val="14"/>
                <w:szCs w:val="14"/>
                <w:lang w:val="en-GB"/>
              </w:rPr>
            </w:pPr>
            <w:bookmarkStart w:id="50" w:name="_Hlk64670521"/>
            <w:proofErr w:type="spellStart"/>
            <w:r w:rsidRPr="005C291D">
              <w:rPr>
                <w:rFonts w:ascii="Arial" w:hAnsi="Arial" w:cs="Arial"/>
                <w:spacing w:val="-6"/>
                <w:sz w:val="14"/>
                <w:szCs w:val="14"/>
                <w:lang w:val="en-GB"/>
              </w:rPr>
              <w:t>Srisawad</w:t>
            </w:r>
            <w:proofErr w:type="spellEnd"/>
            <w:r w:rsidRPr="005C291D">
              <w:rPr>
                <w:rFonts w:ascii="Arial" w:hAnsi="Arial" w:cs="Arial"/>
                <w:spacing w:val="-6"/>
                <w:sz w:val="14"/>
                <w:szCs w:val="14"/>
                <w:lang w:val="en-GB"/>
              </w:rPr>
              <w:t xml:space="preserve"> Capital Co., Ltd.</w:t>
            </w:r>
            <w:bookmarkEnd w:id="50"/>
          </w:p>
        </w:tc>
        <w:tc>
          <w:tcPr>
            <w:tcW w:w="2553" w:type="dxa"/>
            <w:vAlign w:val="bottom"/>
            <w:hideMark/>
          </w:tcPr>
          <w:p w14:paraId="361D7055" w14:textId="77777777" w:rsidR="00D95ACA" w:rsidRPr="005C291D" w:rsidRDefault="00D95ACA" w:rsidP="00D95ACA">
            <w:pPr>
              <w:spacing w:line="256" w:lineRule="auto"/>
              <w:rPr>
                <w:rFonts w:ascii="Arial" w:hAnsi="Arial" w:cs="Arial"/>
                <w:spacing w:val="-6"/>
                <w:sz w:val="14"/>
                <w:szCs w:val="14"/>
                <w:lang w:val="en-GB"/>
              </w:rPr>
            </w:pPr>
            <w:r w:rsidRPr="005C291D">
              <w:rPr>
                <w:rFonts w:ascii="Arial" w:hAnsi="Arial" w:cs="Arial"/>
                <w:spacing w:val="-6"/>
                <w:sz w:val="14"/>
                <w:szCs w:val="14"/>
                <w:lang w:val="en-GB"/>
              </w:rPr>
              <w:t>Loan service</w:t>
            </w:r>
          </w:p>
        </w:tc>
        <w:tc>
          <w:tcPr>
            <w:tcW w:w="1135" w:type="dxa"/>
            <w:vAlign w:val="bottom"/>
            <w:hideMark/>
          </w:tcPr>
          <w:p w14:paraId="226B2FF1"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051AF9D6" w14:textId="4892D5A5"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76EF2C94" w14:textId="33E8C017"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65.00</w:t>
            </w:r>
          </w:p>
        </w:tc>
        <w:tc>
          <w:tcPr>
            <w:tcW w:w="858" w:type="dxa"/>
            <w:shd w:val="clear" w:color="auto" w:fill="FAFAFA"/>
            <w:vAlign w:val="bottom"/>
          </w:tcPr>
          <w:p w14:paraId="508E1F8D" w14:textId="51FB2A0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775D52BD" w14:textId="36EF86DB"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65.00</w:t>
            </w:r>
          </w:p>
        </w:tc>
        <w:tc>
          <w:tcPr>
            <w:tcW w:w="858" w:type="dxa"/>
            <w:shd w:val="clear" w:color="auto" w:fill="FAFAFA"/>
            <w:vAlign w:val="bottom"/>
          </w:tcPr>
          <w:p w14:paraId="523C19CA" w14:textId="2139B90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66B64168" w14:textId="5848F85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35.00</w:t>
            </w:r>
          </w:p>
        </w:tc>
        <w:tc>
          <w:tcPr>
            <w:tcW w:w="858" w:type="dxa"/>
            <w:tcBorders>
              <w:bottom w:val="single" w:sz="4" w:space="0" w:color="auto"/>
            </w:tcBorders>
            <w:shd w:val="clear" w:color="auto" w:fill="FAFAFA"/>
            <w:vAlign w:val="bottom"/>
          </w:tcPr>
          <w:p w14:paraId="78F8299D" w14:textId="6AD8FA2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vAlign w:val="bottom"/>
            <w:hideMark/>
          </w:tcPr>
          <w:p w14:paraId="63616F62" w14:textId="700075E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BFAEC7A" w14:textId="330CDC7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bottom w:val="single" w:sz="4" w:space="0" w:color="auto"/>
            </w:tcBorders>
            <w:vAlign w:val="bottom"/>
            <w:hideMark/>
          </w:tcPr>
          <w:p w14:paraId="544ED10C" w14:textId="7AF9E22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195,000</w:t>
            </w:r>
          </w:p>
        </w:tc>
      </w:tr>
      <w:tr w:rsidR="00D95ACA" w:rsidRPr="005C291D" w14:paraId="5048951E" w14:textId="77777777" w:rsidTr="00E529F6">
        <w:tc>
          <w:tcPr>
            <w:tcW w:w="2556" w:type="dxa"/>
          </w:tcPr>
          <w:p w14:paraId="6D39DD32" w14:textId="77777777" w:rsidR="00D95ACA" w:rsidRPr="005C291D" w:rsidRDefault="00D95ACA" w:rsidP="00D95ACA">
            <w:pPr>
              <w:spacing w:line="256" w:lineRule="auto"/>
              <w:ind w:left="-101"/>
              <w:rPr>
                <w:rFonts w:ascii="Arial" w:hAnsi="Arial" w:cs="Arial"/>
                <w:sz w:val="10"/>
                <w:szCs w:val="10"/>
                <w:lang w:val="en-GB"/>
              </w:rPr>
            </w:pPr>
          </w:p>
        </w:tc>
        <w:tc>
          <w:tcPr>
            <w:tcW w:w="2553" w:type="dxa"/>
          </w:tcPr>
          <w:p w14:paraId="5FE7C711" w14:textId="77777777" w:rsidR="00D95ACA" w:rsidRPr="005C291D" w:rsidRDefault="00D95ACA" w:rsidP="00D95ACA">
            <w:pPr>
              <w:spacing w:line="256" w:lineRule="auto"/>
              <w:ind w:left="-18" w:right="-72"/>
              <w:rPr>
                <w:rFonts w:ascii="Arial" w:hAnsi="Arial" w:cs="Arial"/>
                <w:snapToGrid w:val="0"/>
                <w:sz w:val="10"/>
                <w:szCs w:val="10"/>
                <w:cs/>
                <w:lang w:val="en-GB" w:eastAsia="th-TH"/>
              </w:rPr>
            </w:pPr>
          </w:p>
        </w:tc>
        <w:tc>
          <w:tcPr>
            <w:tcW w:w="1135" w:type="dxa"/>
            <w:vAlign w:val="bottom"/>
          </w:tcPr>
          <w:p w14:paraId="59CCB369" w14:textId="77777777" w:rsidR="00D95ACA" w:rsidRPr="005C291D" w:rsidRDefault="00D95ACA" w:rsidP="00D95ACA">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D0BB3FD"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6504B984"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14DD72C"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22445AC6"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35B22B7"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A4FA214" w14:textId="77777777" w:rsidR="00D95ACA" w:rsidRPr="005C291D" w:rsidRDefault="00D95ACA" w:rsidP="00D95ACA">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6C09C86B" w14:textId="77777777" w:rsidR="00D95ACA" w:rsidRPr="005C291D" w:rsidRDefault="00D95ACA" w:rsidP="00D95ACA">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vAlign w:val="bottom"/>
          </w:tcPr>
          <w:p w14:paraId="4E5AAFA6" w14:textId="77777777" w:rsidR="00D95ACA" w:rsidRPr="005C291D" w:rsidRDefault="00D95ACA" w:rsidP="00D95ACA">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08115A09"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9" w:type="dxa"/>
            <w:tcBorders>
              <w:top w:val="single" w:sz="4" w:space="0" w:color="auto"/>
              <w:left w:val="nil"/>
              <w:right w:val="nil"/>
            </w:tcBorders>
            <w:vAlign w:val="bottom"/>
          </w:tcPr>
          <w:p w14:paraId="1CB7BFDF" w14:textId="77777777" w:rsidR="00D95ACA" w:rsidRPr="005C291D" w:rsidRDefault="00D95ACA" w:rsidP="00D95ACA">
            <w:pPr>
              <w:spacing w:line="256" w:lineRule="auto"/>
              <w:ind w:left="-18" w:right="-72"/>
              <w:jc w:val="right"/>
              <w:rPr>
                <w:rFonts w:ascii="Arial" w:hAnsi="Arial" w:cs="Arial"/>
                <w:snapToGrid w:val="0"/>
                <w:sz w:val="10"/>
                <w:szCs w:val="10"/>
                <w:cs/>
                <w:lang w:val="en-GB" w:eastAsia="th-TH"/>
              </w:rPr>
            </w:pPr>
          </w:p>
        </w:tc>
      </w:tr>
      <w:tr w:rsidR="00D95ACA" w:rsidRPr="005C291D" w14:paraId="58239801" w14:textId="77777777" w:rsidTr="00183E71">
        <w:tc>
          <w:tcPr>
            <w:tcW w:w="2556" w:type="dxa"/>
            <w:hideMark/>
          </w:tcPr>
          <w:p w14:paraId="0B8D8834" w14:textId="77777777" w:rsidR="00D95ACA" w:rsidRPr="005C291D" w:rsidRDefault="00D95ACA" w:rsidP="00D95ACA">
            <w:pPr>
              <w:spacing w:line="256" w:lineRule="auto"/>
              <w:ind w:left="-101"/>
              <w:rPr>
                <w:rFonts w:ascii="Arial" w:hAnsi="Arial" w:cs="Arial"/>
                <w:b/>
                <w:bCs/>
                <w:sz w:val="14"/>
                <w:szCs w:val="14"/>
                <w:cs/>
                <w:lang w:val="en-GB"/>
              </w:rPr>
            </w:pPr>
            <w:r w:rsidRPr="005C291D">
              <w:rPr>
                <w:rFonts w:ascii="Arial" w:hAnsi="Arial" w:cs="Arial"/>
                <w:b/>
                <w:bCs/>
                <w:sz w:val="14"/>
                <w:szCs w:val="14"/>
                <w:lang w:val="en-GB"/>
              </w:rPr>
              <w:t>Total</w:t>
            </w:r>
          </w:p>
        </w:tc>
        <w:tc>
          <w:tcPr>
            <w:tcW w:w="2553" w:type="dxa"/>
          </w:tcPr>
          <w:p w14:paraId="4FAEE05F" w14:textId="77777777" w:rsidR="00D95ACA" w:rsidRPr="005C291D" w:rsidRDefault="00D95ACA" w:rsidP="00D95ACA">
            <w:pPr>
              <w:spacing w:line="256" w:lineRule="auto"/>
              <w:ind w:left="-18" w:right="-72"/>
              <w:rPr>
                <w:rFonts w:ascii="Arial" w:hAnsi="Arial" w:cs="Arial"/>
                <w:snapToGrid w:val="0"/>
                <w:sz w:val="14"/>
                <w:szCs w:val="14"/>
                <w:lang w:val="en-GB" w:eastAsia="th-TH"/>
              </w:rPr>
            </w:pPr>
          </w:p>
        </w:tc>
        <w:tc>
          <w:tcPr>
            <w:tcW w:w="1135" w:type="dxa"/>
            <w:vAlign w:val="bottom"/>
          </w:tcPr>
          <w:p w14:paraId="02E2802C"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65BBB6D"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48321B38"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54AFCEC"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8D5D1C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6DDED78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18FE3985"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tcPr>
          <w:p w14:paraId="6BF16C12" w14:textId="2102099B"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27CBD6B1" w14:textId="44C1C20B"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51F80A5C" w14:textId="7E2CBCD1" w:rsidR="00D95ACA" w:rsidRPr="005C291D" w:rsidRDefault="00F05D77"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11,409,737</w:t>
            </w:r>
          </w:p>
        </w:tc>
        <w:tc>
          <w:tcPr>
            <w:tcW w:w="859" w:type="dxa"/>
            <w:tcBorders>
              <w:left w:val="nil"/>
              <w:bottom w:val="single" w:sz="4" w:space="0" w:color="auto"/>
              <w:right w:val="nil"/>
            </w:tcBorders>
            <w:vAlign w:val="bottom"/>
            <w:hideMark/>
          </w:tcPr>
          <w:p w14:paraId="33B23EE5" w14:textId="004A9E93" w:rsidR="00D95ACA" w:rsidRPr="005C291D" w:rsidRDefault="00D95ACA" w:rsidP="00D95ACA">
            <w:pPr>
              <w:spacing w:line="256" w:lineRule="auto"/>
              <w:ind w:left="-18" w:right="-72"/>
              <w:jc w:val="right"/>
              <w:rPr>
                <w:rFonts w:ascii="Arial" w:hAnsi="Arial" w:cs="Arial"/>
                <w:snapToGrid w:val="0"/>
                <w:sz w:val="14"/>
                <w:szCs w:val="14"/>
                <w:cs/>
                <w:lang w:val="en-GB" w:eastAsia="th-TH"/>
              </w:rPr>
            </w:pPr>
            <w:r w:rsidRPr="005C291D">
              <w:rPr>
                <w:rFonts w:ascii="Arial" w:hAnsi="Arial" w:cs="Arial"/>
                <w:snapToGrid w:val="0"/>
                <w:sz w:val="14"/>
                <w:szCs w:val="14"/>
                <w:lang w:val="en-GB" w:eastAsia="th-TH"/>
              </w:rPr>
              <w:t>10,755,420</w:t>
            </w:r>
          </w:p>
        </w:tc>
      </w:tr>
      <w:tr w:rsidR="00D95ACA" w:rsidRPr="005C291D" w14:paraId="7474E6A5" w14:textId="77777777" w:rsidTr="00E529F6">
        <w:tc>
          <w:tcPr>
            <w:tcW w:w="2556" w:type="dxa"/>
          </w:tcPr>
          <w:p w14:paraId="688B3CC5" w14:textId="77777777" w:rsidR="00D95ACA" w:rsidRPr="005C291D" w:rsidRDefault="00D95ACA" w:rsidP="00D95ACA">
            <w:pPr>
              <w:spacing w:line="256" w:lineRule="auto"/>
              <w:ind w:left="-101"/>
              <w:rPr>
                <w:rFonts w:ascii="Arial" w:hAnsi="Arial" w:cs="Arial"/>
                <w:sz w:val="14"/>
                <w:szCs w:val="14"/>
                <w:cs/>
                <w:lang w:val="en-GB"/>
              </w:rPr>
            </w:pPr>
          </w:p>
        </w:tc>
        <w:tc>
          <w:tcPr>
            <w:tcW w:w="2553" w:type="dxa"/>
          </w:tcPr>
          <w:p w14:paraId="40A74CAD" w14:textId="77777777" w:rsidR="00D95ACA" w:rsidRPr="005C291D" w:rsidRDefault="00D95ACA" w:rsidP="00D95ACA">
            <w:pPr>
              <w:spacing w:line="256" w:lineRule="auto"/>
              <w:ind w:left="-18" w:right="-72"/>
              <w:rPr>
                <w:rFonts w:ascii="Arial" w:hAnsi="Arial" w:cs="Arial"/>
                <w:snapToGrid w:val="0"/>
                <w:sz w:val="14"/>
                <w:szCs w:val="14"/>
                <w:cs/>
                <w:lang w:val="en-GB" w:eastAsia="th-TH"/>
              </w:rPr>
            </w:pPr>
          </w:p>
        </w:tc>
        <w:tc>
          <w:tcPr>
            <w:tcW w:w="1135" w:type="dxa"/>
            <w:vAlign w:val="bottom"/>
          </w:tcPr>
          <w:p w14:paraId="6D354D08"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30D910FC"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126D6EBD"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3DFE5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451F8A2"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7BC5A2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FDC962A"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5C79A1F9"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vAlign w:val="bottom"/>
          </w:tcPr>
          <w:p w14:paraId="4147A9B2"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7545DC24"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9" w:type="dxa"/>
            <w:tcBorders>
              <w:top w:val="single" w:sz="4" w:space="0" w:color="auto"/>
              <w:left w:val="nil"/>
              <w:bottom w:val="nil"/>
              <w:right w:val="nil"/>
            </w:tcBorders>
            <w:vAlign w:val="bottom"/>
          </w:tcPr>
          <w:p w14:paraId="141B400D"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r>
      <w:tr w:rsidR="00D95ACA" w:rsidRPr="005C291D" w14:paraId="18E3136B" w14:textId="77777777" w:rsidTr="00E529F6">
        <w:tc>
          <w:tcPr>
            <w:tcW w:w="2556" w:type="dxa"/>
            <w:hideMark/>
          </w:tcPr>
          <w:p w14:paraId="43C1436C" w14:textId="77777777" w:rsidR="00D95ACA" w:rsidRPr="005C291D" w:rsidRDefault="00D95ACA" w:rsidP="00D95ACA">
            <w:pPr>
              <w:spacing w:line="256" w:lineRule="auto"/>
              <w:ind w:left="-101"/>
              <w:rPr>
                <w:rFonts w:ascii="Arial" w:hAnsi="Arial" w:cs="Arial"/>
                <w:b/>
                <w:bCs/>
                <w:sz w:val="14"/>
                <w:szCs w:val="14"/>
                <w:cs/>
                <w:lang w:val="en-GB"/>
              </w:rPr>
            </w:pPr>
            <w:r w:rsidRPr="005C291D">
              <w:rPr>
                <w:rFonts w:ascii="Arial" w:hAnsi="Arial" w:cs="Arial"/>
                <w:b/>
                <w:bCs/>
                <w:sz w:val="14"/>
                <w:szCs w:val="14"/>
                <w:lang w:val="en-GB"/>
              </w:rPr>
              <w:t xml:space="preserve">Subsidiaries indirectly under </w:t>
            </w:r>
          </w:p>
        </w:tc>
        <w:tc>
          <w:tcPr>
            <w:tcW w:w="2553" w:type="dxa"/>
            <w:vAlign w:val="bottom"/>
          </w:tcPr>
          <w:p w14:paraId="68446D42" w14:textId="77777777" w:rsidR="00D95ACA" w:rsidRPr="005C291D" w:rsidRDefault="00D95ACA" w:rsidP="00D95ACA">
            <w:pPr>
              <w:spacing w:line="256" w:lineRule="auto"/>
              <w:ind w:left="-18" w:right="-72"/>
              <w:rPr>
                <w:rFonts w:ascii="Arial" w:hAnsi="Arial" w:cs="Arial"/>
                <w:snapToGrid w:val="0"/>
                <w:sz w:val="14"/>
                <w:szCs w:val="14"/>
                <w:lang w:val="en-GB" w:eastAsia="th-TH"/>
              </w:rPr>
            </w:pPr>
          </w:p>
        </w:tc>
        <w:tc>
          <w:tcPr>
            <w:tcW w:w="1135" w:type="dxa"/>
            <w:vAlign w:val="bottom"/>
          </w:tcPr>
          <w:p w14:paraId="242073D1"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0C07CF8D"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22B217A9"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427428"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16EDA22"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14B2F54A"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3078CE6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94404B"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37355C6"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AAE6AEE"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9" w:type="dxa"/>
            <w:vAlign w:val="bottom"/>
          </w:tcPr>
          <w:p w14:paraId="5048EE19"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r>
      <w:tr w:rsidR="00D95ACA" w:rsidRPr="005C291D" w14:paraId="1B22317E" w14:textId="77777777" w:rsidTr="00E529F6">
        <w:tc>
          <w:tcPr>
            <w:tcW w:w="2556" w:type="dxa"/>
            <w:hideMark/>
          </w:tcPr>
          <w:p w14:paraId="5A6CBDA5" w14:textId="77777777" w:rsidR="00D95ACA" w:rsidRPr="005C291D" w:rsidRDefault="00D95ACA" w:rsidP="00D95ACA">
            <w:pPr>
              <w:spacing w:line="256" w:lineRule="auto"/>
              <w:ind w:left="-101"/>
              <w:rPr>
                <w:rFonts w:ascii="Arial" w:hAnsi="Arial" w:cs="Arial"/>
                <w:b/>
                <w:bCs/>
                <w:sz w:val="14"/>
                <w:szCs w:val="14"/>
                <w:cs/>
                <w:lang w:val="en-GB"/>
              </w:rPr>
            </w:pPr>
            <w:r w:rsidRPr="005C291D">
              <w:rPr>
                <w:rFonts w:ascii="Arial" w:hAnsi="Arial" w:cs="Arial"/>
                <w:b/>
                <w:bCs/>
                <w:sz w:val="14"/>
                <w:szCs w:val="14"/>
                <w:lang w:val="en-GB"/>
              </w:rPr>
              <w:t xml:space="preserve">   </w:t>
            </w:r>
            <w:proofErr w:type="spellStart"/>
            <w:r w:rsidRPr="005C291D">
              <w:rPr>
                <w:rFonts w:ascii="Arial" w:hAnsi="Arial" w:cs="Arial"/>
                <w:b/>
                <w:bCs/>
                <w:sz w:val="14"/>
                <w:szCs w:val="14"/>
                <w:lang w:val="en-GB"/>
              </w:rPr>
              <w:t>Srisawad</w:t>
            </w:r>
            <w:proofErr w:type="spellEnd"/>
            <w:r w:rsidRPr="005C291D">
              <w:rPr>
                <w:rFonts w:ascii="Arial" w:hAnsi="Arial" w:cs="Arial"/>
                <w:b/>
                <w:bCs/>
                <w:sz w:val="14"/>
                <w:szCs w:val="14"/>
                <w:lang w:val="en-GB"/>
              </w:rPr>
              <w:t xml:space="preserve"> International </w:t>
            </w:r>
          </w:p>
        </w:tc>
        <w:tc>
          <w:tcPr>
            <w:tcW w:w="2553" w:type="dxa"/>
            <w:vAlign w:val="bottom"/>
          </w:tcPr>
          <w:p w14:paraId="18B4519D" w14:textId="77777777" w:rsidR="00D95ACA" w:rsidRPr="005C291D" w:rsidRDefault="00D95ACA" w:rsidP="00D95ACA">
            <w:pPr>
              <w:spacing w:line="256" w:lineRule="auto"/>
              <w:ind w:left="-18" w:right="-72"/>
              <w:rPr>
                <w:rFonts w:ascii="Arial" w:hAnsi="Arial" w:cs="Arial"/>
                <w:snapToGrid w:val="0"/>
                <w:sz w:val="14"/>
                <w:szCs w:val="14"/>
                <w:lang w:val="en-GB" w:eastAsia="th-TH"/>
              </w:rPr>
            </w:pPr>
          </w:p>
        </w:tc>
        <w:tc>
          <w:tcPr>
            <w:tcW w:w="1135" w:type="dxa"/>
            <w:vAlign w:val="bottom"/>
          </w:tcPr>
          <w:p w14:paraId="58ABB260"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DE6EB82"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2EE5C3E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F98468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FD7C227"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34022B8"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E80AA6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59174A0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D7ECE92"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4C79872"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9" w:type="dxa"/>
            <w:vAlign w:val="bottom"/>
          </w:tcPr>
          <w:p w14:paraId="68302C59"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r>
      <w:tr w:rsidR="00D95ACA" w:rsidRPr="005C291D" w14:paraId="5851D3FC" w14:textId="77777777" w:rsidTr="00E529F6">
        <w:tc>
          <w:tcPr>
            <w:tcW w:w="2556" w:type="dxa"/>
            <w:hideMark/>
          </w:tcPr>
          <w:p w14:paraId="09D17C7A" w14:textId="77777777" w:rsidR="00D95ACA" w:rsidRPr="005C291D" w:rsidRDefault="00D95ACA" w:rsidP="00D95ACA">
            <w:pPr>
              <w:spacing w:line="256" w:lineRule="auto"/>
              <w:ind w:left="-101"/>
              <w:rPr>
                <w:rFonts w:ascii="Arial" w:hAnsi="Arial" w:cs="Arial"/>
                <w:sz w:val="14"/>
                <w:szCs w:val="14"/>
                <w:cs/>
                <w:lang w:val="en-GB"/>
              </w:rPr>
            </w:pPr>
            <w:r w:rsidRPr="005C291D">
              <w:rPr>
                <w:rFonts w:ascii="Arial" w:hAnsi="Arial" w:cs="Arial"/>
                <w:b/>
                <w:bCs/>
                <w:sz w:val="14"/>
                <w:szCs w:val="14"/>
                <w:lang w:val="en-GB"/>
              </w:rPr>
              <w:t xml:space="preserve">   Holding Co., Ltd.</w:t>
            </w:r>
          </w:p>
        </w:tc>
        <w:tc>
          <w:tcPr>
            <w:tcW w:w="2553" w:type="dxa"/>
            <w:vAlign w:val="bottom"/>
          </w:tcPr>
          <w:p w14:paraId="44A115A8" w14:textId="77777777" w:rsidR="00D95ACA" w:rsidRPr="005C291D" w:rsidRDefault="00D95ACA" w:rsidP="00D95ACA">
            <w:pPr>
              <w:spacing w:line="256" w:lineRule="auto"/>
              <w:ind w:left="-18" w:right="-72"/>
              <w:rPr>
                <w:rFonts w:ascii="Arial" w:hAnsi="Arial" w:cs="Arial"/>
                <w:snapToGrid w:val="0"/>
                <w:sz w:val="14"/>
                <w:szCs w:val="14"/>
                <w:lang w:val="en-GB" w:eastAsia="th-TH"/>
              </w:rPr>
            </w:pPr>
          </w:p>
        </w:tc>
        <w:tc>
          <w:tcPr>
            <w:tcW w:w="1135" w:type="dxa"/>
            <w:vAlign w:val="bottom"/>
          </w:tcPr>
          <w:p w14:paraId="72C8B6DA" w14:textId="77777777" w:rsidR="00D95ACA" w:rsidRPr="005C291D" w:rsidRDefault="00D95ACA" w:rsidP="00D95ACA">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191BCDD2"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5AB3B83F"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BB0234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6F452A56"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760826"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0A236AA8"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BF6223"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vAlign w:val="bottom"/>
          </w:tcPr>
          <w:p w14:paraId="4824878B"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C70CD7E"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c>
          <w:tcPr>
            <w:tcW w:w="859" w:type="dxa"/>
            <w:vAlign w:val="bottom"/>
          </w:tcPr>
          <w:p w14:paraId="4E882720" w14:textId="77777777" w:rsidR="00D95ACA" w:rsidRPr="005C291D" w:rsidRDefault="00D95ACA" w:rsidP="00D95ACA">
            <w:pPr>
              <w:spacing w:line="256" w:lineRule="auto"/>
              <w:ind w:left="-18" w:right="-72"/>
              <w:jc w:val="right"/>
              <w:rPr>
                <w:rFonts w:ascii="Arial" w:hAnsi="Arial" w:cs="Arial"/>
                <w:snapToGrid w:val="0"/>
                <w:sz w:val="14"/>
                <w:szCs w:val="14"/>
                <w:cs/>
                <w:lang w:val="en-GB" w:eastAsia="th-TH"/>
              </w:rPr>
            </w:pPr>
          </w:p>
        </w:tc>
      </w:tr>
      <w:tr w:rsidR="00D95ACA" w:rsidRPr="005C291D" w14:paraId="528305E4" w14:textId="77777777" w:rsidTr="00183E71">
        <w:tc>
          <w:tcPr>
            <w:tcW w:w="2556" w:type="dxa"/>
            <w:hideMark/>
          </w:tcPr>
          <w:p w14:paraId="563E50D3" w14:textId="77777777" w:rsidR="00D95ACA" w:rsidRPr="005C291D" w:rsidRDefault="00D95ACA" w:rsidP="00D95ACA">
            <w:pPr>
              <w:spacing w:line="256" w:lineRule="auto"/>
              <w:ind w:left="-101"/>
              <w:rPr>
                <w:rFonts w:ascii="Arial" w:hAnsi="Arial" w:cs="Arial"/>
                <w:sz w:val="14"/>
                <w:szCs w:val="14"/>
                <w:cs/>
                <w:lang w:val="en-GB"/>
              </w:rPr>
            </w:pPr>
            <w:r w:rsidRPr="005C291D">
              <w:rPr>
                <w:rFonts w:ascii="Arial" w:hAnsi="Arial" w:cs="Arial"/>
                <w:sz w:val="14"/>
                <w:szCs w:val="14"/>
                <w:lang w:val="en-GB"/>
              </w:rPr>
              <w:t>SWP Services Co., Ltd.</w:t>
            </w:r>
          </w:p>
        </w:tc>
        <w:tc>
          <w:tcPr>
            <w:tcW w:w="2553" w:type="dxa"/>
            <w:hideMark/>
          </w:tcPr>
          <w:p w14:paraId="2FAF862B" w14:textId="77777777" w:rsidR="00D95ACA" w:rsidRPr="005C291D" w:rsidRDefault="00D95ACA" w:rsidP="00D95ACA">
            <w:pPr>
              <w:spacing w:line="256" w:lineRule="auto"/>
              <w:ind w:left="34" w:right="-72" w:hanging="52"/>
              <w:rPr>
                <w:rFonts w:ascii="Arial" w:hAnsi="Arial" w:cs="Arial"/>
                <w:snapToGrid w:val="0"/>
                <w:sz w:val="14"/>
                <w:szCs w:val="14"/>
                <w:cs/>
                <w:lang w:val="en-GB" w:eastAsia="th-TH"/>
              </w:rPr>
            </w:pPr>
            <w:r w:rsidRPr="005C291D">
              <w:rPr>
                <w:rFonts w:ascii="Arial" w:hAnsi="Arial" w:cs="Arial"/>
                <w:snapToGrid w:val="0"/>
                <w:sz w:val="14"/>
                <w:szCs w:val="14"/>
                <w:lang w:val="en-GB" w:eastAsia="th-TH"/>
              </w:rPr>
              <w:t>Management and consulting services</w:t>
            </w:r>
          </w:p>
        </w:tc>
        <w:tc>
          <w:tcPr>
            <w:tcW w:w="1135" w:type="dxa"/>
            <w:vAlign w:val="bottom"/>
            <w:hideMark/>
          </w:tcPr>
          <w:p w14:paraId="7BBAFF73"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4FE6EB31" w14:textId="3FFA6F1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68D99FEC" w14:textId="2F73D21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7FD91ADD" w14:textId="6498D85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vAlign w:val="bottom"/>
            <w:hideMark/>
          </w:tcPr>
          <w:p w14:paraId="46E89356" w14:textId="30AF56C9"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shd w:val="clear" w:color="auto" w:fill="FAFAFA"/>
            <w:vAlign w:val="bottom"/>
          </w:tcPr>
          <w:p w14:paraId="6369183E" w14:textId="025D6DC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w:t>
            </w:r>
            <w:r w:rsidR="002762A6">
              <w:rPr>
                <w:rFonts w:ascii="Arial" w:hAnsi="Arial" w:cs="Arial"/>
                <w:snapToGrid w:val="0"/>
                <w:sz w:val="14"/>
                <w:szCs w:val="14"/>
                <w:lang w:val="en-GB" w:eastAsia="th-TH"/>
              </w:rPr>
              <w:t>34</w:t>
            </w:r>
          </w:p>
        </w:tc>
        <w:tc>
          <w:tcPr>
            <w:tcW w:w="858" w:type="dxa"/>
            <w:vAlign w:val="bottom"/>
            <w:hideMark/>
          </w:tcPr>
          <w:p w14:paraId="51D3DFBC" w14:textId="63ED22E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shd w:val="clear" w:color="auto" w:fill="FAFAFA"/>
            <w:vAlign w:val="bottom"/>
          </w:tcPr>
          <w:p w14:paraId="483B07A3" w14:textId="66374BF5"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1BA0D7FA" w14:textId="5B0B4AE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048A4A8C" w14:textId="5B17B27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hideMark/>
          </w:tcPr>
          <w:p w14:paraId="485A7D3A" w14:textId="4EB5EB2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D95ACA" w:rsidRPr="005C291D" w14:paraId="182CA0A7" w14:textId="77777777" w:rsidTr="00183E71">
        <w:tc>
          <w:tcPr>
            <w:tcW w:w="2556" w:type="dxa"/>
          </w:tcPr>
          <w:p w14:paraId="58D34866" w14:textId="3C1F241D" w:rsidR="00D95ACA" w:rsidRPr="005C291D" w:rsidRDefault="00D95ACA" w:rsidP="00D95ACA">
            <w:pPr>
              <w:spacing w:line="256" w:lineRule="auto"/>
              <w:ind w:left="-101"/>
              <w:rPr>
                <w:rFonts w:ascii="Arial" w:hAnsi="Arial" w:cs="Arial"/>
                <w:sz w:val="14"/>
                <w:szCs w:val="14"/>
                <w:lang w:val="en-GB"/>
              </w:rPr>
            </w:pPr>
            <w:proofErr w:type="spellStart"/>
            <w:r w:rsidRPr="005C291D">
              <w:rPr>
                <w:rFonts w:ascii="Arial" w:hAnsi="Arial" w:cs="Arial"/>
                <w:sz w:val="14"/>
                <w:szCs w:val="14"/>
                <w:lang w:val="en-GB"/>
              </w:rPr>
              <w:t>Srisawad</w:t>
            </w:r>
            <w:proofErr w:type="spellEnd"/>
            <w:r w:rsidRPr="005C291D">
              <w:rPr>
                <w:rFonts w:ascii="Arial" w:hAnsi="Arial" w:cs="Arial"/>
                <w:sz w:val="14"/>
                <w:szCs w:val="14"/>
                <w:lang w:val="en-GB"/>
              </w:rPr>
              <w:t xml:space="preserve"> Leasing Lao Co., Ltd.</w:t>
            </w:r>
          </w:p>
        </w:tc>
        <w:tc>
          <w:tcPr>
            <w:tcW w:w="2553" w:type="dxa"/>
          </w:tcPr>
          <w:p w14:paraId="3C8D48CC" w14:textId="6248541C" w:rsidR="00D95ACA" w:rsidRPr="005C291D" w:rsidRDefault="00D95ACA" w:rsidP="00D95ACA">
            <w:pPr>
              <w:spacing w:line="256" w:lineRule="auto"/>
              <w:ind w:left="34" w:right="-72" w:hanging="52"/>
              <w:rPr>
                <w:rFonts w:ascii="Arial" w:hAnsi="Arial" w:cs="Arial"/>
                <w:snapToGrid w:val="0"/>
                <w:sz w:val="14"/>
                <w:szCs w:val="14"/>
                <w:lang w:val="en-GB" w:eastAsia="th-TH"/>
              </w:rPr>
            </w:pPr>
            <w:r w:rsidRPr="005C291D">
              <w:rPr>
                <w:rFonts w:ascii="Arial" w:hAnsi="Arial" w:cs="Arial"/>
                <w:spacing w:val="-6"/>
                <w:sz w:val="14"/>
                <w:szCs w:val="14"/>
                <w:lang w:val="en-GB"/>
              </w:rPr>
              <w:t>Hire-purchase and loan</w:t>
            </w:r>
          </w:p>
        </w:tc>
        <w:tc>
          <w:tcPr>
            <w:tcW w:w="1135" w:type="dxa"/>
            <w:vAlign w:val="bottom"/>
          </w:tcPr>
          <w:p w14:paraId="132E887D" w14:textId="60E2C580"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Lao PDR</w:t>
            </w:r>
          </w:p>
        </w:tc>
        <w:tc>
          <w:tcPr>
            <w:tcW w:w="858" w:type="dxa"/>
            <w:shd w:val="clear" w:color="auto" w:fill="FAFAFA"/>
            <w:vAlign w:val="bottom"/>
          </w:tcPr>
          <w:p w14:paraId="7B36D6BC" w14:textId="2B75F9A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90.00</w:t>
            </w:r>
          </w:p>
        </w:tc>
        <w:tc>
          <w:tcPr>
            <w:tcW w:w="858" w:type="dxa"/>
            <w:vAlign w:val="bottom"/>
          </w:tcPr>
          <w:p w14:paraId="01D8D466" w14:textId="560DC86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90.00</w:t>
            </w:r>
          </w:p>
        </w:tc>
        <w:tc>
          <w:tcPr>
            <w:tcW w:w="858" w:type="dxa"/>
            <w:shd w:val="clear" w:color="auto" w:fill="FAFAFA"/>
            <w:vAlign w:val="bottom"/>
          </w:tcPr>
          <w:p w14:paraId="76590852" w14:textId="56AF6B1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89.70</w:t>
            </w:r>
          </w:p>
        </w:tc>
        <w:tc>
          <w:tcPr>
            <w:tcW w:w="858" w:type="dxa"/>
            <w:vAlign w:val="bottom"/>
          </w:tcPr>
          <w:p w14:paraId="50A125A1" w14:textId="69CF2655"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89.70</w:t>
            </w:r>
          </w:p>
        </w:tc>
        <w:tc>
          <w:tcPr>
            <w:tcW w:w="858" w:type="dxa"/>
            <w:shd w:val="clear" w:color="auto" w:fill="FAFAFA"/>
            <w:vAlign w:val="bottom"/>
          </w:tcPr>
          <w:p w14:paraId="512D7B5C" w14:textId="46120F9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10.</w:t>
            </w:r>
            <w:r w:rsidR="002762A6">
              <w:rPr>
                <w:rFonts w:ascii="Arial" w:hAnsi="Arial" w:cstheme="minorBidi"/>
                <w:snapToGrid w:val="0"/>
                <w:sz w:val="14"/>
                <w:szCs w:val="14"/>
                <w:lang w:val="en-GB" w:eastAsia="th-TH"/>
              </w:rPr>
              <w:t>3</w:t>
            </w:r>
            <w:r w:rsidRPr="005C291D">
              <w:rPr>
                <w:rFonts w:ascii="Arial" w:hAnsi="Arial" w:cs="Arial"/>
                <w:snapToGrid w:val="0"/>
                <w:sz w:val="14"/>
                <w:szCs w:val="14"/>
                <w:lang w:val="en-GB" w:eastAsia="th-TH"/>
              </w:rPr>
              <w:t>0</w:t>
            </w:r>
          </w:p>
        </w:tc>
        <w:tc>
          <w:tcPr>
            <w:tcW w:w="858" w:type="dxa"/>
            <w:vAlign w:val="bottom"/>
          </w:tcPr>
          <w:p w14:paraId="58E26B83" w14:textId="4AFE8D2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10.30</w:t>
            </w:r>
          </w:p>
        </w:tc>
        <w:tc>
          <w:tcPr>
            <w:tcW w:w="858" w:type="dxa"/>
            <w:shd w:val="clear" w:color="auto" w:fill="FAFAFA"/>
            <w:vAlign w:val="bottom"/>
          </w:tcPr>
          <w:p w14:paraId="01435A6F" w14:textId="7269EF3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tcPr>
          <w:p w14:paraId="0FF0FFA3" w14:textId="227AF2A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2B8BC33E" w14:textId="37255B97"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tcPr>
          <w:p w14:paraId="2BCDFB40" w14:textId="61BCD64D"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D95ACA" w:rsidRPr="005C291D" w14:paraId="1475BEF6" w14:textId="77777777" w:rsidTr="00B17525">
        <w:tc>
          <w:tcPr>
            <w:tcW w:w="2556" w:type="dxa"/>
            <w:hideMark/>
          </w:tcPr>
          <w:p w14:paraId="762556D8" w14:textId="7C58F4BA" w:rsidR="00D95ACA" w:rsidRPr="005C291D" w:rsidRDefault="00D95ACA" w:rsidP="00D95ACA">
            <w:pPr>
              <w:spacing w:line="256" w:lineRule="auto"/>
              <w:ind w:left="-107" w:right="-72"/>
              <w:rPr>
                <w:rFonts w:ascii="Arial" w:hAnsi="Arial" w:cs="Arial"/>
                <w:sz w:val="14"/>
                <w:szCs w:val="14"/>
                <w:lang w:val="en-GB"/>
              </w:rPr>
            </w:pPr>
            <w:bookmarkStart w:id="51" w:name="_Hlk64670017"/>
            <w:proofErr w:type="spellStart"/>
            <w:r w:rsidRPr="005C291D">
              <w:rPr>
                <w:rFonts w:ascii="Arial" w:hAnsi="Arial" w:cs="Arial"/>
                <w:sz w:val="14"/>
                <w:szCs w:val="14"/>
                <w:lang w:val="en-GB"/>
              </w:rPr>
              <w:t>Srisawad</w:t>
            </w:r>
            <w:proofErr w:type="spellEnd"/>
            <w:r w:rsidRPr="005C291D">
              <w:rPr>
                <w:rFonts w:ascii="Arial" w:hAnsi="Arial" w:cs="Arial"/>
                <w:sz w:val="14"/>
                <w:szCs w:val="14"/>
                <w:lang w:val="en-GB"/>
              </w:rPr>
              <w:t xml:space="preserve"> PICO Pattani Co., Ltd.</w:t>
            </w:r>
            <w:bookmarkEnd w:id="51"/>
          </w:p>
        </w:tc>
        <w:tc>
          <w:tcPr>
            <w:tcW w:w="2553" w:type="dxa"/>
            <w:hideMark/>
          </w:tcPr>
          <w:p w14:paraId="11819388" w14:textId="77777777" w:rsidR="00D95ACA" w:rsidRPr="005C291D" w:rsidRDefault="00D95ACA" w:rsidP="00D95ACA">
            <w:pPr>
              <w:spacing w:line="256" w:lineRule="auto"/>
              <w:ind w:left="-18" w:right="-72"/>
              <w:rPr>
                <w:rFonts w:ascii="Arial" w:hAnsi="Arial" w:cs="Arial"/>
                <w:snapToGrid w:val="0"/>
                <w:sz w:val="14"/>
                <w:szCs w:val="14"/>
                <w:lang w:val="en-GB" w:eastAsia="th-TH"/>
              </w:rPr>
            </w:pPr>
            <w:r w:rsidRPr="005C291D">
              <w:rPr>
                <w:rFonts w:ascii="Arial" w:hAnsi="Arial" w:cs="Arial"/>
                <w:snapToGrid w:val="0"/>
                <w:sz w:val="14"/>
                <w:szCs w:val="14"/>
                <w:lang w:val="en-GB" w:eastAsia="th-TH"/>
              </w:rPr>
              <w:t>PICO finance loan</w:t>
            </w:r>
          </w:p>
        </w:tc>
        <w:tc>
          <w:tcPr>
            <w:tcW w:w="1135" w:type="dxa"/>
            <w:hideMark/>
          </w:tcPr>
          <w:p w14:paraId="33059403"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780BF521" w14:textId="3D9FC29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7DC7DC1C" w14:textId="55519792"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77541860" w14:textId="32C11717"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vAlign w:val="bottom"/>
            <w:hideMark/>
          </w:tcPr>
          <w:p w14:paraId="703824F7" w14:textId="2577B2B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shd w:val="clear" w:color="auto" w:fill="FAFAFA"/>
            <w:vAlign w:val="bottom"/>
          </w:tcPr>
          <w:p w14:paraId="34EF0EF1" w14:textId="383D4AB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vAlign w:val="bottom"/>
            <w:hideMark/>
          </w:tcPr>
          <w:p w14:paraId="521D0D17" w14:textId="31092AF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shd w:val="clear" w:color="auto" w:fill="FAFAFA"/>
            <w:vAlign w:val="bottom"/>
          </w:tcPr>
          <w:p w14:paraId="3F8C0785" w14:textId="650BCCF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7A093CD3" w14:textId="468A088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4F6F5DBE" w14:textId="2F376EB9"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hideMark/>
          </w:tcPr>
          <w:p w14:paraId="7E6C1BDC" w14:textId="0A5191A9"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D95ACA" w:rsidRPr="005C291D" w14:paraId="0F04FF38" w14:textId="77777777" w:rsidTr="00183E71">
        <w:tc>
          <w:tcPr>
            <w:tcW w:w="2556" w:type="dxa"/>
            <w:hideMark/>
          </w:tcPr>
          <w:p w14:paraId="042B968C" w14:textId="77777777" w:rsidR="00D95ACA" w:rsidRPr="005C291D" w:rsidRDefault="00D95ACA" w:rsidP="00D95ACA">
            <w:pPr>
              <w:spacing w:line="256" w:lineRule="auto"/>
              <w:ind w:left="-107" w:right="-72"/>
              <w:rPr>
                <w:rFonts w:ascii="Arial" w:hAnsi="Arial" w:cs="Arial"/>
                <w:sz w:val="14"/>
                <w:szCs w:val="14"/>
                <w:lang w:val="en-GB"/>
              </w:rPr>
            </w:pPr>
            <w:proofErr w:type="spellStart"/>
            <w:r w:rsidRPr="005C291D">
              <w:rPr>
                <w:rFonts w:ascii="Arial" w:hAnsi="Arial" w:cs="Arial"/>
                <w:sz w:val="14"/>
                <w:szCs w:val="14"/>
                <w:lang w:val="en-GB"/>
              </w:rPr>
              <w:t>Srisawad</w:t>
            </w:r>
            <w:proofErr w:type="spellEnd"/>
            <w:r w:rsidRPr="005C291D">
              <w:rPr>
                <w:rFonts w:ascii="Arial" w:hAnsi="Arial" w:cs="Arial"/>
                <w:sz w:val="14"/>
                <w:szCs w:val="14"/>
                <w:lang w:val="en-GB"/>
              </w:rPr>
              <w:t xml:space="preserve"> PICO </w:t>
            </w:r>
            <w:proofErr w:type="spellStart"/>
            <w:r w:rsidRPr="005C291D">
              <w:rPr>
                <w:rFonts w:ascii="Arial" w:hAnsi="Arial" w:cs="Arial"/>
                <w:sz w:val="14"/>
                <w:szCs w:val="14"/>
                <w:lang w:val="en-GB"/>
              </w:rPr>
              <w:t>Yala</w:t>
            </w:r>
            <w:proofErr w:type="spellEnd"/>
            <w:r w:rsidRPr="005C291D">
              <w:rPr>
                <w:rFonts w:ascii="Arial" w:hAnsi="Arial" w:cs="Arial"/>
                <w:sz w:val="14"/>
                <w:szCs w:val="14"/>
                <w:lang w:val="en-GB"/>
              </w:rPr>
              <w:t xml:space="preserve"> Co., Ltd.</w:t>
            </w:r>
          </w:p>
        </w:tc>
        <w:tc>
          <w:tcPr>
            <w:tcW w:w="2553" w:type="dxa"/>
            <w:hideMark/>
          </w:tcPr>
          <w:p w14:paraId="173B2EA9" w14:textId="77777777" w:rsidR="00D95ACA" w:rsidRPr="005C291D" w:rsidRDefault="00D95ACA" w:rsidP="00D95ACA">
            <w:pPr>
              <w:spacing w:line="256" w:lineRule="auto"/>
              <w:ind w:left="-18" w:right="-72"/>
              <w:rPr>
                <w:rFonts w:ascii="Arial" w:hAnsi="Arial" w:cs="Arial"/>
                <w:snapToGrid w:val="0"/>
                <w:sz w:val="14"/>
                <w:szCs w:val="14"/>
                <w:lang w:val="en-GB" w:eastAsia="th-TH"/>
              </w:rPr>
            </w:pPr>
            <w:r w:rsidRPr="005C291D">
              <w:rPr>
                <w:rFonts w:ascii="Arial" w:hAnsi="Arial" w:cs="Arial"/>
                <w:snapToGrid w:val="0"/>
                <w:sz w:val="14"/>
                <w:szCs w:val="14"/>
                <w:lang w:val="en-GB" w:eastAsia="th-TH"/>
              </w:rPr>
              <w:t>PICO finance loan</w:t>
            </w:r>
          </w:p>
        </w:tc>
        <w:tc>
          <w:tcPr>
            <w:tcW w:w="1135" w:type="dxa"/>
            <w:hideMark/>
          </w:tcPr>
          <w:p w14:paraId="5479CCE7"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5FB6AD02" w14:textId="34F80E37"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7E17FF90" w14:textId="017CA435"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79B42F58" w14:textId="349F9B6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vAlign w:val="bottom"/>
            <w:hideMark/>
          </w:tcPr>
          <w:p w14:paraId="108942E0" w14:textId="64C8FDF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shd w:val="clear" w:color="auto" w:fill="FAFAFA"/>
            <w:vAlign w:val="bottom"/>
          </w:tcPr>
          <w:p w14:paraId="7CD7413F" w14:textId="22688FB9"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vAlign w:val="bottom"/>
            <w:hideMark/>
          </w:tcPr>
          <w:p w14:paraId="68EEFEBA" w14:textId="17D023D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shd w:val="clear" w:color="auto" w:fill="FAFAFA"/>
            <w:vAlign w:val="bottom"/>
          </w:tcPr>
          <w:p w14:paraId="33AF14B1" w14:textId="10C285B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5EB98C16" w14:textId="7A5D1DF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0F401444" w14:textId="7C9F71E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hideMark/>
          </w:tcPr>
          <w:p w14:paraId="28563A3D" w14:textId="1CE92FF9"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D95ACA" w:rsidRPr="005C291D" w14:paraId="4B399983" w14:textId="77777777" w:rsidTr="00B17525">
        <w:tc>
          <w:tcPr>
            <w:tcW w:w="2556" w:type="dxa"/>
            <w:hideMark/>
          </w:tcPr>
          <w:p w14:paraId="4DBFBEA4" w14:textId="77777777" w:rsidR="00D95ACA" w:rsidRPr="005C291D" w:rsidRDefault="00D95ACA" w:rsidP="00D95ACA">
            <w:pPr>
              <w:spacing w:line="256" w:lineRule="auto"/>
              <w:ind w:left="-107" w:right="-72"/>
              <w:rPr>
                <w:rFonts w:ascii="Arial" w:hAnsi="Arial" w:cs="Arial"/>
                <w:sz w:val="14"/>
                <w:szCs w:val="14"/>
                <w:lang w:val="en-GB"/>
              </w:rPr>
            </w:pPr>
            <w:proofErr w:type="spellStart"/>
            <w:r w:rsidRPr="005C291D">
              <w:rPr>
                <w:rFonts w:ascii="Arial" w:hAnsi="Arial" w:cs="Arial"/>
                <w:sz w:val="14"/>
                <w:szCs w:val="14"/>
                <w:lang w:val="en-GB"/>
              </w:rPr>
              <w:t>Srisawad</w:t>
            </w:r>
            <w:proofErr w:type="spellEnd"/>
            <w:r w:rsidRPr="005C291D">
              <w:rPr>
                <w:rFonts w:ascii="Arial" w:hAnsi="Arial" w:cs="Arial"/>
                <w:sz w:val="14"/>
                <w:szCs w:val="14"/>
                <w:lang w:val="en-GB"/>
              </w:rPr>
              <w:t xml:space="preserve"> PICO Narathiwat Co., Ltd.</w:t>
            </w:r>
          </w:p>
        </w:tc>
        <w:tc>
          <w:tcPr>
            <w:tcW w:w="2553" w:type="dxa"/>
            <w:hideMark/>
          </w:tcPr>
          <w:p w14:paraId="5001755D" w14:textId="77777777" w:rsidR="00D95ACA" w:rsidRPr="005C291D" w:rsidRDefault="00D95ACA" w:rsidP="00D95ACA">
            <w:pPr>
              <w:spacing w:line="256" w:lineRule="auto"/>
              <w:ind w:left="-18" w:right="-72"/>
              <w:rPr>
                <w:rFonts w:ascii="Arial" w:hAnsi="Arial" w:cs="Arial"/>
                <w:snapToGrid w:val="0"/>
                <w:sz w:val="14"/>
                <w:szCs w:val="14"/>
                <w:lang w:val="en-GB" w:eastAsia="th-TH"/>
              </w:rPr>
            </w:pPr>
            <w:r w:rsidRPr="005C291D">
              <w:rPr>
                <w:rFonts w:ascii="Arial" w:hAnsi="Arial" w:cs="Arial"/>
                <w:snapToGrid w:val="0"/>
                <w:sz w:val="14"/>
                <w:szCs w:val="14"/>
                <w:lang w:val="en-GB" w:eastAsia="th-TH"/>
              </w:rPr>
              <w:t>PICO finance loan</w:t>
            </w:r>
          </w:p>
        </w:tc>
        <w:tc>
          <w:tcPr>
            <w:tcW w:w="1135" w:type="dxa"/>
            <w:hideMark/>
          </w:tcPr>
          <w:p w14:paraId="63005E2E"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2029EC0C" w14:textId="2B463025"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hideMark/>
          </w:tcPr>
          <w:p w14:paraId="035139F7" w14:textId="0CF9FABB"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shd w:val="clear" w:color="auto" w:fill="FAFAFA"/>
            <w:vAlign w:val="bottom"/>
          </w:tcPr>
          <w:p w14:paraId="5E2975A5" w14:textId="6A1AAF2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vAlign w:val="bottom"/>
            <w:hideMark/>
          </w:tcPr>
          <w:p w14:paraId="77932EA1" w14:textId="583C13A6"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99.66</w:t>
            </w:r>
          </w:p>
        </w:tc>
        <w:tc>
          <w:tcPr>
            <w:tcW w:w="858" w:type="dxa"/>
            <w:shd w:val="clear" w:color="auto" w:fill="FAFAFA"/>
            <w:vAlign w:val="bottom"/>
          </w:tcPr>
          <w:p w14:paraId="6470D8B6" w14:textId="205E70FE"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vAlign w:val="bottom"/>
            <w:hideMark/>
          </w:tcPr>
          <w:p w14:paraId="5836B2A1" w14:textId="3AF8D8F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0.34</w:t>
            </w:r>
          </w:p>
        </w:tc>
        <w:tc>
          <w:tcPr>
            <w:tcW w:w="858" w:type="dxa"/>
            <w:shd w:val="clear" w:color="auto" w:fill="FAFAFA"/>
            <w:vAlign w:val="bottom"/>
          </w:tcPr>
          <w:p w14:paraId="456FB5A3" w14:textId="11912FA7"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6997FE50" w14:textId="4BA32A2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07042393" w14:textId="0BE12AFF"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hideMark/>
          </w:tcPr>
          <w:p w14:paraId="44D57014" w14:textId="55B61390"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D95ACA" w:rsidRPr="005C291D" w14:paraId="2E86769E" w14:textId="77777777" w:rsidTr="00B17525">
        <w:tc>
          <w:tcPr>
            <w:tcW w:w="2556" w:type="dxa"/>
          </w:tcPr>
          <w:p w14:paraId="0671E1A5" w14:textId="371289C1" w:rsidR="00D95ACA" w:rsidRPr="005C291D" w:rsidRDefault="00D95ACA" w:rsidP="00D95ACA">
            <w:pPr>
              <w:spacing w:line="256" w:lineRule="auto"/>
              <w:ind w:left="-107" w:right="-72"/>
              <w:rPr>
                <w:rFonts w:ascii="Arial" w:hAnsi="Arial" w:cs="Arial"/>
                <w:sz w:val="14"/>
                <w:szCs w:val="14"/>
                <w:lang w:val="en-GB"/>
              </w:rPr>
            </w:pPr>
            <w:proofErr w:type="spellStart"/>
            <w:r w:rsidRPr="005C291D">
              <w:rPr>
                <w:rFonts w:ascii="Arial" w:hAnsi="Arial" w:cs="Arial"/>
                <w:sz w:val="14"/>
                <w:szCs w:val="14"/>
                <w:lang w:val="en-GB"/>
              </w:rPr>
              <w:t>Srisawa</w:t>
            </w:r>
            <w:r w:rsidR="001923E1">
              <w:rPr>
                <w:rFonts w:ascii="Arial" w:hAnsi="Arial" w:cs="Arial"/>
                <w:sz w:val="14"/>
                <w:szCs w:val="14"/>
                <w:lang w:val="en-GB"/>
              </w:rPr>
              <w:t>d</w:t>
            </w:r>
            <w:proofErr w:type="spellEnd"/>
            <w:r w:rsidRPr="005C291D">
              <w:rPr>
                <w:rFonts w:ascii="Arial" w:hAnsi="Arial" w:cs="Arial"/>
                <w:sz w:val="14"/>
                <w:szCs w:val="14"/>
                <w:lang w:val="en-GB"/>
              </w:rPr>
              <w:t xml:space="preserve"> Vietnam </w:t>
            </w:r>
            <w:r w:rsidR="00DF235D" w:rsidRPr="005C291D">
              <w:rPr>
                <w:rFonts w:ascii="Arial" w:hAnsi="Arial" w:cs="Arial"/>
                <w:sz w:val="14"/>
                <w:szCs w:val="14"/>
                <w:lang w:val="en-GB"/>
              </w:rPr>
              <w:t>Liability Co., Ltd.</w:t>
            </w:r>
          </w:p>
        </w:tc>
        <w:tc>
          <w:tcPr>
            <w:tcW w:w="2553" w:type="dxa"/>
            <w:vAlign w:val="bottom"/>
          </w:tcPr>
          <w:p w14:paraId="59EA3246" w14:textId="7DCBC867" w:rsidR="00D95ACA" w:rsidRPr="005C291D" w:rsidRDefault="00D95ACA" w:rsidP="00D95ACA">
            <w:pPr>
              <w:spacing w:line="256" w:lineRule="auto"/>
              <w:ind w:left="-18" w:right="-72"/>
              <w:rPr>
                <w:rFonts w:ascii="Arial" w:hAnsi="Arial" w:cs="Arial"/>
                <w:snapToGrid w:val="0"/>
                <w:sz w:val="14"/>
                <w:szCs w:val="14"/>
                <w:lang w:val="en-GB" w:eastAsia="th-TH"/>
              </w:rPr>
            </w:pPr>
            <w:r w:rsidRPr="005C291D">
              <w:rPr>
                <w:rFonts w:ascii="Arial" w:hAnsi="Arial" w:cs="Arial"/>
                <w:spacing w:val="-6"/>
                <w:sz w:val="14"/>
                <w:szCs w:val="14"/>
                <w:lang w:val="en-GB"/>
              </w:rPr>
              <w:t>Loan service</w:t>
            </w:r>
          </w:p>
        </w:tc>
        <w:tc>
          <w:tcPr>
            <w:tcW w:w="1135" w:type="dxa"/>
            <w:vAlign w:val="bottom"/>
          </w:tcPr>
          <w:p w14:paraId="089792FC" w14:textId="5CD21ED4" w:rsidR="00D95ACA" w:rsidRPr="005C291D" w:rsidRDefault="00DF235D" w:rsidP="00D95AC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Vietnam</w:t>
            </w:r>
          </w:p>
        </w:tc>
        <w:tc>
          <w:tcPr>
            <w:tcW w:w="858" w:type="dxa"/>
            <w:shd w:val="clear" w:color="auto" w:fill="FAFAFA"/>
            <w:vAlign w:val="bottom"/>
          </w:tcPr>
          <w:p w14:paraId="39EE7B2E" w14:textId="6F37F351"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70.00</w:t>
            </w:r>
          </w:p>
        </w:tc>
        <w:tc>
          <w:tcPr>
            <w:tcW w:w="858" w:type="dxa"/>
            <w:vAlign w:val="bottom"/>
          </w:tcPr>
          <w:p w14:paraId="0CF85EF1" w14:textId="1CB67546"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2F5F051D" w14:textId="3F55B864"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69.77</w:t>
            </w:r>
          </w:p>
        </w:tc>
        <w:tc>
          <w:tcPr>
            <w:tcW w:w="858" w:type="dxa"/>
            <w:vAlign w:val="bottom"/>
          </w:tcPr>
          <w:p w14:paraId="6B5400E6" w14:textId="603383A3"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10B36FD1" w14:textId="5643D713" w:rsidR="00D95ACA" w:rsidRPr="005C291D" w:rsidRDefault="00DF235D"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30.23</w:t>
            </w:r>
          </w:p>
        </w:tc>
        <w:tc>
          <w:tcPr>
            <w:tcW w:w="858" w:type="dxa"/>
            <w:vAlign w:val="bottom"/>
          </w:tcPr>
          <w:p w14:paraId="4ED56CEE" w14:textId="334DF462"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6CC0D5A7" w14:textId="09DDCF8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vAlign w:val="bottom"/>
          </w:tcPr>
          <w:p w14:paraId="3CD156CA" w14:textId="50A52A3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45FB453F" w14:textId="583B332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bottom w:val="single" w:sz="4" w:space="0" w:color="auto"/>
            </w:tcBorders>
            <w:vAlign w:val="bottom"/>
          </w:tcPr>
          <w:p w14:paraId="539C4EC3" w14:textId="6B517F48"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D95ACA" w:rsidRPr="005C291D" w14:paraId="1E514E58" w14:textId="77777777" w:rsidTr="00E529F6">
        <w:tc>
          <w:tcPr>
            <w:tcW w:w="2556" w:type="dxa"/>
          </w:tcPr>
          <w:p w14:paraId="7BC32628" w14:textId="77777777" w:rsidR="00D95ACA" w:rsidRPr="005C291D" w:rsidRDefault="00D95ACA" w:rsidP="00D95ACA">
            <w:pPr>
              <w:spacing w:line="256" w:lineRule="auto"/>
              <w:ind w:left="-107" w:right="-72"/>
              <w:rPr>
                <w:rFonts w:ascii="Arial" w:hAnsi="Arial" w:cs="Arial"/>
                <w:sz w:val="10"/>
                <w:szCs w:val="10"/>
                <w:lang w:val="en-GB"/>
              </w:rPr>
            </w:pPr>
          </w:p>
        </w:tc>
        <w:tc>
          <w:tcPr>
            <w:tcW w:w="2553" w:type="dxa"/>
          </w:tcPr>
          <w:p w14:paraId="089BB822" w14:textId="77777777" w:rsidR="00D95ACA" w:rsidRPr="005C291D" w:rsidRDefault="00D95ACA" w:rsidP="00D95ACA">
            <w:pPr>
              <w:spacing w:line="256" w:lineRule="auto"/>
              <w:ind w:left="-18" w:right="-72"/>
              <w:rPr>
                <w:rFonts w:ascii="Arial" w:hAnsi="Arial" w:cs="Arial"/>
                <w:snapToGrid w:val="0"/>
                <w:sz w:val="10"/>
                <w:szCs w:val="10"/>
                <w:lang w:val="en-GB" w:eastAsia="th-TH"/>
              </w:rPr>
            </w:pPr>
          </w:p>
        </w:tc>
        <w:tc>
          <w:tcPr>
            <w:tcW w:w="1135" w:type="dxa"/>
          </w:tcPr>
          <w:p w14:paraId="58F39D88" w14:textId="77777777" w:rsidR="00D95ACA" w:rsidRPr="005C291D" w:rsidRDefault="00D95ACA" w:rsidP="00D95ACA">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4EF588E"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3D24F383"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4D9EBDB5"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5DE0AFC7"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FC45C22"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7B0F3AF9" w14:textId="77777777" w:rsidR="00D95ACA" w:rsidRPr="005C291D" w:rsidRDefault="00D95ACA" w:rsidP="00D95ACA">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12564C42" w14:textId="77777777" w:rsidR="00D95ACA" w:rsidRPr="005C291D" w:rsidRDefault="00D95ACA" w:rsidP="00D95ACA">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vAlign w:val="bottom"/>
          </w:tcPr>
          <w:p w14:paraId="13B845BD" w14:textId="77777777" w:rsidR="00D95ACA" w:rsidRPr="005C291D" w:rsidRDefault="00D95ACA" w:rsidP="00D95ACA">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1F581B42"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right w:val="nil"/>
            </w:tcBorders>
            <w:vAlign w:val="bottom"/>
          </w:tcPr>
          <w:p w14:paraId="121A8447" w14:textId="77777777" w:rsidR="00D95ACA" w:rsidRPr="005C291D" w:rsidRDefault="00D95ACA" w:rsidP="00D95ACA">
            <w:pPr>
              <w:spacing w:line="256" w:lineRule="auto"/>
              <w:ind w:left="-18" w:right="-72"/>
              <w:jc w:val="right"/>
              <w:rPr>
                <w:rFonts w:ascii="Arial" w:hAnsi="Arial" w:cs="Arial"/>
                <w:snapToGrid w:val="0"/>
                <w:sz w:val="10"/>
                <w:szCs w:val="10"/>
                <w:lang w:val="en-GB" w:eastAsia="th-TH"/>
              </w:rPr>
            </w:pPr>
          </w:p>
        </w:tc>
      </w:tr>
      <w:tr w:rsidR="00D95ACA" w:rsidRPr="005C291D" w14:paraId="576CC472" w14:textId="77777777" w:rsidTr="00183E71">
        <w:tc>
          <w:tcPr>
            <w:tcW w:w="2556" w:type="dxa"/>
            <w:hideMark/>
          </w:tcPr>
          <w:p w14:paraId="30374270" w14:textId="77777777" w:rsidR="00D95ACA" w:rsidRPr="005C291D" w:rsidRDefault="00D95ACA" w:rsidP="00D95ACA">
            <w:pPr>
              <w:spacing w:line="256" w:lineRule="auto"/>
              <w:ind w:left="-107" w:right="-72"/>
              <w:rPr>
                <w:rFonts w:ascii="Arial" w:hAnsi="Arial" w:cs="Arial"/>
                <w:b/>
                <w:bCs/>
                <w:sz w:val="14"/>
                <w:szCs w:val="14"/>
                <w:lang w:val="en-GB"/>
              </w:rPr>
            </w:pPr>
            <w:r w:rsidRPr="005C291D">
              <w:rPr>
                <w:rFonts w:ascii="Arial" w:hAnsi="Arial" w:cs="Arial"/>
                <w:b/>
                <w:bCs/>
                <w:sz w:val="14"/>
                <w:szCs w:val="14"/>
                <w:lang w:val="en-GB"/>
              </w:rPr>
              <w:t>Total</w:t>
            </w:r>
          </w:p>
        </w:tc>
        <w:tc>
          <w:tcPr>
            <w:tcW w:w="2553" w:type="dxa"/>
          </w:tcPr>
          <w:p w14:paraId="52FC8C91" w14:textId="77777777" w:rsidR="00D95ACA" w:rsidRPr="005C291D" w:rsidRDefault="00D95ACA" w:rsidP="00D95ACA">
            <w:pPr>
              <w:spacing w:line="256" w:lineRule="auto"/>
              <w:ind w:left="-18" w:right="-72"/>
              <w:rPr>
                <w:rFonts w:ascii="Arial" w:hAnsi="Arial" w:cs="Arial"/>
                <w:snapToGrid w:val="0"/>
                <w:sz w:val="14"/>
                <w:szCs w:val="14"/>
                <w:lang w:val="en-GB" w:eastAsia="th-TH"/>
              </w:rPr>
            </w:pPr>
          </w:p>
        </w:tc>
        <w:tc>
          <w:tcPr>
            <w:tcW w:w="1135" w:type="dxa"/>
          </w:tcPr>
          <w:p w14:paraId="3DA97443" w14:textId="77777777" w:rsidR="00D95ACA" w:rsidRPr="005C291D" w:rsidRDefault="00D95ACA" w:rsidP="00D95ACA">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28DE0329"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682C070C"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7C173850"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21D856EA"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38B209C"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vAlign w:val="bottom"/>
          </w:tcPr>
          <w:p w14:paraId="0B6EACBC" w14:textId="77777777" w:rsidR="00D95ACA" w:rsidRPr="005C291D" w:rsidRDefault="00D95ACA" w:rsidP="00D95ACA">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2FE55448" w14:textId="1D6FD1F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0BDF198A" w14:textId="156544EA"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08E36C46" w14:textId="72265A0C"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hideMark/>
          </w:tcPr>
          <w:p w14:paraId="17BD6232" w14:textId="794EBA8B" w:rsidR="00D95ACA" w:rsidRPr="005C291D" w:rsidRDefault="00D95ACA" w:rsidP="00D95AC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bl>
    <w:p w14:paraId="78A58468" w14:textId="0127084D" w:rsidR="002E7804" w:rsidRPr="005C291D" w:rsidRDefault="002E7804">
      <w:pPr>
        <w:rPr>
          <w:rFonts w:ascii="Arial" w:hAnsi="Arial" w:cs="Arial"/>
          <w:sz w:val="18"/>
          <w:szCs w:val="18"/>
        </w:rPr>
      </w:pPr>
    </w:p>
    <w:p w14:paraId="5176242D" w14:textId="77777777" w:rsidR="002E7804" w:rsidRPr="005C291D" w:rsidRDefault="002E7804">
      <w:pPr>
        <w:rPr>
          <w:rFonts w:ascii="Arial" w:hAnsi="Arial" w:cs="Arial"/>
          <w:sz w:val="18"/>
          <w:szCs w:val="18"/>
        </w:rPr>
      </w:pPr>
      <w:r w:rsidRPr="005C291D">
        <w:rPr>
          <w:rFonts w:ascii="Arial" w:hAnsi="Arial" w:cs="Arial"/>
          <w:sz w:val="18"/>
          <w:szCs w:val="18"/>
          <w:cs/>
        </w:rPr>
        <w:br w:type="page"/>
      </w:r>
    </w:p>
    <w:p w14:paraId="38110CDB" w14:textId="00946C7E" w:rsidR="002E7804" w:rsidRPr="005C291D" w:rsidRDefault="002E7804">
      <w:pPr>
        <w:rPr>
          <w:rFonts w:ascii="Arial" w:hAnsi="Arial" w:cs="Arial"/>
          <w:sz w:val="18"/>
          <w:szCs w:val="18"/>
        </w:rPr>
      </w:pPr>
    </w:p>
    <w:p w14:paraId="4BD8B6A4" w14:textId="77777777" w:rsidR="002E7804" w:rsidRPr="005C291D" w:rsidRDefault="002E7804" w:rsidP="002E7804">
      <w:pPr>
        <w:spacing w:line="256" w:lineRule="auto"/>
        <w:jc w:val="thaiDistribute"/>
        <w:rPr>
          <w:rFonts w:ascii="Arial" w:hAnsi="Arial" w:cs="Arial"/>
          <w:sz w:val="16"/>
          <w:szCs w:val="16"/>
          <w:cs/>
          <w:lang w:val="en-GB"/>
        </w:rPr>
      </w:pPr>
    </w:p>
    <w:tbl>
      <w:tblPr>
        <w:tblW w:w="14825" w:type="dxa"/>
        <w:tblInd w:w="9" w:type="dxa"/>
        <w:tblLayout w:type="fixed"/>
        <w:tblLook w:val="04A0" w:firstRow="1" w:lastRow="0" w:firstColumn="1" w:lastColumn="0" w:noHBand="0" w:noVBand="1"/>
      </w:tblPr>
      <w:tblGrid>
        <w:gridCol w:w="2556"/>
        <w:gridCol w:w="2553"/>
        <w:gridCol w:w="1135"/>
        <w:gridCol w:w="858"/>
        <w:gridCol w:w="858"/>
        <w:gridCol w:w="858"/>
        <w:gridCol w:w="858"/>
        <w:gridCol w:w="858"/>
        <w:gridCol w:w="858"/>
        <w:gridCol w:w="858"/>
        <w:gridCol w:w="858"/>
        <w:gridCol w:w="858"/>
        <w:gridCol w:w="859"/>
      </w:tblGrid>
      <w:tr w:rsidR="002E7804" w:rsidRPr="005C291D" w14:paraId="342E9D31" w14:textId="77777777" w:rsidTr="00AB3769">
        <w:tc>
          <w:tcPr>
            <w:tcW w:w="2556" w:type="dxa"/>
            <w:vAlign w:val="bottom"/>
          </w:tcPr>
          <w:p w14:paraId="53E39E73" w14:textId="77777777" w:rsidR="002E7804" w:rsidRPr="005C291D" w:rsidRDefault="002E7804" w:rsidP="00AB3769">
            <w:pPr>
              <w:spacing w:line="256" w:lineRule="auto"/>
              <w:ind w:left="-101" w:right="-72"/>
              <w:rPr>
                <w:rFonts w:ascii="Arial" w:hAnsi="Arial" w:cs="Arial"/>
                <w:b/>
                <w:bCs/>
                <w:snapToGrid w:val="0"/>
                <w:sz w:val="14"/>
                <w:szCs w:val="14"/>
                <w:lang w:val="en-GB" w:eastAsia="th-TH"/>
              </w:rPr>
            </w:pPr>
          </w:p>
        </w:tc>
        <w:tc>
          <w:tcPr>
            <w:tcW w:w="2553" w:type="dxa"/>
            <w:vAlign w:val="bottom"/>
          </w:tcPr>
          <w:p w14:paraId="5E4278B1" w14:textId="77777777" w:rsidR="002E7804" w:rsidRPr="005C291D" w:rsidRDefault="002E7804" w:rsidP="00AB3769">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371D131D" w14:textId="77777777" w:rsidR="002E7804" w:rsidRPr="005C291D" w:rsidRDefault="002E7804" w:rsidP="00AB3769">
            <w:pPr>
              <w:spacing w:line="256" w:lineRule="auto"/>
              <w:ind w:right="-72"/>
              <w:jc w:val="center"/>
              <w:rPr>
                <w:rFonts w:ascii="Arial" w:hAnsi="Arial" w:cs="Arial"/>
                <w:b/>
                <w:bCs/>
                <w:snapToGrid w:val="0"/>
                <w:sz w:val="14"/>
                <w:szCs w:val="14"/>
                <w:cs/>
                <w:lang w:val="en-GB" w:eastAsia="th-TH"/>
              </w:rPr>
            </w:pPr>
          </w:p>
        </w:tc>
        <w:tc>
          <w:tcPr>
            <w:tcW w:w="1716" w:type="dxa"/>
            <w:gridSpan w:val="2"/>
            <w:vAlign w:val="bottom"/>
          </w:tcPr>
          <w:p w14:paraId="71732031"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p>
        </w:tc>
        <w:tc>
          <w:tcPr>
            <w:tcW w:w="1716" w:type="dxa"/>
            <w:gridSpan w:val="2"/>
            <w:vAlign w:val="bottom"/>
          </w:tcPr>
          <w:p w14:paraId="68A6DDC7"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p>
        </w:tc>
        <w:tc>
          <w:tcPr>
            <w:tcW w:w="1716" w:type="dxa"/>
            <w:gridSpan w:val="2"/>
            <w:vAlign w:val="bottom"/>
          </w:tcPr>
          <w:p w14:paraId="6496FD5F"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p>
        </w:tc>
        <w:tc>
          <w:tcPr>
            <w:tcW w:w="1716" w:type="dxa"/>
            <w:gridSpan w:val="2"/>
            <w:tcBorders>
              <w:top w:val="nil"/>
              <w:left w:val="nil"/>
              <w:bottom w:val="single" w:sz="4" w:space="0" w:color="auto"/>
              <w:right w:val="nil"/>
            </w:tcBorders>
            <w:hideMark/>
          </w:tcPr>
          <w:p w14:paraId="0F831CCD" w14:textId="77777777" w:rsidR="002E7804" w:rsidRPr="005C291D" w:rsidRDefault="002E7804" w:rsidP="00AB3769">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Consolidated </w:t>
            </w:r>
          </w:p>
          <w:p w14:paraId="33F49E8B" w14:textId="77777777" w:rsidR="002E7804" w:rsidRPr="005C291D" w:rsidRDefault="002E7804" w:rsidP="00AB3769">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financial statements</w:t>
            </w:r>
          </w:p>
        </w:tc>
        <w:tc>
          <w:tcPr>
            <w:tcW w:w="1717" w:type="dxa"/>
            <w:gridSpan w:val="2"/>
            <w:tcBorders>
              <w:top w:val="nil"/>
              <w:left w:val="nil"/>
              <w:bottom w:val="single" w:sz="4" w:space="0" w:color="auto"/>
              <w:right w:val="nil"/>
            </w:tcBorders>
            <w:hideMark/>
          </w:tcPr>
          <w:p w14:paraId="4A730B91" w14:textId="77777777" w:rsidR="002E7804" w:rsidRPr="005C291D" w:rsidRDefault="002E7804" w:rsidP="00AB3769">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Separate </w:t>
            </w:r>
          </w:p>
          <w:p w14:paraId="3A8FA80C" w14:textId="77777777" w:rsidR="002E7804" w:rsidRPr="005C291D" w:rsidRDefault="002E7804" w:rsidP="00AB3769">
            <w:pPr>
              <w:spacing w:line="256" w:lineRule="auto"/>
              <w:ind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financial statements</w:t>
            </w:r>
          </w:p>
        </w:tc>
      </w:tr>
      <w:tr w:rsidR="002E7804" w:rsidRPr="005C291D" w14:paraId="57158E5F" w14:textId="77777777" w:rsidTr="00AB3769">
        <w:tc>
          <w:tcPr>
            <w:tcW w:w="2556" w:type="dxa"/>
            <w:vAlign w:val="bottom"/>
          </w:tcPr>
          <w:p w14:paraId="7B51298E" w14:textId="77777777" w:rsidR="002E7804" w:rsidRPr="005C291D" w:rsidRDefault="002E7804" w:rsidP="00AB3769">
            <w:pPr>
              <w:spacing w:line="256" w:lineRule="auto"/>
              <w:ind w:left="-101" w:right="-72"/>
              <w:rPr>
                <w:rFonts w:ascii="Arial" w:hAnsi="Arial" w:cs="Arial"/>
                <w:b/>
                <w:bCs/>
                <w:snapToGrid w:val="0"/>
                <w:sz w:val="14"/>
                <w:szCs w:val="14"/>
                <w:lang w:val="en-GB" w:eastAsia="th-TH"/>
              </w:rPr>
            </w:pPr>
          </w:p>
        </w:tc>
        <w:tc>
          <w:tcPr>
            <w:tcW w:w="2553" w:type="dxa"/>
            <w:vAlign w:val="bottom"/>
          </w:tcPr>
          <w:p w14:paraId="73B414BC" w14:textId="77777777" w:rsidR="002E7804" w:rsidRPr="005C291D" w:rsidRDefault="002E7804" w:rsidP="00AB3769">
            <w:pPr>
              <w:spacing w:line="256" w:lineRule="auto"/>
              <w:ind w:right="-72"/>
              <w:jc w:val="center"/>
              <w:rPr>
                <w:rFonts w:ascii="Arial" w:hAnsi="Arial" w:cs="Arial"/>
                <w:b/>
                <w:bCs/>
                <w:snapToGrid w:val="0"/>
                <w:sz w:val="14"/>
                <w:szCs w:val="14"/>
                <w:cs/>
                <w:lang w:val="en-GB" w:eastAsia="th-TH"/>
              </w:rPr>
            </w:pPr>
          </w:p>
        </w:tc>
        <w:tc>
          <w:tcPr>
            <w:tcW w:w="1135" w:type="dxa"/>
            <w:vAlign w:val="bottom"/>
          </w:tcPr>
          <w:p w14:paraId="5E8C5CB7" w14:textId="77777777" w:rsidR="002E7804" w:rsidRPr="005C291D" w:rsidRDefault="002E7804" w:rsidP="00AB3769">
            <w:pPr>
              <w:spacing w:line="256" w:lineRule="auto"/>
              <w:ind w:right="-72"/>
              <w:jc w:val="center"/>
              <w:rPr>
                <w:rFonts w:ascii="Arial" w:hAnsi="Arial" w:cs="Arial"/>
                <w:b/>
                <w:bCs/>
                <w:snapToGrid w:val="0"/>
                <w:sz w:val="14"/>
                <w:szCs w:val="14"/>
                <w:cs/>
                <w:lang w:val="en-GB" w:eastAsia="th-TH"/>
              </w:rPr>
            </w:pPr>
          </w:p>
        </w:tc>
        <w:tc>
          <w:tcPr>
            <w:tcW w:w="1716" w:type="dxa"/>
            <w:gridSpan w:val="2"/>
            <w:tcBorders>
              <w:top w:val="nil"/>
              <w:left w:val="nil"/>
              <w:bottom w:val="single" w:sz="4" w:space="0" w:color="auto"/>
              <w:right w:val="nil"/>
            </w:tcBorders>
            <w:vAlign w:val="bottom"/>
            <w:hideMark/>
          </w:tcPr>
          <w:p w14:paraId="49CDD263"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 xml:space="preserve">Proportion of ordinary shares directly held by parent </w:t>
            </w:r>
          </w:p>
        </w:tc>
        <w:tc>
          <w:tcPr>
            <w:tcW w:w="1716" w:type="dxa"/>
            <w:gridSpan w:val="2"/>
            <w:tcBorders>
              <w:top w:val="nil"/>
              <w:left w:val="nil"/>
              <w:bottom w:val="single" w:sz="4" w:space="0" w:color="auto"/>
              <w:right w:val="nil"/>
            </w:tcBorders>
            <w:vAlign w:val="bottom"/>
            <w:hideMark/>
          </w:tcPr>
          <w:p w14:paraId="780D0E1B"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Proportion of ordinary shares directly held by the Group</w:t>
            </w:r>
          </w:p>
        </w:tc>
        <w:tc>
          <w:tcPr>
            <w:tcW w:w="1716" w:type="dxa"/>
            <w:gridSpan w:val="2"/>
            <w:tcBorders>
              <w:top w:val="nil"/>
              <w:left w:val="nil"/>
              <w:bottom w:val="single" w:sz="4" w:space="0" w:color="auto"/>
              <w:right w:val="nil"/>
            </w:tcBorders>
            <w:vAlign w:val="bottom"/>
            <w:hideMark/>
          </w:tcPr>
          <w:p w14:paraId="27E32276"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Proportion of shares</w:t>
            </w:r>
          </w:p>
          <w:p w14:paraId="4FADDE0F"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 xml:space="preserve">held by non-controlling interests </w:t>
            </w:r>
          </w:p>
        </w:tc>
        <w:tc>
          <w:tcPr>
            <w:tcW w:w="1716" w:type="dxa"/>
            <w:gridSpan w:val="2"/>
            <w:tcBorders>
              <w:top w:val="nil"/>
              <w:left w:val="nil"/>
              <w:bottom w:val="single" w:sz="4" w:space="0" w:color="auto"/>
              <w:right w:val="nil"/>
            </w:tcBorders>
          </w:tcPr>
          <w:p w14:paraId="5C2CD371"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p>
          <w:p w14:paraId="3EB888C4"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Investment at equity method</w:t>
            </w:r>
          </w:p>
        </w:tc>
        <w:tc>
          <w:tcPr>
            <w:tcW w:w="1717" w:type="dxa"/>
            <w:gridSpan w:val="2"/>
            <w:tcBorders>
              <w:top w:val="nil"/>
              <w:left w:val="nil"/>
              <w:bottom w:val="single" w:sz="4" w:space="0" w:color="auto"/>
              <w:right w:val="nil"/>
            </w:tcBorders>
          </w:tcPr>
          <w:p w14:paraId="4863A490"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p>
          <w:p w14:paraId="31AD0E97"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Investment at cost method</w:t>
            </w:r>
          </w:p>
        </w:tc>
      </w:tr>
      <w:tr w:rsidR="002E7804" w:rsidRPr="005C291D" w14:paraId="0A65B394" w14:textId="77777777" w:rsidTr="00AB3769">
        <w:tc>
          <w:tcPr>
            <w:tcW w:w="2556" w:type="dxa"/>
            <w:vAlign w:val="bottom"/>
          </w:tcPr>
          <w:p w14:paraId="7103B258" w14:textId="77777777" w:rsidR="002E7804" w:rsidRPr="005C291D" w:rsidRDefault="002E7804" w:rsidP="00AB3769">
            <w:pPr>
              <w:spacing w:line="256" w:lineRule="auto"/>
              <w:ind w:left="-101" w:right="-72"/>
              <w:rPr>
                <w:rFonts w:ascii="Arial" w:hAnsi="Arial" w:cs="Arial"/>
                <w:b/>
                <w:bCs/>
                <w:snapToGrid w:val="0"/>
                <w:sz w:val="14"/>
                <w:szCs w:val="14"/>
                <w:lang w:val="en-GB" w:eastAsia="th-TH"/>
              </w:rPr>
            </w:pPr>
          </w:p>
        </w:tc>
        <w:tc>
          <w:tcPr>
            <w:tcW w:w="2553" w:type="dxa"/>
            <w:vAlign w:val="bottom"/>
            <w:hideMark/>
          </w:tcPr>
          <w:p w14:paraId="35DDC006" w14:textId="77777777" w:rsidR="002E7804" w:rsidRPr="005C291D" w:rsidRDefault="002E7804" w:rsidP="00AB3769">
            <w:pPr>
              <w:spacing w:line="256" w:lineRule="auto"/>
              <w:ind w:right="-72"/>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Nature of</w:t>
            </w:r>
          </w:p>
        </w:tc>
        <w:tc>
          <w:tcPr>
            <w:tcW w:w="1135" w:type="dxa"/>
            <w:vAlign w:val="bottom"/>
            <w:hideMark/>
          </w:tcPr>
          <w:p w14:paraId="171C68F2" w14:textId="77777777" w:rsidR="002E7804" w:rsidRPr="005C291D" w:rsidRDefault="002E7804" w:rsidP="00AB3769">
            <w:pPr>
              <w:spacing w:line="256" w:lineRule="auto"/>
              <w:ind w:right="-108"/>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Country of</w:t>
            </w:r>
          </w:p>
        </w:tc>
        <w:tc>
          <w:tcPr>
            <w:tcW w:w="858" w:type="dxa"/>
            <w:tcBorders>
              <w:top w:val="single" w:sz="4" w:space="0" w:color="auto"/>
              <w:left w:val="nil"/>
              <w:bottom w:val="nil"/>
              <w:right w:val="nil"/>
            </w:tcBorders>
            <w:vAlign w:val="bottom"/>
            <w:hideMark/>
          </w:tcPr>
          <w:p w14:paraId="37F2B952"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75BC5B79"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560E253F"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77B7B820"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5E1FA673"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7F41694F"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0B71EC3F"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2022</w:t>
            </w:r>
          </w:p>
        </w:tc>
        <w:tc>
          <w:tcPr>
            <w:tcW w:w="858" w:type="dxa"/>
            <w:tcBorders>
              <w:top w:val="single" w:sz="4" w:space="0" w:color="auto"/>
              <w:left w:val="nil"/>
              <w:bottom w:val="nil"/>
              <w:right w:val="nil"/>
            </w:tcBorders>
            <w:vAlign w:val="bottom"/>
            <w:hideMark/>
          </w:tcPr>
          <w:p w14:paraId="2C80D9C5"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2021</w:t>
            </w:r>
          </w:p>
        </w:tc>
        <w:tc>
          <w:tcPr>
            <w:tcW w:w="858" w:type="dxa"/>
            <w:tcBorders>
              <w:top w:val="single" w:sz="4" w:space="0" w:color="auto"/>
              <w:left w:val="nil"/>
              <w:bottom w:val="nil"/>
              <w:right w:val="nil"/>
            </w:tcBorders>
            <w:vAlign w:val="bottom"/>
            <w:hideMark/>
          </w:tcPr>
          <w:p w14:paraId="662F2CD6"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2022</w:t>
            </w:r>
          </w:p>
        </w:tc>
        <w:tc>
          <w:tcPr>
            <w:tcW w:w="859" w:type="dxa"/>
            <w:tcBorders>
              <w:top w:val="single" w:sz="4" w:space="0" w:color="auto"/>
              <w:left w:val="nil"/>
              <w:bottom w:val="nil"/>
              <w:right w:val="nil"/>
            </w:tcBorders>
            <w:vAlign w:val="bottom"/>
            <w:hideMark/>
          </w:tcPr>
          <w:p w14:paraId="3AD7F884"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2021</w:t>
            </w:r>
          </w:p>
        </w:tc>
      </w:tr>
      <w:tr w:rsidR="002E7804" w:rsidRPr="005C291D" w14:paraId="5118FCA0" w14:textId="77777777" w:rsidTr="00AB3769">
        <w:tc>
          <w:tcPr>
            <w:tcW w:w="2556" w:type="dxa"/>
            <w:tcBorders>
              <w:top w:val="nil"/>
              <w:left w:val="nil"/>
              <w:bottom w:val="single" w:sz="4" w:space="0" w:color="auto"/>
              <w:right w:val="nil"/>
            </w:tcBorders>
            <w:vAlign w:val="bottom"/>
            <w:hideMark/>
          </w:tcPr>
          <w:p w14:paraId="7AA6DD26" w14:textId="77777777" w:rsidR="002E7804" w:rsidRPr="005C291D" w:rsidRDefault="002E7804" w:rsidP="00AB3769">
            <w:pPr>
              <w:spacing w:line="256" w:lineRule="auto"/>
              <w:ind w:left="-101" w:right="-72"/>
              <w:jc w:val="center"/>
              <w:rPr>
                <w:rFonts w:ascii="Arial" w:hAnsi="Arial" w:cs="Arial"/>
                <w:b/>
                <w:bCs/>
                <w:snapToGrid w:val="0"/>
                <w:sz w:val="14"/>
                <w:szCs w:val="14"/>
                <w:lang w:val="en-GB" w:eastAsia="th-TH"/>
              </w:rPr>
            </w:pPr>
            <w:r w:rsidRPr="005C291D">
              <w:rPr>
                <w:rFonts w:ascii="Arial" w:hAnsi="Arial" w:cs="Arial"/>
                <w:b/>
                <w:bCs/>
                <w:snapToGrid w:val="0"/>
                <w:sz w:val="14"/>
                <w:szCs w:val="14"/>
                <w:lang w:val="en-GB" w:eastAsia="th-TH"/>
              </w:rPr>
              <w:t>Company</w:t>
            </w:r>
            <w:r w:rsidRPr="005C291D">
              <w:rPr>
                <w:rFonts w:ascii="Arial" w:hAnsi="Arial" w:cs="Arial"/>
                <w:b/>
                <w:bCs/>
                <w:snapToGrid w:val="0"/>
                <w:sz w:val="14"/>
                <w:szCs w:val="14"/>
                <w:cs/>
                <w:lang w:val="en-GB" w:eastAsia="th-TH"/>
              </w:rPr>
              <w:t xml:space="preserve"> </w:t>
            </w:r>
            <w:r w:rsidRPr="005C291D">
              <w:rPr>
                <w:rFonts w:ascii="Arial" w:hAnsi="Arial" w:cs="Arial"/>
                <w:b/>
                <w:bCs/>
                <w:snapToGrid w:val="0"/>
                <w:sz w:val="14"/>
                <w:szCs w:val="14"/>
                <w:lang w:val="en-GB" w:eastAsia="th-TH"/>
              </w:rPr>
              <w:t>name</w:t>
            </w:r>
          </w:p>
        </w:tc>
        <w:tc>
          <w:tcPr>
            <w:tcW w:w="2553" w:type="dxa"/>
            <w:tcBorders>
              <w:top w:val="nil"/>
              <w:left w:val="nil"/>
              <w:bottom w:val="single" w:sz="4" w:space="0" w:color="auto"/>
              <w:right w:val="nil"/>
            </w:tcBorders>
            <w:vAlign w:val="bottom"/>
            <w:hideMark/>
          </w:tcPr>
          <w:p w14:paraId="6E7EF755" w14:textId="77777777" w:rsidR="002E7804" w:rsidRPr="005C291D" w:rsidRDefault="002E7804" w:rsidP="00AB3769">
            <w:pPr>
              <w:spacing w:line="256" w:lineRule="auto"/>
              <w:ind w:right="-72"/>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business</w:t>
            </w:r>
          </w:p>
        </w:tc>
        <w:tc>
          <w:tcPr>
            <w:tcW w:w="1135" w:type="dxa"/>
            <w:tcBorders>
              <w:top w:val="nil"/>
              <w:left w:val="nil"/>
              <w:bottom w:val="single" w:sz="4" w:space="0" w:color="auto"/>
              <w:right w:val="nil"/>
            </w:tcBorders>
            <w:vAlign w:val="bottom"/>
            <w:hideMark/>
          </w:tcPr>
          <w:p w14:paraId="17E373E3" w14:textId="77777777" w:rsidR="002E7804" w:rsidRPr="005C291D" w:rsidRDefault="002E7804" w:rsidP="00AB3769">
            <w:pPr>
              <w:spacing w:line="256" w:lineRule="auto"/>
              <w:ind w:right="-108"/>
              <w:jc w:val="center"/>
              <w:rPr>
                <w:rFonts w:ascii="Arial" w:hAnsi="Arial" w:cs="Arial"/>
                <w:b/>
                <w:bCs/>
                <w:snapToGrid w:val="0"/>
                <w:sz w:val="14"/>
                <w:szCs w:val="14"/>
                <w:cs/>
                <w:lang w:val="en-GB" w:eastAsia="th-TH"/>
              </w:rPr>
            </w:pPr>
            <w:r w:rsidRPr="005C291D">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hideMark/>
          </w:tcPr>
          <w:p w14:paraId="0BE1969F"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685C0C5A"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2E52DA8C"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3B96FE62"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2AA9C10E"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hideMark/>
          </w:tcPr>
          <w:p w14:paraId="4D600C8D"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hideMark/>
          </w:tcPr>
          <w:p w14:paraId="78CE6E96" w14:textId="77777777" w:rsidR="002E7804" w:rsidRPr="005C291D" w:rsidRDefault="002E7804" w:rsidP="00AB3769">
            <w:pPr>
              <w:spacing w:line="256" w:lineRule="auto"/>
              <w:ind w:right="-72"/>
              <w:jc w:val="right"/>
              <w:rPr>
                <w:rFonts w:ascii="Arial" w:hAnsi="Arial" w:cs="Arial"/>
                <w:b/>
                <w:bCs/>
                <w:snapToGrid w:val="0"/>
                <w:sz w:val="14"/>
                <w:szCs w:val="17"/>
                <w:cs/>
                <w:lang w:val="en-GB" w:eastAsia="th-TH"/>
              </w:rPr>
            </w:pPr>
            <w:r w:rsidRPr="005C291D">
              <w:rPr>
                <w:rFonts w:ascii="Arial" w:hAnsi="Arial" w:cs="Arial"/>
                <w:b/>
                <w:bCs/>
                <w:snapToGrid w:val="0"/>
                <w:sz w:val="14"/>
                <w:szCs w:val="17"/>
                <w:lang w:val="en-GB" w:eastAsia="th-TH"/>
              </w:rPr>
              <w:t>Baht ‘000</w:t>
            </w:r>
          </w:p>
        </w:tc>
        <w:tc>
          <w:tcPr>
            <w:tcW w:w="858" w:type="dxa"/>
            <w:tcBorders>
              <w:top w:val="nil"/>
              <w:left w:val="nil"/>
              <w:bottom w:val="single" w:sz="4" w:space="0" w:color="auto"/>
              <w:right w:val="nil"/>
            </w:tcBorders>
            <w:hideMark/>
          </w:tcPr>
          <w:p w14:paraId="227569E1" w14:textId="77777777" w:rsidR="002E7804" w:rsidRPr="005C291D" w:rsidRDefault="002E7804" w:rsidP="00AB3769">
            <w:pPr>
              <w:spacing w:line="256" w:lineRule="auto"/>
              <w:ind w:right="-72"/>
              <w:jc w:val="right"/>
              <w:rPr>
                <w:rFonts w:ascii="Arial" w:hAnsi="Arial" w:cs="Arial"/>
                <w:b/>
                <w:bCs/>
                <w:snapToGrid w:val="0"/>
                <w:sz w:val="14"/>
                <w:szCs w:val="14"/>
                <w:lang w:val="en-GB" w:eastAsia="th-TH"/>
              </w:rPr>
            </w:pPr>
            <w:r w:rsidRPr="005C291D">
              <w:rPr>
                <w:rFonts w:ascii="Arial" w:hAnsi="Arial" w:cs="Arial"/>
                <w:b/>
                <w:bCs/>
                <w:snapToGrid w:val="0"/>
                <w:sz w:val="14"/>
                <w:szCs w:val="17"/>
                <w:lang w:val="en-GB" w:eastAsia="th-TH"/>
              </w:rPr>
              <w:t>Baht ‘000</w:t>
            </w:r>
          </w:p>
        </w:tc>
        <w:tc>
          <w:tcPr>
            <w:tcW w:w="858" w:type="dxa"/>
            <w:tcBorders>
              <w:top w:val="nil"/>
              <w:left w:val="nil"/>
              <w:bottom w:val="single" w:sz="4" w:space="0" w:color="auto"/>
              <w:right w:val="nil"/>
            </w:tcBorders>
            <w:hideMark/>
          </w:tcPr>
          <w:p w14:paraId="0D6B9A1C"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7"/>
                <w:lang w:val="en-GB" w:eastAsia="th-TH"/>
              </w:rPr>
              <w:t>Baht ‘000</w:t>
            </w:r>
          </w:p>
        </w:tc>
        <w:tc>
          <w:tcPr>
            <w:tcW w:w="859" w:type="dxa"/>
            <w:tcBorders>
              <w:top w:val="nil"/>
              <w:left w:val="nil"/>
              <w:bottom w:val="single" w:sz="4" w:space="0" w:color="auto"/>
              <w:right w:val="nil"/>
            </w:tcBorders>
            <w:hideMark/>
          </w:tcPr>
          <w:p w14:paraId="7403CE94" w14:textId="77777777" w:rsidR="002E7804" w:rsidRPr="005C291D" w:rsidRDefault="002E7804" w:rsidP="00AB3769">
            <w:pPr>
              <w:spacing w:line="256" w:lineRule="auto"/>
              <w:ind w:right="-72"/>
              <w:jc w:val="right"/>
              <w:rPr>
                <w:rFonts w:ascii="Arial" w:hAnsi="Arial" w:cs="Arial"/>
                <w:b/>
                <w:bCs/>
                <w:snapToGrid w:val="0"/>
                <w:sz w:val="14"/>
                <w:szCs w:val="14"/>
                <w:cs/>
                <w:lang w:val="en-GB" w:eastAsia="th-TH"/>
              </w:rPr>
            </w:pPr>
            <w:r w:rsidRPr="005C291D">
              <w:rPr>
                <w:rFonts w:ascii="Arial" w:hAnsi="Arial" w:cs="Arial"/>
                <w:b/>
                <w:bCs/>
                <w:snapToGrid w:val="0"/>
                <w:sz w:val="14"/>
                <w:szCs w:val="17"/>
                <w:lang w:val="en-GB" w:eastAsia="th-TH"/>
              </w:rPr>
              <w:t>Baht ‘000</w:t>
            </w:r>
          </w:p>
        </w:tc>
      </w:tr>
      <w:tr w:rsidR="002E7804" w:rsidRPr="005C291D" w14:paraId="588F2D9A" w14:textId="77777777" w:rsidTr="002E7804">
        <w:trPr>
          <w:trHeight w:val="161"/>
        </w:trPr>
        <w:tc>
          <w:tcPr>
            <w:tcW w:w="2556" w:type="dxa"/>
            <w:tcBorders>
              <w:top w:val="single" w:sz="4" w:space="0" w:color="auto"/>
              <w:left w:val="nil"/>
              <w:bottom w:val="nil"/>
              <w:right w:val="nil"/>
            </w:tcBorders>
            <w:vAlign w:val="bottom"/>
          </w:tcPr>
          <w:p w14:paraId="46A05F84" w14:textId="77777777" w:rsidR="002E7804" w:rsidRPr="005C291D" w:rsidRDefault="002E7804" w:rsidP="00AB3769">
            <w:pPr>
              <w:spacing w:line="256" w:lineRule="auto"/>
              <w:ind w:left="-101"/>
              <w:rPr>
                <w:rFonts w:ascii="Arial" w:hAnsi="Arial" w:cs="Arial"/>
                <w:sz w:val="10"/>
                <w:szCs w:val="10"/>
                <w:cs/>
                <w:lang w:val="en-GB"/>
              </w:rPr>
            </w:pPr>
          </w:p>
        </w:tc>
        <w:tc>
          <w:tcPr>
            <w:tcW w:w="2553" w:type="dxa"/>
            <w:tcBorders>
              <w:top w:val="single" w:sz="4" w:space="0" w:color="auto"/>
              <w:left w:val="nil"/>
              <w:bottom w:val="nil"/>
              <w:right w:val="nil"/>
            </w:tcBorders>
            <w:vAlign w:val="bottom"/>
          </w:tcPr>
          <w:p w14:paraId="117D192E" w14:textId="77777777" w:rsidR="002E7804" w:rsidRPr="005C291D" w:rsidRDefault="002E7804" w:rsidP="00AB3769">
            <w:pPr>
              <w:spacing w:line="256" w:lineRule="auto"/>
              <w:ind w:right="-72"/>
              <w:jc w:val="thaiDistribute"/>
              <w:rPr>
                <w:rFonts w:ascii="Arial" w:hAnsi="Arial" w:cs="Arial"/>
                <w:snapToGrid w:val="0"/>
                <w:sz w:val="10"/>
                <w:szCs w:val="10"/>
                <w:cs/>
                <w:lang w:val="en-GB" w:eastAsia="th-TH"/>
              </w:rPr>
            </w:pPr>
          </w:p>
        </w:tc>
        <w:tc>
          <w:tcPr>
            <w:tcW w:w="1135" w:type="dxa"/>
            <w:tcBorders>
              <w:top w:val="single" w:sz="4" w:space="0" w:color="auto"/>
              <w:left w:val="nil"/>
              <w:bottom w:val="nil"/>
              <w:right w:val="nil"/>
            </w:tcBorders>
            <w:vAlign w:val="bottom"/>
          </w:tcPr>
          <w:p w14:paraId="073BC578" w14:textId="77777777" w:rsidR="002E7804" w:rsidRPr="005C291D" w:rsidRDefault="002E7804" w:rsidP="00AB3769">
            <w:pPr>
              <w:spacing w:line="256" w:lineRule="auto"/>
              <w:ind w:right="-72"/>
              <w:jc w:val="thaiDistribute"/>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1B133236"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4A79FC23"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44CA9F3C"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2C4B9671"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6AD73820"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vAlign w:val="bottom"/>
          </w:tcPr>
          <w:p w14:paraId="5D9123FA"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241E0D81"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tcPr>
          <w:p w14:paraId="2FF8E5FB"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7A9B9909"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c>
          <w:tcPr>
            <w:tcW w:w="859" w:type="dxa"/>
            <w:tcBorders>
              <w:top w:val="single" w:sz="4" w:space="0" w:color="auto"/>
              <w:left w:val="nil"/>
              <w:bottom w:val="nil"/>
              <w:right w:val="nil"/>
            </w:tcBorders>
          </w:tcPr>
          <w:p w14:paraId="3E4AD9B8" w14:textId="77777777" w:rsidR="002E7804" w:rsidRPr="005C291D" w:rsidRDefault="002E7804" w:rsidP="00AB3769">
            <w:pPr>
              <w:spacing w:line="256" w:lineRule="auto"/>
              <w:ind w:right="-72"/>
              <w:jc w:val="right"/>
              <w:rPr>
                <w:rFonts w:ascii="Arial" w:hAnsi="Arial" w:cs="Arial"/>
                <w:snapToGrid w:val="0"/>
                <w:sz w:val="10"/>
                <w:szCs w:val="10"/>
                <w:cs/>
                <w:lang w:val="en-GB" w:eastAsia="th-TH"/>
              </w:rPr>
            </w:pPr>
          </w:p>
        </w:tc>
      </w:tr>
      <w:tr w:rsidR="005F2078" w:rsidRPr="006F739D" w14:paraId="27257C71" w14:textId="77777777" w:rsidTr="005F2078">
        <w:tc>
          <w:tcPr>
            <w:tcW w:w="2556" w:type="dxa"/>
          </w:tcPr>
          <w:p w14:paraId="485A1F11" w14:textId="77777777" w:rsidR="005F2078" w:rsidRPr="005C291D" w:rsidRDefault="005F2078" w:rsidP="005F2078">
            <w:pPr>
              <w:spacing w:line="256" w:lineRule="auto"/>
              <w:ind w:left="-107" w:right="-72"/>
              <w:rPr>
                <w:rFonts w:ascii="Arial" w:hAnsi="Arial" w:cs="Arial"/>
                <w:b/>
                <w:bCs/>
                <w:sz w:val="14"/>
                <w:szCs w:val="14"/>
                <w:lang w:val="en-GB"/>
              </w:rPr>
            </w:pPr>
            <w:r w:rsidRPr="005C291D">
              <w:rPr>
                <w:rFonts w:ascii="Arial" w:hAnsi="Arial" w:cs="Arial"/>
                <w:b/>
                <w:bCs/>
                <w:sz w:val="14"/>
                <w:szCs w:val="14"/>
                <w:lang w:val="en-GB"/>
              </w:rPr>
              <w:t>Subsidiary indirectly held under</w:t>
            </w:r>
          </w:p>
          <w:p w14:paraId="02B930AB" w14:textId="60292122" w:rsidR="005F2078" w:rsidRPr="005C291D" w:rsidRDefault="005F2078" w:rsidP="005F2078">
            <w:pPr>
              <w:spacing w:line="256" w:lineRule="auto"/>
              <w:ind w:left="-107" w:right="-72"/>
              <w:rPr>
                <w:rFonts w:ascii="Arial" w:hAnsi="Arial" w:cs="Arial"/>
                <w:sz w:val="14"/>
                <w:szCs w:val="14"/>
                <w:lang w:val="en-GB"/>
              </w:rPr>
            </w:pPr>
            <w:r w:rsidRPr="005C291D">
              <w:rPr>
                <w:rFonts w:ascii="Arial" w:hAnsi="Arial" w:cs="Arial"/>
                <w:b/>
                <w:bCs/>
                <w:sz w:val="14"/>
                <w:szCs w:val="14"/>
                <w:lang w:val="en-GB"/>
              </w:rPr>
              <w:t xml:space="preserve">   </w:t>
            </w:r>
            <w:proofErr w:type="spellStart"/>
            <w:r w:rsidRPr="005C291D">
              <w:rPr>
                <w:rFonts w:ascii="Arial" w:hAnsi="Arial" w:cs="Arial"/>
                <w:b/>
                <w:bCs/>
                <w:sz w:val="14"/>
                <w:szCs w:val="14"/>
                <w:lang w:val="en-GB"/>
              </w:rPr>
              <w:t>Srisawad</w:t>
            </w:r>
            <w:proofErr w:type="spellEnd"/>
            <w:r w:rsidRPr="005C291D">
              <w:rPr>
                <w:rFonts w:ascii="Arial" w:hAnsi="Arial" w:cs="Arial"/>
                <w:b/>
                <w:bCs/>
                <w:sz w:val="14"/>
                <w:szCs w:val="14"/>
                <w:lang w:val="en-GB"/>
              </w:rPr>
              <w:t xml:space="preserve"> Power 2014 Co., Ltd.</w:t>
            </w:r>
          </w:p>
        </w:tc>
        <w:tc>
          <w:tcPr>
            <w:tcW w:w="2553" w:type="dxa"/>
          </w:tcPr>
          <w:p w14:paraId="158CCF24" w14:textId="77777777" w:rsidR="005F2078" w:rsidRPr="005C291D" w:rsidRDefault="005F2078" w:rsidP="005F2078">
            <w:pPr>
              <w:spacing w:line="256" w:lineRule="auto"/>
              <w:ind w:left="-18" w:right="-72"/>
              <w:rPr>
                <w:rFonts w:ascii="Arial" w:hAnsi="Arial" w:cs="Arial"/>
                <w:snapToGrid w:val="0"/>
                <w:sz w:val="14"/>
                <w:szCs w:val="14"/>
                <w:lang w:val="en-GB" w:eastAsia="th-TH"/>
              </w:rPr>
            </w:pPr>
          </w:p>
        </w:tc>
        <w:tc>
          <w:tcPr>
            <w:tcW w:w="1135" w:type="dxa"/>
          </w:tcPr>
          <w:p w14:paraId="55F34257" w14:textId="77777777"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044DF2A"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1D324D1D"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DC518F1"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7D5AB35C"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B9FBA26"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59B502AB"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shd w:val="clear" w:color="auto" w:fill="FAFAFA"/>
            <w:vAlign w:val="bottom"/>
          </w:tcPr>
          <w:p w14:paraId="1034432C"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vAlign w:val="bottom"/>
          </w:tcPr>
          <w:p w14:paraId="4001BBC9"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shd w:val="clear" w:color="auto" w:fill="FAFAFA"/>
            <w:vAlign w:val="bottom"/>
          </w:tcPr>
          <w:p w14:paraId="1D8DEED4"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9" w:type="dxa"/>
            <w:tcBorders>
              <w:left w:val="nil"/>
              <w:bottom w:val="nil"/>
              <w:right w:val="nil"/>
            </w:tcBorders>
            <w:vAlign w:val="bottom"/>
          </w:tcPr>
          <w:p w14:paraId="69100890"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r>
      <w:tr w:rsidR="005F2078" w:rsidRPr="005C291D" w14:paraId="65C0CBF4" w14:textId="77777777" w:rsidTr="005F2078">
        <w:tc>
          <w:tcPr>
            <w:tcW w:w="2556" w:type="dxa"/>
          </w:tcPr>
          <w:p w14:paraId="25C7692B" w14:textId="77F16871" w:rsidR="005F2078" w:rsidRPr="005C291D" w:rsidRDefault="005F2078" w:rsidP="005F2078">
            <w:pPr>
              <w:spacing w:line="256" w:lineRule="auto"/>
              <w:ind w:right="-72"/>
              <w:rPr>
                <w:rFonts w:ascii="Arial" w:hAnsi="Arial" w:cs="Arial"/>
                <w:sz w:val="14"/>
                <w:szCs w:val="14"/>
                <w:lang w:val="en-GB"/>
              </w:rPr>
            </w:pPr>
            <w:proofErr w:type="spellStart"/>
            <w:r w:rsidRPr="005C291D">
              <w:rPr>
                <w:rFonts w:ascii="Arial" w:hAnsi="Arial" w:cs="Arial"/>
                <w:sz w:val="14"/>
                <w:szCs w:val="14"/>
                <w:lang w:val="en-GB"/>
              </w:rPr>
              <w:t>Srisawad</w:t>
            </w:r>
            <w:proofErr w:type="spellEnd"/>
            <w:r w:rsidRPr="005C291D">
              <w:rPr>
                <w:rFonts w:ascii="Arial" w:hAnsi="Arial" w:cs="Arial"/>
                <w:sz w:val="14"/>
                <w:szCs w:val="14"/>
                <w:lang w:val="en-GB"/>
              </w:rPr>
              <w:t xml:space="preserve"> Power 2022 Co., Ltd.</w:t>
            </w:r>
          </w:p>
        </w:tc>
        <w:tc>
          <w:tcPr>
            <w:tcW w:w="2553" w:type="dxa"/>
          </w:tcPr>
          <w:p w14:paraId="6E1A6A2A" w14:textId="27D68A67" w:rsidR="005F2078" w:rsidRPr="005C291D" w:rsidRDefault="005F2078" w:rsidP="005F2078">
            <w:pPr>
              <w:spacing w:line="256" w:lineRule="auto"/>
              <w:ind w:left="-18" w:right="-72"/>
              <w:rPr>
                <w:rFonts w:ascii="Arial" w:hAnsi="Arial" w:cs="Arial"/>
                <w:snapToGrid w:val="0"/>
                <w:sz w:val="14"/>
                <w:szCs w:val="14"/>
                <w:lang w:val="en-GB" w:eastAsia="th-TH"/>
              </w:rPr>
            </w:pPr>
          </w:p>
        </w:tc>
        <w:tc>
          <w:tcPr>
            <w:tcW w:w="1135" w:type="dxa"/>
          </w:tcPr>
          <w:p w14:paraId="0667BB68" w14:textId="1E4067B0"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548D38DB" w14:textId="544F43E8"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48CB0C9D" w14:textId="05060DE2"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0AFC1D2" w14:textId="477C423E"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61AB6682" w14:textId="1C175DF5"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7888589" w14:textId="1FBC7669"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1B77995C" w14:textId="7C13D41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shd w:val="clear" w:color="auto" w:fill="FAFAFA"/>
            <w:vAlign w:val="bottom"/>
          </w:tcPr>
          <w:p w14:paraId="564327ED" w14:textId="77366028"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vAlign w:val="bottom"/>
          </w:tcPr>
          <w:p w14:paraId="695F9034" w14:textId="285C47AC"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nil"/>
              <w:right w:val="nil"/>
            </w:tcBorders>
            <w:shd w:val="clear" w:color="auto" w:fill="FAFAFA"/>
            <w:vAlign w:val="bottom"/>
          </w:tcPr>
          <w:p w14:paraId="122C0451" w14:textId="677C5881"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9" w:type="dxa"/>
            <w:tcBorders>
              <w:left w:val="nil"/>
              <w:bottom w:val="nil"/>
              <w:right w:val="nil"/>
            </w:tcBorders>
            <w:vAlign w:val="bottom"/>
          </w:tcPr>
          <w:p w14:paraId="3DAE60B5" w14:textId="7B14C952" w:rsidR="005F2078" w:rsidRPr="005C291D" w:rsidRDefault="005F2078" w:rsidP="005F2078">
            <w:pPr>
              <w:spacing w:line="256" w:lineRule="auto"/>
              <w:ind w:left="-18" w:right="-72"/>
              <w:jc w:val="right"/>
              <w:rPr>
                <w:rFonts w:ascii="Arial" w:hAnsi="Arial" w:cs="Arial"/>
                <w:snapToGrid w:val="0"/>
                <w:sz w:val="14"/>
                <w:szCs w:val="14"/>
                <w:lang w:val="en-GB" w:eastAsia="th-TH"/>
              </w:rPr>
            </w:pPr>
          </w:p>
        </w:tc>
      </w:tr>
      <w:tr w:rsidR="005F2078" w:rsidRPr="006F739D" w14:paraId="55A749C4" w14:textId="77777777" w:rsidTr="005F2078">
        <w:tc>
          <w:tcPr>
            <w:tcW w:w="2556" w:type="dxa"/>
          </w:tcPr>
          <w:p w14:paraId="305D456E" w14:textId="61EEAF4F" w:rsidR="005F2078" w:rsidRPr="005C291D" w:rsidRDefault="005F2078" w:rsidP="005F2078">
            <w:pPr>
              <w:spacing w:line="256" w:lineRule="auto"/>
              <w:ind w:right="-72"/>
              <w:rPr>
                <w:rFonts w:ascii="Arial" w:hAnsi="Arial" w:cs="Arial"/>
                <w:sz w:val="14"/>
                <w:szCs w:val="14"/>
                <w:lang w:val="en-GB"/>
              </w:rPr>
            </w:pPr>
            <w:r w:rsidRPr="005C291D">
              <w:rPr>
                <w:rFonts w:ascii="Arial" w:hAnsi="Arial" w:cs="Arial"/>
                <w:sz w:val="14"/>
                <w:szCs w:val="14"/>
                <w:lang w:val="en-GB"/>
              </w:rPr>
              <w:t xml:space="preserve">   (Former name: NI</w:t>
            </w:r>
            <w:r w:rsidR="00A4206E">
              <w:rPr>
                <w:rFonts w:ascii="Arial" w:hAnsi="Arial" w:cs="Arial"/>
                <w:sz w:val="14"/>
                <w:szCs w:val="14"/>
                <w:lang w:val="en-GB"/>
              </w:rPr>
              <w:t xml:space="preserve"> </w:t>
            </w:r>
            <w:r w:rsidRPr="005C291D">
              <w:rPr>
                <w:rFonts w:ascii="Arial" w:hAnsi="Arial" w:cs="Arial"/>
                <w:sz w:val="14"/>
                <w:szCs w:val="14"/>
                <w:lang w:val="en-GB"/>
              </w:rPr>
              <w:t>SR Capital Co.,</w:t>
            </w:r>
          </w:p>
        </w:tc>
        <w:tc>
          <w:tcPr>
            <w:tcW w:w="2553" w:type="dxa"/>
          </w:tcPr>
          <w:p w14:paraId="053D551F" w14:textId="47AA3E9B" w:rsidR="005F2078" w:rsidRPr="005C291D" w:rsidRDefault="005F2078" w:rsidP="005F2078">
            <w:pPr>
              <w:spacing w:line="256" w:lineRule="auto"/>
              <w:ind w:left="-18" w:right="-72"/>
              <w:rPr>
                <w:rFonts w:ascii="Arial" w:hAnsi="Arial" w:cs="Arial"/>
                <w:snapToGrid w:val="0"/>
                <w:sz w:val="14"/>
                <w:szCs w:val="14"/>
                <w:lang w:val="en-GB" w:eastAsia="th-TH"/>
              </w:rPr>
            </w:pPr>
          </w:p>
        </w:tc>
        <w:tc>
          <w:tcPr>
            <w:tcW w:w="1135" w:type="dxa"/>
          </w:tcPr>
          <w:p w14:paraId="1CF736AB" w14:textId="6C88657C"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52F8FEA2" w14:textId="27F96BFF"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354D75C1" w14:textId="0D0F88A2"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77AB2BFA" w14:textId="3BFDA77F"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7CC2FEDE" w14:textId="2201D964"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5FB87DF6" w14:textId="38D6C2F4"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43C53530" w14:textId="3E936D59"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right w:val="nil"/>
            </w:tcBorders>
            <w:shd w:val="clear" w:color="auto" w:fill="FAFAFA"/>
            <w:vAlign w:val="bottom"/>
          </w:tcPr>
          <w:p w14:paraId="7F963EB6" w14:textId="0AA6DDB0"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right w:val="nil"/>
            </w:tcBorders>
            <w:vAlign w:val="bottom"/>
          </w:tcPr>
          <w:p w14:paraId="41F0C8DF" w14:textId="30716E72"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right w:val="nil"/>
            </w:tcBorders>
            <w:shd w:val="clear" w:color="auto" w:fill="FAFAFA"/>
            <w:vAlign w:val="bottom"/>
          </w:tcPr>
          <w:p w14:paraId="4D56FD7C" w14:textId="44168ECF"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9" w:type="dxa"/>
            <w:tcBorders>
              <w:left w:val="nil"/>
              <w:right w:val="nil"/>
            </w:tcBorders>
            <w:vAlign w:val="bottom"/>
          </w:tcPr>
          <w:p w14:paraId="1D475C29" w14:textId="7FED0CF2" w:rsidR="005F2078" w:rsidRPr="005C291D" w:rsidRDefault="005F2078" w:rsidP="005F2078">
            <w:pPr>
              <w:spacing w:line="256" w:lineRule="auto"/>
              <w:ind w:left="-18" w:right="-72"/>
              <w:jc w:val="right"/>
              <w:rPr>
                <w:rFonts w:ascii="Arial" w:hAnsi="Arial" w:cs="Arial"/>
                <w:snapToGrid w:val="0"/>
                <w:sz w:val="14"/>
                <w:szCs w:val="14"/>
                <w:lang w:val="en-GB" w:eastAsia="th-TH"/>
              </w:rPr>
            </w:pPr>
          </w:p>
        </w:tc>
      </w:tr>
      <w:tr w:rsidR="005F2078" w:rsidRPr="005C291D" w14:paraId="5FEE4A79" w14:textId="77777777" w:rsidTr="005F2078">
        <w:tc>
          <w:tcPr>
            <w:tcW w:w="2556" w:type="dxa"/>
          </w:tcPr>
          <w:p w14:paraId="27EA093B" w14:textId="53EB6F00" w:rsidR="005F2078" w:rsidRPr="005C291D" w:rsidRDefault="005F2078" w:rsidP="005F2078">
            <w:pPr>
              <w:spacing w:line="256" w:lineRule="auto"/>
              <w:ind w:right="-72"/>
              <w:rPr>
                <w:rFonts w:ascii="Arial" w:hAnsi="Arial" w:cs="Arial"/>
                <w:sz w:val="14"/>
                <w:szCs w:val="14"/>
                <w:lang w:val="en-GB"/>
              </w:rPr>
            </w:pPr>
            <w:r w:rsidRPr="005C291D">
              <w:rPr>
                <w:rFonts w:ascii="Arial" w:hAnsi="Arial" w:cs="Arial"/>
                <w:sz w:val="14"/>
                <w:szCs w:val="14"/>
                <w:lang w:val="en-GB"/>
              </w:rPr>
              <w:t xml:space="preserve">   Ltd.)</w:t>
            </w:r>
          </w:p>
        </w:tc>
        <w:tc>
          <w:tcPr>
            <w:tcW w:w="2553" w:type="dxa"/>
          </w:tcPr>
          <w:p w14:paraId="5870E929" w14:textId="4E74C69D" w:rsidR="005F2078" w:rsidRPr="005C291D" w:rsidRDefault="0099308A" w:rsidP="005F2078">
            <w:pPr>
              <w:spacing w:line="256" w:lineRule="auto"/>
              <w:ind w:left="-18" w:right="-72"/>
              <w:rPr>
                <w:rFonts w:ascii="Arial" w:hAnsi="Arial" w:cs="Arial"/>
                <w:snapToGrid w:val="0"/>
                <w:sz w:val="14"/>
                <w:szCs w:val="14"/>
                <w:lang w:val="en-GB" w:eastAsia="th-TH"/>
              </w:rPr>
            </w:pPr>
            <w:r w:rsidRPr="005C291D">
              <w:rPr>
                <w:rFonts w:ascii="Arial" w:hAnsi="Arial" w:cs="Arial"/>
                <w:spacing w:val="-6"/>
                <w:sz w:val="14"/>
                <w:szCs w:val="14"/>
                <w:lang w:val="en-GB"/>
              </w:rPr>
              <w:t>Loan service</w:t>
            </w:r>
          </w:p>
        </w:tc>
        <w:tc>
          <w:tcPr>
            <w:tcW w:w="1135" w:type="dxa"/>
          </w:tcPr>
          <w:p w14:paraId="7EADA3BB" w14:textId="37B462D5" w:rsidR="005F2078" w:rsidRPr="005C291D" w:rsidRDefault="005F2078" w:rsidP="005F2078">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666F34F7" w14:textId="6EF82D2A"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tcPr>
          <w:p w14:paraId="534FE7A2" w14:textId="41E997B9"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3B760E04" w14:textId="0148E827"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99.99</w:t>
            </w:r>
          </w:p>
        </w:tc>
        <w:tc>
          <w:tcPr>
            <w:tcW w:w="858" w:type="dxa"/>
            <w:vAlign w:val="bottom"/>
          </w:tcPr>
          <w:p w14:paraId="3B0472F7" w14:textId="396E6A9A"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34BB3A75" w14:textId="254B365A" w:rsidR="005F2078" w:rsidRPr="005C291D" w:rsidRDefault="00C47730" w:rsidP="005F2078">
            <w:pPr>
              <w:spacing w:line="256" w:lineRule="auto"/>
              <w:ind w:left="-18" w:right="-72"/>
              <w:jc w:val="right"/>
              <w:rPr>
                <w:rFonts w:ascii="Arial" w:hAnsi="Arial" w:cs="Arial"/>
                <w:snapToGrid w:val="0"/>
                <w:sz w:val="14"/>
                <w:szCs w:val="17"/>
                <w:lang w:val="en-GB" w:eastAsia="th-TH"/>
              </w:rPr>
            </w:pPr>
            <w:r w:rsidRPr="005C291D">
              <w:rPr>
                <w:rFonts w:ascii="Arial" w:hAnsi="Arial" w:cs="Arial"/>
                <w:snapToGrid w:val="0"/>
                <w:sz w:val="14"/>
                <w:szCs w:val="14"/>
                <w:lang w:val="en-GB" w:eastAsia="th-TH"/>
              </w:rPr>
              <w:t>0.01</w:t>
            </w:r>
          </w:p>
        </w:tc>
        <w:tc>
          <w:tcPr>
            <w:tcW w:w="858" w:type="dxa"/>
            <w:vAlign w:val="bottom"/>
          </w:tcPr>
          <w:p w14:paraId="0DBE7459" w14:textId="5BFC59FB"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5E8225A4" w14:textId="26B0D182"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tcPr>
          <w:p w14:paraId="41EADDF8" w14:textId="686220B8"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6A524151" w14:textId="178E3167"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tcPr>
          <w:p w14:paraId="70A0B28A" w14:textId="4509E7E0"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5F2078" w:rsidRPr="005C291D" w14:paraId="1EA207E9" w14:textId="77777777" w:rsidTr="005F2078">
        <w:tc>
          <w:tcPr>
            <w:tcW w:w="2556" w:type="dxa"/>
          </w:tcPr>
          <w:p w14:paraId="0B537541" w14:textId="77777777" w:rsidR="005F2078" w:rsidRPr="005C291D" w:rsidRDefault="005F2078" w:rsidP="005F2078">
            <w:pPr>
              <w:spacing w:line="256" w:lineRule="auto"/>
              <w:ind w:right="-72"/>
              <w:rPr>
                <w:rFonts w:ascii="Arial" w:hAnsi="Arial" w:cs="Arial"/>
                <w:sz w:val="10"/>
                <w:szCs w:val="10"/>
                <w:lang w:val="en-GB"/>
              </w:rPr>
            </w:pPr>
          </w:p>
        </w:tc>
        <w:tc>
          <w:tcPr>
            <w:tcW w:w="2553" w:type="dxa"/>
          </w:tcPr>
          <w:p w14:paraId="1BC60353" w14:textId="77777777" w:rsidR="005F2078" w:rsidRPr="005C291D" w:rsidRDefault="005F2078" w:rsidP="005F2078">
            <w:pPr>
              <w:spacing w:line="256" w:lineRule="auto"/>
              <w:ind w:left="-18" w:right="-72"/>
              <w:rPr>
                <w:rFonts w:ascii="Arial" w:hAnsi="Arial" w:cs="Arial"/>
                <w:snapToGrid w:val="0"/>
                <w:sz w:val="10"/>
                <w:szCs w:val="10"/>
                <w:lang w:val="en-GB" w:eastAsia="th-TH"/>
              </w:rPr>
            </w:pPr>
          </w:p>
        </w:tc>
        <w:tc>
          <w:tcPr>
            <w:tcW w:w="1135" w:type="dxa"/>
          </w:tcPr>
          <w:p w14:paraId="167A5049" w14:textId="77777777" w:rsidR="005F2078" w:rsidRPr="005C291D" w:rsidRDefault="005F2078" w:rsidP="005F2078">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6D66BEC8"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vAlign w:val="bottom"/>
          </w:tcPr>
          <w:p w14:paraId="19B1FCB0"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5C37B37E"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vAlign w:val="bottom"/>
          </w:tcPr>
          <w:p w14:paraId="5FEDD485"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41FED3CC"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vAlign w:val="bottom"/>
          </w:tcPr>
          <w:p w14:paraId="68101F02"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4D829121"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vAlign w:val="bottom"/>
          </w:tcPr>
          <w:p w14:paraId="25066D11"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0292E2FF"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9" w:type="dxa"/>
            <w:tcBorders>
              <w:top w:val="single" w:sz="4" w:space="0" w:color="auto"/>
              <w:left w:val="nil"/>
              <w:right w:val="nil"/>
            </w:tcBorders>
            <w:vAlign w:val="bottom"/>
          </w:tcPr>
          <w:p w14:paraId="581AFE7E"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r>
      <w:tr w:rsidR="005F2078" w:rsidRPr="005C291D" w14:paraId="039F1FC0" w14:textId="77777777" w:rsidTr="005F2078">
        <w:tc>
          <w:tcPr>
            <w:tcW w:w="2556" w:type="dxa"/>
          </w:tcPr>
          <w:p w14:paraId="1236F262" w14:textId="6CC0131F" w:rsidR="005F2078" w:rsidRPr="005C291D" w:rsidRDefault="005F2078" w:rsidP="002E7804">
            <w:pPr>
              <w:spacing w:line="256" w:lineRule="auto"/>
              <w:ind w:left="-96" w:right="-72"/>
              <w:rPr>
                <w:rFonts w:ascii="Arial" w:hAnsi="Arial" w:cs="Arial"/>
                <w:sz w:val="14"/>
                <w:szCs w:val="14"/>
                <w:lang w:val="en-GB"/>
              </w:rPr>
            </w:pPr>
            <w:r w:rsidRPr="005C291D">
              <w:rPr>
                <w:rFonts w:ascii="Arial" w:hAnsi="Arial" w:cs="Arial"/>
                <w:b/>
                <w:bCs/>
                <w:sz w:val="14"/>
                <w:szCs w:val="14"/>
                <w:lang w:val="en-GB"/>
              </w:rPr>
              <w:t>Total</w:t>
            </w:r>
          </w:p>
        </w:tc>
        <w:tc>
          <w:tcPr>
            <w:tcW w:w="2553" w:type="dxa"/>
          </w:tcPr>
          <w:p w14:paraId="60FD5997" w14:textId="77777777" w:rsidR="005F2078" w:rsidRPr="005C291D" w:rsidRDefault="005F2078" w:rsidP="005F2078">
            <w:pPr>
              <w:spacing w:line="256" w:lineRule="auto"/>
              <w:ind w:left="-18" w:right="-72"/>
              <w:rPr>
                <w:rFonts w:ascii="Arial" w:hAnsi="Arial" w:cs="Arial"/>
                <w:snapToGrid w:val="0"/>
                <w:sz w:val="14"/>
                <w:szCs w:val="14"/>
                <w:lang w:val="en-GB" w:eastAsia="th-TH"/>
              </w:rPr>
            </w:pPr>
          </w:p>
        </w:tc>
        <w:tc>
          <w:tcPr>
            <w:tcW w:w="1135" w:type="dxa"/>
          </w:tcPr>
          <w:p w14:paraId="7262D456" w14:textId="77777777"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5478E951"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3D9BAEDA"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88FC6A7"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5EC4A5E5"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91D28FE"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2EBA7A35"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42EF063D" w14:textId="1FAA6C9F"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tcPr>
          <w:p w14:paraId="66CF3AD5" w14:textId="6815DA03"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3710F411" w14:textId="2959A585"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tcPr>
          <w:p w14:paraId="206FFF3A" w14:textId="6F2F9F87"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5F2078" w:rsidRPr="005C291D" w14:paraId="226F2C9C" w14:textId="77777777" w:rsidTr="005F2078">
        <w:tc>
          <w:tcPr>
            <w:tcW w:w="2556" w:type="dxa"/>
          </w:tcPr>
          <w:p w14:paraId="0A91CDC3" w14:textId="77777777" w:rsidR="005F2078" w:rsidRPr="005C291D" w:rsidRDefault="005F2078" w:rsidP="005F2078">
            <w:pPr>
              <w:spacing w:line="256" w:lineRule="auto"/>
              <w:ind w:right="-72"/>
              <w:rPr>
                <w:rFonts w:ascii="Arial" w:hAnsi="Arial" w:cs="Arial"/>
                <w:sz w:val="14"/>
                <w:szCs w:val="14"/>
                <w:lang w:val="en-GB"/>
              </w:rPr>
            </w:pPr>
          </w:p>
        </w:tc>
        <w:tc>
          <w:tcPr>
            <w:tcW w:w="2553" w:type="dxa"/>
          </w:tcPr>
          <w:p w14:paraId="168F707C" w14:textId="77777777" w:rsidR="005F2078" w:rsidRPr="005C291D" w:rsidRDefault="005F2078" w:rsidP="005F2078">
            <w:pPr>
              <w:spacing w:line="256" w:lineRule="auto"/>
              <w:ind w:left="-18" w:right="-72"/>
              <w:rPr>
                <w:rFonts w:ascii="Arial" w:hAnsi="Arial" w:cs="Arial"/>
                <w:snapToGrid w:val="0"/>
                <w:sz w:val="14"/>
                <w:szCs w:val="14"/>
                <w:lang w:val="en-GB" w:eastAsia="th-TH"/>
              </w:rPr>
            </w:pPr>
          </w:p>
        </w:tc>
        <w:tc>
          <w:tcPr>
            <w:tcW w:w="1135" w:type="dxa"/>
          </w:tcPr>
          <w:p w14:paraId="17DAF2D5" w14:textId="77777777"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5A2882E"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074F2C66"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366F6D0"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20172E0E"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44E942C"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45972198"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shd w:val="clear" w:color="auto" w:fill="FAFAFA"/>
            <w:vAlign w:val="bottom"/>
          </w:tcPr>
          <w:p w14:paraId="51F0943E"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vAlign w:val="bottom"/>
          </w:tcPr>
          <w:p w14:paraId="1573E811"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top w:val="single" w:sz="4" w:space="0" w:color="auto"/>
              <w:left w:val="nil"/>
              <w:bottom w:val="nil"/>
              <w:right w:val="nil"/>
            </w:tcBorders>
            <w:shd w:val="clear" w:color="auto" w:fill="FAFAFA"/>
            <w:vAlign w:val="bottom"/>
          </w:tcPr>
          <w:p w14:paraId="1A9A89FA"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9" w:type="dxa"/>
            <w:tcBorders>
              <w:top w:val="single" w:sz="4" w:space="0" w:color="auto"/>
              <w:left w:val="nil"/>
              <w:bottom w:val="nil"/>
              <w:right w:val="nil"/>
            </w:tcBorders>
            <w:vAlign w:val="bottom"/>
          </w:tcPr>
          <w:p w14:paraId="35ABFF55"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r>
      <w:tr w:rsidR="005F2078" w:rsidRPr="006F739D" w14:paraId="6434B5E9" w14:textId="77777777" w:rsidTr="00B17525">
        <w:tc>
          <w:tcPr>
            <w:tcW w:w="2556" w:type="dxa"/>
            <w:hideMark/>
          </w:tcPr>
          <w:p w14:paraId="6423C5C1" w14:textId="1EE3258C" w:rsidR="005F2078" w:rsidRPr="005C291D" w:rsidRDefault="005F2078" w:rsidP="005F2078">
            <w:pPr>
              <w:spacing w:line="256" w:lineRule="auto"/>
              <w:ind w:left="-107" w:right="-72"/>
              <w:rPr>
                <w:rFonts w:ascii="Arial" w:hAnsi="Arial" w:cs="Arial"/>
                <w:b/>
                <w:bCs/>
                <w:sz w:val="14"/>
                <w:szCs w:val="14"/>
                <w:lang w:val="en-GB"/>
              </w:rPr>
            </w:pPr>
            <w:r w:rsidRPr="005C291D">
              <w:rPr>
                <w:rFonts w:ascii="Arial" w:hAnsi="Arial" w:cs="Arial"/>
                <w:b/>
                <w:bCs/>
                <w:sz w:val="14"/>
                <w:szCs w:val="14"/>
                <w:lang w:val="en-GB"/>
              </w:rPr>
              <w:t>Subsidiary indirectly held under</w:t>
            </w:r>
          </w:p>
          <w:p w14:paraId="4B665AA0" w14:textId="60C5DC79" w:rsidR="005F2078" w:rsidRPr="005C291D" w:rsidRDefault="005F2078" w:rsidP="005F2078">
            <w:pPr>
              <w:spacing w:line="256" w:lineRule="auto"/>
              <w:ind w:left="-107" w:right="-72"/>
              <w:rPr>
                <w:rFonts w:ascii="Arial" w:hAnsi="Arial" w:cs="Arial"/>
                <w:sz w:val="14"/>
                <w:szCs w:val="14"/>
                <w:lang w:val="en-GB"/>
              </w:rPr>
            </w:pPr>
            <w:r w:rsidRPr="005C291D">
              <w:rPr>
                <w:rFonts w:ascii="Arial" w:hAnsi="Arial" w:cs="Arial"/>
                <w:b/>
                <w:bCs/>
                <w:sz w:val="14"/>
                <w:szCs w:val="14"/>
                <w:lang w:val="en-GB"/>
              </w:rPr>
              <w:t xml:space="preserve">   </w:t>
            </w:r>
            <w:proofErr w:type="spellStart"/>
            <w:r w:rsidRPr="005C291D">
              <w:rPr>
                <w:rFonts w:ascii="Arial" w:hAnsi="Arial" w:cs="Arial"/>
                <w:b/>
                <w:bCs/>
                <w:sz w:val="14"/>
                <w:szCs w:val="14"/>
                <w:lang w:val="en-GB"/>
              </w:rPr>
              <w:t>Srisawad</w:t>
            </w:r>
            <w:proofErr w:type="spellEnd"/>
            <w:r w:rsidRPr="005C291D">
              <w:rPr>
                <w:rFonts w:ascii="Arial" w:hAnsi="Arial" w:cs="Arial"/>
                <w:b/>
                <w:bCs/>
                <w:sz w:val="14"/>
                <w:szCs w:val="14"/>
                <w:lang w:val="en-GB"/>
              </w:rPr>
              <w:t xml:space="preserve"> Capital 1969 PCL.</w:t>
            </w:r>
          </w:p>
        </w:tc>
        <w:tc>
          <w:tcPr>
            <w:tcW w:w="2553" w:type="dxa"/>
          </w:tcPr>
          <w:p w14:paraId="30AF79FA" w14:textId="77777777" w:rsidR="005F2078" w:rsidRPr="005C291D" w:rsidRDefault="005F2078" w:rsidP="005F2078">
            <w:pPr>
              <w:spacing w:line="256" w:lineRule="auto"/>
              <w:ind w:left="-18" w:right="-72"/>
              <w:rPr>
                <w:rFonts w:ascii="Arial" w:hAnsi="Arial" w:cs="Arial"/>
                <w:snapToGrid w:val="0"/>
                <w:sz w:val="14"/>
                <w:szCs w:val="14"/>
                <w:lang w:val="en-GB" w:eastAsia="th-TH"/>
              </w:rPr>
            </w:pPr>
          </w:p>
        </w:tc>
        <w:tc>
          <w:tcPr>
            <w:tcW w:w="1135" w:type="dxa"/>
          </w:tcPr>
          <w:p w14:paraId="56E73B18" w14:textId="77777777"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FD2E84C"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5926B0FB"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C607350"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5B348DA4"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A2AB4A8"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23614FF9"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745CD1C"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7BDA9A36"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C5B112A"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9" w:type="dxa"/>
            <w:vAlign w:val="bottom"/>
          </w:tcPr>
          <w:p w14:paraId="1CAE425D"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r>
      <w:tr w:rsidR="006152EA" w:rsidRPr="005C291D" w14:paraId="6DBC8C04" w14:textId="77777777" w:rsidTr="005077EE">
        <w:tc>
          <w:tcPr>
            <w:tcW w:w="2556" w:type="dxa"/>
            <w:hideMark/>
          </w:tcPr>
          <w:p w14:paraId="55339A76" w14:textId="77777777" w:rsidR="006152EA" w:rsidRPr="005C291D" w:rsidRDefault="006152EA" w:rsidP="006152EA">
            <w:pPr>
              <w:spacing w:line="256" w:lineRule="auto"/>
              <w:ind w:left="-107" w:right="-72"/>
              <w:rPr>
                <w:rFonts w:ascii="Arial" w:hAnsi="Arial" w:cs="Arial"/>
                <w:sz w:val="14"/>
                <w:szCs w:val="14"/>
                <w:lang w:val="en-GB"/>
              </w:rPr>
            </w:pPr>
            <w:r w:rsidRPr="005C291D">
              <w:rPr>
                <w:rFonts w:ascii="Arial" w:hAnsi="Arial" w:cs="Arial"/>
                <w:sz w:val="14"/>
                <w:szCs w:val="14"/>
                <w:lang w:val="en-GB"/>
              </w:rPr>
              <w:t>S Leasing Co., Ltd.</w:t>
            </w:r>
          </w:p>
        </w:tc>
        <w:tc>
          <w:tcPr>
            <w:tcW w:w="2553" w:type="dxa"/>
            <w:hideMark/>
          </w:tcPr>
          <w:p w14:paraId="37B99382" w14:textId="77777777" w:rsidR="006152EA" w:rsidRPr="005C291D" w:rsidRDefault="006152EA" w:rsidP="006152EA">
            <w:pPr>
              <w:spacing w:line="256" w:lineRule="auto"/>
              <w:ind w:left="34" w:right="-72" w:hanging="52"/>
              <w:rPr>
                <w:rFonts w:ascii="Arial" w:hAnsi="Arial" w:cs="Arial"/>
                <w:snapToGrid w:val="0"/>
                <w:sz w:val="14"/>
                <w:szCs w:val="14"/>
                <w:lang w:val="en-GB" w:eastAsia="th-TH"/>
              </w:rPr>
            </w:pPr>
            <w:r w:rsidRPr="005C291D">
              <w:rPr>
                <w:rFonts w:ascii="Arial" w:hAnsi="Arial" w:cs="Arial"/>
                <w:snapToGrid w:val="0"/>
                <w:sz w:val="14"/>
                <w:szCs w:val="14"/>
                <w:lang w:val="en-GB" w:eastAsia="th-TH"/>
              </w:rPr>
              <w:t>Hire-purchase</w:t>
            </w:r>
          </w:p>
        </w:tc>
        <w:tc>
          <w:tcPr>
            <w:tcW w:w="1135" w:type="dxa"/>
            <w:hideMark/>
          </w:tcPr>
          <w:p w14:paraId="655CB89E" w14:textId="77777777" w:rsidR="006152EA" w:rsidRPr="005C291D" w:rsidRDefault="006152EA" w:rsidP="006152EA">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31236FCC" w14:textId="08A22489"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90.00</w:t>
            </w:r>
          </w:p>
        </w:tc>
        <w:tc>
          <w:tcPr>
            <w:tcW w:w="858" w:type="dxa"/>
            <w:vAlign w:val="bottom"/>
            <w:hideMark/>
          </w:tcPr>
          <w:p w14:paraId="3784BC40" w14:textId="63F2EA91"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tcPr>
          <w:p w14:paraId="7A36C69A" w14:textId="60F33AB2"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6152EA">
              <w:rPr>
                <w:rFonts w:ascii="Arial" w:hAnsi="Arial" w:cs="Arial"/>
                <w:snapToGrid w:val="0"/>
                <w:sz w:val="14"/>
                <w:szCs w:val="14"/>
                <w:cs/>
                <w:lang w:val="en-GB" w:eastAsia="th-TH"/>
              </w:rPr>
              <w:t>64.84</w:t>
            </w:r>
          </w:p>
        </w:tc>
        <w:tc>
          <w:tcPr>
            <w:tcW w:w="858" w:type="dxa"/>
            <w:hideMark/>
          </w:tcPr>
          <w:p w14:paraId="226DFC9B" w14:textId="4F580572"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6152EA">
              <w:rPr>
                <w:rFonts w:ascii="Arial" w:hAnsi="Arial" w:cs="Arial"/>
                <w:snapToGrid w:val="0"/>
                <w:sz w:val="14"/>
                <w:szCs w:val="14"/>
                <w:cs/>
                <w:lang w:val="en-GB" w:eastAsia="th-TH"/>
              </w:rPr>
              <w:t>-</w:t>
            </w:r>
          </w:p>
        </w:tc>
        <w:tc>
          <w:tcPr>
            <w:tcW w:w="858" w:type="dxa"/>
            <w:shd w:val="clear" w:color="auto" w:fill="FAFAFA"/>
          </w:tcPr>
          <w:p w14:paraId="7080871E" w14:textId="6A17C574"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6152EA">
              <w:rPr>
                <w:rFonts w:ascii="Arial" w:hAnsi="Arial" w:cs="Arial"/>
                <w:snapToGrid w:val="0"/>
                <w:sz w:val="14"/>
                <w:szCs w:val="14"/>
                <w:cs/>
                <w:lang w:val="en-GB" w:eastAsia="th-TH"/>
              </w:rPr>
              <w:t>35.16</w:t>
            </w:r>
          </w:p>
        </w:tc>
        <w:tc>
          <w:tcPr>
            <w:tcW w:w="858" w:type="dxa"/>
            <w:vAlign w:val="bottom"/>
            <w:hideMark/>
          </w:tcPr>
          <w:p w14:paraId="0DCC8EAD" w14:textId="71783215"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7B8A313A" w14:textId="2FCD0CAD"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7F8F689D" w14:textId="5F81509F"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3BAD5AA1" w14:textId="40E6ADD8"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hideMark/>
          </w:tcPr>
          <w:p w14:paraId="047A9541" w14:textId="1CE6D6FD" w:rsidR="006152EA" w:rsidRPr="005C291D" w:rsidRDefault="006152EA" w:rsidP="006152EA">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5F2078" w:rsidRPr="005C291D" w14:paraId="3A59CF98" w14:textId="77777777" w:rsidTr="00B17525">
        <w:tc>
          <w:tcPr>
            <w:tcW w:w="2556" w:type="dxa"/>
          </w:tcPr>
          <w:p w14:paraId="7DAC640E" w14:textId="4367BBB8" w:rsidR="005F2078" w:rsidRPr="005C291D" w:rsidRDefault="005F2078" w:rsidP="005F2078">
            <w:pPr>
              <w:spacing w:line="256" w:lineRule="auto"/>
              <w:ind w:left="-107" w:right="-72"/>
              <w:rPr>
                <w:rFonts w:ascii="Arial" w:hAnsi="Arial" w:cs="Arial"/>
                <w:sz w:val="14"/>
                <w:szCs w:val="14"/>
                <w:lang w:val="en-GB"/>
              </w:rPr>
            </w:pPr>
            <w:r w:rsidRPr="005C291D">
              <w:rPr>
                <w:rFonts w:ascii="Arial" w:hAnsi="Arial" w:cs="Arial"/>
                <w:sz w:val="14"/>
                <w:szCs w:val="14"/>
                <w:lang w:val="en-GB"/>
              </w:rPr>
              <w:t>Cathay Leasing Co., Ltd.</w:t>
            </w:r>
          </w:p>
        </w:tc>
        <w:tc>
          <w:tcPr>
            <w:tcW w:w="2553" w:type="dxa"/>
          </w:tcPr>
          <w:p w14:paraId="5987571C" w14:textId="6C112A4E" w:rsidR="005F2078" w:rsidRPr="005C291D" w:rsidRDefault="005F2078" w:rsidP="005F2078">
            <w:pPr>
              <w:spacing w:line="256" w:lineRule="auto"/>
              <w:ind w:left="34" w:right="-72" w:hanging="52"/>
              <w:rPr>
                <w:rFonts w:ascii="Arial" w:hAnsi="Arial" w:cs="Arial"/>
                <w:snapToGrid w:val="0"/>
                <w:sz w:val="14"/>
                <w:szCs w:val="14"/>
                <w:lang w:val="en-GB" w:eastAsia="th-TH"/>
              </w:rPr>
            </w:pPr>
            <w:r w:rsidRPr="005C291D">
              <w:rPr>
                <w:rFonts w:ascii="Arial" w:hAnsi="Arial" w:cs="Arial"/>
                <w:snapToGrid w:val="0"/>
                <w:sz w:val="14"/>
                <w:szCs w:val="14"/>
                <w:lang w:val="en-GB" w:eastAsia="th-TH"/>
              </w:rPr>
              <w:t>Hire-purchase</w:t>
            </w:r>
          </w:p>
        </w:tc>
        <w:tc>
          <w:tcPr>
            <w:tcW w:w="1135" w:type="dxa"/>
          </w:tcPr>
          <w:p w14:paraId="3825A7E9" w14:textId="6990F04A" w:rsidR="005F2078" w:rsidRPr="005C291D" w:rsidRDefault="005F2078" w:rsidP="005F2078">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17A76E36" w14:textId="7909AD1C"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100.00</w:t>
            </w:r>
          </w:p>
        </w:tc>
        <w:tc>
          <w:tcPr>
            <w:tcW w:w="858" w:type="dxa"/>
            <w:vAlign w:val="bottom"/>
          </w:tcPr>
          <w:p w14:paraId="0D3BDBEC" w14:textId="791DB6CE"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4C709917" w14:textId="37D7A865"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72.05</w:t>
            </w:r>
          </w:p>
        </w:tc>
        <w:tc>
          <w:tcPr>
            <w:tcW w:w="858" w:type="dxa"/>
            <w:vAlign w:val="bottom"/>
          </w:tcPr>
          <w:p w14:paraId="16ADF594" w14:textId="1DA23372"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2AB2E9A9" w14:textId="7017AE4F"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27.95</w:t>
            </w:r>
          </w:p>
        </w:tc>
        <w:tc>
          <w:tcPr>
            <w:tcW w:w="858" w:type="dxa"/>
            <w:vAlign w:val="bottom"/>
          </w:tcPr>
          <w:p w14:paraId="2CBAC965" w14:textId="2B26553A"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14CCE8BB" w14:textId="686C259B"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vAlign w:val="bottom"/>
          </w:tcPr>
          <w:p w14:paraId="14091AE3" w14:textId="78A066D0"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3C593ED9" w14:textId="6CA8173A"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bottom w:val="single" w:sz="4" w:space="0" w:color="auto"/>
            </w:tcBorders>
            <w:vAlign w:val="bottom"/>
          </w:tcPr>
          <w:p w14:paraId="46CCD024" w14:textId="3C95241C"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5F2078" w:rsidRPr="005C291D" w14:paraId="56EEDA81" w14:textId="77777777" w:rsidTr="00E529F6">
        <w:tc>
          <w:tcPr>
            <w:tcW w:w="2556" w:type="dxa"/>
          </w:tcPr>
          <w:p w14:paraId="75547880" w14:textId="77777777" w:rsidR="005F2078" w:rsidRPr="005C291D" w:rsidRDefault="005F2078" w:rsidP="005F2078">
            <w:pPr>
              <w:spacing w:line="256" w:lineRule="auto"/>
              <w:ind w:left="-107" w:right="-72"/>
              <w:rPr>
                <w:rFonts w:ascii="Arial" w:hAnsi="Arial" w:cs="Arial"/>
                <w:sz w:val="10"/>
                <w:szCs w:val="10"/>
                <w:lang w:val="en-GB"/>
              </w:rPr>
            </w:pPr>
          </w:p>
        </w:tc>
        <w:tc>
          <w:tcPr>
            <w:tcW w:w="2553" w:type="dxa"/>
          </w:tcPr>
          <w:p w14:paraId="449FBADD" w14:textId="77777777" w:rsidR="005F2078" w:rsidRPr="005C291D" w:rsidRDefault="005F2078" w:rsidP="005F2078">
            <w:pPr>
              <w:spacing w:line="256" w:lineRule="auto"/>
              <w:ind w:left="34" w:right="-72" w:hanging="52"/>
              <w:rPr>
                <w:rFonts w:ascii="Arial" w:hAnsi="Arial" w:cs="Arial"/>
                <w:snapToGrid w:val="0"/>
                <w:sz w:val="10"/>
                <w:szCs w:val="10"/>
                <w:lang w:val="en-GB" w:eastAsia="th-TH"/>
              </w:rPr>
            </w:pPr>
          </w:p>
        </w:tc>
        <w:tc>
          <w:tcPr>
            <w:tcW w:w="1135" w:type="dxa"/>
          </w:tcPr>
          <w:p w14:paraId="3ED08D92" w14:textId="77777777" w:rsidR="005F2078" w:rsidRPr="005C291D" w:rsidRDefault="005F2078" w:rsidP="005F2078">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61D3F959"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vAlign w:val="bottom"/>
          </w:tcPr>
          <w:p w14:paraId="1C11A6F9"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6C3F578D"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vAlign w:val="bottom"/>
          </w:tcPr>
          <w:p w14:paraId="550EA5CC"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2DFB5A67"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vAlign w:val="bottom"/>
          </w:tcPr>
          <w:p w14:paraId="1EC7EC59"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76C2DE62"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vAlign w:val="bottom"/>
          </w:tcPr>
          <w:p w14:paraId="2CDA3D74"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4B745BB0"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c>
          <w:tcPr>
            <w:tcW w:w="859" w:type="dxa"/>
            <w:tcBorders>
              <w:top w:val="single" w:sz="4" w:space="0" w:color="auto"/>
              <w:left w:val="nil"/>
              <w:right w:val="nil"/>
            </w:tcBorders>
            <w:vAlign w:val="bottom"/>
          </w:tcPr>
          <w:p w14:paraId="49EE52E4" w14:textId="77777777" w:rsidR="005F2078" w:rsidRPr="005C291D" w:rsidRDefault="005F2078" w:rsidP="005F2078">
            <w:pPr>
              <w:spacing w:line="256" w:lineRule="auto"/>
              <w:ind w:left="-18" w:right="-72"/>
              <w:jc w:val="right"/>
              <w:rPr>
                <w:rFonts w:ascii="Arial" w:hAnsi="Arial" w:cs="Arial"/>
                <w:snapToGrid w:val="0"/>
                <w:sz w:val="10"/>
                <w:szCs w:val="10"/>
                <w:lang w:val="en-GB" w:eastAsia="th-TH"/>
              </w:rPr>
            </w:pPr>
          </w:p>
        </w:tc>
      </w:tr>
      <w:tr w:rsidR="005F2078" w:rsidRPr="005C291D" w14:paraId="60BF6DD8" w14:textId="77777777" w:rsidTr="00183E71">
        <w:tc>
          <w:tcPr>
            <w:tcW w:w="2556" w:type="dxa"/>
            <w:hideMark/>
          </w:tcPr>
          <w:p w14:paraId="2441735D" w14:textId="77777777" w:rsidR="005F2078" w:rsidRPr="005C291D" w:rsidRDefault="005F2078" w:rsidP="005F2078">
            <w:pPr>
              <w:spacing w:line="256" w:lineRule="auto"/>
              <w:ind w:left="-107" w:right="-72"/>
              <w:rPr>
                <w:rFonts w:ascii="Arial" w:hAnsi="Arial" w:cs="Arial"/>
                <w:b/>
                <w:bCs/>
                <w:sz w:val="14"/>
                <w:szCs w:val="14"/>
                <w:lang w:val="en-GB"/>
              </w:rPr>
            </w:pPr>
            <w:r w:rsidRPr="005C291D">
              <w:rPr>
                <w:rFonts w:ascii="Arial" w:hAnsi="Arial" w:cs="Arial"/>
                <w:b/>
                <w:bCs/>
                <w:sz w:val="14"/>
                <w:szCs w:val="14"/>
                <w:lang w:val="en-GB"/>
              </w:rPr>
              <w:t>Total</w:t>
            </w:r>
          </w:p>
        </w:tc>
        <w:tc>
          <w:tcPr>
            <w:tcW w:w="2553" w:type="dxa"/>
          </w:tcPr>
          <w:p w14:paraId="7DF36ADB" w14:textId="77777777" w:rsidR="005F2078" w:rsidRPr="005C291D" w:rsidRDefault="005F2078" w:rsidP="005F2078">
            <w:pPr>
              <w:spacing w:line="256" w:lineRule="auto"/>
              <w:ind w:left="34" w:right="-72" w:hanging="52"/>
              <w:rPr>
                <w:rFonts w:ascii="Arial" w:hAnsi="Arial" w:cs="Arial"/>
                <w:snapToGrid w:val="0"/>
                <w:sz w:val="14"/>
                <w:szCs w:val="14"/>
                <w:lang w:val="en-GB" w:eastAsia="th-TH"/>
              </w:rPr>
            </w:pPr>
          </w:p>
        </w:tc>
        <w:tc>
          <w:tcPr>
            <w:tcW w:w="1135" w:type="dxa"/>
          </w:tcPr>
          <w:p w14:paraId="7E575CF9" w14:textId="77777777" w:rsidR="005F2078" w:rsidRPr="005C291D" w:rsidRDefault="005F2078" w:rsidP="005F2078">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896C1C0"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4A93E859"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7457314"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2E5C8A74"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F3842DB"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vAlign w:val="bottom"/>
          </w:tcPr>
          <w:p w14:paraId="1C69A6AD" w14:textId="77777777" w:rsidR="005F2078" w:rsidRPr="005C291D" w:rsidRDefault="005F2078" w:rsidP="005F2078">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1C2BE988" w14:textId="0F36F4F5"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5BAAC01A" w14:textId="0F579C20"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40987A0A" w14:textId="4A600C88"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hideMark/>
          </w:tcPr>
          <w:p w14:paraId="348EAE3F" w14:textId="4875C636" w:rsidR="005F2078" w:rsidRPr="005C291D" w:rsidRDefault="005F2078" w:rsidP="005F2078">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bl>
    <w:p w14:paraId="3E550540" w14:textId="77777777" w:rsidR="009B5B47" w:rsidRPr="005C291D" w:rsidRDefault="009B5B47" w:rsidP="00863222">
      <w:pPr>
        <w:spacing w:line="259" w:lineRule="auto"/>
        <w:jc w:val="both"/>
        <w:rPr>
          <w:rFonts w:ascii="Arial" w:hAnsi="Arial" w:cs="Arial"/>
          <w:spacing w:val="-6"/>
          <w:sz w:val="18"/>
          <w:szCs w:val="18"/>
          <w:lang w:val="en-GB" w:eastAsia="th-TH"/>
        </w:rPr>
      </w:pPr>
    </w:p>
    <w:tbl>
      <w:tblPr>
        <w:tblW w:w="14825" w:type="dxa"/>
        <w:tblInd w:w="9" w:type="dxa"/>
        <w:tblLayout w:type="fixed"/>
        <w:tblLook w:val="04A0" w:firstRow="1" w:lastRow="0" w:firstColumn="1" w:lastColumn="0" w:noHBand="0" w:noVBand="1"/>
      </w:tblPr>
      <w:tblGrid>
        <w:gridCol w:w="2556"/>
        <w:gridCol w:w="2553"/>
        <w:gridCol w:w="1135"/>
        <w:gridCol w:w="858"/>
        <w:gridCol w:w="858"/>
        <w:gridCol w:w="858"/>
        <w:gridCol w:w="858"/>
        <w:gridCol w:w="858"/>
        <w:gridCol w:w="858"/>
        <w:gridCol w:w="858"/>
        <w:gridCol w:w="858"/>
        <w:gridCol w:w="858"/>
        <w:gridCol w:w="859"/>
      </w:tblGrid>
      <w:tr w:rsidR="00F96349" w:rsidRPr="006F739D" w14:paraId="2177494D" w14:textId="77777777" w:rsidTr="00BF6B74">
        <w:tc>
          <w:tcPr>
            <w:tcW w:w="2556" w:type="dxa"/>
            <w:hideMark/>
          </w:tcPr>
          <w:p w14:paraId="6F429102" w14:textId="77777777" w:rsidR="00F96349" w:rsidRPr="005C291D" w:rsidRDefault="00F96349" w:rsidP="00BF6B74">
            <w:pPr>
              <w:spacing w:line="256" w:lineRule="auto"/>
              <w:ind w:left="-107" w:right="-72"/>
              <w:rPr>
                <w:rFonts w:ascii="Arial" w:hAnsi="Arial" w:cs="Arial"/>
                <w:b/>
                <w:bCs/>
                <w:sz w:val="14"/>
                <w:szCs w:val="14"/>
                <w:lang w:val="en-GB"/>
              </w:rPr>
            </w:pPr>
            <w:r w:rsidRPr="005C291D">
              <w:rPr>
                <w:rFonts w:ascii="Arial" w:hAnsi="Arial" w:cs="Arial"/>
                <w:b/>
                <w:bCs/>
                <w:sz w:val="14"/>
                <w:szCs w:val="14"/>
                <w:lang w:val="en-GB"/>
              </w:rPr>
              <w:t>Subsidiary indirectly held under</w:t>
            </w:r>
          </w:p>
          <w:p w14:paraId="67C1F0B6" w14:textId="77777777" w:rsidR="00F96349" w:rsidRPr="005C291D" w:rsidRDefault="00F96349" w:rsidP="00BF6B74">
            <w:pPr>
              <w:spacing w:line="256" w:lineRule="auto"/>
              <w:ind w:left="-107" w:right="-72"/>
              <w:rPr>
                <w:rFonts w:ascii="Arial" w:hAnsi="Arial" w:cs="Arial"/>
                <w:sz w:val="14"/>
                <w:szCs w:val="14"/>
                <w:lang w:val="en-GB"/>
              </w:rPr>
            </w:pPr>
            <w:r w:rsidRPr="005C291D">
              <w:rPr>
                <w:rFonts w:ascii="Arial" w:hAnsi="Arial" w:cs="Arial"/>
                <w:b/>
                <w:bCs/>
                <w:sz w:val="14"/>
                <w:szCs w:val="14"/>
                <w:lang w:val="en-GB"/>
              </w:rPr>
              <w:t xml:space="preserve">   </w:t>
            </w:r>
            <w:proofErr w:type="spellStart"/>
            <w:r w:rsidRPr="005C291D">
              <w:rPr>
                <w:rFonts w:ascii="Arial" w:hAnsi="Arial" w:cs="Arial"/>
                <w:b/>
                <w:bCs/>
                <w:sz w:val="14"/>
                <w:szCs w:val="14"/>
                <w:lang w:val="en-GB"/>
              </w:rPr>
              <w:t>Srisawad</w:t>
            </w:r>
            <w:proofErr w:type="spellEnd"/>
            <w:r w:rsidRPr="005C291D">
              <w:rPr>
                <w:rFonts w:ascii="Arial" w:hAnsi="Arial" w:cs="Arial"/>
                <w:b/>
                <w:bCs/>
                <w:sz w:val="14"/>
                <w:szCs w:val="14"/>
                <w:lang w:val="en-GB"/>
              </w:rPr>
              <w:t xml:space="preserve"> Capital Co., Ltd.</w:t>
            </w:r>
          </w:p>
        </w:tc>
        <w:tc>
          <w:tcPr>
            <w:tcW w:w="2553" w:type="dxa"/>
          </w:tcPr>
          <w:p w14:paraId="163C610B" w14:textId="77777777" w:rsidR="00F96349" w:rsidRPr="005C291D" w:rsidRDefault="00F96349" w:rsidP="00BF6B74">
            <w:pPr>
              <w:spacing w:line="256" w:lineRule="auto"/>
              <w:ind w:left="-18" w:right="-72"/>
              <w:rPr>
                <w:rFonts w:ascii="Arial" w:hAnsi="Arial" w:cs="Arial"/>
                <w:snapToGrid w:val="0"/>
                <w:sz w:val="14"/>
                <w:szCs w:val="14"/>
                <w:lang w:val="en-GB" w:eastAsia="th-TH"/>
              </w:rPr>
            </w:pPr>
          </w:p>
        </w:tc>
        <w:tc>
          <w:tcPr>
            <w:tcW w:w="1135" w:type="dxa"/>
          </w:tcPr>
          <w:p w14:paraId="25639E31" w14:textId="77777777" w:rsidR="00F96349" w:rsidRPr="005C291D" w:rsidRDefault="00F96349" w:rsidP="00BF6B74">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79B8844E"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vAlign w:val="bottom"/>
          </w:tcPr>
          <w:p w14:paraId="36B8A19E"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41CF8D9"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vAlign w:val="bottom"/>
          </w:tcPr>
          <w:p w14:paraId="46837D7D"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D720A63"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vAlign w:val="bottom"/>
          </w:tcPr>
          <w:p w14:paraId="5B0559F8"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77596F69"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vAlign w:val="bottom"/>
          </w:tcPr>
          <w:p w14:paraId="3D13F3B3"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4178EAE0"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c>
          <w:tcPr>
            <w:tcW w:w="859" w:type="dxa"/>
            <w:vAlign w:val="bottom"/>
          </w:tcPr>
          <w:p w14:paraId="56D76CD7"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p>
        </w:tc>
      </w:tr>
      <w:tr w:rsidR="00F96349" w:rsidRPr="005C291D" w14:paraId="4DC40D3A" w14:textId="77777777" w:rsidTr="00BF6B74">
        <w:tc>
          <w:tcPr>
            <w:tcW w:w="2556" w:type="dxa"/>
            <w:hideMark/>
          </w:tcPr>
          <w:p w14:paraId="7843D69A" w14:textId="77777777" w:rsidR="00F96349" w:rsidRPr="005C291D" w:rsidRDefault="00F96349" w:rsidP="00BF6B74">
            <w:pPr>
              <w:spacing w:line="256" w:lineRule="auto"/>
              <w:ind w:left="-107" w:right="-72"/>
              <w:rPr>
                <w:rFonts w:ascii="Arial" w:hAnsi="Arial" w:cs="Arial"/>
                <w:sz w:val="14"/>
                <w:szCs w:val="14"/>
                <w:lang w:val="en-GB"/>
              </w:rPr>
            </w:pPr>
            <w:r w:rsidRPr="005C291D">
              <w:rPr>
                <w:rFonts w:ascii="Arial" w:hAnsi="Arial" w:cs="Arial"/>
                <w:sz w:val="14"/>
                <w:szCs w:val="14"/>
                <w:lang w:val="en-GB"/>
              </w:rPr>
              <w:t>S Leasing Co., Ltd.</w:t>
            </w:r>
          </w:p>
        </w:tc>
        <w:tc>
          <w:tcPr>
            <w:tcW w:w="2553" w:type="dxa"/>
            <w:hideMark/>
          </w:tcPr>
          <w:p w14:paraId="5D8CC4A9" w14:textId="77777777" w:rsidR="00F96349" w:rsidRPr="005C291D" w:rsidRDefault="00F96349" w:rsidP="00BF6B74">
            <w:pPr>
              <w:spacing w:line="256" w:lineRule="auto"/>
              <w:ind w:left="34" w:right="-72" w:hanging="52"/>
              <w:rPr>
                <w:rFonts w:ascii="Arial" w:hAnsi="Arial" w:cs="Arial"/>
                <w:snapToGrid w:val="0"/>
                <w:sz w:val="14"/>
                <w:szCs w:val="14"/>
                <w:lang w:val="en-GB" w:eastAsia="th-TH"/>
              </w:rPr>
            </w:pPr>
            <w:r w:rsidRPr="005C291D">
              <w:rPr>
                <w:rFonts w:ascii="Arial" w:hAnsi="Arial" w:cs="Arial"/>
                <w:snapToGrid w:val="0"/>
                <w:sz w:val="14"/>
                <w:szCs w:val="14"/>
                <w:lang w:val="en-GB" w:eastAsia="th-TH"/>
              </w:rPr>
              <w:t>Hire-purchase</w:t>
            </w:r>
          </w:p>
        </w:tc>
        <w:tc>
          <w:tcPr>
            <w:tcW w:w="1135" w:type="dxa"/>
            <w:hideMark/>
          </w:tcPr>
          <w:p w14:paraId="7C6164D4" w14:textId="77777777" w:rsidR="00F96349" w:rsidRPr="005C291D" w:rsidRDefault="00F96349" w:rsidP="00BF6B74">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3F660643" w14:textId="1CC4A28D" w:rsidR="00F96349" w:rsidRPr="005C291D" w:rsidRDefault="000C4696"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480B0BE2" w14:textId="574AC5D7" w:rsidR="00F96349" w:rsidRPr="005C291D" w:rsidRDefault="000C4696"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90.00</w:t>
            </w:r>
          </w:p>
        </w:tc>
        <w:tc>
          <w:tcPr>
            <w:tcW w:w="858" w:type="dxa"/>
            <w:shd w:val="clear" w:color="auto" w:fill="FAFAFA"/>
            <w:vAlign w:val="bottom"/>
          </w:tcPr>
          <w:p w14:paraId="6AD3CB3E" w14:textId="1CE3CF52" w:rsidR="00F96349" w:rsidRPr="005C291D" w:rsidRDefault="000C4696"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5A290A2D" w14:textId="1425B7B3" w:rsidR="00F96349" w:rsidRPr="005C291D" w:rsidRDefault="000C4696"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58.50</w:t>
            </w:r>
          </w:p>
        </w:tc>
        <w:tc>
          <w:tcPr>
            <w:tcW w:w="858" w:type="dxa"/>
            <w:shd w:val="clear" w:color="auto" w:fill="FAFAFA"/>
            <w:vAlign w:val="bottom"/>
          </w:tcPr>
          <w:p w14:paraId="7378358A" w14:textId="7B7D0EF0" w:rsidR="00F96349" w:rsidRPr="005C291D" w:rsidRDefault="000C4696"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65AADD20" w14:textId="696C1587" w:rsidR="00F96349" w:rsidRPr="005C291D" w:rsidRDefault="000C4696"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41.50</w:t>
            </w:r>
          </w:p>
        </w:tc>
        <w:tc>
          <w:tcPr>
            <w:tcW w:w="858" w:type="dxa"/>
            <w:shd w:val="clear" w:color="auto" w:fill="FAFAFA"/>
            <w:vAlign w:val="bottom"/>
          </w:tcPr>
          <w:p w14:paraId="66F20757"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hideMark/>
          </w:tcPr>
          <w:p w14:paraId="6E1071F7"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07F0F703"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hideMark/>
          </w:tcPr>
          <w:p w14:paraId="4240DF51" w14:textId="77777777" w:rsidR="00F96349" w:rsidRPr="005C291D" w:rsidRDefault="00F96349" w:rsidP="00BF6B74">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680F03" w:rsidRPr="005C291D" w14:paraId="762F01C5" w14:textId="77777777" w:rsidTr="00BF6B74">
        <w:tc>
          <w:tcPr>
            <w:tcW w:w="2556" w:type="dxa"/>
          </w:tcPr>
          <w:p w14:paraId="2861DC0A" w14:textId="6EF05314" w:rsidR="00680F03" w:rsidRPr="005C291D" w:rsidRDefault="00680F03" w:rsidP="00680F03">
            <w:pPr>
              <w:spacing w:line="256" w:lineRule="auto"/>
              <w:ind w:left="-107" w:right="-72"/>
              <w:rPr>
                <w:rFonts w:ascii="Arial" w:hAnsi="Arial" w:cs="Arial"/>
                <w:sz w:val="14"/>
                <w:szCs w:val="14"/>
                <w:lang w:val="en-GB"/>
              </w:rPr>
            </w:pPr>
            <w:r w:rsidRPr="005C291D">
              <w:rPr>
                <w:rFonts w:ascii="Arial" w:hAnsi="Arial" w:cs="Arial"/>
                <w:sz w:val="14"/>
                <w:szCs w:val="14"/>
                <w:lang w:val="en-GB"/>
              </w:rPr>
              <w:t>Cathay Leasing Co., Ltd.</w:t>
            </w:r>
          </w:p>
        </w:tc>
        <w:tc>
          <w:tcPr>
            <w:tcW w:w="2553" w:type="dxa"/>
          </w:tcPr>
          <w:p w14:paraId="4D433BF5" w14:textId="44BECE50" w:rsidR="00680F03" w:rsidRPr="005C291D" w:rsidRDefault="00680F03" w:rsidP="00680F03">
            <w:pPr>
              <w:spacing w:line="256" w:lineRule="auto"/>
              <w:ind w:left="34" w:right="-72" w:hanging="52"/>
              <w:rPr>
                <w:rFonts w:ascii="Arial" w:hAnsi="Arial" w:cs="Arial"/>
                <w:snapToGrid w:val="0"/>
                <w:sz w:val="14"/>
                <w:szCs w:val="14"/>
                <w:lang w:val="en-GB" w:eastAsia="th-TH"/>
              </w:rPr>
            </w:pPr>
            <w:r w:rsidRPr="005C291D">
              <w:rPr>
                <w:rFonts w:ascii="Arial" w:hAnsi="Arial" w:cs="Arial"/>
                <w:snapToGrid w:val="0"/>
                <w:sz w:val="14"/>
                <w:szCs w:val="14"/>
                <w:lang w:val="en-GB" w:eastAsia="th-TH"/>
              </w:rPr>
              <w:t>Hire-purchase</w:t>
            </w:r>
          </w:p>
        </w:tc>
        <w:tc>
          <w:tcPr>
            <w:tcW w:w="1135" w:type="dxa"/>
          </w:tcPr>
          <w:p w14:paraId="275FF50E" w14:textId="268007CF" w:rsidR="00680F03" w:rsidRPr="005C291D" w:rsidRDefault="00680F03" w:rsidP="00680F03">
            <w:pPr>
              <w:spacing w:line="256" w:lineRule="auto"/>
              <w:ind w:left="-18" w:right="-72"/>
              <w:jc w:val="center"/>
              <w:rPr>
                <w:rFonts w:ascii="Arial" w:hAnsi="Arial" w:cs="Arial"/>
                <w:snapToGrid w:val="0"/>
                <w:sz w:val="14"/>
                <w:szCs w:val="14"/>
                <w:lang w:val="en-GB" w:eastAsia="th-TH"/>
              </w:rPr>
            </w:pPr>
            <w:r w:rsidRPr="005C291D">
              <w:rPr>
                <w:rFonts w:ascii="Arial" w:hAnsi="Arial" w:cs="Arial"/>
                <w:snapToGrid w:val="0"/>
                <w:sz w:val="14"/>
                <w:szCs w:val="14"/>
                <w:lang w:val="en-GB" w:eastAsia="th-TH"/>
              </w:rPr>
              <w:t>Thailand</w:t>
            </w:r>
          </w:p>
        </w:tc>
        <w:tc>
          <w:tcPr>
            <w:tcW w:w="858" w:type="dxa"/>
            <w:shd w:val="clear" w:color="auto" w:fill="FAFAFA"/>
            <w:vAlign w:val="bottom"/>
          </w:tcPr>
          <w:p w14:paraId="2748E5C4" w14:textId="6FF3DDB5"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tcPr>
          <w:p w14:paraId="32A35537" w14:textId="798D619C"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3F08DD9F" w14:textId="418F8838" w:rsidR="00680F03" w:rsidRPr="005C291D" w:rsidRDefault="000C4696"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tcPr>
          <w:p w14:paraId="522AF0E8" w14:textId="105C76E2"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5468CD72"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vAlign w:val="bottom"/>
          </w:tcPr>
          <w:p w14:paraId="539E6E19" w14:textId="4649872E"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7FF28D32" w14:textId="0F4DE471"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vAlign w:val="bottom"/>
          </w:tcPr>
          <w:p w14:paraId="171FA862" w14:textId="3A417075"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shd w:val="clear" w:color="auto" w:fill="FAFAFA"/>
            <w:vAlign w:val="bottom"/>
          </w:tcPr>
          <w:p w14:paraId="348B7CC3" w14:textId="7B841530"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vAlign w:val="bottom"/>
          </w:tcPr>
          <w:p w14:paraId="663E116A" w14:textId="152DC6BB"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r w:rsidR="00680F03" w:rsidRPr="005C291D" w14:paraId="147DD08C" w14:textId="77777777" w:rsidTr="00BF6B74">
        <w:tc>
          <w:tcPr>
            <w:tcW w:w="2556" w:type="dxa"/>
          </w:tcPr>
          <w:p w14:paraId="1DD94F3A" w14:textId="77777777" w:rsidR="00680F03" w:rsidRPr="005C291D" w:rsidRDefault="00680F03" w:rsidP="00680F03">
            <w:pPr>
              <w:spacing w:line="256" w:lineRule="auto"/>
              <w:ind w:left="-107" w:right="-72"/>
              <w:rPr>
                <w:rFonts w:ascii="Arial" w:hAnsi="Arial" w:cs="Arial"/>
                <w:sz w:val="10"/>
                <w:szCs w:val="10"/>
                <w:lang w:val="en-GB"/>
              </w:rPr>
            </w:pPr>
          </w:p>
        </w:tc>
        <w:tc>
          <w:tcPr>
            <w:tcW w:w="2553" w:type="dxa"/>
          </w:tcPr>
          <w:p w14:paraId="34C1264F" w14:textId="77777777" w:rsidR="00680F03" w:rsidRPr="005C291D" w:rsidRDefault="00680F03" w:rsidP="00680F03">
            <w:pPr>
              <w:spacing w:line="256" w:lineRule="auto"/>
              <w:ind w:left="34" w:right="-72" w:hanging="52"/>
              <w:rPr>
                <w:rFonts w:ascii="Arial" w:hAnsi="Arial" w:cs="Arial"/>
                <w:snapToGrid w:val="0"/>
                <w:sz w:val="10"/>
                <w:szCs w:val="10"/>
                <w:lang w:val="en-GB" w:eastAsia="th-TH"/>
              </w:rPr>
            </w:pPr>
          </w:p>
        </w:tc>
        <w:tc>
          <w:tcPr>
            <w:tcW w:w="1135" w:type="dxa"/>
          </w:tcPr>
          <w:p w14:paraId="70E76E0D" w14:textId="77777777" w:rsidR="00680F03" w:rsidRPr="005C291D" w:rsidRDefault="00680F03" w:rsidP="00680F03">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7975E241"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vAlign w:val="bottom"/>
          </w:tcPr>
          <w:p w14:paraId="3A75C96E"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53BD5781"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vAlign w:val="bottom"/>
          </w:tcPr>
          <w:p w14:paraId="21D2C1D6"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shd w:val="clear" w:color="auto" w:fill="FAFAFA"/>
            <w:vAlign w:val="bottom"/>
          </w:tcPr>
          <w:p w14:paraId="2D62FDA5"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vAlign w:val="bottom"/>
          </w:tcPr>
          <w:p w14:paraId="49A960AF"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01EEE6D4"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vAlign w:val="bottom"/>
          </w:tcPr>
          <w:p w14:paraId="451A10E8"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14076F79"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c>
          <w:tcPr>
            <w:tcW w:w="859" w:type="dxa"/>
            <w:tcBorders>
              <w:top w:val="single" w:sz="4" w:space="0" w:color="auto"/>
              <w:left w:val="nil"/>
              <w:right w:val="nil"/>
            </w:tcBorders>
            <w:vAlign w:val="bottom"/>
          </w:tcPr>
          <w:p w14:paraId="7C4C419B" w14:textId="77777777" w:rsidR="00680F03" w:rsidRPr="005C291D" w:rsidRDefault="00680F03" w:rsidP="00680F03">
            <w:pPr>
              <w:spacing w:line="256" w:lineRule="auto"/>
              <w:ind w:left="-18" w:right="-72"/>
              <w:jc w:val="right"/>
              <w:rPr>
                <w:rFonts w:ascii="Arial" w:hAnsi="Arial" w:cs="Arial"/>
                <w:snapToGrid w:val="0"/>
                <w:sz w:val="10"/>
                <w:szCs w:val="10"/>
                <w:lang w:val="en-GB" w:eastAsia="th-TH"/>
              </w:rPr>
            </w:pPr>
          </w:p>
        </w:tc>
      </w:tr>
      <w:tr w:rsidR="00680F03" w:rsidRPr="005C291D" w14:paraId="188756A7" w14:textId="77777777" w:rsidTr="00BF6B74">
        <w:tc>
          <w:tcPr>
            <w:tcW w:w="2556" w:type="dxa"/>
            <w:hideMark/>
          </w:tcPr>
          <w:p w14:paraId="39B63A71" w14:textId="77777777" w:rsidR="00680F03" w:rsidRPr="005C291D" w:rsidRDefault="00680F03" w:rsidP="00680F03">
            <w:pPr>
              <w:spacing w:line="256" w:lineRule="auto"/>
              <w:ind w:left="-107" w:right="-72"/>
              <w:rPr>
                <w:rFonts w:ascii="Arial" w:hAnsi="Arial" w:cs="Arial"/>
                <w:b/>
                <w:bCs/>
                <w:sz w:val="14"/>
                <w:szCs w:val="14"/>
                <w:lang w:val="en-GB"/>
              </w:rPr>
            </w:pPr>
            <w:r w:rsidRPr="005C291D">
              <w:rPr>
                <w:rFonts w:ascii="Arial" w:hAnsi="Arial" w:cs="Arial"/>
                <w:b/>
                <w:bCs/>
                <w:sz w:val="14"/>
                <w:szCs w:val="14"/>
                <w:lang w:val="en-GB"/>
              </w:rPr>
              <w:t>Total</w:t>
            </w:r>
          </w:p>
        </w:tc>
        <w:tc>
          <w:tcPr>
            <w:tcW w:w="2553" w:type="dxa"/>
          </w:tcPr>
          <w:p w14:paraId="1EECC1A4" w14:textId="77777777" w:rsidR="00680F03" w:rsidRPr="005C291D" w:rsidRDefault="00680F03" w:rsidP="00680F03">
            <w:pPr>
              <w:spacing w:line="256" w:lineRule="auto"/>
              <w:ind w:left="34" w:right="-72" w:hanging="52"/>
              <w:rPr>
                <w:rFonts w:ascii="Arial" w:hAnsi="Arial" w:cs="Arial"/>
                <w:snapToGrid w:val="0"/>
                <w:sz w:val="14"/>
                <w:szCs w:val="14"/>
                <w:lang w:val="en-GB" w:eastAsia="th-TH"/>
              </w:rPr>
            </w:pPr>
          </w:p>
        </w:tc>
        <w:tc>
          <w:tcPr>
            <w:tcW w:w="1135" w:type="dxa"/>
          </w:tcPr>
          <w:p w14:paraId="7BCD7A14" w14:textId="77777777" w:rsidR="00680F03" w:rsidRPr="005C291D" w:rsidRDefault="00680F03" w:rsidP="00680F0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14D158BD"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vAlign w:val="bottom"/>
          </w:tcPr>
          <w:p w14:paraId="3E460DB9"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20893B7D"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vAlign w:val="bottom"/>
          </w:tcPr>
          <w:p w14:paraId="4BBBF69D"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04F0B477"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vAlign w:val="bottom"/>
          </w:tcPr>
          <w:p w14:paraId="2147DB06"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5CAA4BF2"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vAlign w:val="bottom"/>
            <w:hideMark/>
          </w:tcPr>
          <w:p w14:paraId="0C3069CB"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38575349"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c>
          <w:tcPr>
            <w:tcW w:w="859" w:type="dxa"/>
            <w:tcBorders>
              <w:left w:val="nil"/>
              <w:bottom w:val="single" w:sz="4" w:space="0" w:color="auto"/>
              <w:right w:val="nil"/>
            </w:tcBorders>
            <w:vAlign w:val="bottom"/>
            <w:hideMark/>
          </w:tcPr>
          <w:p w14:paraId="0922D663" w14:textId="77777777" w:rsidR="00680F03" w:rsidRPr="005C291D" w:rsidRDefault="00680F03" w:rsidP="00680F03">
            <w:pPr>
              <w:spacing w:line="256" w:lineRule="auto"/>
              <w:ind w:left="-18" w:right="-72"/>
              <w:jc w:val="right"/>
              <w:rPr>
                <w:rFonts w:ascii="Arial" w:hAnsi="Arial" w:cs="Arial"/>
                <w:snapToGrid w:val="0"/>
                <w:sz w:val="14"/>
                <w:szCs w:val="14"/>
                <w:lang w:val="en-GB" w:eastAsia="th-TH"/>
              </w:rPr>
            </w:pPr>
            <w:r w:rsidRPr="005C291D">
              <w:rPr>
                <w:rFonts w:ascii="Arial" w:hAnsi="Arial" w:cs="Arial"/>
                <w:snapToGrid w:val="0"/>
                <w:sz w:val="14"/>
                <w:szCs w:val="14"/>
                <w:lang w:val="en-GB" w:eastAsia="th-TH"/>
              </w:rPr>
              <w:t>-</w:t>
            </w:r>
          </w:p>
        </w:tc>
      </w:tr>
    </w:tbl>
    <w:p w14:paraId="3835951B" w14:textId="77777777" w:rsidR="00F96349" w:rsidRPr="005C291D" w:rsidRDefault="00F96349" w:rsidP="00F96349">
      <w:pPr>
        <w:rPr>
          <w:rFonts w:ascii="Arial" w:hAnsi="Arial" w:cs="Arial"/>
          <w:spacing w:val="-6"/>
          <w:sz w:val="18"/>
          <w:szCs w:val="18"/>
          <w:lang w:val="en-GB" w:eastAsia="th-TH"/>
        </w:rPr>
      </w:pPr>
    </w:p>
    <w:p w14:paraId="4BEA1C0A" w14:textId="77777777" w:rsidR="00F96349" w:rsidRPr="005C291D" w:rsidRDefault="00F96349" w:rsidP="00F96349">
      <w:pPr>
        <w:rPr>
          <w:rFonts w:ascii="Arial" w:hAnsi="Arial" w:cs="Arial"/>
          <w:spacing w:val="-6"/>
          <w:sz w:val="18"/>
          <w:szCs w:val="18"/>
          <w:lang w:val="en-GB" w:eastAsia="th-TH"/>
        </w:rPr>
      </w:pPr>
    </w:p>
    <w:p w14:paraId="09089116" w14:textId="7AA5F663" w:rsidR="00F96349" w:rsidRPr="005C291D" w:rsidRDefault="00F96349" w:rsidP="00F96349">
      <w:pPr>
        <w:rPr>
          <w:rFonts w:ascii="Arial" w:hAnsi="Arial" w:cs="Angsana New"/>
          <w:sz w:val="18"/>
          <w:szCs w:val="18"/>
          <w:cs/>
          <w:lang w:val="en-GB" w:eastAsia="th-TH"/>
        </w:rPr>
        <w:sectPr w:rsidR="00F96349" w:rsidRPr="005C291D" w:rsidSect="00C76A3F">
          <w:pgSz w:w="16834" w:h="11909" w:orient="landscape" w:code="9"/>
          <w:pgMar w:top="1440" w:right="1008" w:bottom="720" w:left="1008" w:header="706" w:footer="706" w:gutter="0"/>
          <w:pgNumType w:start="56"/>
          <w:cols w:space="720"/>
          <w:docGrid w:linePitch="381"/>
        </w:sectPr>
      </w:pPr>
    </w:p>
    <w:p w14:paraId="55A179DD" w14:textId="77777777" w:rsidR="009C20B5" w:rsidRPr="005C291D" w:rsidRDefault="009C20B5" w:rsidP="00617455">
      <w:pPr>
        <w:spacing w:line="259" w:lineRule="auto"/>
        <w:jc w:val="both"/>
        <w:rPr>
          <w:rFonts w:ascii="Arial" w:hAnsi="Arial" w:cs="Arial"/>
          <w:spacing w:val="-6"/>
          <w:sz w:val="18"/>
          <w:szCs w:val="18"/>
          <w:lang w:val="en-GB" w:eastAsia="th-TH"/>
        </w:rPr>
      </w:pPr>
    </w:p>
    <w:p w14:paraId="7630CFD7" w14:textId="77777777" w:rsidR="00E529F6" w:rsidRPr="005C291D" w:rsidRDefault="00E529F6" w:rsidP="00617455">
      <w:pPr>
        <w:spacing w:line="259" w:lineRule="auto"/>
        <w:rPr>
          <w:rFonts w:ascii="Arial" w:hAnsi="Arial" w:cs="Arial"/>
          <w:sz w:val="18"/>
          <w:szCs w:val="18"/>
          <w:lang w:val="en-GB"/>
        </w:rPr>
      </w:pPr>
    </w:p>
    <w:p w14:paraId="0F22F16A" w14:textId="14CF77BA" w:rsidR="00617455" w:rsidRPr="005C291D" w:rsidRDefault="00617455" w:rsidP="00617455">
      <w:pPr>
        <w:spacing w:line="259" w:lineRule="auto"/>
        <w:rPr>
          <w:rFonts w:ascii="Arial" w:hAnsi="Arial" w:cs="Arial"/>
          <w:sz w:val="18"/>
          <w:szCs w:val="18"/>
          <w:lang w:val="en-GB"/>
        </w:rPr>
      </w:pPr>
      <w:r w:rsidRPr="005C291D">
        <w:rPr>
          <w:rFonts w:ascii="Arial" w:hAnsi="Arial" w:cs="Arial"/>
          <w:sz w:val="18"/>
          <w:szCs w:val="18"/>
          <w:lang w:val="en-GB"/>
        </w:rPr>
        <w:t xml:space="preserve">Movements of the investments in associates for the years </w:t>
      </w:r>
      <w:r w:rsidR="00E97455" w:rsidRPr="005C291D">
        <w:rPr>
          <w:rFonts w:ascii="Arial" w:hAnsi="Arial" w:cs="Arial"/>
          <w:sz w:val="18"/>
          <w:szCs w:val="18"/>
          <w:lang w:val="en-GB"/>
        </w:rPr>
        <w:t>are as follows:</w:t>
      </w:r>
      <w:r w:rsidRPr="005C291D">
        <w:rPr>
          <w:rFonts w:ascii="Arial" w:hAnsi="Arial" w:cs="Arial"/>
          <w:sz w:val="18"/>
          <w:szCs w:val="18"/>
          <w:cs/>
          <w:lang w:val="en-GB"/>
        </w:rPr>
        <w:t xml:space="preserve"> </w:t>
      </w:r>
    </w:p>
    <w:p w14:paraId="4A941964" w14:textId="77777777" w:rsidR="00617455" w:rsidRPr="005C291D" w:rsidRDefault="00617455" w:rsidP="00617455">
      <w:pPr>
        <w:spacing w:line="259" w:lineRule="auto"/>
        <w:jc w:val="both"/>
        <w:rPr>
          <w:rFonts w:ascii="Arial" w:hAnsi="Arial" w:cs="Arial"/>
          <w:sz w:val="14"/>
          <w:szCs w:val="14"/>
          <w:lang w:val="en-GB" w:eastAsia="th-TH"/>
        </w:rPr>
      </w:pPr>
    </w:p>
    <w:tbl>
      <w:tblPr>
        <w:tblW w:w="9563" w:type="dxa"/>
        <w:tblInd w:w="-90" w:type="dxa"/>
        <w:tblLayout w:type="fixed"/>
        <w:tblLook w:val="0000" w:firstRow="0" w:lastRow="0" w:firstColumn="0" w:lastColumn="0" w:noHBand="0" w:noVBand="0"/>
      </w:tblPr>
      <w:tblGrid>
        <w:gridCol w:w="4176"/>
        <w:gridCol w:w="1346"/>
        <w:gridCol w:w="1347"/>
        <w:gridCol w:w="1347"/>
        <w:gridCol w:w="1347"/>
      </w:tblGrid>
      <w:tr w:rsidR="00617455" w:rsidRPr="005C291D" w14:paraId="05F2B092" w14:textId="77777777" w:rsidTr="007D3B64">
        <w:trPr>
          <w:cantSplit/>
        </w:trPr>
        <w:tc>
          <w:tcPr>
            <w:tcW w:w="4176" w:type="dxa"/>
            <w:vAlign w:val="bottom"/>
          </w:tcPr>
          <w:p w14:paraId="2E9EFFC6" w14:textId="77777777" w:rsidR="00617455" w:rsidRPr="005C291D" w:rsidRDefault="00617455" w:rsidP="008069A5">
            <w:pPr>
              <w:spacing w:line="259" w:lineRule="auto"/>
              <w:rPr>
                <w:rFonts w:ascii="Arial" w:hAnsi="Arial" w:cs="Arial"/>
                <w:sz w:val="18"/>
                <w:szCs w:val="18"/>
                <w:cs/>
                <w:lang w:val="en-GB"/>
              </w:rPr>
            </w:pPr>
          </w:p>
        </w:tc>
        <w:tc>
          <w:tcPr>
            <w:tcW w:w="2693" w:type="dxa"/>
            <w:gridSpan w:val="2"/>
            <w:tcBorders>
              <w:bottom w:val="single" w:sz="4" w:space="0" w:color="auto"/>
            </w:tcBorders>
            <w:vAlign w:val="bottom"/>
          </w:tcPr>
          <w:p w14:paraId="4B01B55B" w14:textId="1B9749F7" w:rsidR="00617455" w:rsidRPr="005C291D" w:rsidRDefault="00617455" w:rsidP="00617455">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Consolidated</w:t>
            </w:r>
          </w:p>
          <w:p w14:paraId="0E462B2A" w14:textId="18172561" w:rsidR="00617455" w:rsidRPr="005C291D" w:rsidRDefault="00617455" w:rsidP="00617455">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financial statements</w:t>
            </w:r>
          </w:p>
        </w:tc>
        <w:tc>
          <w:tcPr>
            <w:tcW w:w="2694" w:type="dxa"/>
            <w:gridSpan w:val="2"/>
            <w:tcBorders>
              <w:bottom w:val="single" w:sz="4" w:space="0" w:color="auto"/>
            </w:tcBorders>
            <w:vAlign w:val="bottom"/>
          </w:tcPr>
          <w:p w14:paraId="680D91BC" w14:textId="77777777" w:rsidR="00617455" w:rsidRPr="005C291D" w:rsidRDefault="00617455" w:rsidP="00617455">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Separate</w:t>
            </w:r>
          </w:p>
          <w:p w14:paraId="24C71EBB" w14:textId="2F298CDC" w:rsidR="00617455" w:rsidRPr="005C291D" w:rsidRDefault="00617455" w:rsidP="00617455">
            <w:pPr>
              <w:pStyle w:val="Heading1"/>
              <w:spacing w:line="259" w:lineRule="auto"/>
              <w:ind w:right="-72"/>
              <w:jc w:val="center"/>
              <w:rPr>
                <w:rFonts w:ascii="Arial" w:hAnsi="Arial" w:cs="Arial"/>
                <w:snapToGrid w:val="0"/>
                <w:color w:val="auto"/>
                <w:spacing w:val="-4"/>
                <w:sz w:val="18"/>
                <w:szCs w:val="18"/>
                <w:cs/>
                <w:lang w:val="en-GB" w:eastAsia="th-TH"/>
              </w:rPr>
            </w:pPr>
            <w:r w:rsidRPr="005C291D">
              <w:rPr>
                <w:rFonts w:ascii="Arial" w:hAnsi="Arial" w:cs="Arial"/>
                <w:color w:val="auto"/>
                <w:sz w:val="18"/>
                <w:szCs w:val="18"/>
                <w:lang w:val="en-GB"/>
              </w:rPr>
              <w:t>financial statements</w:t>
            </w:r>
          </w:p>
        </w:tc>
      </w:tr>
      <w:tr w:rsidR="00183E71" w:rsidRPr="005C291D" w14:paraId="010C59ED" w14:textId="77777777" w:rsidTr="007D3B64">
        <w:trPr>
          <w:cantSplit/>
        </w:trPr>
        <w:tc>
          <w:tcPr>
            <w:tcW w:w="4176" w:type="dxa"/>
            <w:vAlign w:val="bottom"/>
          </w:tcPr>
          <w:p w14:paraId="4A6C9333" w14:textId="77777777" w:rsidR="00183E71" w:rsidRPr="005C291D" w:rsidRDefault="00183E71" w:rsidP="00183E71">
            <w:pPr>
              <w:spacing w:line="259" w:lineRule="auto"/>
              <w:rPr>
                <w:rFonts w:ascii="Arial" w:hAnsi="Arial" w:cs="Arial"/>
                <w:sz w:val="18"/>
                <w:szCs w:val="18"/>
                <w:cs/>
                <w:lang w:val="en-GB"/>
              </w:rPr>
            </w:pPr>
          </w:p>
        </w:tc>
        <w:tc>
          <w:tcPr>
            <w:tcW w:w="1346" w:type="dxa"/>
            <w:tcBorders>
              <w:top w:val="single" w:sz="4" w:space="0" w:color="auto"/>
            </w:tcBorders>
            <w:vAlign w:val="bottom"/>
          </w:tcPr>
          <w:p w14:paraId="646AEE1B" w14:textId="3FFB601C" w:rsidR="00183E71" w:rsidRPr="005C291D" w:rsidRDefault="00183E71" w:rsidP="00183E71">
            <w:pPr>
              <w:pStyle w:val="Heading1"/>
              <w:spacing w:line="259" w:lineRule="auto"/>
              <w:ind w:right="-72"/>
              <w:jc w:val="right"/>
              <w:rPr>
                <w:rFonts w:ascii="Arial" w:hAnsi="Arial" w:cs="Arial"/>
                <w:color w:val="auto"/>
                <w:sz w:val="18"/>
                <w:szCs w:val="18"/>
                <w:lang w:val="en-GB"/>
              </w:rPr>
            </w:pPr>
            <w:r w:rsidRPr="005C291D">
              <w:rPr>
                <w:rFonts w:ascii="Arial" w:hAnsi="Arial" w:cs="Arial"/>
                <w:color w:val="auto"/>
                <w:sz w:val="18"/>
                <w:szCs w:val="18"/>
                <w:lang w:val="en-GB"/>
              </w:rPr>
              <w:t>2022</w:t>
            </w:r>
          </w:p>
        </w:tc>
        <w:tc>
          <w:tcPr>
            <w:tcW w:w="1347" w:type="dxa"/>
            <w:tcBorders>
              <w:top w:val="single" w:sz="4" w:space="0" w:color="auto"/>
            </w:tcBorders>
            <w:vAlign w:val="bottom"/>
          </w:tcPr>
          <w:p w14:paraId="5A57E9F1" w14:textId="69C68673" w:rsidR="00183E71" w:rsidRPr="005C291D" w:rsidRDefault="00183E71" w:rsidP="00183E71">
            <w:pPr>
              <w:pStyle w:val="Heading1"/>
              <w:spacing w:line="259" w:lineRule="auto"/>
              <w:ind w:right="-72"/>
              <w:jc w:val="right"/>
              <w:rPr>
                <w:rFonts w:ascii="Arial" w:hAnsi="Arial" w:cs="Arial"/>
                <w:color w:val="auto"/>
                <w:sz w:val="18"/>
                <w:szCs w:val="18"/>
                <w:lang w:val="en-GB"/>
              </w:rPr>
            </w:pPr>
            <w:r w:rsidRPr="005C291D">
              <w:rPr>
                <w:rFonts w:ascii="Arial" w:hAnsi="Arial" w:cs="Arial"/>
                <w:color w:val="auto"/>
                <w:sz w:val="18"/>
                <w:szCs w:val="18"/>
                <w:lang w:val="en-GB"/>
              </w:rPr>
              <w:t>2021</w:t>
            </w:r>
          </w:p>
        </w:tc>
        <w:tc>
          <w:tcPr>
            <w:tcW w:w="1347" w:type="dxa"/>
            <w:tcBorders>
              <w:top w:val="single" w:sz="4" w:space="0" w:color="auto"/>
            </w:tcBorders>
            <w:vAlign w:val="bottom"/>
          </w:tcPr>
          <w:p w14:paraId="4257F447" w14:textId="47D32B5F" w:rsidR="00183E71" w:rsidRPr="005C291D" w:rsidRDefault="00183E71" w:rsidP="00183E71">
            <w:pPr>
              <w:pStyle w:val="Heading1"/>
              <w:spacing w:line="259" w:lineRule="auto"/>
              <w:ind w:right="-72"/>
              <w:jc w:val="right"/>
              <w:rPr>
                <w:rFonts w:ascii="Arial" w:hAnsi="Arial" w:cs="Arial"/>
                <w:color w:val="auto"/>
                <w:sz w:val="18"/>
                <w:szCs w:val="18"/>
                <w:lang w:val="en-GB"/>
              </w:rPr>
            </w:pPr>
            <w:r w:rsidRPr="005C291D">
              <w:rPr>
                <w:rFonts w:ascii="Arial" w:hAnsi="Arial" w:cs="Arial"/>
                <w:color w:val="auto"/>
                <w:sz w:val="18"/>
                <w:szCs w:val="18"/>
                <w:lang w:val="en-GB"/>
              </w:rPr>
              <w:t>2022</w:t>
            </w:r>
          </w:p>
        </w:tc>
        <w:tc>
          <w:tcPr>
            <w:tcW w:w="1347" w:type="dxa"/>
            <w:tcBorders>
              <w:top w:val="single" w:sz="4" w:space="0" w:color="auto"/>
            </w:tcBorders>
            <w:vAlign w:val="bottom"/>
          </w:tcPr>
          <w:p w14:paraId="43431F16" w14:textId="599E90EB" w:rsidR="00183E71" w:rsidRPr="005C291D" w:rsidRDefault="00183E71" w:rsidP="00183E71">
            <w:pPr>
              <w:pStyle w:val="Heading1"/>
              <w:spacing w:line="259" w:lineRule="auto"/>
              <w:ind w:right="-72"/>
              <w:jc w:val="right"/>
              <w:rPr>
                <w:rFonts w:ascii="Arial" w:hAnsi="Arial" w:cs="Arial"/>
                <w:color w:val="auto"/>
                <w:sz w:val="18"/>
                <w:szCs w:val="18"/>
                <w:lang w:val="en-GB"/>
              </w:rPr>
            </w:pPr>
            <w:r w:rsidRPr="005C291D">
              <w:rPr>
                <w:rFonts w:ascii="Arial" w:hAnsi="Arial" w:cs="Arial"/>
                <w:color w:val="auto"/>
                <w:sz w:val="18"/>
                <w:szCs w:val="18"/>
                <w:lang w:val="en-GB"/>
              </w:rPr>
              <w:t>2021</w:t>
            </w:r>
          </w:p>
        </w:tc>
      </w:tr>
      <w:tr w:rsidR="00563A64" w:rsidRPr="005C291D" w14:paraId="5173F986" w14:textId="77777777" w:rsidTr="007D3B64">
        <w:trPr>
          <w:cantSplit/>
          <w:trHeight w:val="202"/>
        </w:trPr>
        <w:tc>
          <w:tcPr>
            <w:tcW w:w="4176" w:type="dxa"/>
            <w:vAlign w:val="bottom"/>
          </w:tcPr>
          <w:p w14:paraId="51E27EC9" w14:textId="77777777" w:rsidR="00563A64" w:rsidRPr="005C291D" w:rsidRDefault="00563A64" w:rsidP="00563A64">
            <w:pPr>
              <w:spacing w:line="259" w:lineRule="auto"/>
              <w:rPr>
                <w:rFonts w:ascii="Arial" w:hAnsi="Arial" w:cs="Arial"/>
                <w:sz w:val="18"/>
                <w:szCs w:val="18"/>
                <w:cs/>
                <w:lang w:val="en-GB"/>
              </w:rPr>
            </w:pPr>
          </w:p>
        </w:tc>
        <w:tc>
          <w:tcPr>
            <w:tcW w:w="1346" w:type="dxa"/>
            <w:tcBorders>
              <w:bottom w:val="single" w:sz="4" w:space="0" w:color="auto"/>
            </w:tcBorders>
            <w:vAlign w:val="bottom"/>
          </w:tcPr>
          <w:p w14:paraId="50B2014A" w14:textId="43DA767D" w:rsidR="00563A64" w:rsidRPr="005C291D" w:rsidRDefault="0014263D" w:rsidP="00563A64">
            <w:pPr>
              <w:pStyle w:val="Heading1"/>
              <w:spacing w:line="259" w:lineRule="auto"/>
              <w:ind w:right="-72"/>
              <w:jc w:val="right"/>
              <w:rPr>
                <w:rFonts w:ascii="Arial" w:hAnsi="Arial" w:cs="Arial"/>
                <w:color w:val="auto"/>
                <w:sz w:val="18"/>
                <w:szCs w:val="18"/>
                <w:lang w:val="en-GB"/>
              </w:rPr>
            </w:pPr>
            <w:r>
              <w:rPr>
                <w:rFonts w:ascii="Arial" w:hAnsi="Arial" w:cs="Arial"/>
                <w:color w:val="auto"/>
                <w:sz w:val="18"/>
                <w:szCs w:val="18"/>
                <w:lang w:val="en-GB"/>
              </w:rPr>
              <w:t>Baht’000</w:t>
            </w:r>
          </w:p>
        </w:tc>
        <w:tc>
          <w:tcPr>
            <w:tcW w:w="1347" w:type="dxa"/>
            <w:tcBorders>
              <w:bottom w:val="single" w:sz="4" w:space="0" w:color="auto"/>
            </w:tcBorders>
            <w:vAlign w:val="bottom"/>
          </w:tcPr>
          <w:p w14:paraId="703DFB9B" w14:textId="3E7A999F" w:rsidR="00563A64" w:rsidRPr="005C291D" w:rsidRDefault="0014263D" w:rsidP="00563A64">
            <w:pPr>
              <w:pStyle w:val="Heading1"/>
              <w:spacing w:line="259" w:lineRule="auto"/>
              <w:ind w:right="-72"/>
              <w:jc w:val="right"/>
              <w:rPr>
                <w:rFonts w:ascii="Arial" w:hAnsi="Arial" w:cs="Arial"/>
                <w:color w:val="auto"/>
                <w:sz w:val="18"/>
                <w:szCs w:val="18"/>
                <w:lang w:val="en-GB"/>
              </w:rPr>
            </w:pPr>
            <w:r>
              <w:rPr>
                <w:rFonts w:ascii="Arial" w:hAnsi="Arial" w:cs="Arial"/>
                <w:color w:val="auto"/>
                <w:sz w:val="18"/>
                <w:szCs w:val="18"/>
                <w:lang w:val="en-GB"/>
              </w:rPr>
              <w:t>Baht’000</w:t>
            </w:r>
          </w:p>
        </w:tc>
        <w:tc>
          <w:tcPr>
            <w:tcW w:w="1347" w:type="dxa"/>
            <w:tcBorders>
              <w:bottom w:val="single" w:sz="4" w:space="0" w:color="auto"/>
            </w:tcBorders>
            <w:vAlign w:val="bottom"/>
          </w:tcPr>
          <w:p w14:paraId="7926CCDE" w14:textId="219DFCA5" w:rsidR="00563A64" w:rsidRPr="005C291D" w:rsidRDefault="0014263D" w:rsidP="00563A64">
            <w:pPr>
              <w:pStyle w:val="Heading1"/>
              <w:spacing w:line="259" w:lineRule="auto"/>
              <w:ind w:right="-72"/>
              <w:jc w:val="right"/>
              <w:rPr>
                <w:rFonts w:ascii="Arial" w:hAnsi="Arial" w:cs="Arial"/>
                <w:color w:val="auto"/>
                <w:sz w:val="18"/>
                <w:szCs w:val="18"/>
                <w:lang w:val="en-GB"/>
              </w:rPr>
            </w:pPr>
            <w:r>
              <w:rPr>
                <w:rFonts w:ascii="Arial" w:hAnsi="Arial" w:cs="Arial"/>
                <w:color w:val="auto"/>
                <w:sz w:val="18"/>
                <w:szCs w:val="18"/>
                <w:lang w:val="en-GB"/>
              </w:rPr>
              <w:t>Baht’000</w:t>
            </w:r>
          </w:p>
        </w:tc>
        <w:tc>
          <w:tcPr>
            <w:tcW w:w="1347" w:type="dxa"/>
            <w:tcBorders>
              <w:bottom w:val="single" w:sz="4" w:space="0" w:color="auto"/>
            </w:tcBorders>
            <w:vAlign w:val="bottom"/>
          </w:tcPr>
          <w:p w14:paraId="608E62DF" w14:textId="14F41BA9" w:rsidR="00563A64" w:rsidRPr="005C291D" w:rsidRDefault="0014263D" w:rsidP="00563A64">
            <w:pPr>
              <w:pStyle w:val="Heading1"/>
              <w:spacing w:line="259" w:lineRule="auto"/>
              <w:ind w:right="-72"/>
              <w:jc w:val="right"/>
              <w:rPr>
                <w:rFonts w:ascii="Arial" w:hAnsi="Arial" w:cs="Arial"/>
                <w:color w:val="auto"/>
                <w:sz w:val="18"/>
                <w:szCs w:val="18"/>
                <w:lang w:val="en-GB"/>
              </w:rPr>
            </w:pPr>
            <w:r>
              <w:rPr>
                <w:rFonts w:ascii="Arial" w:hAnsi="Arial" w:cs="Arial"/>
                <w:color w:val="auto"/>
                <w:sz w:val="18"/>
                <w:szCs w:val="18"/>
                <w:lang w:val="en-GB"/>
              </w:rPr>
              <w:t>Baht’000</w:t>
            </w:r>
          </w:p>
        </w:tc>
      </w:tr>
      <w:tr w:rsidR="00183E71" w:rsidRPr="005C291D" w14:paraId="2E82740A" w14:textId="77777777" w:rsidTr="007D3B64">
        <w:trPr>
          <w:cantSplit/>
        </w:trPr>
        <w:tc>
          <w:tcPr>
            <w:tcW w:w="4176" w:type="dxa"/>
            <w:vAlign w:val="bottom"/>
          </w:tcPr>
          <w:p w14:paraId="693874D3" w14:textId="77777777" w:rsidR="00183E71" w:rsidRPr="005C291D" w:rsidRDefault="00183E71" w:rsidP="00183E71">
            <w:pPr>
              <w:spacing w:line="259" w:lineRule="auto"/>
              <w:rPr>
                <w:rFonts w:ascii="Arial" w:hAnsi="Arial" w:cs="Arial"/>
                <w:sz w:val="10"/>
                <w:szCs w:val="10"/>
                <w:cs/>
                <w:lang w:val="en-GB"/>
              </w:rPr>
            </w:pPr>
          </w:p>
        </w:tc>
        <w:tc>
          <w:tcPr>
            <w:tcW w:w="1346" w:type="dxa"/>
            <w:tcBorders>
              <w:top w:val="single" w:sz="4" w:space="0" w:color="auto"/>
            </w:tcBorders>
            <w:shd w:val="clear" w:color="auto" w:fill="FAFAFA"/>
          </w:tcPr>
          <w:p w14:paraId="09D75765" w14:textId="77777777" w:rsidR="00183E71" w:rsidRPr="005C291D" w:rsidRDefault="00183E71" w:rsidP="00183E71">
            <w:pPr>
              <w:pStyle w:val="Heading1"/>
              <w:spacing w:line="259" w:lineRule="auto"/>
              <w:ind w:right="-72"/>
              <w:jc w:val="right"/>
              <w:rPr>
                <w:rFonts w:ascii="Arial" w:hAnsi="Arial" w:cs="Arial"/>
                <w:color w:val="auto"/>
                <w:sz w:val="10"/>
                <w:szCs w:val="10"/>
                <w:lang w:val="en-GB"/>
              </w:rPr>
            </w:pPr>
          </w:p>
        </w:tc>
        <w:tc>
          <w:tcPr>
            <w:tcW w:w="1347" w:type="dxa"/>
            <w:tcBorders>
              <w:top w:val="single" w:sz="4" w:space="0" w:color="auto"/>
            </w:tcBorders>
            <w:shd w:val="clear" w:color="auto" w:fill="auto"/>
          </w:tcPr>
          <w:p w14:paraId="7E68E925" w14:textId="77777777" w:rsidR="00183E71" w:rsidRPr="005C291D" w:rsidRDefault="00183E71" w:rsidP="00183E71">
            <w:pPr>
              <w:pStyle w:val="Heading1"/>
              <w:spacing w:line="259" w:lineRule="auto"/>
              <w:ind w:right="-72"/>
              <w:jc w:val="right"/>
              <w:rPr>
                <w:rFonts w:ascii="Arial" w:hAnsi="Arial" w:cs="Arial"/>
                <w:color w:val="auto"/>
                <w:sz w:val="10"/>
                <w:szCs w:val="10"/>
                <w:lang w:val="en-GB"/>
              </w:rPr>
            </w:pPr>
          </w:p>
        </w:tc>
        <w:tc>
          <w:tcPr>
            <w:tcW w:w="1347" w:type="dxa"/>
            <w:tcBorders>
              <w:top w:val="single" w:sz="4" w:space="0" w:color="auto"/>
            </w:tcBorders>
            <w:shd w:val="clear" w:color="auto" w:fill="FAFAFA"/>
            <w:vAlign w:val="bottom"/>
          </w:tcPr>
          <w:p w14:paraId="35E6B91D" w14:textId="14EA5FC6" w:rsidR="00183E71" w:rsidRPr="005C291D" w:rsidRDefault="00183E71" w:rsidP="00183E71">
            <w:pPr>
              <w:pStyle w:val="Heading1"/>
              <w:spacing w:line="259" w:lineRule="auto"/>
              <w:ind w:right="-72"/>
              <w:jc w:val="right"/>
              <w:rPr>
                <w:rFonts w:ascii="Arial" w:hAnsi="Arial" w:cs="Arial"/>
                <w:color w:val="auto"/>
                <w:sz w:val="10"/>
                <w:szCs w:val="10"/>
                <w:lang w:val="en-GB"/>
              </w:rPr>
            </w:pPr>
          </w:p>
        </w:tc>
        <w:tc>
          <w:tcPr>
            <w:tcW w:w="1347" w:type="dxa"/>
            <w:tcBorders>
              <w:top w:val="single" w:sz="4" w:space="0" w:color="auto"/>
            </w:tcBorders>
            <w:vAlign w:val="bottom"/>
          </w:tcPr>
          <w:p w14:paraId="6F586E0A" w14:textId="77777777" w:rsidR="00183E71" w:rsidRPr="005C291D" w:rsidRDefault="00183E71" w:rsidP="00183E71">
            <w:pPr>
              <w:pStyle w:val="Heading1"/>
              <w:spacing w:line="259" w:lineRule="auto"/>
              <w:ind w:right="-72"/>
              <w:jc w:val="right"/>
              <w:rPr>
                <w:rFonts w:ascii="Arial" w:hAnsi="Arial" w:cs="Arial"/>
                <w:color w:val="auto"/>
                <w:sz w:val="10"/>
                <w:szCs w:val="10"/>
                <w:lang w:val="en-GB"/>
              </w:rPr>
            </w:pPr>
          </w:p>
        </w:tc>
      </w:tr>
      <w:tr w:rsidR="00027BAD" w:rsidRPr="005C291D" w14:paraId="3037BBD5" w14:textId="77777777" w:rsidTr="009A7AE0">
        <w:trPr>
          <w:cantSplit/>
          <w:trHeight w:val="237"/>
        </w:trPr>
        <w:tc>
          <w:tcPr>
            <w:tcW w:w="4176" w:type="dxa"/>
            <w:vAlign w:val="bottom"/>
          </w:tcPr>
          <w:p w14:paraId="5DAA6797" w14:textId="77777777" w:rsidR="00027BAD" w:rsidRPr="005C291D" w:rsidRDefault="00027BAD" w:rsidP="00027BAD">
            <w:pPr>
              <w:spacing w:line="259" w:lineRule="auto"/>
              <w:rPr>
                <w:rFonts w:ascii="Arial" w:hAnsi="Arial" w:cs="Arial"/>
                <w:sz w:val="18"/>
                <w:szCs w:val="18"/>
                <w:lang w:val="en-GB"/>
              </w:rPr>
            </w:pPr>
            <w:r w:rsidRPr="005C291D">
              <w:rPr>
                <w:rFonts w:ascii="Arial" w:hAnsi="Arial" w:cs="Arial"/>
                <w:sz w:val="18"/>
                <w:szCs w:val="18"/>
                <w:lang w:val="en-GB"/>
              </w:rPr>
              <w:t>Opening balance</w:t>
            </w:r>
          </w:p>
        </w:tc>
        <w:tc>
          <w:tcPr>
            <w:tcW w:w="1346" w:type="dxa"/>
            <w:shd w:val="clear" w:color="auto" w:fill="FAFAFA"/>
            <w:vAlign w:val="center"/>
          </w:tcPr>
          <w:p w14:paraId="34760DF7" w14:textId="68F934DC"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1,470,460</w:t>
            </w:r>
          </w:p>
        </w:tc>
        <w:tc>
          <w:tcPr>
            <w:tcW w:w="1347" w:type="dxa"/>
            <w:shd w:val="clear" w:color="auto" w:fill="auto"/>
            <w:vAlign w:val="bottom"/>
          </w:tcPr>
          <w:p w14:paraId="3DAE52B1" w14:textId="449F46B5"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shd w:val="clear" w:color="auto" w:fill="FAFAFA"/>
            <w:vAlign w:val="bottom"/>
          </w:tcPr>
          <w:p w14:paraId="6D550264" w14:textId="3125A607"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1,499,400</w:t>
            </w:r>
          </w:p>
        </w:tc>
        <w:tc>
          <w:tcPr>
            <w:tcW w:w="1347" w:type="dxa"/>
            <w:vAlign w:val="bottom"/>
          </w:tcPr>
          <w:p w14:paraId="71499DCD" w14:textId="60F378F4"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27BAD" w:rsidRPr="005C291D" w14:paraId="2F30B95C" w14:textId="77777777" w:rsidTr="009A7AE0">
        <w:trPr>
          <w:cantSplit/>
          <w:trHeight w:val="237"/>
        </w:trPr>
        <w:tc>
          <w:tcPr>
            <w:tcW w:w="4176" w:type="dxa"/>
            <w:vAlign w:val="bottom"/>
          </w:tcPr>
          <w:p w14:paraId="652DA5AE" w14:textId="2FC8B3FB" w:rsidR="00027BAD" w:rsidRPr="005C291D" w:rsidRDefault="00027BAD" w:rsidP="00027BAD">
            <w:pPr>
              <w:spacing w:line="259" w:lineRule="auto"/>
              <w:rPr>
                <w:rFonts w:ascii="Arial" w:hAnsi="Arial" w:cs="Arial"/>
                <w:sz w:val="18"/>
                <w:szCs w:val="18"/>
                <w:lang w:val="en-GB"/>
              </w:rPr>
            </w:pPr>
            <w:r w:rsidRPr="005C291D">
              <w:rPr>
                <w:rFonts w:ascii="Arial" w:hAnsi="Arial" w:cs="Arial"/>
                <w:sz w:val="18"/>
                <w:szCs w:val="18"/>
                <w:lang w:val="en-GB"/>
              </w:rPr>
              <w:t>Change in classification of investment (Note 16)</w:t>
            </w:r>
          </w:p>
        </w:tc>
        <w:tc>
          <w:tcPr>
            <w:tcW w:w="1346" w:type="dxa"/>
            <w:shd w:val="clear" w:color="auto" w:fill="FAFAFA"/>
            <w:vAlign w:val="center"/>
          </w:tcPr>
          <w:p w14:paraId="6EA7AD16" w14:textId="3B6DC738"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shd w:val="clear" w:color="auto" w:fill="auto"/>
            <w:vAlign w:val="bottom"/>
          </w:tcPr>
          <w:p w14:paraId="1C98B4D1" w14:textId="17559B2C"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1,499,400</w:t>
            </w:r>
          </w:p>
        </w:tc>
        <w:tc>
          <w:tcPr>
            <w:tcW w:w="1347" w:type="dxa"/>
            <w:shd w:val="clear" w:color="auto" w:fill="FAFAFA"/>
            <w:vAlign w:val="bottom"/>
          </w:tcPr>
          <w:p w14:paraId="2339F31B" w14:textId="0C5F233A"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vAlign w:val="bottom"/>
          </w:tcPr>
          <w:p w14:paraId="0130260F" w14:textId="3A4AA671"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1,499,400</w:t>
            </w:r>
          </w:p>
        </w:tc>
      </w:tr>
      <w:tr w:rsidR="00027BAD" w:rsidRPr="006F739D" w14:paraId="3E5E47F4" w14:textId="77777777" w:rsidTr="00AE3C1F">
        <w:trPr>
          <w:cantSplit/>
          <w:trHeight w:val="237"/>
        </w:trPr>
        <w:tc>
          <w:tcPr>
            <w:tcW w:w="4176" w:type="dxa"/>
            <w:vAlign w:val="bottom"/>
          </w:tcPr>
          <w:p w14:paraId="7108E271" w14:textId="5299F571" w:rsidR="00027BAD" w:rsidRPr="005C291D" w:rsidRDefault="00027BAD" w:rsidP="00027BAD">
            <w:pPr>
              <w:spacing w:line="259" w:lineRule="auto"/>
              <w:rPr>
                <w:rFonts w:ascii="Arial" w:hAnsi="Arial" w:cs="Arial"/>
                <w:sz w:val="18"/>
                <w:szCs w:val="18"/>
                <w:lang w:val="en-GB"/>
              </w:rPr>
            </w:pPr>
            <w:r w:rsidRPr="005C291D">
              <w:rPr>
                <w:rFonts w:ascii="Arial" w:hAnsi="Arial" w:cs="Arial"/>
                <w:sz w:val="18"/>
                <w:szCs w:val="18"/>
                <w:lang w:val="en-GB"/>
              </w:rPr>
              <w:t xml:space="preserve">Share of net </w:t>
            </w:r>
            <w:r w:rsidR="00860D5A">
              <w:rPr>
                <w:rFonts w:ascii="Arial" w:hAnsi="Arial" w:cs="Browallia New"/>
                <w:sz w:val="18"/>
                <w:szCs w:val="22"/>
                <w:lang w:val="en-GB"/>
              </w:rPr>
              <w:t>profit (</w:t>
            </w:r>
            <w:r w:rsidRPr="005C291D">
              <w:rPr>
                <w:rFonts w:ascii="Arial" w:hAnsi="Arial" w:cs="Arial"/>
                <w:sz w:val="18"/>
                <w:szCs w:val="18"/>
                <w:lang w:val="en-GB"/>
              </w:rPr>
              <w:t>loss</w:t>
            </w:r>
            <w:r w:rsidR="00860D5A">
              <w:rPr>
                <w:rFonts w:ascii="Arial" w:hAnsi="Arial" w:cs="Arial"/>
                <w:sz w:val="18"/>
                <w:szCs w:val="18"/>
                <w:lang w:val="en-GB"/>
              </w:rPr>
              <w:t>)</w:t>
            </w:r>
            <w:r w:rsidRPr="005C291D">
              <w:rPr>
                <w:rFonts w:ascii="Arial" w:hAnsi="Arial" w:cs="Arial"/>
                <w:sz w:val="18"/>
                <w:szCs w:val="18"/>
                <w:lang w:val="en-GB"/>
              </w:rPr>
              <w:t xml:space="preserve"> of associate accounted</w:t>
            </w:r>
          </w:p>
        </w:tc>
        <w:tc>
          <w:tcPr>
            <w:tcW w:w="1346" w:type="dxa"/>
            <w:shd w:val="clear" w:color="auto" w:fill="FAFAFA"/>
            <w:vAlign w:val="center"/>
          </w:tcPr>
          <w:p w14:paraId="7CE4080D" w14:textId="77777777" w:rsidR="00027BAD" w:rsidRPr="005C291D" w:rsidRDefault="00027BAD" w:rsidP="00027BAD">
            <w:pPr>
              <w:spacing w:line="259" w:lineRule="auto"/>
              <w:ind w:right="-72"/>
              <w:jc w:val="right"/>
              <w:rPr>
                <w:rFonts w:ascii="Arial" w:hAnsi="Arial" w:cs="Arial"/>
                <w:sz w:val="18"/>
                <w:szCs w:val="18"/>
                <w:lang w:val="en-GB"/>
              </w:rPr>
            </w:pPr>
          </w:p>
        </w:tc>
        <w:tc>
          <w:tcPr>
            <w:tcW w:w="1347" w:type="dxa"/>
            <w:shd w:val="clear" w:color="auto" w:fill="auto"/>
            <w:vAlign w:val="bottom"/>
          </w:tcPr>
          <w:p w14:paraId="5315D66E" w14:textId="77777777" w:rsidR="00027BAD" w:rsidRPr="005C291D" w:rsidRDefault="00027BAD" w:rsidP="00027BAD">
            <w:pPr>
              <w:spacing w:line="259" w:lineRule="auto"/>
              <w:ind w:right="-72"/>
              <w:jc w:val="right"/>
              <w:rPr>
                <w:rFonts w:ascii="Arial" w:hAnsi="Arial" w:cs="Arial"/>
                <w:sz w:val="18"/>
                <w:szCs w:val="18"/>
                <w:lang w:val="en-GB"/>
              </w:rPr>
            </w:pPr>
          </w:p>
        </w:tc>
        <w:tc>
          <w:tcPr>
            <w:tcW w:w="1347" w:type="dxa"/>
            <w:shd w:val="clear" w:color="auto" w:fill="FAFAFA"/>
            <w:vAlign w:val="bottom"/>
          </w:tcPr>
          <w:p w14:paraId="07D00F9C" w14:textId="77777777" w:rsidR="00027BAD" w:rsidRPr="005C291D" w:rsidRDefault="00027BAD" w:rsidP="00027BAD">
            <w:pPr>
              <w:spacing w:line="259" w:lineRule="auto"/>
              <w:ind w:right="-72"/>
              <w:jc w:val="right"/>
              <w:rPr>
                <w:rFonts w:ascii="Arial" w:hAnsi="Arial" w:cs="Arial"/>
                <w:sz w:val="18"/>
                <w:szCs w:val="18"/>
                <w:lang w:val="en-GB"/>
              </w:rPr>
            </w:pPr>
          </w:p>
        </w:tc>
        <w:tc>
          <w:tcPr>
            <w:tcW w:w="1347" w:type="dxa"/>
            <w:vAlign w:val="bottom"/>
          </w:tcPr>
          <w:p w14:paraId="53F37863" w14:textId="77777777" w:rsidR="00027BAD" w:rsidRPr="005C291D" w:rsidRDefault="00027BAD" w:rsidP="00027BAD">
            <w:pPr>
              <w:spacing w:line="259" w:lineRule="auto"/>
              <w:ind w:right="-72"/>
              <w:jc w:val="right"/>
              <w:rPr>
                <w:rFonts w:ascii="Arial" w:hAnsi="Arial" w:cs="Arial"/>
                <w:sz w:val="18"/>
                <w:szCs w:val="18"/>
                <w:lang w:val="en-GB"/>
              </w:rPr>
            </w:pPr>
          </w:p>
        </w:tc>
      </w:tr>
      <w:tr w:rsidR="00027BAD" w:rsidRPr="005C291D" w14:paraId="55DFA2DF" w14:textId="77777777" w:rsidTr="00AE3C1F">
        <w:trPr>
          <w:cantSplit/>
          <w:trHeight w:val="237"/>
        </w:trPr>
        <w:tc>
          <w:tcPr>
            <w:tcW w:w="4176" w:type="dxa"/>
            <w:vAlign w:val="bottom"/>
          </w:tcPr>
          <w:p w14:paraId="4D438893" w14:textId="375E5080" w:rsidR="00027BAD" w:rsidRPr="005C291D" w:rsidRDefault="00027BAD" w:rsidP="00027BAD">
            <w:pPr>
              <w:spacing w:line="259" w:lineRule="auto"/>
              <w:rPr>
                <w:rFonts w:ascii="Arial" w:hAnsi="Arial" w:cs="Arial"/>
                <w:sz w:val="18"/>
                <w:szCs w:val="18"/>
                <w:lang w:val="en-GB"/>
              </w:rPr>
            </w:pPr>
            <w:r w:rsidRPr="005C291D">
              <w:rPr>
                <w:rFonts w:ascii="Arial" w:hAnsi="Arial" w:cs="Arial"/>
                <w:sz w:val="18"/>
                <w:szCs w:val="18"/>
                <w:lang w:val="en-GB"/>
              </w:rPr>
              <w:t xml:space="preserve">   </w:t>
            </w:r>
            <w:r w:rsidR="00860D5A">
              <w:rPr>
                <w:rFonts w:ascii="Arial" w:hAnsi="Arial" w:cs="Arial"/>
                <w:sz w:val="18"/>
                <w:szCs w:val="18"/>
                <w:lang w:val="en-GB"/>
              </w:rPr>
              <w:t xml:space="preserve">for </w:t>
            </w:r>
            <w:r w:rsidRPr="005C291D">
              <w:rPr>
                <w:rFonts w:ascii="Arial" w:hAnsi="Arial" w:cs="Arial"/>
                <w:sz w:val="18"/>
                <w:szCs w:val="18"/>
                <w:lang w:val="en-GB"/>
              </w:rPr>
              <w:t>using the equity method</w:t>
            </w:r>
          </w:p>
        </w:tc>
        <w:tc>
          <w:tcPr>
            <w:tcW w:w="1346" w:type="dxa"/>
            <w:tcBorders>
              <w:bottom w:val="single" w:sz="4" w:space="0" w:color="auto"/>
            </w:tcBorders>
            <w:shd w:val="clear" w:color="auto" w:fill="FAFAFA"/>
            <w:vAlign w:val="center"/>
          </w:tcPr>
          <w:p w14:paraId="32DB4D37" w14:textId="5D059DF1"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31,042</w:t>
            </w:r>
          </w:p>
        </w:tc>
        <w:tc>
          <w:tcPr>
            <w:tcW w:w="1347" w:type="dxa"/>
            <w:tcBorders>
              <w:bottom w:val="single" w:sz="4" w:space="0" w:color="auto"/>
            </w:tcBorders>
            <w:shd w:val="clear" w:color="auto" w:fill="auto"/>
            <w:vAlign w:val="bottom"/>
          </w:tcPr>
          <w:p w14:paraId="222DFA58" w14:textId="606886A6"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(28,940)</w:t>
            </w:r>
          </w:p>
        </w:tc>
        <w:tc>
          <w:tcPr>
            <w:tcW w:w="1347" w:type="dxa"/>
            <w:tcBorders>
              <w:bottom w:val="single" w:sz="4" w:space="0" w:color="auto"/>
            </w:tcBorders>
            <w:shd w:val="clear" w:color="auto" w:fill="FAFAFA"/>
            <w:vAlign w:val="bottom"/>
          </w:tcPr>
          <w:p w14:paraId="58E9C0C2" w14:textId="3B8901D0"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tcBorders>
              <w:bottom w:val="single" w:sz="4" w:space="0" w:color="auto"/>
            </w:tcBorders>
            <w:vAlign w:val="bottom"/>
          </w:tcPr>
          <w:p w14:paraId="1A94B48F" w14:textId="25026DEA"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27BAD" w:rsidRPr="005C291D" w14:paraId="16E52C49" w14:textId="77777777" w:rsidTr="00AE3C1F">
        <w:trPr>
          <w:cantSplit/>
        </w:trPr>
        <w:tc>
          <w:tcPr>
            <w:tcW w:w="4176" w:type="dxa"/>
            <w:vAlign w:val="bottom"/>
          </w:tcPr>
          <w:p w14:paraId="0E876711" w14:textId="77777777" w:rsidR="00027BAD" w:rsidRPr="005C291D" w:rsidRDefault="00027BAD" w:rsidP="00027BAD">
            <w:pPr>
              <w:spacing w:line="259" w:lineRule="auto"/>
              <w:rPr>
                <w:rFonts w:ascii="Arial" w:hAnsi="Arial" w:cs="Arial"/>
                <w:sz w:val="10"/>
                <w:szCs w:val="10"/>
                <w:cs/>
                <w:lang w:val="en-GB"/>
              </w:rPr>
            </w:pPr>
          </w:p>
        </w:tc>
        <w:tc>
          <w:tcPr>
            <w:tcW w:w="1346" w:type="dxa"/>
            <w:tcBorders>
              <w:top w:val="single" w:sz="4" w:space="0" w:color="auto"/>
            </w:tcBorders>
            <w:shd w:val="clear" w:color="auto" w:fill="FAFAFA"/>
          </w:tcPr>
          <w:p w14:paraId="7DF556BF" w14:textId="77777777" w:rsidR="00027BAD" w:rsidRPr="00973FB8" w:rsidRDefault="00027BAD" w:rsidP="00027BAD">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auto"/>
          </w:tcPr>
          <w:p w14:paraId="5415F642" w14:textId="77777777" w:rsidR="00027BAD" w:rsidRPr="00973FB8" w:rsidRDefault="00027BAD" w:rsidP="00027BAD">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7B89BD01" w14:textId="79808FB4" w:rsidR="00027BAD" w:rsidRPr="005C291D" w:rsidRDefault="00027BAD" w:rsidP="00027BAD">
            <w:pPr>
              <w:spacing w:line="259" w:lineRule="auto"/>
              <w:ind w:right="-72"/>
              <w:jc w:val="right"/>
              <w:rPr>
                <w:rFonts w:ascii="Arial" w:hAnsi="Arial" w:cs="Arial"/>
                <w:sz w:val="10"/>
                <w:szCs w:val="10"/>
                <w:cs/>
                <w:lang w:val="en-GB"/>
              </w:rPr>
            </w:pPr>
          </w:p>
        </w:tc>
        <w:tc>
          <w:tcPr>
            <w:tcW w:w="1347" w:type="dxa"/>
            <w:tcBorders>
              <w:top w:val="single" w:sz="4" w:space="0" w:color="auto"/>
            </w:tcBorders>
            <w:vAlign w:val="bottom"/>
          </w:tcPr>
          <w:p w14:paraId="6E24DAA7" w14:textId="77777777" w:rsidR="00027BAD" w:rsidRPr="005C291D" w:rsidRDefault="00027BAD" w:rsidP="00027BAD">
            <w:pPr>
              <w:spacing w:line="259" w:lineRule="auto"/>
              <w:ind w:right="-72"/>
              <w:jc w:val="right"/>
              <w:rPr>
                <w:rFonts w:ascii="Arial" w:hAnsi="Arial" w:cs="Arial"/>
                <w:sz w:val="10"/>
                <w:szCs w:val="10"/>
                <w:cs/>
                <w:lang w:val="en-GB"/>
              </w:rPr>
            </w:pPr>
          </w:p>
        </w:tc>
      </w:tr>
      <w:tr w:rsidR="00027BAD" w:rsidRPr="005C291D" w14:paraId="287E2FC9" w14:textId="77777777" w:rsidTr="008069A5">
        <w:trPr>
          <w:cantSplit/>
        </w:trPr>
        <w:tc>
          <w:tcPr>
            <w:tcW w:w="4176" w:type="dxa"/>
            <w:vAlign w:val="bottom"/>
          </w:tcPr>
          <w:p w14:paraId="70E0AA7C" w14:textId="77777777" w:rsidR="00027BAD" w:rsidRPr="005C291D" w:rsidRDefault="00027BAD" w:rsidP="00027BAD">
            <w:pPr>
              <w:spacing w:line="259" w:lineRule="auto"/>
              <w:rPr>
                <w:rFonts w:ascii="Arial" w:hAnsi="Arial" w:cs="Arial"/>
                <w:sz w:val="18"/>
                <w:szCs w:val="18"/>
                <w:cs/>
                <w:lang w:val="en-GB"/>
              </w:rPr>
            </w:pPr>
            <w:r w:rsidRPr="005C291D">
              <w:rPr>
                <w:rFonts w:ascii="Arial" w:hAnsi="Arial" w:cs="Arial"/>
                <w:sz w:val="18"/>
                <w:szCs w:val="18"/>
                <w:cs/>
                <w:lang w:val="en-GB"/>
              </w:rPr>
              <w:t>Closing balance</w:t>
            </w:r>
          </w:p>
        </w:tc>
        <w:tc>
          <w:tcPr>
            <w:tcW w:w="1346" w:type="dxa"/>
            <w:tcBorders>
              <w:bottom w:val="single" w:sz="2" w:space="0" w:color="auto"/>
            </w:tcBorders>
            <w:shd w:val="clear" w:color="auto" w:fill="FAFAFA"/>
          </w:tcPr>
          <w:p w14:paraId="543A924A" w14:textId="568BFC5C" w:rsidR="00027BAD" w:rsidRPr="005C291D" w:rsidRDefault="00027BAD" w:rsidP="00027BAD">
            <w:pPr>
              <w:spacing w:line="259" w:lineRule="auto"/>
              <w:ind w:right="-72"/>
              <w:jc w:val="right"/>
              <w:rPr>
                <w:rFonts w:ascii="Arial" w:hAnsi="Arial" w:cs="Arial"/>
                <w:sz w:val="18"/>
                <w:szCs w:val="18"/>
                <w:cs/>
                <w:lang w:val="en-GB"/>
              </w:rPr>
            </w:pPr>
            <w:r w:rsidRPr="005C291D">
              <w:rPr>
                <w:rFonts w:ascii="Arial" w:hAnsi="Arial" w:cs="Arial"/>
                <w:sz w:val="18"/>
                <w:szCs w:val="18"/>
                <w:lang w:val="en-GB"/>
              </w:rPr>
              <w:t>1,501,502</w:t>
            </w:r>
          </w:p>
        </w:tc>
        <w:tc>
          <w:tcPr>
            <w:tcW w:w="1347" w:type="dxa"/>
            <w:tcBorders>
              <w:bottom w:val="single" w:sz="2" w:space="0" w:color="auto"/>
            </w:tcBorders>
            <w:shd w:val="clear" w:color="auto" w:fill="auto"/>
          </w:tcPr>
          <w:p w14:paraId="199AE41E" w14:textId="56946A28" w:rsidR="00027BAD" w:rsidRPr="005C291D" w:rsidRDefault="00027BAD" w:rsidP="00027BAD">
            <w:pPr>
              <w:spacing w:line="259" w:lineRule="auto"/>
              <w:ind w:right="-72"/>
              <w:jc w:val="right"/>
              <w:rPr>
                <w:rFonts w:ascii="Arial" w:hAnsi="Arial" w:cs="Arial"/>
                <w:sz w:val="18"/>
                <w:szCs w:val="18"/>
                <w:cs/>
                <w:lang w:val="en-GB"/>
              </w:rPr>
            </w:pPr>
            <w:r w:rsidRPr="005C291D">
              <w:rPr>
                <w:rFonts w:ascii="Arial" w:hAnsi="Arial" w:cs="Arial"/>
                <w:sz w:val="18"/>
                <w:szCs w:val="18"/>
                <w:lang w:val="en-GB"/>
              </w:rPr>
              <w:t>1,470,460</w:t>
            </w:r>
          </w:p>
        </w:tc>
        <w:tc>
          <w:tcPr>
            <w:tcW w:w="1347" w:type="dxa"/>
            <w:tcBorders>
              <w:bottom w:val="single" w:sz="4" w:space="0" w:color="auto"/>
            </w:tcBorders>
            <w:shd w:val="clear" w:color="auto" w:fill="FAFAFA"/>
            <w:vAlign w:val="bottom"/>
          </w:tcPr>
          <w:p w14:paraId="75F93933" w14:textId="493E5168" w:rsidR="00027BAD" w:rsidRPr="005C291D" w:rsidRDefault="00027BAD" w:rsidP="00027BAD">
            <w:pPr>
              <w:spacing w:line="259" w:lineRule="auto"/>
              <w:ind w:right="-72"/>
              <w:jc w:val="right"/>
              <w:rPr>
                <w:rFonts w:ascii="Arial" w:hAnsi="Arial" w:cs="Arial"/>
                <w:sz w:val="18"/>
                <w:szCs w:val="18"/>
                <w:cs/>
                <w:lang w:val="en-GB"/>
              </w:rPr>
            </w:pPr>
            <w:r w:rsidRPr="005C291D">
              <w:rPr>
                <w:rFonts w:ascii="Arial" w:hAnsi="Arial" w:cs="Arial"/>
                <w:sz w:val="18"/>
                <w:szCs w:val="18"/>
                <w:lang w:val="en-GB"/>
              </w:rPr>
              <w:t>1,499,400</w:t>
            </w:r>
          </w:p>
        </w:tc>
        <w:tc>
          <w:tcPr>
            <w:tcW w:w="1347" w:type="dxa"/>
            <w:tcBorders>
              <w:bottom w:val="single" w:sz="4" w:space="0" w:color="auto"/>
            </w:tcBorders>
            <w:vAlign w:val="bottom"/>
          </w:tcPr>
          <w:p w14:paraId="751457EE" w14:textId="1DB2D478" w:rsidR="00027BAD" w:rsidRPr="005C291D" w:rsidRDefault="00027BAD" w:rsidP="00027BAD">
            <w:pPr>
              <w:spacing w:line="259" w:lineRule="auto"/>
              <w:ind w:right="-72"/>
              <w:jc w:val="right"/>
              <w:rPr>
                <w:rFonts w:ascii="Arial" w:hAnsi="Arial" w:cs="Arial"/>
                <w:sz w:val="18"/>
                <w:szCs w:val="18"/>
                <w:cs/>
                <w:lang w:val="en-GB"/>
              </w:rPr>
            </w:pPr>
            <w:r w:rsidRPr="005C291D">
              <w:rPr>
                <w:rFonts w:ascii="Arial" w:hAnsi="Arial" w:cs="Arial"/>
                <w:sz w:val="18"/>
                <w:szCs w:val="18"/>
                <w:lang w:val="en-GB"/>
              </w:rPr>
              <w:t>1,499,400</w:t>
            </w:r>
          </w:p>
        </w:tc>
      </w:tr>
    </w:tbl>
    <w:p w14:paraId="794CE044" w14:textId="77777777" w:rsidR="001413C0" w:rsidRPr="005C291D" w:rsidRDefault="001413C0" w:rsidP="00863222">
      <w:pPr>
        <w:spacing w:line="259" w:lineRule="auto"/>
        <w:jc w:val="both"/>
        <w:rPr>
          <w:rFonts w:ascii="Arial" w:hAnsi="Arial" w:cs="Arial"/>
          <w:spacing w:val="-6"/>
          <w:sz w:val="14"/>
          <w:szCs w:val="14"/>
          <w:lang w:val="en-GB" w:eastAsia="th-TH"/>
        </w:rPr>
      </w:pPr>
    </w:p>
    <w:p w14:paraId="48F63E0E" w14:textId="74E48956" w:rsidR="005D436C" w:rsidRPr="005C291D" w:rsidRDefault="001329A8" w:rsidP="00E233C1">
      <w:pPr>
        <w:spacing w:line="259" w:lineRule="auto"/>
        <w:rPr>
          <w:rFonts w:ascii="Arial" w:hAnsi="Arial" w:cs="Arial"/>
          <w:sz w:val="18"/>
          <w:szCs w:val="18"/>
          <w:lang w:val="en-GB"/>
        </w:rPr>
      </w:pPr>
      <w:r w:rsidRPr="005C291D">
        <w:rPr>
          <w:rFonts w:ascii="Arial" w:hAnsi="Arial" w:cs="Arial"/>
          <w:sz w:val="18"/>
          <w:szCs w:val="18"/>
          <w:lang w:val="en-GB"/>
        </w:rPr>
        <w:t>M</w:t>
      </w:r>
      <w:r w:rsidR="005D436C" w:rsidRPr="005C291D">
        <w:rPr>
          <w:rFonts w:ascii="Arial" w:hAnsi="Arial" w:cs="Arial"/>
          <w:sz w:val="18"/>
          <w:szCs w:val="18"/>
          <w:lang w:val="en-GB"/>
        </w:rPr>
        <w:t xml:space="preserve">ovements of the investments in subsidiaries for the years </w:t>
      </w:r>
      <w:r w:rsidR="00E97455" w:rsidRPr="005C291D">
        <w:rPr>
          <w:rFonts w:ascii="Arial" w:hAnsi="Arial" w:cs="Arial"/>
          <w:sz w:val="18"/>
          <w:szCs w:val="18"/>
          <w:lang w:val="en-GB"/>
        </w:rPr>
        <w:t>are as follows:</w:t>
      </w:r>
      <w:r w:rsidR="005D436C" w:rsidRPr="005C291D">
        <w:rPr>
          <w:rFonts w:ascii="Arial" w:hAnsi="Arial" w:cs="Arial"/>
          <w:sz w:val="18"/>
          <w:szCs w:val="18"/>
          <w:cs/>
          <w:lang w:val="en-GB"/>
        </w:rPr>
        <w:t xml:space="preserve"> </w:t>
      </w:r>
    </w:p>
    <w:tbl>
      <w:tblPr>
        <w:tblW w:w="9542" w:type="dxa"/>
        <w:tblInd w:w="-90" w:type="dxa"/>
        <w:tblLayout w:type="fixed"/>
        <w:tblLook w:val="0000" w:firstRow="0" w:lastRow="0" w:firstColumn="0" w:lastColumn="0" w:noHBand="0" w:noVBand="0"/>
      </w:tblPr>
      <w:tblGrid>
        <w:gridCol w:w="6624"/>
        <w:gridCol w:w="1459"/>
        <w:gridCol w:w="1459"/>
      </w:tblGrid>
      <w:tr w:rsidR="005D436C" w:rsidRPr="005C291D" w14:paraId="724A23F8" w14:textId="77777777" w:rsidTr="008069A5">
        <w:trPr>
          <w:cantSplit/>
        </w:trPr>
        <w:tc>
          <w:tcPr>
            <w:tcW w:w="6624" w:type="dxa"/>
            <w:vAlign w:val="bottom"/>
          </w:tcPr>
          <w:p w14:paraId="7C316A17" w14:textId="77777777" w:rsidR="005D436C" w:rsidRPr="005C291D" w:rsidRDefault="005D436C" w:rsidP="008069A5">
            <w:pPr>
              <w:spacing w:line="259" w:lineRule="auto"/>
              <w:ind w:left="-15"/>
              <w:rPr>
                <w:rFonts w:ascii="Arial" w:hAnsi="Arial" w:cs="Arial"/>
                <w:sz w:val="18"/>
                <w:szCs w:val="18"/>
                <w:cs/>
                <w:lang w:val="en-GB"/>
              </w:rPr>
            </w:pPr>
          </w:p>
        </w:tc>
        <w:tc>
          <w:tcPr>
            <w:tcW w:w="2918" w:type="dxa"/>
            <w:gridSpan w:val="2"/>
            <w:tcBorders>
              <w:bottom w:val="single" w:sz="4" w:space="0" w:color="auto"/>
            </w:tcBorders>
            <w:vAlign w:val="bottom"/>
          </w:tcPr>
          <w:p w14:paraId="0EBFE1E7" w14:textId="77777777" w:rsidR="005D436C" w:rsidRPr="005C291D" w:rsidRDefault="005D436C" w:rsidP="00863222">
            <w:pPr>
              <w:pStyle w:val="Heading1"/>
              <w:spacing w:line="259" w:lineRule="auto"/>
              <w:ind w:right="-72"/>
              <w:jc w:val="center"/>
              <w:rPr>
                <w:rFonts w:ascii="Arial" w:hAnsi="Arial" w:cs="Arial"/>
                <w:snapToGrid w:val="0"/>
                <w:color w:val="auto"/>
                <w:spacing w:val="-4"/>
                <w:sz w:val="18"/>
                <w:szCs w:val="18"/>
                <w:cs/>
                <w:lang w:val="en-GB" w:eastAsia="th-TH"/>
              </w:rPr>
            </w:pPr>
            <w:r w:rsidRPr="005C291D">
              <w:rPr>
                <w:rFonts w:ascii="Arial" w:hAnsi="Arial" w:cs="Arial"/>
                <w:color w:val="auto"/>
                <w:sz w:val="18"/>
                <w:szCs w:val="18"/>
                <w:lang w:val="en-GB"/>
              </w:rPr>
              <w:t>Separate financial statements</w:t>
            </w:r>
          </w:p>
        </w:tc>
      </w:tr>
      <w:tr w:rsidR="00183E71" w:rsidRPr="005C291D" w14:paraId="0333D036" w14:textId="77777777" w:rsidTr="008069A5">
        <w:trPr>
          <w:cantSplit/>
        </w:trPr>
        <w:tc>
          <w:tcPr>
            <w:tcW w:w="6624" w:type="dxa"/>
            <w:vAlign w:val="bottom"/>
          </w:tcPr>
          <w:p w14:paraId="2152E51F" w14:textId="77777777" w:rsidR="00183E71" w:rsidRPr="005C291D" w:rsidRDefault="00183E71" w:rsidP="00183E71">
            <w:pPr>
              <w:spacing w:line="259" w:lineRule="auto"/>
              <w:ind w:left="-15"/>
              <w:rPr>
                <w:rFonts w:ascii="Arial" w:hAnsi="Arial" w:cs="Arial"/>
                <w:sz w:val="18"/>
                <w:szCs w:val="18"/>
                <w:cs/>
                <w:lang w:val="en-GB"/>
              </w:rPr>
            </w:pPr>
          </w:p>
        </w:tc>
        <w:tc>
          <w:tcPr>
            <w:tcW w:w="1459" w:type="dxa"/>
            <w:tcBorders>
              <w:top w:val="single" w:sz="4" w:space="0" w:color="auto"/>
            </w:tcBorders>
            <w:vAlign w:val="bottom"/>
          </w:tcPr>
          <w:p w14:paraId="042C8BD7" w14:textId="4CCA0B41" w:rsidR="00183E71" w:rsidRPr="005C291D" w:rsidRDefault="00183E71" w:rsidP="00183E71">
            <w:pPr>
              <w:pStyle w:val="Heading1"/>
              <w:spacing w:line="259" w:lineRule="auto"/>
              <w:ind w:right="-72"/>
              <w:jc w:val="right"/>
              <w:rPr>
                <w:rFonts w:ascii="Arial" w:hAnsi="Arial" w:cs="Arial"/>
                <w:color w:val="auto"/>
                <w:sz w:val="18"/>
                <w:szCs w:val="18"/>
                <w:lang w:val="en-GB"/>
              </w:rPr>
            </w:pPr>
            <w:r w:rsidRPr="005C291D">
              <w:rPr>
                <w:rFonts w:ascii="Arial" w:hAnsi="Arial" w:cs="Arial"/>
                <w:color w:val="auto"/>
                <w:sz w:val="18"/>
                <w:szCs w:val="18"/>
                <w:lang w:val="en-GB"/>
              </w:rPr>
              <w:t>2022</w:t>
            </w:r>
          </w:p>
        </w:tc>
        <w:tc>
          <w:tcPr>
            <w:tcW w:w="1459" w:type="dxa"/>
            <w:tcBorders>
              <w:top w:val="single" w:sz="4" w:space="0" w:color="auto"/>
            </w:tcBorders>
            <w:vAlign w:val="bottom"/>
          </w:tcPr>
          <w:p w14:paraId="3BFD65B6" w14:textId="7470A97A" w:rsidR="00183E71" w:rsidRPr="005C291D" w:rsidRDefault="00183E71" w:rsidP="00183E71">
            <w:pPr>
              <w:pStyle w:val="Heading1"/>
              <w:spacing w:line="259" w:lineRule="auto"/>
              <w:ind w:right="-72"/>
              <w:jc w:val="right"/>
              <w:rPr>
                <w:rFonts w:ascii="Arial" w:hAnsi="Arial" w:cs="Arial"/>
                <w:color w:val="auto"/>
                <w:sz w:val="18"/>
                <w:szCs w:val="18"/>
                <w:lang w:val="en-GB"/>
              </w:rPr>
            </w:pPr>
            <w:r w:rsidRPr="005C291D">
              <w:rPr>
                <w:rFonts w:ascii="Arial" w:hAnsi="Arial" w:cs="Arial"/>
                <w:color w:val="auto"/>
                <w:sz w:val="18"/>
                <w:szCs w:val="18"/>
                <w:lang w:val="en-GB"/>
              </w:rPr>
              <w:t>2021</w:t>
            </w:r>
          </w:p>
        </w:tc>
      </w:tr>
      <w:tr w:rsidR="00183E71" w:rsidRPr="005C291D" w14:paraId="68FE8866" w14:textId="77777777" w:rsidTr="008069A5">
        <w:trPr>
          <w:cantSplit/>
          <w:trHeight w:val="202"/>
        </w:trPr>
        <w:tc>
          <w:tcPr>
            <w:tcW w:w="6624" w:type="dxa"/>
            <w:vAlign w:val="bottom"/>
          </w:tcPr>
          <w:p w14:paraId="75C759F7" w14:textId="77777777" w:rsidR="00183E71" w:rsidRPr="005C291D" w:rsidRDefault="00183E71" w:rsidP="00183E71">
            <w:pPr>
              <w:spacing w:line="259" w:lineRule="auto"/>
              <w:ind w:left="-15"/>
              <w:rPr>
                <w:rFonts w:ascii="Arial" w:hAnsi="Arial" w:cs="Arial"/>
                <w:sz w:val="18"/>
                <w:szCs w:val="18"/>
                <w:cs/>
                <w:lang w:val="en-GB"/>
              </w:rPr>
            </w:pPr>
          </w:p>
        </w:tc>
        <w:tc>
          <w:tcPr>
            <w:tcW w:w="1459" w:type="dxa"/>
            <w:tcBorders>
              <w:bottom w:val="single" w:sz="4" w:space="0" w:color="auto"/>
            </w:tcBorders>
            <w:vAlign w:val="bottom"/>
          </w:tcPr>
          <w:p w14:paraId="7BD35B54" w14:textId="6FC2236E" w:rsidR="00183E71" w:rsidRPr="005C291D" w:rsidRDefault="0014263D" w:rsidP="00183E71">
            <w:pPr>
              <w:pStyle w:val="Heading1"/>
              <w:spacing w:line="259" w:lineRule="auto"/>
              <w:ind w:right="-72"/>
              <w:jc w:val="right"/>
              <w:rPr>
                <w:rFonts w:ascii="Arial" w:hAnsi="Arial" w:cs="Arial"/>
                <w:color w:val="auto"/>
                <w:sz w:val="18"/>
                <w:szCs w:val="18"/>
                <w:lang w:val="en-GB"/>
              </w:rPr>
            </w:pPr>
            <w:r>
              <w:rPr>
                <w:rFonts w:ascii="Arial" w:hAnsi="Arial" w:cs="Arial"/>
                <w:color w:val="auto"/>
                <w:sz w:val="18"/>
                <w:szCs w:val="18"/>
                <w:lang w:val="en-GB"/>
              </w:rPr>
              <w:t>Baht’000</w:t>
            </w:r>
          </w:p>
        </w:tc>
        <w:tc>
          <w:tcPr>
            <w:tcW w:w="1459" w:type="dxa"/>
            <w:tcBorders>
              <w:bottom w:val="single" w:sz="4" w:space="0" w:color="auto"/>
            </w:tcBorders>
            <w:vAlign w:val="bottom"/>
          </w:tcPr>
          <w:p w14:paraId="7663AD5C" w14:textId="00C41A11" w:rsidR="00183E71" w:rsidRPr="005C291D" w:rsidRDefault="0014263D" w:rsidP="00183E71">
            <w:pPr>
              <w:pStyle w:val="Heading1"/>
              <w:spacing w:line="259" w:lineRule="auto"/>
              <w:ind w:right="-72"/>
              <w:jc w:val="right"/>
              <w:rPr>
                <w:rFonts w:ascii="Arial" w:hAnsi="Arial" w:cs="Arial"/>
                <w:color w:val="auto"/>
                <w:sz w:val="18"/>
                <w:szCs w:val="18"/>
                <w:lang w:val="en-GB"/>
              </w:rPr>
            </w:pPr>
            <w:r>
              <w:rPr>
                <w:rFonts w:ascii="Arial" w:hAnsi="Arial" w:cs="Arial"/>
                <w:color w:val="auto"/>
                <w:sz w:val="18"/>
                <w:szCs w:val="18"/>
                <w:lang w:val="en-GB"/>
              </w:rPr>
              <w:t>Baht’000</w:t>
            </w:r>
          </w:p>
        </w:tc>
      </w:tr>
      <w:tr w:rsidR="00183E71" w:rsidRPr="005C291D" w14:paraId="630B5073" w14:textId="77777777" w:rsidTr="008069A5">
        <w:trPr>
          <w:cantSplit/>
        </w:trPr>
        <w:tc>
          <w:tcPr>
            <w:tcW w:w="6624" w:type="dxa"/>
            <w:vAlign w:val="bottom"/>
          </w:tcPr>
          <w:p w14:paraId="07C39324" w14:textId="77777777" w:rsidR="00183E71" w:rsidRPr="005C291D" w:rsidRDefault="00183E71" w:rsidP="00183E71">
            <w:pPr>
              <w:spacing w:line="259" w:lineRule="auto"/>
              <w:ind w:left="-15"/>
              <w:rPr>
                <w:rFonts w:ascii="Arial" w:hAnsi="Arial" w:cs="Arial"/>
                <w:sz w:val="10"/>
                <w:szCs w:val="10"/>
                <w:cs/>
                <w:lang w:val="en-GB"/>
              </w:rPr>
            </w:pPr>
          </w:p>
        </w:tc>
        <w:tc>
          <w:tcPr>
            <w:tcW w:w="1459" w:type="dxa"/>
            <w:tcBorders>
              <w:top w:val="single" w:sz="4" w:space="0" w:color="auto"/>
            </w:tcBorders>
            <w:shd w:val="clear" w:color="auto" w:fill="FAFAFA"/>
            <w:vAlign w:val="bottom"/>
          </w:tcPr>
          <w:p w14:paraId="74F076A2" w14:textId="77777777" w:rsidR="00183E71" w:rsidRPr="005C291D" w:rsidRDefault="00183E71" w:rsidP="00183E71">
            <w:pPr>
              <w:pStyle w:val="Heading1"/>
              <w:spacing w:line="259" w:lineRule="auto"/>
              <w:ind w:right="-72"/>
              <w:jc w:val="right"/>
              <w:rPr>
                <w:rFonts w:ascii="Arial" w:hAnsi="Arial" w:cs="Arial"/>
                <w:color w:val="auto"/>
                <w:sz w:val="10"/>
                <w:szCs w:val="10"/>
                <w:lang w:val="en-GB"/>
              </w:rPr>
            </w:pPr>
          </w:p>
        </w:tc>
        <w:tc>
          <w:tcPr>
            <w:tcW w:w="1459" w:type="dxa"/>
            <w:tcBorders>
              <w:top w:val="single" w:sz="4" w:space="0" w:color="auto"/>
            </w:tcBorders>
            <w:vAlign w:val="bottom"/>
          </w:tcPr>
          <w:p w14:paraId="48042BA6" w14:textId="77777777" w:rsidR="00183E71" w:rsidRPr="005C291D" w:rsidRDefault="00183E71" w:rsidP="00183E71">
            <w:pPr>
              <w:pStyle w:val="Heading1"/>
              <w:spacing w:line="259" w:lineRule="auto"/>
              <w:ind w:right="-72"/>
              <w:jc w:val="right"/>
              <w:rPr>
                <w:rFonts w:ascii="Arial" w:hAnsi="Arial" w:cs="Arial"/>
                <w:color w:val="auto"/>
                <w:sz w:val="10"/>
                <w:szCs w:val="10"/>
                <w:lang w:val="en-GB"/>
              </w:rPr>
            </w:pPr>
          </w:p>
        </w:tc>
      </w:tr>
      <w:tr w:rsidR="00027BAD" w:rsidRPr="005C291D" w14:paraId="3BB4621A" w14:textId="77777777" w:rsidTr="009A7AE0">
        <w:trPr>
          <w:cantSplit/>
          <w:trHeight w:val="237"/>
        </w:trPr>
        <w:tc>
          <w:tcPr>
            <w:tcW w:w="6624" w:type="dxa"/>
            <w:vAlign w:val="bottom"/>
          </w:tcPr>
          <w:p w14:paraId="441A411D" w14:textId="77777777" w:rsidR="00027BAD" w:rsidRPr="005C291D" w:rsidRDefault="00027BAD" w:rsidP="00027BAD">
            <w:pPr>
              <w:spacing w:line="259" w:lineRule="auto"/>
              <w:ind w:left="-15"/>
              <w:rPr>
                <w:rFonts w:ascii="Arial" w:hAnsi="Arial" w:cs="Arial"/>
                <w:sz w:val="18"/>
                <w:szCs w:val="18"/>
                <w:lang w:val="en-GB"/>
              </w:rPr>
            </w:pPr>
            <w:r w:rsidRPr="005C291D">
              <w:rPr>
                <w:rFonts w:ascii="Arial" w:hAnsi="Arial" w:cs="Arial"/>
                <w:sz w:val="18"/>
                <w:szCs w:val="18"/>
                <w:lang w:val="en-GB"/>
              </w:rPr>
              <w:t>Opening balance</w:t>
            </w:r>
          </w:p>
        </w:tc>
        <w:tc>
          <w:tcPr>
            <w:tcW w:w="1459" w:type="dxa"/>
            <w:shd w:val="clear" w:color="auto" w:fill="FAFAFA"/>
            <w:vAlign w:val="center"/>
          </w:tcPr>
          <w:p w14:paraId="3E40E09C" w14:textId="56DAACFD"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10,755,420</w:t>
            </w:r>
          </w:p>
        </w:tc>
        <w:tc>
          <w:tcPr>
            <w:tcW w:w="1459" w:type="dxa"/>
            <w:vAlign w:val="bottom"/>
          </w:tcPr>
          <w:p w14:paraId="59F589CD" w14:textId="75EFF165"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10,512,880</w:t>
            </w:r>
          </w:p>
        </w:tc>
      </w:tr>
      <w:tr w:rsidR="00027BAD" w:rsidRPr="005C291D" w14:paraId="3A29EC25" w14:textId="77777777" w:rsidTr="009A7AE0">
        <w:trPr>
          <w:cantSplit/>
          <w:trHeight w:val="237"/>
        </w:trPr>
        <w:tc>
          <w:tcPr>
            <w:tcW w:w="6624" w:type="dxa"/>
            <w:vAlign w:val="bottom"/>
          </w:tcPr>
          <w:p w14:paraId="1224571D" w14:textId="729DEDD6" w:rsidR="00027BAD" w:rsidRPr="005C291D" w:rsidRDefault="00027BAD" w:rsidP="00027BAD">
            <w:pPr>
              <w:spacing w:line="259" w:lineRule="auto"/>
              <w:ind w:left="-15"/>
              <w:rPr>
                <w:rFonts w:ascii="Arial" w:hAnsi="Arial" w:cs="Arial"/>
                <w:sz w:val="18"/>
                <w:szCs w:val="18"/>
                <w:lang w:val="en-GB"/>
              </w:rPr>
            </w:pPr>
            <w:r w:rsidRPr="005C291D">
              <w:rPr>
                <w:rFonts w:ascii="Arial" w:hAnsi="Arial" w:cs="Arial"/>
                <w:sz w:val="18"/>
                <w:szCs w:val="18"/>
                <w:lang w:val="en-GB"/>
              </w:rPr>
              <w:t>Change in classification of investment</w:t>
            </w:r>
            <w:r w:rsidR="006A6723" w:rsidRPr="005C291D">
              <w:rPr>
                <w:rFonts w:ascii="Arial" w:hAnsi="Arial" w:cs="Arial"/>
                <w:sz w:val="18"/>
                <w:szCs w:val="18"/>
                <w:lang w:val="en-GB"/>
              </w:rPr>
              <w:t xml:space="preserve"> (Note 16)</w:t>
            </w:r>
          </w:p>
        </w:tc>
        <w:tc>
          <w:tcPr>
            <w:tcW w:w="1459" w:type="dxa"/>
            <w:shd w:val="clear" w:color="auto" w:fill="FAFAFA"/>
            <w:vAlign w:val="center"/>
          </w:tcPr>
          <w:p w14:paraId="172EBAF2" w14:textId="1E2B5ACD"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59" w:type="dxa"/>
            <w:vAlign w:val="bottom"/>
          </w:tcPr>
          <w:p w14:paraId="76C68D5C" w14:textId="2B2CDF53"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(1,236,080)</w:t>
            </w:r>
          </w:p>
        </w:tc>
      </w:tr>
      <w:tr w:rsidR="00027BAD" w:rsidRPr="005C291D" w14:paraId="66848091" w14:textId="77777777" w:rsidTr="009A7AE0">
        <w:trPr>
          <w:cantSplit/>
          <w:trHeight w:val="237"/>
        </w:trPr>
        <w:tc>
          <w:tcPr>
            <w:tcW w:w="6624" w:type="dxa"/>
            <w:vAlign w:val="bottom"/>
          </w:tcPr>
          <w:p w14:paraId="75552CAB" w14:textId="3A3CE6CB" w:rsidR="00027BAD" w:rsidRPr="005C291D" w:rsidRDefault="00027BAD" w:rsidP="00027BAD">
            <w:pPr>
              <w:spacing w:line="259" w:lineRule="auto"/>
              <w:ind w:left="-15"/>
              <w:rPr>
                <w:rFonts w:ascii="Arial" w:hAnsi="Arial" w:cs="Arial"/>
                <w:sz w:val="18"/>
                <w:szCs w:val="18"/>
                <w:lang w:val="en-GB"/>
              </w:rPr>
            </w:pPr>
            <w:r w:rsidRPr="005C291D">
              <w:rPr>
                <w:rFonts w:ascii="Arial" w:hAnsi="Arial" w:cs="Arial"/>
                <w:sz w:val="18"/>
                <w:szCs w:val="18"/>
                <w:lang w:val="en-GB"/>
              </w:rPr>
              <w:t>Additions of investment in subsidiaries</w:t>
            </w:r>
          </w:p>
        </w:tc>
        <w:tc>
          <w:tcPr>
            <w:tcW w:w="1459" w:type="dxa"/>
            <w:shd w:val="clear" w:color="auto" w:fill="FAFAFA"/>
            <w:vAlign w:val="center"/>
          </w:tcPr>
          <w:p w14:paraId="5F9F852B" w14:textId="00472BBD"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875,195</w:t>
            </w:r>
          </w:p>
        </w:tc>
        <w:tc>
          <w:tcPr>
            <w:tcW w:w="1459" w:type="dxa"/>
            <w:vAlign w:val="bottom"/>
          </w:tcPr>
          <w:p w14:paraId="05C4B5F1" w14:textId="1978BC15"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1,885,501</w:t>
            </w:r>
          </w:p>
        </w:tc>
      </w:tr>
      <w:tr w:rsidR="00027BAD" w:rsidRPr="005C291D" w14:paraId="0D4C5284" w14:textId="77777777" w:rsidTr="009A7AE0">
        <w:trPr>
          <w:cantSplit/>
          <w:trHeight w:val="237"/>
        </w:trPr>
        <w:tc>
          <w:tcPr>
            <w:tcW w:w="6624" w:type="dxa"/>
            <w:vAlign w:val="bottom"/>
          </w:tcPr>
          <w:p w14:paraId="0445265A" w14:textId="4D6ECE7D" w:rsidR="00027BAD" w:rsidRPr="005C291D" w:rsidRDefault="00027BAD" w:rsidP="00027BAD">
            <w:pPr>
              <w:spacing w:line="259" w:lineRule="auto"/>
              <w:ind w:left="-15"/>
              <w:rPr>
                <w:rFonts w:ascii="Arial" w:hAnsi="Arial" w:cs="Arial"/>
                <w:sz w:val="18"/>
                <w:szCs w:val="18"/>
                <w:lang w:val="en-GB"/>
              </w:rPr>
            </w:pPr>
            <w:r w:rsidRPr="005C291D">
              <w:rPr>
                <w:rFonts w:ascii="Arial" w:hAnsi="Arial" w:cs="Arial"/>
                <w:sz w:val="18"/>
                <w:szCs w:val="18"/>
                <w:lang w:val="en-GB"/>
              </w:rPr>
              <w:t>Disposals of investment in subsidiaries</w:t>
            </w:r>
          </w:p>
        </w:tc>
        <w:tc>
          <w:tcPr>
            <w:tcW w:w="1459" w:type="dxa"/>
            <w:shd w:val="clear" w:color="auto" w:fill="FAFAFA"/>
            <w:vAlign w:val="center"/>
          </w:tcPr>
          <w:p w14:paraId="6BDCFED8" w14:textId="4565AD27"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(195,000)</w:t>
            </w:r>
          </w:p>
        </w:tc>
        <w:tc>
          <w:tcPr>
            <w:tcW w:w="1459" w:type="dxa"/>
            <w:vAlign w:val="bottom"/>
          </w:tcPr>
          <w:p w14:paraId="18298E7F" w14:textId="30BD0D30"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(401,881)</w:t>
            </w:r>
          </w:p>
        </w:tc>
      </w:tr>
      <w:tr w:rsidR="00027BAD" w:rsidRPr="005C291D" w14:paraId="26735892" w14:textId="77777777" w:rsidTr="009A7AE0">
        <w:trPr>
          <w:cantSplit/>
          <w:trHeight w:val="237"/>
        </w:trPr>
        <w:tc>
          <w:tcPr>
            <w:tcW w:w="6624" w:type="dxa"/>
            <w:vAlign w:val="bottom"/>
          </w:tcPr>
          <w:p w14:paraId="533B1B5D" w14:textId="5664EDC0" w:rsidR="00027BAD" w:rsidRPr="005C291D" w:rsidRDefault="00027BAD" w:rsidP="00027BAD">
            <w:pPr>
              <w:spacing w:line="259" w:lineRule="auto"/>
              <w:ind w:left="-15"/>
              <w:rPr>
                <w:rFonts w:ascii="Arial" w:hAnsi="Arial" w:cs="Arial"/>
                <w:sz w:val="18"/>
                <w:szCs w:val="18"/>
                <w:lang w:val="en-GB"/>
              </w:rPr>
            </w:pPr>
            <w:r w:rsidRPr="005C291D">
              <w:rPr>
                <w:rFonts w:ascii="Arial" w:hAnsi="Arial" w:cs="Arial"/>
                <w:sz w:val="18"/>
                <w:szCs w:val="18"/>
                <w:lang w:val="en-GB"/>
              </w:rPr>
              <w:t>Allowance for impairment</w:t>
            </w:r>
          </w:p>
        </w:tc>
        <w:tc>
          <w:tcPr>
            <w:tcW w:w="1459" w:type="dxa"/>
            <w:tcBorders>
              <w:bottom w:val="single" w:sz="4" w:space="0" w:color="auto"/>
            </w:tcBorders>
            <w:shd w:val="clear" w:color="auto" w:fill="FAFAFA"/>
            <w:vAlign w:val="center"/>
          </w:tcPr>
          <w:p w14:paraId="1D95A4EA" w14:textId="68B0938C"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(25,878)</w:t>
            </w:r>
          </w:p>
        </w:tc>
        <w:tc>
          <w:tcPr>
            <w:tcW w:w="1459" w:type="dxa"/>
            <w:tcBorders>
              <w:bottom w:val="single" w:sz="4" w:space="0" w:color="auto"/>
            </w:tcBorders>
            <w:vAlign w:val="bottom"/>
          </w:tcPr>
          <w:p w14:paraId="10E46E97" w14:textId="748B2F27" w:rsidR="00027BAD" w:rsidRPr="005C291D" w:rsidRDefault="00027BAD" w:rsidP="00027BAD">
            <w:pPr>
              <w:spacing w:line="259" w:lineRule="auto"/>
              <w:ind w:right="-72"/>
              <w:jc w:val="right"/>
              <w:rPr>
                <w:rFonts w:ascii="Arial" w:hAnsi="Arial" w:cs="Arial"/>
                <w:sz w:val="18"/>
                <w:szCs w:val="18"/>
                <w:lang w:val="en-GB"/>
              </w:rPr>
            </w:pPr>
            <w:r w:rsidRPr="005C291D">
              <w:rPr>
                <w:rFonts w:ascii="Arial" w:hAnsi="Arial" w:cs="Arial"/>
                <w:sz w:val="18"/>
                <w:szCs w:val="18"/>
                <w:lang w:val="en-GB"/>
              </w:rPr>
              <w:t>(5,000)</w:t>
            </w:r>
          </w:p>
        </w:tc>
      </w:tr>
      <w:tr w:rsidR="00027BAD" w:rsidRPr="005C291D" w14:paraId="3A23334D" w14:textId="77777777" w:rsidTr="008069A5">
        <w:trPr>
          <w:cantSplit/>
        </w:trPr>
        <w:tc>
          <w:tcPr>
            <w:tcW w:w="6624" w:type="dxa"/>
            <w:vAlign w:val="bottom"/>
          </w:tcPr>
          <w:p w14:paraId="44064428" w14:textId="77777777" w:rsidR="00027BAD" w:rsidRPr="005C291D" w:rsidRDefault="00027BAD" w:rsidP="00027BAD">
            <w:pPr>
              <w:spacing w:line="259" w:lineRule="auto"/>
              <w:ind w:left="-15"/>
              <w:rPr>
                <w:rFonts w:ascii="Arial" w:hAnsi="Arial" w:cs="Arial"/>
                <w:sz w:val="10"/>
                <w:szCs w:val="10"/>
                <w:cs/>
                <w:lang w:val="en-GB"/>
              </w:rPr>
            </w:pPr>
          </w:p>
        </w:tc>
        <w:tc>
          <w:tcPr>
            <w:tcW w:w="1459" w:type="dxa"/>
            <w:tcBorders>
              <w:top w:val="single" w:sz="4" w:space="0" w:color="auto"/>
            </w:tcBorders>
            <w:shd w:val="clear" w:color="auto" w:fill="FAFAFA"/>
            <w:vAlign w:val="bottom"/>
          </w:tcPr>
          <w:p w14:paraId="3F7180D5" w14:textId="77777777" w:rsidR="00027BAD" w:rsidRPr="005C291D" w:rsidRDefault="00027BAD" w:rsidP="00027BAD">
            <w:pPr>
              <w:spacing w:line="259" w:lineRule="auto"/>
              <w:ind w:right="-72"/>
              <w:jc w:val="right"/>
              <w:rPr>
                <w:rFonts w:ascii="Arial" w:hAnsi="Arial" w:cs="Arial"/>
                <w:sz w:val="10"/>
                <w:szCs w:val="10"/>
                <w:cs/>
                <w:lang w:val="en-GB"/>
              </w:rPr>
            </w:pPr>
          </w:p>
        </w:tc>
        <w:tc>
          <w:tcPr>
            <w:tcW w:w="1459" w:type="dxa"/>
            <w:tcBorders>
              <w:top w:val="single" w:sz="4" w:space="0" w:color="auto"/>
            </w:tcBorders>
            <w:vAlign w:val="bottom"/>
          </w:tcPr>
          <w:p w14:paraId="00683E1B" w14:textId="77777777" w:rsidR="00027BAD" w:rsidRPr="005C291D" w:rsidRDefault="00027BAD" w:rsidP="00027BAD">
            <w:pPr>
              <w:spacing w:line="259" w:lineRule="auto"/>
              <w:ind w:right="-72"/>
              <w:jc w:val="right"/>
              <w:rPr>
                <w:rFonts w:ascii="Arial" w:hAnsi="Arial" w:cs="Arial"/>
                <w:sz w:val="10"/>
                <w:szCs w:val="10"/>
                <w:cs/>
                <w:lang w:val="en-GB"/>
              </w:rPr>
            </w:pPr>
          </w:p>
        </w:tc>
      </w:tr>
      <w:tr w:rsidR="00027BAD" w:rsidRPr="005C291D" w14:paraId="6BA8A09D" w14:textId="77777777" w:rsidTr="008069A5">
        <w:trPr>
          <w:cantSplit/>
        </w:trPr>
        <w:tc>
          <w:tcPr>
            <w:tcW w:w="6624" w:type="dxa"/>
            <w:vAlign w:val="bottom"/>
          </w:tcPr>
          <w:p w14:paraId="7373F23A" w14:textId="77777777" w:rsidR="00027BAD" w:rsidRPr="005C291D" w:rsidRDefault="00027BAD" w:rsidP="00027BAD">
            <w:pPr>
              <w:spacing w:line="259" w:lineRule="auto"/>
              <w:ind w:left="-15"/>
              <w:rPr>
                <w:rFonts w:ascii="Arial" w:hAnsi="Arial" w:cs="Arial"/>
                <w:sz w:val="18"/>
                <w:szCs w:val="18"/>
                <w:cs/>
                <w:lang w:val="en-GB"/>
              </w:rPr>
            </w:pPr>
            <w:r w:rsidRPr="005C291D">
              <w:rPr>
                <w:rFonts w:ascii="Arial" w:hAnsi="Arial" w:cs="Arial"/>
                <w:sz w:val="18"/>
                <w:szCs w:val="18"/>
                <w:cs/>
                <w:lang w:val="en-GB"/>
              </w:rPr>
              <w:t>Closing balance</w:t>
            </w:r>
          </w:p>
        </w:tc>
        <w:tc>
          <w:tcPr>
            <w:tcW w:w="1459" w:type="dxa"/>
            <w:tcBorders>
              <w:bottom w:val="single" w:sz="4" w:space="0" w:color="auto"/>
            </w:tcBorders>
            <w:shd w:val="clear" w:color="auto" w:fill="FAFAFA"/>
            <w:vAlign w:val="bottom"/>
          </w:tcPr>
          <w:p w14:paraId="4220A0D1" w14:textId="1E7FA854" w:rsidR="00027BAD" w:rsidRPr="005C291D" w:rsidRDefault="00027BAD" w:rsidP="00027BAD">
            <w:pPr>
              <w:spacing w:line="259" w:lineRule="auto"/>
              <w:ind w:right="-72"/>
              <w:jc w:val="right"/>
              <w:rPr>
                <w:rFonts w:ascii="Arial" w:hAnsi="Arial" w:cs="Arial"/>
                <w:sz w:val="18"/>
                <w:szCs w:val="18"/>
                <w:cs/>
                <w:lang w:val="en-GB"/>
              </w:rPr>
            </w:pPr>
            <w:r w:rsidRPr="005C291D">
              <w:rPr>
                <w:rFonts w:ascii="Arial" w:hAnsi="Arial" w:cs="Arial"/>
                <w:sz w:val="18"/>
                <w:szCs w:val="18"/>
                <w:lang w:val="en-GB"/>
              </w:rPr>
              <w:t>11,409,737</w:t>
            </w:r>
          </w:p>
        </w:tc>
        <w:tc>
          <w:tcPr>
            <w:tcW w:w="1459" w:type="dxa"/>
            <w:tcBorders>
              <w:bottom w:val="single" w:sz="4" w:space="0" w:color="auto"/>
            </w:tcBorders>
            <w:vAlign w:val="bottom"/>
          </w:tcPr>
          <w:p w14:paraId="78C6549A" w14:textId="0F5AC025" w:rsidR="00027BAD" w:rsidRPr="005C291D" w:rsidRDefault="00027BAD" w:rsidP="00027BAD">
            <w:pPr>
              <w:spacing w:line="259" w:lineRule="auto"/>
              <w:ind w:right="-72"/>
              <w:jc w:val="right"/>
              <w:rPr>
                <w:rFonts w:ascii="Arial" w:hAnsi="Arial" w:cs="Arial"/>
                <w:sz w:val="18"/>
                <w:szCs w:val="18"/>
                <w:cs/>
                <w:lang w:val="en-GB"/>
              </w:rPr>
            </w:pPr>
            <w:r w:rsidRPr="005C291D">
              <w:rPr>
                <w:rFonts w:ascii="Arial" w:hAnsi="Arial" w:cs="Arial"/>
                <w:sz w:val="18"/>
                <w:szCs w:val="18"/>
                <w:lang w:val="en-GB"/>
              </w:rPr>
              <w:t>10,755,420</w:t>
            </w:r>
          </w:p>
        </w:tc>
      </w:tr>
    </w:tbl>
    <w:p w14:paraId="3F268CDD" w14:textId="54AAEE97" w:rsidR="00C24151" w:rsidRPr="005C291D" w:rsidRDefault="00C24151" w:rsidP="00863222">
      <w:pPr>
        <w:spacing w:line="259" w:lineRule="auto"/>
        <w:jc w:val="both"/>
        <w:rPr>
          <w:rFonts w:ascii="Arial" w:hAnsi="Arial" w:cs="Arial"/>
          <w:sz w:val="14"/>
          <w:szCs w:val="14"/>
          <w:lang w:val="en-GB"/>
        </w:rPr>
      </w:pPr>
    </w:p>
    <w:p w14:paraId="7A2E177D" w14:textId="4CF7F0E8" w:rsidR="009E11BC" w:rsidRPr="005C291D" w:rsidRDefault="009E11BC" w:rsidP="009E11BC">
      <w:pPr>
        <w:spacing w:line="259" w:lineRule="auto"/>
        <w:ind w:left="540" w:hanging="540"/>
        <w:jc w:val="both"/>
        <w:rPr>
          <w:rFonts w:ascii="Arial" w:hAnsi="Arial" w:cs="Arial"/>
          <w:b/>
          <w:bCs/>
          <w:color w:val="CF4A02"/>
          <w:sz w:val="18"/>
          <w:szCs w:val="18"/>
          <w:cs/>
          <w:lang w:val="en-GB"/>
        </w:rPr>
      </w:pPr>
      <w:r w:rsidRPr="005C291D">
        <w:rPr>
          <w:rFonts w:ascii="Arial" w:hAnsi="Arial" w:cs="Arial"/>
          <w:b/>
          <w:bCs/>
          <w:color w:val="CF4A02"/>
          <w:sz w:val="18"/>
          <w:szCs w:val="18"/>
          <w:lang w:val="en-GB"/>
        </w:rPr>
        <w:t>1</w:t>
      </w:r>
      <w:r w:rsidRPr="005C291D">
        <w:rPr>
          <w:rFonts w:ascii="Arial" w:hAnsi="Arial" w:cs="Arial"/>
          <w:b/>
          <w:bCs/>
          <w:color w:val="CF4A02"/>
          <w:sz w:val="18"/>
          <w:szCs w:val="18"/>
          <w:cs/>
          <w:lang w:val="en-GB"/>
        </w:rPr>
        <w:t>8.</w:t>
      </w:r>
      <w:r w:rsidRPr="005C291D">
        <w:rPr>
          <w:rFonts w:ascii="Arial" w:hAnsi="Arial" w:cs="Arial"/>
          <w:b/>
          <w:bCs/>
          <w:color w:val="CF4A02"/>
          <w:sz w:val="18"/>
          <w:szCs w:val="18"/>
          <w:lang w:val="en-GB"/>
        </w:rPr>
        <w:t>1</w:t>
      </w:r>
      <w:r w:rsidRPr="005C291D">
        <w:rPr>
          <w:rFonts w:ascii="Arial" w:hAnsi="Arial" w:cs="Arial"/>
          <w:b/>
          <w:bCs/>
          <w:color w:val="CF4A02"/>
          <w:sz w:val="18"/>
          <w:szCs w:val="18"/>
          <w:cs/>
          <w:lang w:val="en-GB"/>
        </w:rPr>
        <w:tab/>
      </w:r>
      <w:r w:rsidRPr="005C291D">
        <w:rPr>
          <w:rFonts w:ascii="Arial" w:hAnsi="Arial" w:cs="Arial"/>
          <w:b/>
          <w:bCs/>
          <w:color w:val="CF4A02"/>
          <w:sz w:val="18"/>
          <w:szCs w:val="18"/>
          <w:lang w:val="en-GB"/>
        </w:rPr>
        <w:t>Transactions incurred during 2022</w:t>
      </w:r>
    </w:p>
    <w:p w14:paraId="55480EF8" w14:textId="77777777" w:rsidR="009E11BC" w:rsidRPr="005C291D" w:rsidRDefault="009E11BC" w:rsidP="009E11BC">
      <w:pPr>
        <w:spacing w:line="259" w:lineRule="auto"/>
        <w:ind w:left="540"/>
        <w:jc w:val="both"/>
        <w:rPr>
          <w:rFonts w:ascii="Arial" w:hAnsi="Arial" w:cs="Arial"/>
          <w:b/>
          <w:bCs/>
          <w:color w:val="CF4A02"/>
          <w:sz w:val="14"/>
          <w:szCs w:val="14"/>
          <w:lang w:val="en-GB"/>
        </w:rPr>
      </w:pPr>
    </w:p>
    <w:p w14:paraId="487323F9" w14:textId="77777777" w:rsidR="009E11BC" w:rsidRPr="005C291D" w:rsidRDefault="009E11BC" w:rsidP="009E11BC">
      <w:pPr>
        <w:spacing w:line="259" w:lineRule="auto"/>
        <w:ind w:left="540"/>
        <w:jc w:val="both"/>
        <w:rPr>
          <w:rFonts w:ascii="Arial" w:hAnsi="Arial" w:cs="Arial"/>
          <w:color w:val="CF4A02"/>
          <w:sz w:val="18"/>
          <w:szCs w:val="18"/>
          <w:u w:val="single"/>
          <w:lang w:val="en-GB"/>
        </w:rPr>
      </w:pPr>
      <w:r w:rsidRPr="005C291D">
        <w:rPr>
          <w:rFonts w:ascii="Arial" w:hAnsi="Arial" w:cs="Arial"/>
          <w:color w:val="CF4A02"/>
          <w:sz w:val="18"/>
          <w:szCs w:val="18"/>
          <w:u w:val="single"/>
          <w:lang w:val="en-GB"/>
        </w:rPr>
        <w:t>Investments in subsidiaries</w:t>
      </w:r>
    </w:p>
    <w:p w14:paraId="2BF5408C" w14:textId="77777777" w:rsidR="009E11BC" w:rsidRPr="005C291D" w:rsidRDefault="009E11BC" w:rsidP="00027BAD">
      <w:pPr>
        <w:spacing w:line="259" w:lineRule="auto"/>
        <w:jc w:val="both"/>
        <w:rPr>
          <w:rFonts w:ascii="Arial" w:hAnsi="Arial" w:cs="Arial"/>
          <w:sz w:val="14"/>
          <w:szCs w:val="14"/>
          <w:lang w:val="en-GB"/>
        </w:rPr>
      </w:pPr>
    </w:p>
    <w:p w14:paraId="7ABA08EE" w14:textId="77777777" w:rsidR="009E11BC" w:rsidRPr="005C291D" w:rsidRDefault="009E11BC" w:rsidP="009E11BC">
      <w:pPr>
        <w:spacing w:line="259" w:lineRule="auto"/>
        <w:ind w:left="540"/>
        <w:jc w:val="both"/>
        <w:rPr>
          <w:rFonts w:ascii="Arial" w:hAnsi="Arial" w:cs="Arial"/>
          <w:sz w:val="18"/>
          <w:szCs w:val="18"/>
          <w:lang w:val="en-GB"/>
        </w:rPr>
      </w:pPr>
      <w:r w:rsidRPr="005C291D">
        <w:rPr>
          <w:rFonts w:ascii="Arial" w:hAnsi="Arial" w:cs="Arial"/>
          <w:sz w:val="18"/>
          <w:szCs w:val="18"/>
          <w:lang w:val="en-GB"/>
        </w:rPr>
        <w:t>SWP Asset Management Co., Ltd.</w:t>
      </w:r>
    </w:p>
    <w:p w14:paraId="4DF59D01" w14:textId="77777777" w:rsidR="009E11BC" w:rsidRPr="005C291D" w:rsidRDefault="009E11BC" w:rsidP="009E11BC">
      <w:pPr>
        <w:spacing w:line="259" w:lineRule="auto"/>
        <w:ind w:left="540"/>
        <w:jc w:val="both"/>
        <w:rPr>
          <w:rFonts w:ascii="Arial" w:hAnsi="Arial" w:cs="Arial"/>
          <w:sz w:val="14"/>
          <w:szCs w:val="14"/>
          <w:lang w:val="en-GB"/>
        </w:rPr>
      </w:pPr>
    </w:p>
    <w:p w14:paraId="09BA2B23" w14:textId="6BD8E38B" w:rsidR="009E11BC" w:rsidRPr="005C291D" w:rsidRDefault="00027BAD" w:rsidP="00027BAD">
      <w:pPr>
        <w:spacing w:line="259" w:lineRule="auto"/>
        <w:ind w:left="540"/>
        <w:jc w:val="both"/>
        <w:rPr>
          <w:rFonts w:ascii="Arial" w:hAnsi="Arial" w:cs="Arial"/>
          <w:sz w:val="18"/>
          <w:szCs w:val="18"/>
          <w:lang w:val="en-GB"/>
        </w:rPr>
      </w:pPr>
      <w:r w:rsidRPr="005C291D">
        <w:rPr>
          <w:rFonts w:ascii="Arial" w:hAnsi="Arial" w:cs="Arial"/>
          <w:sz w:val="18"/>
          <w:szCs w:val="18"/>
          <w:lang w:val="en-GB"/>
        </w:rPr>
        <w:t>On 2 March 2022, the Board of Directors Meeting no. 2/2565 approved the acquisition of 1,500,000 ordinary shares of SWP Asset Management Co., Ltd. ("SWP") from Noble Development Public Company Limited ("NOBLE") at Baht 315.00 million. As a result, the investment proportion increased from 69.33% to 89.33% of the total outstanding shares.</w:t>
      </w:r>
    </w:p>
    <w:p w14:paraId="2A647B3F" w14:textId="77777777" w:rsidR="00027BAD" w:rsidRPr="005C291D" w:rsidRDefault="00027BAD" w:rsidP="00027BAD">
      <w:pPr>
        <w:spacing w:line="259" w:lineRule="auto"/>
        <w:ind w:left="540"/>
        <w:jc w:val="both"/>
        <w:rPr>
          <w:rFonts w:ascii="Arial" w:hAnsi="Arial" w:cs="Arial"/>
          <w:sz w:val="14"/>
          <w:szCs w:val="14"/>
          <w:lang w:val="en-GB"/>
        </w:rPr>
      </w:pPr>
    </w:p>
    <w:p w14:paraId="4413DA9C" w14:textId="581687E0" w:rsidR="009E11BC" w:rsidRPr="005C291D" w:rsidRDefault="009E11BC" w:rsidP="009E11BC">
      <w:pPr>
        <w:spacing w:line="259" w:lineRule="auto"/>
        <w:ind w:left="540"/>
        <w:jc w:val="both"/>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w:t>
      </w:r>
      <w:bookmarkStart w:id="52" w:name="_Hlk127922520"/>
      <w:r w:rsidRPr="005C291D">
        <w:rPr>
          <w:rFonts w:ascii="Arial" w:hAnsi="Arial" w:cs="Arial"/>
          <w:sz w:val="18"/>
          <w:szCs w:val="18"/>
          <w:lang w:val="en-GB"/>
        </w:rPr>
        <w:t>International Holding Co., Ltd.</w:t>
      </w:r>
      <w:bookmarkEnd w:id="52"/>
    </w:p>
    <w:p w14:paraId="73677589" w14:textId="77777777" w:rsidR="009E11BC" w:rsidRPr="005C291D" w:rsidRDefault="009E11BC" w:rsidP="009E11BC">
      <w:pPr>
        <w:spacing w:line="259" w:lineRule="auto"/>
        <w:ind w:left="540"/>
        <w:jc w:val="both"/>
        <w:rPr>
          <w:rFonts w:ascii="Arial" w:hAnsi="Arial" w:cs="Arial"/>
          <w:sz w:val="14"/>
          <w:szCs w:val="14"/>
          <w:lang w:val="en-GB"/>
        </w:rPr>
      </w:pPr>
    </w:p>
    <w:p w14:paraId="2FCD10EF" w14:textId="0307765D" w:rsidR="009E11BC" w:rsidRPr="005C291D" w:rsidRDefault="00027BAD" w:rsidP="009E11BC">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In 2022, the impairment charge of Baht 25.88 million for investment in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International Holding Co., Ltd. was made during the period </w:t>
      </w:r>
      <w:proofErr w:type="gramStart"/>
      <w:r w:rsidRPr="005C291D">
        <w:rPr>
          <w:rFonts w:ascii="Arial" w:hAnsi="Arial" w:cs="Arial"/>
          <w:sz w:val="18"/>
          <w:szCs w:val="18"/>
          <w:lang w:val="en-GB"/>
        </w:rPr>
        <w:t>as a result of</w:t>
      </w:r>
      <w:proofErr w:type="gramEnd"/>
      <w:r w:rsidRPr="005C291D">
        <w:rPr>
          <w:rFonts w:ascii="Arial" w:hAnsi="Arial" w:cs="Arial"/>
          <w:sz w:val="18"/>
          <w:szCs w:val="18"/>
          <w:lang w:val="en-GB"/>
        </w:rPr>
        <w:t xml:space="preserve"> the recoverable amount (the higher of the value in use or fair value less costs of disposal) is lower than the book value.</w:t>
      </w:r>
    </w:p>
    <w:p w14:paraId="505477BF" w14:textId="77777777" w:rsidR="00027BAD" w:rsidRPr="005C291D" w:rsidRDefault="00027BAD" w:rsidP="009E11BC">
      <w:pPr>
        <w:spacing w:line="259" w:lineRule="auto"/>
        <w:ind w:left="540"/>
        <w:jc w:val="both"/>
        <w:rPr>
          <w:rFonts w:ascii="Arial" w:hAnsi="Arial" w:cs="Arial"/>
          <w:sz w:val="14"/>
          <w:szCs w:val="14"/>
          <w:lang w:val="en-GB"/>
        </w:rPr>
      </w:pPr>
    </w:p>
    <w:p w14:paraId="6A0E667D" w14:textId="401EDE9A" w:rsidR="009E11BC" w:rsidRPr="005C291D" w:rsidRDefault="009E11BC" w:rsidP="009E11BC">
      <w:pPr>
        <w:spacing w:line="259" w:lineRule="auto"/>
        <w:ind w:left="540"/>
        <w:jc w:val="both"/>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Power 2014 Co., Ltd.</w:t>
      </w:r>
    </w:p>
    <w:p w14:paraId="457EC45E" w14:textId="77777777" w:rsidR="009E11BC" w:rsidRPr="005C291D" w:rsidRDefault="009E11BC" w:rsidP="009E11BC">
      <w:pPr>
        <w:spacing w:line="259" w:lineRule="auto"/>
        <w:ind w:left="540"/>
        <w:jc w:val="both"/>
        <w:rPr>
          <w:rFonts w:ascii="Arial" w:hAnsi="Arial" w:cs="Arial"/>
          <w:sz w:val="14"/>
          <w:szCs w:val="14"/>
          <w:lang w:val="en-GB"/>
        </w:rPr>
      </w:pPr>
    </w:p>
    <w:p w14:paraId="3B3D2245" w14:textId="2FEAB7FA" w:rsidR="009E11BC" w:rsidRPr="005C291D" w:rsidRDefault="00027BAD" w:rsidP="009E11BC">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On 28 June 2022, the Board of Directors Meeting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Power 2014 Co., Ltd. no. 3/2565 approved the acquisition of 509,998 ordinary shares of NI</w:t>
      </w:r>
      <w:r w:rsidR="00881C16">
        <w:rPr>
          <w:rFonts w:ascii="Arial" w:hAnsi="Arial" w:cs="Arial"/>
          <w:sz w:val="18"/>
          <w:szCs w:val="18"/>
          <w:lang w:val="en-GB"/>
        </w:rPr>
        <w:t xml:space="preserve"> </w:t>
      </w:r>
      <w:r w:rsidRPr="005C291D">
        <w:rPr>
          <w:rFonts w:ascii="Arial" w:hAnsi="Arial" w:cs="Arial"/>
          <w:sz w:val="18"/>
          <w:szCs w:val="18"/>
          <w:lang w:val="en-GB"/>
        </w:rPr>
        <w:t>SR Capital Co., Ltd. at Baht 51.00 million. As a result, the Group holds an investment proportion on NI</w:t>
      </w:r>
      <w:r w:rsidR="00881C16">
        <w:rPr>
          <w:rFonts w:ascii="Arial" w:hAnsi="Arial" w:cs="Arial"/>
          <w:sz w:val="18"/>
          <w:szCs w:val="18"/>
          <w:lang w:val="en-GB"/>
        </w:rPr>
        <w:t xml:space="preserve"> </w:t>
      </w:r>
      <w:r w:rsidRPr="005C291D">
        <w:rPr>
          <w:rFonts w:ascii="Arial" w:hAnsi="Arial" w:cs="Arial"/>
          <w:sz w:val="18"/>
          <w:szCs w:val="18"/>
          <w:lang w:val="en-GB"/>
        </w:rPr>
        <w:t>SR Capital Co., Ltd. at 99.99% of the total outstanding shares.</w:t>
      </w:r>
    </w:p>
    <w:p w14:paraId="35F406FD" w14:textId="77777777" w:rsidR="00027BAD" w:rsidRPr="005C291D" w:rsidRDefault="00027BAD" w:rsidP="009E11BC">
      <w:pPr>
        <w:spacing w:line="259" w:lineRule="auto"/>
        <w:ind w:left="540"/>
        <w:jc w:val="both"/>
        <w:rPr>
          <w:rFonts w:ascii="Arial" w:hAnsi="Arial" w:cs="Arial"/>
          <w:sz w:val="14"/>
          <w:szCs w:val="14"/>
          <w:lang w:val="en-GB"/>
        </w:rPr>
      </w:pPr>
    </w:p>
    <w:p w14:paraId="1097BB28" w14:textId="145E855F" w:rsidR="009E11BC" w:rsidRPr="005C291D" w:rsidRDefault="009E11BC" w:rsidP="009E11BC">
      <w:pPr>
        <w:spacing w:line="259" w:lineRule="auto"/>
        <w:ind w:left="540"/>
        <w:jc w:val="both"/>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1969 PCL</w:t>
      </w:r>
      <w:r w:rsidR="0035109F" w:rsidRPr="005C291D">
        <w:rPr>
          <w:rFonts w:ascii="Arial" w:hAnsi="Arial" w:cs="Arial"/>
          <w:sz w:val="18"/>
          <w:szCs w:val="18"/>
          <w:lang w:val="en-GB"/>
        </w:rPr>
        <w:t>.</w:t>
      </w:r>
    </w:p>
    <w:p w14:paraId="27F3A6C7" w14:textId="77777777" w:rsidR="009E11BC" w:rsidRPr="005C291D" w:rsidRDefault="009E11BC" w:rsidP="009E11BC">
      <w:pPr>
        <w:spacing w:line="259" w:lineRule="auto"/>
        <w:ind w:left="540"/>
        <w:jc w:val="both"/>
        <w:rPr>
          <w:rFonts w:ascii="Arial" w:hAnsi="Arial" w:cs="Arial"/>
          <w:sz w:val="14"/>
          <w:szCs w:val="14"/>
          <w:lang w:val="en-GB"/>
        </w:rPr>
      </w:pPr>
    </w:p>
    <w:p w14:paraId="0D5B0FE5" w14:textId="77777777" w:rsidR="002F4DB9" w:rsidRPr="005C291D" w:rsidRDefault="002F4DB9" w:rsidP="002F4DB9">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On 23 June 2022, the Extraordinary General Meeting of the Shareholders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1969 PCL. (“SCAP”) resolved to cancel the finance business licence, to conduct a share swap transaction by increasing the capital for sale of newly issued shares to a private placement for the acquisition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businesses, and to accept the entire business transfer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to SCAP.</w:t>
      </w:r>
    </w:p>
    <w:p w14:paraId="797D86B9" w14:textId="77777777" w:rsidR="002F4DB9" w:rsidRPr="005C291D" w:rsidRDefault="002F4DB9" w:rsidP="002F4DB9">
      <w:pPr>
        <w:spacing w:line="259" w:lineRule="auto"/>
        <w:ind w:left="540"/>
        <w:jc w:val="both"/>
        <w:rPr>
          <w:rFonts w:ascii="Arial" w:hAnsi="Arial" w:cs="Arial"/>
          <w:sz w:val="14"/>
          <w:szCs w:val="14"/>
          <w:lang w:val="en-GB"/>
        </w:rPr>
      </w:pPr>
    </w:p>
    <w:p w14:paraId="5FA672CC" w14:textId="77777777" w:rsidR="002F4DB9" w:rsidRPr="005C291D" w:rsidRDefault="002F4DB9" w:rsidP="002F4DB9">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On 9 September 2022, SCAP acquired ordinary shares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from the Company and other shareholders </w:t>
      </w:r>
      <w:proofErr w:type="spellStart"/>
      <w:r w:rsidRPr="005C291D">
        <w:rPr>
          <w:rFonts w:ascii="Arial" w:hAnsi="Arial" w:cs="Arial"/>
          <w:sz w:val="18"/>
          <w:szCs w:val="18"/>
          <w:lang w:val="en-GB"/>
        </w:rPr>
        <w:t>totaling</w:t>
      </w:r>
      <w:proofErr w:type="spellEnd"/>
      <w:r w:rsidRPr="005C291D">
        <w:rPr>
          <w:rFonts w:ascii="Arial" w:hAnsi="Arial" w:cs="Arial"/>
          <w:sz w:val="18"/>
          <w:szCs w:val="18"/>
          <w:lang w:val="en-GB"/>
        </w:rPr>
        <w:t xml:space="preserve"> 60,000,000 shares at Baht 18,000.00 million by issuing 750,000,000 ordinary shares. As a result, the Company has an increase in ordinary shares at Baht 560.19 million and gain from share swap under common control at Baht 365.19 million. The Group has changes in investment proportion as follows:</w:t>
      </w:r>
    </w:p>
    <w:p w14:paraId="0F8EE53D" w14:textId="77777777" w:rsidR="002F4DB9" w:rsidRPr="005C291D" w:rsidRDefault="002F4DB9" w:rsidP="002F4DB9">
      <w:pPr>
        <w:spacing w:line="259" w:lineRule="auto"/>
        <w:ind w:left="540"/>
        <w:jc w:val="both"/>
        <w:rPr>
          <w:rFonts w:ascii="Arial" w:hAnsi="Arial" w:cs="Arial"/>
          <w:sz w:val="14"/>
          <w:szCs w:val="14"/>
          <w:lang w:val="en-GB"/>
        </w:rPr>
      </w:pPr>
    </w:p>
    <w:p w14:paraId="77FD0290" w14:textId="77777777" w:rsidR="002F4DB9" w:rsidRPr="005C291D" w:rsidRDefault="002F4DB9" w:rsidP="002F4DB9">
      <w:pPr>
        <w:spacing w:line="259" w:lineRule="auto"/>
        <w:ind w:left="540"/>
        <w:jc w:val="both"/>
        <w:rPr>
          <w:rFonts w:ascii="Arial" w:hAnsi="Arial" w:cs="Arial"/>
          <w:sz w:val="18"/>
          <w:szCs w:val="18"/>
          <w:lang w:val="en-GB"/>
        </w:rPr>
      </w:pPr>
      <w:r w:rsidRPr="005C291D">
        <w:rPr>
          <w:rFonts w:ascii="Arial" w:hAnsi="Arial" w:cs="Arial"/>
          <w:sz w:val="18"/>
          <w:szCs w:val="18"/>
          <w:lang w:val="en-GB"/>
        </w:rPr>
        <w:t>•</w:t>
      </w:r>
      <w:r w:rsidRPr="005C291D">
        <w:rPr>
          <w:rFonts w:ascii="Arial" w:hAnsi="Arial" w:cs="Arial"/>
          <w:sz w:val="18"/>
          <w:szCs w:val="18"/>
          <w:lang w:val="en-GB"/>
        </w:rPr>
        <w:tab/>
        <w:t>the investment proportion in SCAP decreased from 81.64% to 72.05%</w:t>
      </w:r>
    </w:p>
    <w:p w14:paraId="4058515D" w14:textId="77777777" w:rsidR="002F4DB9" w:rsidRPr="005C291D" w:rsidRDefault="002F4DB9" w:rsidP="002F4DB9">
      <w:pPr>
        <w:spacing w:line="259" w:lineRule="auto"/>
        <w:ind w:left="540"/>
        <w:jc w:val="both"/>
        <w:rPr>
          <w:rFonts w:ascii="Arial" w:hAnsi="Arial" w:cs="Arial"/>
          <w:sz w:val="18"/>
          <w:szCs w:val="18"/>
          <w:lang w:val="en-GB"/>
        </w:rPr>
      </w:pPr>
      <w:r w:rsidRPr="005C291D">
        <w:rPr>
          <w:rFonts w:ascii="Arial" w:hAnsi="Arial" w:cs="Arial"/>
          <w:sz w:val="18"/>
          <w:szCs w:val="18"/>
          <w:lang w:val="en-GB"/>
        </w:rPr>
        <w:t>•</w:t>
      </w:r>
      <w:r w:rsidRPr="005C291D">
        <w:rPr>
          <w:rFonts w:ascii="Arial" w:hAnsi="Arial" w:cs="Arial"/>
          <w:sz w:val="18"/>
          <w:szCs w:val="18"/>
          <w:lang w:val="en-GB"/>
        </w:rPr>
        <w:tab/>
        <w:t xml:space="preserve">the investment proportion in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increased from 65.00% to 72.05%</w:t>
      </w:r>
    </w:p>
    <w:p w14:paraId="17362ACA" w14:textId="77777777" w:rsidR="002F4DB9" w:rsidRPr="005C291D" w:rsidRDefault="002F4DB9" w:rsidP="002F4DB9">
      <w:pPr>
        <w:spacing w:line="259" w:lineRule="auto"/>
        <w:ind w:left="540"/>
        <w:jc w:val="both"/>
        <w:rPr>
          <w:rFonts w:ascii="Arial" w:hAnsi="Arial" w:cs="Arial"/>
          <w:sz w:val="14"/>
          <w:szCs w:val="14"/>
          <w:lang w:val="en-GB"/>
        </w:rPr>
      </w:pPr>
    </w:p>
    <w:p w14:paraId="20EE6DDB" w14:textId="75F928BF" w:rsidR="002E7804" w:rsidRPr="005C291D" w:rsidRDefault="002F4DB9" w:rsidP="002E7804">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On 15 September 2022, SCAP has changed the company name to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1969 PCL.</w:t>
      </w:r>
      <w:r w:rsidR="002E7804" w:rsidRPr="005C291D">
        <w:rPr>
          <w:rFonts w:ascii="Arial" w:hAnsi="Arial" w:cs="Arial"/>
          <w:sz w:val="18"/>
          <w:szCs w:val="18"/>
          <w:lang w:val="en-GB"/>
        </w:rPr>
        <w:br w:type="page"/>
      </w:r>
    </w:p>
    <w:p w14:paraId="6DE879CC" w14:textId="77777777" w:rsidR="009E11BC" w:rsidRPr="005C291D" w:rsidRDefault="009E11BC" w:rsidP="002F4DB9">
      <w:pPr>
        <w:spacing w:line="259" w:lineRule="auto"/>
        <w:ind w:left="540"/>
        <w:jc w:val="both"/>
        <w:rPr>
          <w:rFonts w:ascii="Arial" w:hAnsi="Arial" w:cs="Arial"/>
          <w:sz w:val="18"/>
          <w:szCs w:val="18"/>
          <w:lang w:val="en-GB"/>
        </w:rPr>
      </w:pPr>
    </w:p>
    <w:p w14:paraId="3C4CBBEA" w14:textId="77777777" w:rsidR="002F4DB9" w:rsidRPr="005C291D" w:rsidRDefault="002F4DB9" w:rsidP="002F4DB9">
      <w:pPr>
        <w:spacing w:line="259" w:lineRule="auto"/>
        <w:ind w:left="540"/>
        <w:jc w:val="both"/>
        <w:rPr>
          <w:rFonts w:ascii="Arial" w:hAnsi="Arial" w:cs="Arial"/>
          <w:color w:val="CF4A02"/>
          <w:sz w:val="18"/>
          <w:szCs w:val="18"/>
          <w:u w:val="single"/>
          <w:lang w:val="en-GB"/>
        </w:rPr>
      </w:pPr>
    </w:p>
    <w:p w14:paraId="07DFA2E6" w14:textId="4D0ADA2D" w:rsidR="009E11BC" w:rsidRPr="005C291D" w:rsidRDefault="009E11BC" w:rsidP="009E11BC">
      <w:pPr>
        <w:spacing w:line="259" w:lineRule="auto"/>
        <w:ind w:left="540"/>
        <w:jc w:val="both"/>
        <w:rPr>
          <w:rFonts w:ascii="Arial" w:hAnsi="Arial" w:cs="Arial"/>
          <w:color w:val="CF4A02"/>
          <w:sz w:val="18"/>
          <w:szCs w:val="18"/>
          <w:u w:val="single"/>
          <w:lang w:val="en-GB"/>
        </w:rPr>
      </w:pPr>
      <w:r w:rsidRPr="005C291D">
        <w:rPr>
          <w:rFonts w:ascii="Arial" w:hAnsi="Arial" w:cs="Arial"/>
          <w:color w:val="CF4A02"/>
          <w:sz w:val="18"/>
          <w:szCs w:val="18"/>
          <w:u w:val="single"/>
          <w:lang w:val="en-GB"/>
        </w:rPr>
        <w:t xml:space="preserve">Investment in subsidiaries which held by </w:t>
      </w:r>
      <w:proofErr w:type="spellStart"/>
      <w:r w:rsidRPr="005C291D">
        <w:rPr>
          <w:rFonts w:ascii="Arial" w:hAnsi="Arial" w:cs="Arial"/>
          <w:color w:val="CF4A02"/>
          <w:sz w:val="18"/>
          <w:szCs w:val="18"/>
          <w:u w:val="single"/>
          <w:lang w:val="en-GB"/>
        </w:rPr>
        <w:t>Srisawad</w:t>
      </w:r>
      <w:proofErr w:type="spellEnd"/>
      <w:r w:rsidRPr="005C291D">
        <w:rPr>
          <w:rFonts w:ascii="Arial" w:hAnsi="Arial" w:cs="Arial"/>
          <w:color w:val="CF4A02"/>
          <w:sz w:val="18"/>
          <w:szCs w:val="18"/>
          <w:u w:val="single"/>
          <w:lang w:val="en-GB"/>
        </w:rPr>
        <w:t xml:space="preserve"> Capital 1969 PCL</w:t>
      </w:r>
    </w:p>
    <w:p w14:paraId="2978FE5D" w14:textId="77777777" w:rsidR="009E11BC" w:rsidRPr="005C291D" w:rsidRDefault="009E11BC" w:rsidP="009E11BC">
      <w:pPr>
        <w:spacing w:line="259" w:lineRule="auto"/>
        <w:ind w:left="540"/>
        <w:jc w:val="both"/>
        <w:rPr>
          <w:rFonts w:ascii="Arial" w:hAnsi="Arial" w:cs="Arial"/>
          <w:sz w:val="18"/>
          <w:szCs w:val="18"/>
          <w:lang w:val="en-GB"/>
        </w:rPr>
      </w:pPr>
    </w:p>
    <w:p w14:paraId="21C30117" w14:textId="795DD559" w:rsidR="009E11BC" w:rsidRPr="005C291D" w:rsidRDefault="009E11BC" w:rsidP="009E11BC">
      <w:pPr>
        <w:spacing w:line="259" w:lineRule="auto"/>
        <w:ind w:left="540"/>
        <w:jc w:val="both"/>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w:t>
      </w:r>
    </w:p>
    <w:p w14:paraId="32133846" w14:textId="2662939F" w:rsidR="00BF0E37" w:rsidRPr="005C291D" w:rsidRDefault="00BF0E37" w:rsidP="00BF0E37">
      <w:pPr>
        <w:spacing w:line="259" w:lineRule="auto"/>
        <w:jc w:val="both"/>
        <w:rPr>
          <w:rFonts w:ascii="Arial" w:hAnsi="Arial" w:cs="Arial"/>
          <w:sz w:val="18"/>
          <w:szCs w:val="18"/>
          <w:lang w:val="en-GB"/>
        </w:rPr>
      </w:pPr>
    </w:p>
    <w:p w14:paraId="7EB27964" w14:textId="3E34D575" w:rsidR="00BF0E37" w:rsidRPr="005C291D" w:rsidRDefault="00BF0E37" w:rsidP="00BF0E37">
      <w:pPr>
        <w:tabs>
          <w:tab w:val="left" w:pos="360"/>
        </w:tabs>
        <w:ind w:left="567" w:hanging="567"/>
        <w:jc w:val="thaiDistribute"/>
        <w:rPr>
          <w:rFonts w:ascii="Arial" w:hAnsi="Arial" w:cs="Arial"/>
          <w:sz w:val="18"/>
          <w:szCs w:val="18"/>
          <w:lang w:val="en-US"/>
        </w:rPr>
      </w:pPr>
      <w:r w:rsidRPr="005C291D">
        <w:rPr>
          <w:rFonts w:ascii="Arial" w:hAnsi="Arial" w:cs="Arial"/>
          <w:sz w:val="18"/>
          <w:szCs w:val="18"/>
          <w:lang w:val="en-US"/>
        </w:rPr>
        <w:tab/>
      </w:r>
      <w:r w:rsidRPr="005C291D">
        <w:rPr>
          <w:rFonts w:ascii="Arial" w:hAnsi="Arial" w:cs="Arial"/>
          <w:sz w:val="18"/>
          <w:szCs w:val="18"/>
          <w:lang w:val="en-US"/>
        </w:rPr>
        <w:tab/>
        <w:t xml:space="preserve">On 11 April 2022, the Extraordinary General Meeting of </w:t>
      </w:r>
      <w:proofErr w:type="spellStart"/>
      <w:r w:rsidRPr="005C291D">
        <w:rPr>
          <w:rFonts w:ascii="Arial" w:hAnsi="Arial" w:cs="Arial"/>
          <w:sz w:val="18"/>
          <w:szCs w:val="18"/>
          <w:lang w:val="en-US"/>
        </w:rPr>
        <w:t>Srisawad</w:t>
      </w:r>
      <w:proofErr w:type="spellEnd"/>
      <w:r w:rsidRPr="005C291D">
        <w:rPr>
          <w:rFonts w:ascii="Arial" w:hAnsi="Arial" w:cs="Arial"/>
          <w:sz w:val="18"/>
          <w:szCs w:val="18"/>
          <w:lang w:val="en-US"/>
        </w:rPr>
        <w:t xml:space="preserve"> Capital Co., Ltd. no. 2/2565 approved the acquisition </w:t>
      </w:r>
      <w:r w:rsidRPr="005C291D">
        <w:rPr>
          <w:rFonts w:ascii="Arial" w:hAnsi="Arial" w:cs="Arial"/>
          <w:spacing w:val="-2"/>
          <w:sz w:val="18"/>
          <w:szCs w:val="18"/>
          <w:lang w:val="en-US"/>
        </w:rPr>
        <w:t>of 499,998 ordinary shares of Cathay Leasing Co. Ltd. at Baht 39.77 million. As a result, the Group holds an investment</w:t>
      </w:r>
      <w:r w:rsidRPr="005C291D">
        <w:rPr>
          <w:rFonts w:ascii="Arial" w:hAnsi="Arial" w:cs="Arial"/>
          <w:sz w:val="18"/>
          <w:szCs w:val="18"/>
          <w:lang w:val="en-US"/>
        </w:rPr>
        <w:t xml:space="preserve"> proportion on Cathay Leasing Co., Ltd. at 65.00% of the total outstanding shares.</w:t>
      </w:r>
    </w:p>
    <w:p w14:paraId="1FE7F521" w14:textId="77777777" w:rsidR="00BF0E37" w:rsidRPr="005C291D" w:rsidRDefault="00BF0E37" w:rsidP="00BF0E37">
      <w:pPr>
        <w:tabs>
          <w:tab w:val="left" w:pos="360"/>
        </w:tabs>
        <w:jc w:val="thaiDistribute"/>
        <w:rPr>
          <w:rFonts w:ascii="Arial" w:hAnsi="Arial" w:cs="Arial"/>
          <w:sz w:val="18"/>
          <w:szCs w:val="18"/>
          <w:lang w:val="en-US"/>
        </w:rPr>
      </w:pPr>
    </w:p>
    <w:p w14:paraId="20B3B9F3" w14:textId="77777777" w:rsidR="00BF0E37" w:rsidRPr="005C291D" w:rsidRDefault="00BF0E37" w:rsidP="00BF0E37">
      <w:pPr>
        <w:tabs>
          <w:tab w:val="left" w:pos="360"/>
        </w:tabs>
        <w:ind w:left="567"/>
        <w:jc w:val="thaiDistribute"/>
        <w:rPr>
          <w:rFonts w:ascii="Arial" w:hAnsi="Arial" w:cs="Arial"/>
          <w:sz w:val="18"/>
          <w:szCs w:val="18"/>
          <w:lang w:val="en-US"/>
        </w:rPr>
      </w:pPr>
      <w:r w:rsidRPr="005C291D">
        <w:rPr>
          <w:rFonts w:ascii="Arial" w:hAnsi="Arial" w:cs="Arial"/>
          <w:sz w:val="18"/>
          <w:szCs w:val="18"/>
          <w:lang w:val="en-GB"/>
        </w:rPr>
        <w:t xml:space="preserve">On 9 September 2022, the Company sold all ordinary shares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to SCAP, a subsidiary of the Company, in exchange of ordinary shares of SCAP. As a result, the Company has a decrease in ordinary shares at Baht 195.00 million.</w:t>
      </w:r>
    </w:p>
    <w:p w14:paraId="29F15347" w14:textId="77777777" w:rsidR="00BF0E37" w:rsidRPr="005C291D" w:rsidRDefault="00BF0E37" w:rsidP="00BF0E37">
      <w:pPr>
        <w:tabs>
          <w:tab w:val="left" w:pos="360"/>
        </w:tabs>
        <w:jc w:val="thaiDistribute"/>
        <w:rPr>
          <w:rFonts w:ascii="Arial" w:hAnsi="Arial" w:cs="Arial"/>
          <w:sz w:val="18"/>
          <w:szCs w:val="18"/>
          <w:lang w:val="en-US"/>
        </w:rPr>
      </w:pPr>
    </w:p>
    <w:p w14:paraId="2A14A6E2" w14:textId="77777777" w:rsidR="00BF0E37" w:rsidRPr="005C291D" w:rsidRDefault="00BF0E37" w:rsidP="00BF0E37">
      <w:pPr>
        <w:pStyle w:val="a"/>
        <w:tabs>
          <w:tab w:val="right" w:pos="7200"/>
        </w:tabs>
        <w:ind w:left="567" w:right="0"/>
        <w:jc w:val="thaiDistribute"/>
        <w:rPr>
          <w:rFonts w:ascii="Arial" w:hAnsi="Arial" w:cs="Arial"/>
          <w:sz w:val="18"/>
          <w:szCs w:val="18"/>
          <w:lang w:val="en-GB"/>
        </w:rPr>
      </w:pPr>
      <w:r w:rsidRPr="005C291D">
        <w:rPr>
          <w:rFonts w:ascii="Arial" w:hAnsi="Arial" w:cs="Arial"/>
          <w:sz w:val="18"/>
          <w:szCs w:val="18"/>
          <w:lang w:val="en-US"/>
        </w:rPr>
        <w:t xml:space="preserve">After the share swap transaction between SCAP and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the Group has changes in investment proportion of the subsidiaries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 as follows:</w:t>
      </w:r>
    </w:p>
    <w:p w14:paraId="7552E8A4" w14:textId="77777777" w:rsidR="00BF0E37" w:rsidRPr="005C291D" w:rsidRDefault="00BF0E37" w:rsidP="00BF0E37">
      <w:pPr>
        <w:pStyle w:val="a"/>
        <w:tabs>
          <w:tab w:val="right" w:pos="7200"/>
        </w:tabs>
        <w:ind w:right="0"/>
        <w:jc w:val="thaiDistribute"/>
        <w:rPr>
          <w:rFonts w:ascii="Arial" w:hAnsi="Arial" w:cs="Arial"/>
          <w:sz w:val="18"/>
          <w:szCs w:val="18"/>
          <w:lang w:val="en-GB"/>
        </w:rPr>
      </w:pPr>
    </w:p>
    <w:p w14:paraId="08B3D2CB" w14:textId="77777777" w:rsidR="00BF0E37" w:rsidRPr="005C291D" w:rsidRDefault="00BF0E37" w:rsidP="00BF0E37">
      <w:pPr>
        <w:pStyle w:val="a"/>
        <w:numPr>
          <w:ilvl w:val="0"/>
          <w:numId w:val="55"/>
        </w:numPr>
        <w:tabs>
          <w:tab w:val="left" w:pos="270"/>
        </w:tabs>
        <w:ind w:left="426" w:right="0" w:firstLine="141"/>
        <w:jc w:val="thaiDistribute"/>
        <w:rPr>
          <w:rFonts w:ascii="Arial" w:hAnsi="Arial" w:cs="Arial"/>
          <w:sz w:val="18"/>
          <w:szCs w:val="18"/>
          <w:lang w:val="en-GB"/>
        </w:rPr>
      </w:pPr>
      <w:r w:rsidRPr="005C291D">
        <w:rPr>
          <w:rFonts w:ascii="Arial" w:hAnsi="Arial" w:cs="Arial"/>
          <w:sz w:val="18"/>
          <w:szCs w:val="18"/>
          <w:lang w:val="en-GB"/>
        </w:rPr>
        <w:t>the investment proportion in S Leasing Co., Ltd. increased from 58.50% to 64.84%.</w:t>
      </w:r>
    </w:p>
    <w:p w14:paraId="75AA68EB" w14:textId="2DF21573" w:rsidR="00BF0E37" w:rsidRPr="002E35D4" w:rsidRDefault="00BF0E37" w:rsidP="00BF0E37">
      <w:pPr>
        <w:pStyle w:val="a"/>
        <w:numPr>
          <w:ilvl w:val="0"/>
          <w:numId w:val="55"/>
        </w:numPr>
        <w:tabs>
          <w:tab w:val="left" w:pos="270"/>
        </w:tabs>
        <w:ind w:left="0" w:right="0" w:firstLine="567"/>
        <w:jc w:val="thaiDistribute"/>
        <w:rPr>
          <w:rFonts w:ascii="Arial" w:hAnsi="Arial" w:cs="Arial"/>
          <w:sz w:val="18"/>
          <w:szCs w:val="18"/>
          <w:lang w:val="en-GB"/>
        </w:rPr>
      </w:pPr>
      <w:r w:rsidRPr="005C291D">
        <w:rPr>
          <w:rFonts w:ascii="Arial" w:hAnsi="Arial" w:cs="Arial"/>
          <w:sz w:val="18"/>
          <w:szCs w:val="18"/>
          <w:lang w:val="en-GB"/>
        </w:rPr>
        <w:t>the investment proportion in Cathay Leasing Co. Ltd. increased from 65.00% to 72.05%.</w:t>
      </w:r>
    </w:p>
    <w:p w14:paraId="3B2D969F" w14:textId="5EF8344A" w:rsidR="002E35D4" w:rsidRDefault="002E35D4" w:rsidP="002E35D4">
      <w:pPr>
        <w:pStyle w:val="a"/>
        <w:tabs>
          <w:tab w:val="left" w:pos="270"/>
        </w:tabs>
        <w:ind w:right="0"/>
        <w:jc w:val="thaiDistribute"/>
        <w:rPr>
          <w:rFonts w:ascii="Arial" w:hAnsi="Arial" w:cstheme="minorBidi"/>
          <w:sz w:val="18"/>
          <w:szCs w:val="18"/>
          <w:lang w:val="en-GB"/>
        </w:rPr>
      </w:pPr>
    </w:p>
    <w:p w14:paraId="3998BD34" w14:textId="740A7BAB" w:rsidR="002E35D4" w:rsidRPr="003732E0" w:rsidRDefault="003732E0" w:rsidP="003732E0">
      <w:pPr>
        <w:pStyle w:val="a"/>
        <w:tabs>
          <w:tab w:val="left" w:pos="270"/>
        </w:tabs>
        <w:ind w:left="567"/>
        <w:jc w:val="thaiDistribute"/>
        <w:rPr>
          <w:rFonts w:ascii="Arial" w:hAnsi="Arial" w:cs="Arial"/>
          <w:sz w:val="18"/>
          <w:szCs w:val="18"/>
          <w:lang w:val="en-US"/>
        </w:rPr>
      </w:pPr>
      <w:r w:rsidRPr="003732E0">
        <w:rPr>
          <w:rFonts w:ascii="Arial" w:hAnsi="Arial" w:cs="Arial"/>
          <w:sz w:val="18"/>
          <w:szCs w:val="18"/>
          <w:lang w:val="en-US"/>
        </w:rPr>
        <w:t xml:space="preserve">On </w:t>
      </w:r>
      <w:r w:rsidRPr="003732E0">
        <w:rPr>
          <w:rFonts w:ascii="Arial" w:hAnsi="Arial" w:cs="Arial"/>
          <w:sz w:val="18"/>
          <w:szCs w:val="18"/>
          <w:cs/>
          <w:lang w:val="en-US"/>
        </w:rPr>
        <w:t>1</w:t>
      </w:r>
      <w:r w:rsidRPr="003732E0">
        <w:rPr>
          <w:rFonts w:ascii="Arial" w:hAnsi="Arial" w:cs="Arial"/>
          <w:sz w:val="18"/>
          <w:szCs w:val="18"/>
          <w:lang w:val="en-US"/>
        </w:rPr>
        <w:t xml:space="preserve"> December </w:t>
      </w:r>
      <w:r w:rsidRPr="003732E0">
        <w:rPr>
          <w:rFonts w:ascii="Arial" w:hAnsi="Arial" w:cs="Arial"/>
          <w:sz w:val="18"/>
          <w:szCs w:val="18"/>
          <w:cs/>
          <w:lang w:val="en-US"/>
        </w:rPr>
        <w:t>2022</w:t>
      </w:r>
      <w:r w:rsidRPr="003732E0">
        <w:rPr>
          <w:rFonts w:ascii="Arial" w:hAnsi="Arial" w:cs="Arial"/>
          <w:sz w:val="18"/>
          <w:szCs w:val="18"/>
          <w:lang w:val="en-US"/>
        </w:rPr>
        <w:t xml:space="preserve">, </w:t>
      </w:r>
      <w:proofErr w:type="spellStart"/>
      <w:r w:rsidRPr="003732E0">
        <w:rPr>
          <w:rFonts w:ascii="Arial" w:hAnsi="Arial" w:cs="Arial"/>
          <w:sz w:val="18"/>
          <w:szCs w:val="18"/>
          <w:lang w:val="en-US"/>
        </w:rPr>
        <w:t>Srisawad</w:t>
      </w:r>
      <w:proofErr w:type="spellEnd"/>
      <w:r w:rsidRPr="003732E0">
        <w:rPr>
          <w:rFonts w:ascii="Arial" w:hAnsi="Arial" w:cs="Arial"/>
          <w:sz w:val="18"/>
          <w:szCs w:val="18"/>
          <w:lang w:val="en-US"/>
        </w:rPr>
        <w:t xml:space="preserve"> Capital </w:t>
      </w:r>
      <w:r w:rsidRPr="003732E0">
        <w:rPr>
          <w:rFonts w:ascii="Arial" w:hAnsi="Arial" w:cs="Arial"/>
          <w:sz w:val="18"/>
          <w:szCs w:val="18"/>
          <w:cs/>
          <w:lang w:val="en-US"/>
        </w:rPr>
        <w:t>1969</w:t>
      </w:r>
      <w:r w:rsidRPr="003732E0">
        <w:rPr>
          <w:rFonts w:ascii="Arial" w:hAnsi="Arial" w:cs="Arial"/>
          <w:sz w:val="18"/>
          <w:szCs w:val="18"/>
          <w:lang w:val="en-US"/>
        </w:rPr>
        <w:t xml:space="preserve"> PCL. has merged with </w:t>
      </w:r>
      <w:proofErr w:type="spellStart"/>
      <w:r w:rsidRPr="003732E0">
        <w:rPr>
          <w:rFonts w:ascii="Arial" w:hAnsi="Arial" w:cs="Arial"/>
          <w:sz w:val="18"/>
          <w:szCs w:val="18"/>
          <w:lang w:val="en-US"/>
        </w:rPr>
        <w:t>Srisawad</w:t>
      </w:r>
      <w:proofErr w:type="spellEnd"/>
      <w:r w:rsidRPr="003732E0">
        <w:rPr>
          <w:rFonts w:ascii="Arial" w:hAnsi="Arial" w:cs="Arial"/>
          <w:sz w:val="18"/>
          <w:szCs w:val="18"/>
          <w:lang w:val="en-US"/>
        </w:rPr>
        <w:t xml:space="preserve"> Capital Co., Ltd. which are</w:t>
      </w:r>
      <w:r>
        <w:rPr>
          <w:rFonts w:ascii="Arial" w:hAnsi="Arial" w:cstheme="minorBidi" w:hint="cs"/>
          <w:sz w:val="18"/>
          <w:szCs w:val="18"/>
          <w:cs/>
          <w:lang w:val="en-US"/>
        </w:rPr>
        <w:t xml:space="preserve"> </w:t>
      </w:r>
      <w:r w:rsidRPr="003732E0">
        <w:rPr>
          <w:rFonts w:ascii="Arial" w:hAnsi="Arial" w:cs="Arial"/>
          <w:sz w:val="18"/>
          <w:szCs w:val="18"/>
          <w:lang w:val="en-US"/>
        </w:rPr>
        <w:t xml:space="preserve">the same group and are under common control. The whole assets and liabilities of </w:t>
      </w:r>
      <w:proofErr w:type="spellStart"/>
      <w:r w:rsidRPr="003732E0">
        <w:rPr>
          <w:rFonts w:ascii="Arial" w:hAnsi="Arial" w:cs="Arial"/>
          <w:sz w:val="18"/>
          <w:szCs w:val="18"/>
          <w:lang w:val="en-US"/>
        </w:rPr>
        <w:t>Srisawad</w:t>
      </w:r>
      <w:proofErr w:type="spellEnd"/>
      <w:r w:rsidRPr="003732E0">
        <w:rPr>
          <w:rFonts w:ascii="Arial" w:hAnsi="Arial" w:cs="Arial"/>
          <w:sz w:val="18"/>
          <w:szCs w:val="18"/>
          <w:lang w:val="en-US"/>
        </w:rPr>
        <w:t xml:space="preserve"> Capital </w:t>
      </w:r>
      <w:proofErr w:type="spellStart"/>
      <w:proofErr w:type="gramStart"/>
      <w:r w:rsidRPr="003732E0">
        <w:rPr>
          <w:rFonts w:ascii="Arial" w:hAnsi="Arial" w:cs="Arial"/>
          <w:sz w:val="18"/>
          <w:szCs w:val="18"/>
          <w:lang w:val="en-US"/>
        </w:rPr>
        <w:t>Co.,Ltd</w:t>
      </w:r>
      <w:proofErr w:type="spellEnd"/>
      <w:r w:rsidRPr="003732E0">
        <w:rPr>
          <w:rFonts w:ascii="Arial" w:hAnsi="Arial" w:cs="Arial"/>
          <w:sz w:val="18"/>
          <w:szCs w:val="18"/>
          <w:lang w:val="en-US"/>
        </w:rPr>
        <w:t>.</w:t>
      </w:r>
      <w:proofErr w:type="gramEnd"/>
      <w:r w:rsidRPr="003732E0">
        <w:rPr>
          <w:rFonts w:ascii="Arial" w:hAnsi="Arial" w:cs="Arial"/>
          <w:sz w:val="18"/>
          <w:szCs w:val="18"/>
          <w:lang w:val="en-US"/>
        </w:rPr>
        <w:t xml:space="preserve"> have been transferred to </w:t>
      </w:r>
      <w:proofErr w:type="spellStart"/>
      <w:r w:rsidRPr="003732E0">
        <w:rPr>
          <w:rFonts w:ascii="Arial" w:hAnsi="Arial" w:cs="Arial"/>
          <w:sz w:val="18"/>
          <w:szCs w:val="18"/>
          <w:lang w:val="en-US"/>
        </w:rPr>
        <w:t>Srisawad</w:t>
      </w:r>
      <w:proofErr w:type="spellEnd"/>
      <w:r w:rsidRPr="003732E0">
        <w:rPr>
          <w:rFonts w:ascii="Arial" w:hAnsi="Arial" w:cs="Arial"/>
          <w:sz w:val="18"/>
          <w:szCs w:val="18"/>
          <w:lang w:val="en-US"/>
        </w:rPr>
        <w:t xml:space="preserve"> Capital </w:t>
      </w:r>
      <w:r w:rsidRPr="003732E0">
        <w:rPr>
          <w:rFonts w:ascii="Arial" w:hAnsi="Arial" w:cs="Arial"/>
          <w:sz w:val="18"/>
          <w:szCs w:val="18"/>
          <w:cs/>
          <w:lang w:val="en-US"/>
        </w:rPr>
        <w:t>1969</w:t>
      </w:r>
      <w:r w:rsidRPr="003732E0">
        <w:rPr>
          <w:rFonts w:ascii="Arial" w:hAnsi="Arial" w:cs="Arial"/>
          <w:sz w:val="18"/>
          <w:szCs w:val="18"/>
          <w:lang w:val="en-US"/>
        </w:rPr>
        <w:t xml:space="preserve"> PCL.</w:t>
      </w:r>
      <w:r w:rsidR="000F235C">
        <w:rPr>
          <w:rFonts w:ascii="Arial" w:hAnsi="Arial" w:cs="Arial"/>
          <w:sz w:val="18"/>
          <w:szCs w:val="18"/>
          <w:lang w:val="en-US"/>
        </w:rPr>
        <w:t xml:space="preserve"> </w:t>
      </w:r>
      <w:proofErr w:type="spellStart"/>
      <w:r w:rsidRPr="003732E0">
        <w:rPr>
          <w:rFonts w:ascii="Arial" w:hAnsi="Arial" w:cs="Arial"/>
          <w:sz w:val="18"/>
          <w:szCs w:val="18"/>
          <w:lang w:val="en-US"/>
        </w:rPr>
        <w:t>Srisawad</w:t>
      </w:r>
      <w:proofErr w:type="spellEnd"/>
      <w:r w:rsidRPr="003732E0">
        <w:rPr>
          <w:rFonts w:ascii="Arial" w:hAnsi="Arial" w:cs="Arial"/>
          <w:sz w:val="18"/>
          <w:szCs w:val="18"/>
          <w:lang w:val="en-US"/>
        </w:rPr>
        <w:t xml:space="preserve"> Capital Co., Ltd. registered the dissolution of the company on the same date.</w:t>
      </w:r>
    </w:p>
    <w:p w14:paraId="75C8B1CA" w14:textId="2F597930" w:rsidR="009E11BC" w:rsidRPr="005C291D" w:rsidRDefault="009E11BC" w:rsidP="009E11BC">
      <w:pPr>
        <w:spacing w:line="259" w:lineRule="auto"/>
        <w:ind w:left="540"/>
        <w:jc w:val="both"/>
        <w:rPr>
          <w:rFonts w:ascii="Arial" w:hAnsi="Arial" w:cs="Arial"/>
          <w:sz w:val="18"/>
          <w:szCs w:val="18"/>
          <w:lang w:val="en-GB"/>
        </w:rPr>
      </w:pPr>
    </w:p>
    <w:p w14:paraId="690D29B6" w14:textId="2ED8E34E" w:rsidR="009E11BC" w:rsidRPr="005C291D" w:rsidRDefault="009E11BC" w:rsidP="009E11BC">
      <w:pPr>
        <w:spacing w:line="259" w:lineRule="auto"/>
        <w:ind w:left="540"/>
        <w:jc w:val="both"/>
        <w:rPr>
          <w:rFonts w:ascii="Arial" w:hAnsi="Arial" w:cs="Arial"/>
          <w:color w:val="CF4A02"/>
          <w:sz w:val="18"/>
          <w:szCs w:val="18"/>
          <w:u w:val="single"/>
          <w:lang w:val="en-GB"/>
        </w:rPr>
      </w:pPr>
      <w:r w:rsidRPr="005C291D">
        <w:rPr>
          <w:rFonts w:ascii="Arial" w:hAnsi="Arial" w:cs="Arial"/>
          <w:color w:val="CF4A02"/>
          <w:sz w:val="18"/>
          <w:szCs w:val="18"/>
          <w:u w:val="single"/>
          <w:lang w:val="en-GB"/>
        </w:rPr>
        <w:t xml:space="preserve">Investment in subsidiaries which held by </w:t>
      </w:r>
      <w:proofErr w:type="spellStart"/>
      <w:r w:rsidRPr="005C291D">
        <w:rPr>
          <w:rFonts w:ascii="Arial" w:hAnsi="Arial" w:cs="Arial"/>
          <w:color w:val="CF4A02"/>
          <w:sz w:val="18"/>
          <w:szCs w:val="18"/>
          <w:u w:val="single"/>
          <w:lang w:val="en-GB"/>
        </w:rPr>
        <w:t>Srisawad</w:t>
      </w:r>
      <w:proofErr w:type="spellEnd"/>
      <w:r w:rsidRPr="005C291D">
        <w:rPr>
          <w:rFonts w:ascii="Arial" w:hAnsi="Arial" w:cs="Arial"/>
          <w:color w:val="CF4A02"/>
          <w:sz w:val="18"/>
          <w:szCs w:val="18"/>
          <w:u w:val="single"/>
          <w:lang w:val="en-GB"/>
        </w:rPr>
        <w:t xml:space="preserve"> Power 2014 Co., Ltd.</w:t>
      </w:r>
    </w:p>
    <w:p w14:paraId="5194FC74" w14:textId="5BA5D52A" w:rsidR="009E11BC" w:rsidRPr="005C291D" w:rsidRDefault="009E11BC" w:rsidP="009E11BC">
      <w:pPr>
        <w:spacing w:line="259" w:lineRule="auto"/>
        <w:ind w:left="540"/>
        <w:jc w:val="both"/>
        <w:rPr>
          <w:rFonts w:ascii="Arial" w:hAnsi="Arial" w:cs="Arial"/>
          <w:color w:val="CF4A02"/>
          <w:sz w:val="18"/>
          <w:szCs w:val="18"/>
          <w:u w:val="single"/>
          <w:lang w:val="en-GB"/>
        </w:rPr>
      </w:pPr>
    </w:p>
    <w:p w14:paraId="1B50ACB5" w14:textId="12A7D7EF" w:rsidR="009E11BC" w:rsidRPr="005C291D" w:rsidRDefault="009E11BC" w:rsidP="009E11BC">
      <w:pPr>
        <w:spacing w:line="259" w:lineRule="auto"/>
        <w:ind w:left="540"/>
        <w:jc w:val="both"/>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Power 2022 Co., Ltd.</w:t>
      </w:r>
    </w:p>
    <w:p w14:paraId="03EFA319" w14:textId="77777777" w:rsidR="009E11BC" w:rsidRPr="005C291D" w:rsidRDefault="009E11BC" w:rsidP="009E11BC">
      <w:pPr>
        <w:spacing w:line="259" w:lineRule="auto"/>
        <w:ind w:left="540"/>
        <w:jc w:val="both"/>
        <w:rPr>
          <w:rFonts w:ascii="Arial" w:hAnsi="Arial" w:cs="Arial"/>
          <w:color w:val="CF4A02"/>
          <w:sz w:val="18"/>
          <w:szCs w:val="18"/>
          <w:u w:val="single"/>
          <w:lang w:val="en-GB"/>
        </w:rPr>
      </w:pPr>
    </w:p>
    <w:p w14:paraId="168AE202" w14:textId="31693F10" w:rsidR="009E11BC" w:rsidRPr="00AF1541" w:rsidRDefault="00BF0E37" w:rsidP="009E11BC">
      <w:pPr>
        <w:spacing w:line="259" w:lineRule="auto"/>
        <w:ind w:left="540"/>
        <w:jc w:val="both"/>
        <w:rPr>
          <w:rFonts w:ascii="Arial" w:hAnsi="Arial" w:cs="Arial"/>
          <w:spacing w:val="-2"/>
          <w:sz w:val="18"/>
          <w:szCs w:val="18"/>
          <w:lang w:val="en-GB"/>
        </w:rPr>
      </w:pPr>
      <w:r w:rsidRPr="00AF1541">
        <w:rPr>
          <w:rFonts w:ascii="Arial" w:hAnsi="Arial" w:cs="Arial"/>
          <w:spacing w:val="-2"/>
          <w:sz w:val="18"/>
          <w:szCs w:val="18"/>
          <w:lang w:val="en-GB"/>
        </w:rPr>
        <w:t>On 1 September 2022, NI</w:t>
      </w:r>
      <w:r w:rsidR="00881C16" w:rsidRPr="00AF1541">
        <w:rPr>
          <w:rFonts w:ascii="Arial" w:hAnsi="Arial" w:cs="Arial"/>
          <w:spacing w:val="-2"/>
          <w:sz w:val="18"/>
          <w:szCs w:val="18"/>
          <w:lang w:val="en-GB"/>
        </w:rPr>
        <w:t xml:space="preserve"> </w:t>
      </w:r>
      <w:r w:rsidRPr="00AF1541">
        <w:rPr>
          <w:rFonts w:ascii="Arial" w:hAnsi="Arial" w:cs="Arial"/>
          <w:spacing w:val="-2"/>
          <w:sz w:val="18"/>
          <w:szCs w:val="18"/>
          <w:lang w:val="en-GB"/>
        </w:rPr>
        <w:t xml:space="preserve">SR Capital Co., Ltd. has changed the company name to </w:t>
      </w:r>
      <w:proofErr w:type="spellStart"/>
      <w:r w:rsidRPr="00AF1541">
        <w:rPr>
          <w:rFonts w:ascii="Arial" w:hAnsi="Arial" w:cs="Arial"/>
          <w:spacing w:val="-2"/>
          <w:sz w:val="18"/>
          <w:szCs w:val="18"/>
          <w:lang w:val="en-GB"/>
        </w:rPr>
        <w:t>Srisawad</w:t>
      </w:r>
      <w:proofErr w:type="spellEnd"/>
      <w:r w:rsidRPr="00AF1541">
        <w:rPr>
          <w:rFonts w:ascii="Arial" w:hAnsi="Arial" w:cs="Arial"/>
          <w:spacing w:val="-2"/>
          <w:sz w:val="18"/>
          <w:szCs w:val="18"/>
          <w:lang w:val="en-GB"/>
        </w:rPr>
        <w:t xml:space="preserve"> Power 2022 Co., Ltd.</w:t>
      </w:r>
    </w:p>
    <w:p w14:paraId="192B1E08" w14:textId="77777777" w:rsidR="00BF0E37" w:rsidRPr="005C291D" w:rsidRDefault="00BF0E37" w:rsidP="009E11BC">
      <w:pPr>
        <w:spacing w:line="259" w:lineRule="auto"/>
        <w:ind w:left="540"/>
        <w:jc w:val="both"/>
        <w:rPr>
          <w:rFonts w:ascii="Arial" w:hAnsi="Arial" w:cs="Arial"/>
          <w:sz w:val="18"/>
          <w:szCs w:val="18"/>
          <w:lang w:val="en-GB"/>
        </w:rPr>
      </w:pPr>
    </w:p>
    <w:p w14:paraId="3E42B589" w14:textId="54EB88E4" w:rsidR="009E11BC" w:rsidRPr="005C291D" w:rsidRDefault="009E11BC" w:rsidP="009E11BC">
      <w:pPr>
        <w:spacing w:line="259" w:lineRule="auto"/>
        <w:ind w:left="540"/>
        <w:jc w:val="both"/>
        <w:rPr>
          <w:rFonts w:ascii="Arial" w:hAnsi="Arial" w:cs="Arial"/>
          <w:color w:val="CF4A02"/>
          <w:sz w:val="18"/>
          <w:szCs w:val="18"/>
          <w:u w:val="single"/>
          <w:lang w:val="en-GB"/>
        </w:rPr>
      </w:pPr>
      <w:r w:rsidRPr="005C291D">
        <w:rPr>
          <w:rFonts w:ascii="Arial" w:hAnsi="Arial" w:cs="Arial"/>
          <w:color w:val="CF4A02"/>
          <w:sz w:val="18"/>
          <w:szCs w:val="18"/>
          <w:u w:val="single"/>
          <w:lang w:val="en-GB"/>
        </w:rPr>
        <w:t xml:space="preserve">Investment in subsidiaries which held by </w:t>
      </w:r>
      <w:proofErr w:type="spellStart"/>
      <w:r w:rsidRPr="005C291D">
        <w:rPr>
          <w:rFonts w:ascii="Arial" w:hAnsi="Arial" w:cs="Arial"/>
          <w:color w:val="CF4A02"/>
          <w:sz w:val="18"/>
          <w:szCs w:val="18"/>
          <w:u w:val="single"/>
          <w:lang w:val="en-GB"/>
        </w:rPr>
        <w:t>Srisawad</w:t>
      </w:r>
      <w:proofErr w:type="spellEnd"/>
      <w:r w:rsidRPr="005C291D">
        <w:rPr>
          <w:rFonts w:ascii="Arial" w:hAnsi="Arial" w:cs="Arial"/>
          <w:color w:val="CF4A02"/>
          <w:sz w:val="18"/>
          <w:szCs w:val="18"/>
          <w:u w:val="single"/>
          <w:lang w:val="en-GB"/>
        </w:rPr>
        <w:t xml:space="preserve"> </w:t>
      </w:r>
      <w:r w:rsidR="00BF0E37" w:rsidRPr="005C291D">
        <w:rPr>
          <w:rFonts w:ascii="Arial" w:hAnsi="Arial" w:cs="Arial"/>
          <w:color w:val="CF4A02"/>
          <w:sz w:val="18"/>
          <w:szCs w:val="18"/>
          <w:u w:val="single"/>
          <w:lang w:val="en-GB"/>
        </w:rPr>
        <w:t>International Holding Co., Ltd.</w:t>
      </w:r>
    </w:p>
    <w:p w14:paraId="24CD6046" w14:textId="75F320DD" w:rsidR="009E11BC" w:rsidRPr="005C291D" w:rsidRDefault="009E11BC" w:rsidP="009E11BC">
      <w:pPr>
        <w:spacing w:line="259" w:lineRule="auto"/>
        <w:ind w:left="540"/>
        <w:jc w:val="both"/>
        <w:rPr>
          <w:rFonts w:ascii="Arial" w:hAnsi="Arial" w:cs="Arial"/>
          <w:color w:val="CF4A02"/>
          <w:sz w:val="18"/>
          <w:szCs w:val="18"/>
          <w:u w:val="single"/>
          <w:lang w:val="en-GB"/>
        </w:rPr>
      </w:pPr>
    </w:p>
    <w:p w14:paraId="0B40AA69" w14:textId="53C51E17" w:rsidR="009E11BC" w:rsidRPr="005C291D" w:rsidRDefault="009E11BC" w:rsidP="009E11BC">
      <w:pPr>
        <w:spacing w:line="259" w:lineRule="auto"/>
        <w:ind w:left="540"/>
        <w:jc w:val="both"/>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w:t>
      </w:r>
      <w:r w:rsidR="00BF0E37" w:rsidRPr="005C291D">
        <w:rPr>
          <w:rFonts w:ascii="Arial" w:hAnsi="Arial" w:cs="Arial"/>
          <w:sz w:val="18"/>
          <w:szCs w:val="18"/>
          <w:lang w:val="en-GB"/>
        </w:rPr>
        <w:t>Vietnam Liability</w:t>
      </w:r>
      <w:r w:rsidRPr="005C291D">
        <w:rPr>
          <w:rFonts w:ascii="Arial" w:hAnsi="Arial" w:cs="Arial"/>
          <w:sz w:val="18"/>
          <w:szCs w:val="18"/>
          <w:lang w:val="en-GB"/>
        </w:rPr>
        <w:t xml:space="preserve"> Co., Ltd</w:t>
      </w:r>
    </w:p>
    <w:p w14:paraId="4A7D26B4" w14:textId="77777777" w:rsidR="009E11BC" w:rsidRPr="005C291D" w:rsidRDefault="009E11BC" w:rsidP="009E11BC">
      <w:pPr>
        <w:spacing w:line="259" w:lineRule="auto"/>
        <w:ind w:left="540"/>
        <w:jc w:val="both"/>
        <w:rPr>
          <w:rFonts w:ascii="Arial" w:hAnsi="Arial" w:cs="Arial"/>
          <w:sz w:val="18"/>
          <w:szCs w:val="18"/>
          <w:lang w:val="en-GB"/>
        </w:rPr>
      </w:pPr>
    </w:p>
    <w:p w14:paraId="18D2160F" w14:textId="226842B9" w:rsidR="009E11BC" w:rsidRPr="005C291D" w:rsidRDefault="00BF0E37" w:rsidP="00BF0E37">
      <w:pPr>
        <w:spacing w:line="259" w:lineRule="auto"/>
        <w:ind w:left="540"/>
        <w:jc w:val="both"/>
        <w:rPr>
          <w:rFonts w:ascii="Arial" w:hAnsi="Arial" w:cs="Arial"/>
          <w:b/>
          <w:bCs/>
          <w:color w:val="CF4A02"/>
          <w:sz w:val="18"/>
          <w:szCs w:val="18"/>
          <w:lang w:val="en-GB"/>
        </w:rPr>
      </w:pPr>
      <w:r w:rsidRPr="005C291D">
        <w:rPr>
          <w:rFonts w:ascii="Arial" w:hAnsi="Arial" w:cs="Arial"/>
          <w:sz w:val="18"/>
          <w:szCs w:val="18"/>
          <w:lang w:val="en-GB"/>
        </w:rPr>
        <w:t xml:space="preserve">On 30 September 2022,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International Holding Co., Ltd. (“SIH”) acquired additional shares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Vietnam Liability Company Limited (“SVN”) at Baht 20.00 million. As a result, the Group’s investment proportion increased from 10% to 70% of total outstanding shares. The Group gained control over </w:t>
      </w:r>
      <w:proofErr w:type="gramStart"/>
      <w:r w:rsidRPr="005C291D">
        <w:rPr>
          <w:rFonts w:ascii="Arial" w:hAnsi="Arial" w:cs="Arial"/>
          <w:sz w:val="18"/>
          <w:szCs w:val="18"/>
          <w:lang w:val="en-GB"/>
        </w:rPr>
        <w:t>SVN,</w:t>
      </w:r>
      <w:proofErr w:type="gramEnd"/>
      <w:r w:rsidRPr="005C291D">
        <w:rPr>
          <w:rFonts w:ascii="Arial" w:hAnsi="Arial" w:cs="Arial"/>
          <w:sz w:val="18"/>
          <w:szCs w:val="18"/>
          <w:lang w:val="en-GB"/>
        </w:rPr>
        <w:t xml:space="preserve"> the investment is reclassified to investment in subsidiaries (Note </w:t>
      </w:r>
      <w:r w:rsidR="002F567D" w:rsidRPr="005C291D">
        <w:rPr>
          <w:rFonts w:ascii="Arial" w:hAnsi="Arial" w:cs="Arial"/>
          <w:sz w:val="18"/>
          <w:szCs w:val="18"/>
          <w:lang w:val="en-GB"/>
        </w:rPr>
        <w:t>37</w:t>
      </w:r>
      <w:r w:rsidRPr="005C291D">
        <w:rPr>
          <w:rFonts w:ascii="Arial" w:hAnsi="Arial" w:cs="Arial"/>
          <w:sz w:val="18"/>
          <w:szCs w:val="18"/>
          <w:lang w:val="en-GB"/>
        </w:rPr>
        <w:t>).</w:t>
      </w:r>
    </w:p>
    <w:p w14:paraId="07F5C25D" w14:textId="77777777" w:rsidR="009E11BC" w:rsidRPr="005C291D" w:rsidRDefault="009E11BC" w:rsidP="00863222">
      <w:pPr>
        <w:spacing w:line="259" w:lineRule="auto"/>
        <w:ind w:left="540" w:hanging="540"/>
        <w:jc w:val="both"/>
        <w:rPr>
          <w:rFonts w:ascii="Arial" w:hAnsi="Arial" w:cs="Arial"/>
          <w:b/>
          <w:bCs/>
          <w:color w:val="CF4A02"/>
          <w:sz w:val="18"/>
          <w:szCs w:val="18"/>
          <w:lang w:val="en-GB"/>
        </w:rPr>
      </w:pPr>
    </w:p>
    <w:p w14:paraId="44F6CE6E" w14:textId="2CC47629" w:rsidR="00FB22F2" w:rsidRPr="005C291D" w:rsidRDefault="003F192E" w:rsidP="00863222">
      <w:pPr>
        <w:spacing w:line="259" w:lineRule="auto"/>
        <w:ind w:left="540" w:hanging="540"/>
        <w:jc w:val="both"/>
        <w:rPr>
          <w:rFonts w:ascii="Arial" w:hAnsi="Arial" w:cs="Arial"/>
          <w:b/>
          <w:bCs/>
          <w:color w:val="CF4A02"/>
          <w:sz w:val="18"/>
          <w:szCs w:val="18"/>
          <w:cs/>
          <w:lang w:val="en-GB"/>
        </w:rPr>
      </w:pPr>
      <w:r w:rsidRPr="005C291D">
        <w:rPr>
          <w:rFonts w:ascii="Arial" w:hAnsi="Arial" w:cs="Arial"/>
          <w:b/>
          <w:bCs/>
          <w:color w:val="CF4A02"/>
          <w:sz w:val="18"/>
          <w:szCs w:val="18"/>
          <w:lang w:val="en-GB"/>
        </w:rPr>
        <w:t>1</w:t>
      </w:r>
      <w:r w:rsidR="009E11BC" w:rsidRPr="005C291D">
        <w:rPr>
          <w:rFonts w:ascii="Arial" w:hAnsi="Arial" w:cs="Arial"/>
          <w:b/>
          <w:bCs/>
          <w:color w:val="CF4A02"/>
          <w:sz w:val="18"/>
          <w:szCs w:val="18"/>
          <w:cs/>
          <w:lang w:val="en-GB"/>
        </w:rPr>
        <w:t>8</w:t>
      </w:r>
      <w:r w:rsidR="00FB22F2" w:rsidRPr="005C291D">
        <w:rPr>
          <w:rFonts w:ascii="Arial" w:hAnsi="Arial" w:cs="Arial"/>
          <w:b/>
          <w:bCs/>
          <w:color w:val="CF4A02"/>
          <w:sz w:val="18"/>
          <w:szCs w:val="18"/>
          <w:cs/>
          <w:lang w:val="en-GB"/>
        </w:rPr>
        <w:t>.</w:t>
      </w:r>
      <w:r w:rsidR="009E11BC" w:rsidRPr="005C291D">
        <w:rPr>
          <w:rFonts w:ascii="Arial" w:hAnsi="Arial" w:cs="Arial"/>
          <w:b/>
          <w:bCs/>
          <w:color w:val="CF4A02"/>
          <w:sz w:val="18"/>
          <w:szCs w:val="18"/>
          <w:lang w:val="en-GB"/>
        </w:rPr>
        <w:t>2</w:t>
      </w:r>
      <w:r w:rsidR="00FB22F2" w:rsidRPr="005C291D">
        <w:rPr>
          <w:rFonts w:ascii="Arial" w:hAnsi="Arial" w:cs="Arial"/>
          <w:b/>
          <w:bCs/>
          <w:color w:val="CF4A02"/>
          <w:sz w:val="18"/>
          <w:szCs w:val="18"/>
          <w:cs/>
          <w:lang w:val="en-GB"/>
        </w:rPr>
        <w:tab/>
      </w:r>
      <w:r w:rsidR="00FB22F2" w:rsidRPr="005C291D">
        <w:rPr>
          <w:rFonts w:ascii="Arial" w:hAnsi="Arial" w:cs="Arial"/>
          <w:b/>
          <w:bCs/>
          <w:color w:val="CF4A02"/>
          <w:sz w:val="18"/>
          <w:szCs w:val="18"/>
          <w:lang w:val="en-GB"/>
        </w:rPr>
        <w:t xml:space="preserve">Transactions </w:t>
      </w:r>
      <w:r w:rsidR="003A7898" w:rsidRPr="005C291D">
        <w:rPr>
          <w:rFonts w:ascii="Arial" w:hAnsi="Arial" w:cs="Arial"/>
          <w:b/>
          <w:bCs/>
          <w:color w:val="CF4A02"/>
          <w:sz w:val="18"/>
          <w:szCs w:val="18"/>
          <w:lang w:val="en-GB"/>
        </w:rPr>
        <w:t>i</w:t>
      </w:r>
      <w:r w:rsidR="009B7324" w:rsidRPr="005C291D">
        <w:rPr>
          <w:rFonts w:ascii="Arial" w:hAnsi="Arial" w:cs="Arial"/>
          <w:b/>
          <w:bCs/>
          <w:color w:val="CF4A02"/>
          <w:sz w:val="18"/>
          <w:szCs w:val="18"/>
          <w:lang w:val="en-GB"/>
        </w:rPr>
        <w:t xml:space="preserve">ncurred during </w:t>
      </w:r>
      <w:r w:rsidRPr="005C291D">
        <w:rPr>
          <w:rFonts w:ascii="Arial" w:hAnsi="Arial" w:cs="Arial"/>
          <w:b/>
          <w:bCs/>
          <w:color w:val="CF4A02"/>
          <w:sz w:val="18"/>
          <w:szCs w:val="18"/>
          <w:lang w:val="en-GB"/>
        </w:rPr>
        <w:t>20</w:t>
      </w:r>
      <w:r w:rsidR="00C24151" w:rsidRPr="005C291D">
        <w:rPr>
          <w:rFonts w:ascii="Arial" w:hAnsi="Arial" w:cs="Arial"/>
          <w:b/>
          <w:bCs/>
          <w:color w:val="CF4A02"/>
          <w:sz w:val="18"/>
          <w:szCs w:val="18"/>
          <w:lang w:val="en-GB"/>
        </w:rPr>
        <w:t>2</w:t>
      </w:r>
      <w:r w:rsidR="009E11BC" w:rsidRPr="005C291D">
        <w:rPr>
          <w:rFonts w:ascii="Arial" w:hAnsi="Arial" w:cs="Arial"/>
          <w:b/>
          <w:bCs/>
          <w:color w:val="CF4A02"/>
          <w:sz w:val="18"/>
          <w:szCs w:val="18"/>
          <w:lang w:val="en-GB"/>
        </w:rPr>
        <w:t>1</w:t>
      </w:r>
    </w:p>
    <w:p w14:paraId="4B5A2B20" w14:textId="77777777" w:rsidR="00C24151" w:rsidRPr="005C291D" w:rsidRDefault="00C24151" w:rsidP="00863222">
      <w:pPr>
        <w:spacing w:line="259" w:lineRule="auto"/>
        <w:ind w:left="540"/>
        <w:jc w:val="both"/>
        <w:rPr>
          <w:rFonts w:ascii="Arial" w:hAnsi="Arial" w:cs="Arial"/>
          <w:b/>
          <w:bCs/>
          <w:color w:val="CF4A02"/>
          <w:sz w:val="18"/>
          <w:szCs w:val="18"/>
          <w:lang w:val="en-GB"/>
        </w:rPr>
      </w:pPr>
    </w:p>
    <w:p w14:paraId="6C877355" w14:textId="77777777" w:rsidR="00057E4F" w:rsidRPr="005C291D" w:rsidRDefault="00057E4F" w:rsidP="00863222">
      <w:pPr>
        <w:spacing w:line="259" w:lineRule="auto"/>
        <w:ind w:left="540"/>
        <w:jc w:val="both"/>
        <w:rPr>
          <w:rFonts w:ascii="Arial" w:hAnsi="Arial" w:cs="Arial"/>
          <w:color w:val="CF4A02"/>
          <w:sz w:val="18"/>
          <w:szCs w:val="18"/>
          <w:u w:val="single"/>
          <w:lang w:val="en-GB"/>
        </w:rPr>
      </w:pPr>
      <w:r w:rsidRPr="005C291D">
        <w:rPr>
          <w:rFonts w:ascii="Arial" w:hAnsi="Arial" w:cs="Arial"/>
          <w:color w:val="CF4A02"/>
          <w:sz w:val="18"/>
          <w:szCs w:val="18"/>
          <w:u w:val="single"/>
          <w:lang w:val="en-GB"/>
        </w:rPr>
        <w:t>Investments in subsidiaries</w:t>
      </w:r>
    </w:p>
    <w:p w14:paraId="178481A9" w14:textId="77777777" w:rsidR="00057E4F" w:rsidRPr="005C291D" w:rsidRDefault="00057E4F" w:rsidP="00863222">
      <w:pPr>
        <w:spacing w:line="259" w:lineRule="auto"/>
        <w:ind w:left="540"/>
        <w:jc w:val="both"/>
        <w:rPr>
          <w:rFonts w:ascii="Arial" w:hAnsi="Arial" w:cs="Arial"/>
          <w:sz w:val="18"/>
          <w:szCs w:val="18"/>
          <w:lang w:val="en-GB"/>
        </w:rPr>
      </w:pPr>
    </w:p>
    <w:p w14:paraId="236071F3" w14:textId="54D8AD7D" w:rsidR="00057E4F" w:rsidRPr="005C291D" w:rsidRDefault="00057E4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Fast Money Co., Ltd.</w:t>
      </w:r>
    </w:p>
    <w:p w14:paraId="25317ECF" w14:textId="77777777" w:rsidR="00057E4F" w:rsidRPr="005C291D" w:rsidRDefault="00057E4F" w:rsidP="00863222">
      <w:pPr>
        <w:spacing w:line="259" w:lineRule="auto"/>
        <w:ind w:left="540"/>
        <w:jc w:val="both"/>
        <w:rPr>
          <w:rFonts w:ascii="Arial" w:hAnsi="Arial" w:cs="Arial"/>
          <w:sz w:val="18"/>
          <w:szCs w:val="18"/>
          <w:lang w:val="en-GB"/>
        </w:rPr>
      </w:pPr>
    </w:p>
    <w:p w14:paraId="56BAFF7B" w14:textId="38C3C99B" w:rsidR="00057E4F" w:rsidRPr="005C291D" w:rsidRDefault="00057E4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On 17 February 2021, the Extraordinary General Meeting of Shareholders no. 1/2021 approved the joint investment with Government Savings Bank (GSB) in Fast Money Co., Ltd (FM) to operate an auto </w:t>
      </w:r>
      <w:r w:rsidR="001329A8" w:rsidRPr="005C291D">
        <w:rPr>
          <w:rFonts w:ascii="Arial" w:hAnsi="Arial" w:cs="Arial"/>
          <w:sz w:val="18"/>
          <w:szCs w:val="18"/>
          <w:lang w:val="en-GB"/>
        </w:rPr>
        <w:t xml:space="preserve">a </w:t>
      </w:r>
      <w:r w:rsidRPr="005C291D">
        <w:rPr>
          <w:rFonts w:ascii="Arial" w:hAnsi="Arial" w:cs="Arial"/>
          <w:sz w:val="18"/>
          <w:szCs w:val="18"/>
          <w:lang w:val="en-GB"/>
        </w:rPr>
        <w:t>loans business secured by vehicle registration. On 22 March 2021,</w:t>
      </w:r>
      <w:r w:rsidR="004A6A11" w:rsidRPr="005C291D">
        <w:rPr>
          <w:rFonts w:ascii="Arial" w:hAnsi="Arial" w:cs="Arial"/>
          <w:sz w:val="18"/>
          <w:szCs w:val="18"/>
          <w:lang w:val="en-GB"/>
        </w:rPr>
        <w:t xml:space="preserve"> </w:t>
      </w:r>
      <w:proofErr w:type="spellStart"/>
      <w:r w:rsidR="004A6A11" w:rsidRPr="005C291D">
        <w:rPr>
          <w:rFonts w:ascii="Arial" w:hAnsi="Arial" w:cs="Arial"/>
          <w:sz w:val="18"/>
          <w:szCs w:val="18"/>
          <w:lang w:val="en-GB"/>
        </w:rPr>
        <w:t>Srisawad</w:t>
      </w:r>
      <w:proofErr w:type="spellEnd"/>
      <w:r w:rsidR="004A6A11" w:rsidRPr="005C291D">
        <w:rPr>
          <w:rFonts w:ascii="Arial" w:hAnsi="Arial" w:cs="Arial"/>
          <w:sz w:val="18"/>
          <w:szCs w:val="18"/>
          <w:lang w:val="en-GB"/>
        </w:rPr>
        <w:t xml:space="preserve"> </w:t>
      </w:r>
      <w:r w:rsidRPr="005C291D">
        <w:rPr>
          <w:rFonts w:ascii="Arial" w:hAnsi="Arial" w:cs="Arial"/>
          <w:sz w:val="18"/>
          <w:szCs w:val="18"/>
          <w:lang w:val="en-GB"/>
        </w:rPr>
        <w:t>acquired additional ordinary shares issued by FM and from other shareholders tota</w:t>
      </w:r>
      <w:r w:rsidR="001329A8" w:rsidRPr="005C291D">
        <w:rPr>
          <w:rFonts w:ascii="Arial" w:hAnsi="Arial" w:cs="Arial"/>
          <w:sz w:val="18"/>
          <w:szCs w:val="18"/>
          <w:lang w:val="en-GB"/>
        </w:rPr>
        <w:t>l</w:t>
      </w:r>
      <w:r w:rsidRPr="005C291D">
        <w:rPr>
          <w:rFonts w:ascii="Arial" w:hAnsi="Arial" w:cs="Arial"/>
          <w:sz w:val="18"/>
          <w:szCs w:val="18"/>
          <w:lang w:val="en-GB"/>
        </w:rPr>
        <w:t xml:space="preserve">ling 4,250,002 shares at </w:t>
      </w:r>
      <w:r w:rsidR="00114AF7" w:rsidRPr="005C291D">
        <w:rPr>
          <w:rFonts w:ascii="Arial" w:hAnsi="Arial" w:cs="Arial"/>
          <w:sz w:val="18"/>
          <w:szCs w:val="18"/>
          <w:lang w:val="en-GB"/>
        </w:rPr>
        <w:t xml:space="preserve">Baht </w:t>
      </w:r>
      <w:r w:rsidRPr="005C291D">
        <w:rPr>
          <w:rFonts w:ascii="Arial" w:hAnsi="Arial" w:cs="Arial"/>
          <w:sz w:val="18"/>
          <w:szCs w:val="18"/>
          <w:lang w:val="en-GB"/>
        </w:rPr>
        <w:t>1,300.5</w:t>
      </w:r>
      <w:r w:rsidR="00114AF7" w:rsidRPr="005C291D">
        <w:rPr>
          <w:rFonts w:ascii="Arial" w:hAnsi="Arial" w:cs="Arial"/>
          <w:sz w:val="18"/>
          <w:szCs w:val="18"/>
          <w:lang w:val="en-GB"/>
        </w:rPr>
        <w:t xml:space="preserve"> million</w:t>
      </w:r>
      <w:r w:rsidRPr="005C291D">
        <w:rPr>
          <w:rFonts w:ascii="Arial" w:hAnsi="Arial" w:cs="Arial"/>
          <w:sz w:val="18"/>
          <w:szCs w:val="18"/>
          <w:lang w:val="en-GB"/>
        </w:rPr>
        <w:t>.</w:t>
      </w:r>
      <w:r w:rsidR="004A6A11" w:rsidRPr="005C291D">
        <w:rPr>
          <w:rFonts w:ascii="Arial" w:hAnsi="Arial" w:cs="Arial"/>
          <w:sz w:val="18"/>
          <w:szCs w:val="18"/>
          <w:lang w:val="en-GB"/>
        </w:rPr>
        <w:t xml:space="preserve"> </w:t>
      </w:r>
      <w:proofErr w:type="spellStart"/>
      <w:r w:rsidR="004A6A11" w:rsidRPr="005C291D">
        <w:rPr>
          <w:rFonts w:ascii="Arial" w:hAnsi="Arial" w:cs="Arial"/>
          <w:sz w:val="18"/>
          <w:szCs w:val="18"/>
          <w:lang w:val="en-GB"/>
        </w:rPr>
        <w:t>Srisawad</w:t>
      </w:r>
      <w:proofErr w:type="spellEnd"/>
      <w:r w:rsidR="004A6A11" w:rsidRPr="005C291D">
        <w:rPr>
          <w:rFonts w:ascii="Arial" w:hAnsi="Arial" w:cs="Arial"/>
          <w:sz w:val="18"/>
          <w:szCs w:val="18"/>
          <w:lang w:val="en-GB"/>
        </w:rPr>
        <w:t xml:space="preserve"> </w:t>
      </w:r>
      <w:r w:rsidRPr="005C291D">
        <w:rPr>
          <w:rFonts w:ascii="Arial" w:hAnsi="Arial" w:cs="Arial"/>
          <w:sz w:val="18"/>
          <w:szCs w:val="18"/>
          <w:lang w:val="en-GB"/>
        </w:rPr>
        <w:t xml:space="preserve">also sold 850,000 of FM’s shares to GSB and other shareholders at </w:t>
      </w:r>
      <w:r w:rsidR="00A5245E" w:rsidRPr="005C291D">
        <w:rPr>
          <w:rFonts w:ascii="Arial" w:hAnsi="Arial" w:cs="Arial"/>
          <w:sz w:val="18"/>
          <w:szCs w:val="18"/>
          <w:lang w:val="en-GB"/>
        </w:rPr>
        <w:t xml:space="preserve">Baht </w:t>
      </w:r>
      <w:r w:rsidRPr="005C291D">
        <w:rPr>
          <w:rFonts w:ascii="Arial" w:hAnsi="Arial" w:cs="Arial"/>
          <w:sz w:val="18"/>
          <w:szCs w:val="18"/>
          <w:lang w:val="en-GB"/>
        </w:rPr>
        <w:t>260.10</w:t>
      </w:r>
      <w:r w:rsidR="00A5245E" w:rsidRPr="005C291D">
        <w:rPr>
          <w:rFonts w:ascii="Arial" w:hAnsi="Arial" w:cs="Arial"/>
          <w:sz w:val="18"/>
          <w:szCs w:val="18"/>
          <w:lang w:val="en-GB"/>
        </w:rPr>
        <w:t xml:space="preserve"> million</w:t>
      </w:r>
      <w:r w:rsidRPr="005C291D">
        <w:rPr>
          <w:rFonts w:ascii="Arial" w:hAnsi="Arial" w:cs="Arial"/>
          <w:sz w:val="18"/>
          <w:szCs w:val="18"/>
          <w:lang w:val="en-GB"/>
        </w:rPr>
        <w:t xml:space="preserve"> with a total cost of</w:t>
      </w:r>
      <w:r w:rsidR="00A5245E" w:rsidRPr="005C291D">
        <w:rPr>
          <w:rFonts w:ascii="Arial" w:hAnsi="Arial" w:cs="Arial"/>
          <w:sz w:val="18"/>
          <w:szCs w:val="18"/>
          <w:lang w:val="en-GB"/>
        </w:rPr>
        <w:t xml:space="preserve"> Baht </w:t>
      </w:r>
      <w:r w:rsidRPr="005C291D">
        <w:rPr>
          <w:rFonts w:ascii="Arial" w:hAnsi="Arial" w:cs="Arial"/>
          <w:sz w:val="18"/>
          <w:szCs w:val="18"/>
          <w:lang w:val="en-GB"/>
        </w:rPr>
        <w:t>214.42</w:t>
      </w:r>
      <w:r w:rsidR="00A5245E" w:rsidRPr="005C291D">
        <w:rPr>
          <w:rFonts w:ascii="Arial" w:hAnsi="Arial" w:cs="Arial"/>
          <w:sz w:val="18"/>
          <w:szCs w:val="18"/>
          <w:lang w:val="en-GB"/>
        </w:rPr>
        <w:t xml:space="preserve"> million</w:t>
      </w:r>
      <w:r w:rsidRPr="005C291D">
        <w:rPr>
          <w:rFonts w:ascii="Arial" w:hAnsi="Arial" w:cs="Arial"/>
          <w:sz w:val="18"/>
          <w:szCs w:val="18"/>
          <w:lang w:val="en-GB"/>
        </w:rPr>
        <w:t xml:space="preserve">. </w:t>
      </w:r>
      <w:r w:rsidR="001329A8" w:rsidRPr="005C291D">
        <w:rPr>
          <w:rFonts w:ascii="Arial" w:hAnsi="Arial" w:cs="Arial"/>
          <w:sz w:val="18"/>
          <w:szCs w:val="18"/>
          <w:lang w:val="en-GB"/>
        </w:rPr>
        <w:t xml:space="preserve">These </w:t>
      </w:r>
      <w:r w:rsidRPr="005C291D">
        <w:rPr>
          <w:rFonts w:ascii="Arial" w:hAnsi="Arial" w:cs="Arial"/>
          <w:sz w:val="18"/>
          <w:szCs w:val="18"/>
          <w:lang w:val="en-GB"/>
        </w:rPr>
        <w:t>share sale transactions dilut</w:t>
      </w:r>
      <w:r w:rsidR="001329A8" w:rsidRPr="005C291D">
        <w:rPr>
          <w:rFonts w:ascii="Arial" w:hAnsi="Arial" w:cs="Arial"/>
          <w:sz w:val="18"/>
          <w:szCs w:val="18"/>
          <w:lang w:val="en-GB"/>
        </w:rPr>
        <w:t>ed</w:t>
      </w:r>
      <w:r w:rsidRPr="005C291D">
        <w:rPr>
          <w:rFonts w:ascii="Arial" w:hAnsi="Arial" w:cs="Arial"/>
          <w:sz w:val="18"/>
          <w:szCs w:val="18"/>
          <w:lang w:val="en-GB"/>
        </w:rPr>
        <w:t xml:space="preserve"> </w:t>
      </w:r>
      <w:r w:rsidR="001329A8" w:rsidRPr="005C291D">
        <w:rPr>
          <w:rFonts w:ascii="Arial" w:hAnsi="Arial" w:cs="Arial"/>
          <w:sz w:val="18"/>
          <w:szCs w:val="18"/>
          <w:lang w:val="en-GB"/>
        </w:rPr>
        <w:t xml:space="preserve">the </w:t>
      </w:r>
      <w:r w:rsidRPr="005C291D">
        <w:rPr>
          <w:rFonts w:ascii="Arial" w:hAnsi="Arial" w:cs="Arial"/>
          <w:sz w:val="18"/>
          <w:szCs w:val="18"/>
          <w:lang w:val="en-GB"/>
        </w:rPr>
        <w:t>investment in FM from 99.99</w:t>
      </w:r>
      <w:r w:rsidR="007D3B64" w:rsidRPr="005C291D">
        <w:rPr>
          <w:rFonts w:ascii="Arial" w:hAnsi="Arial" w:cs="Arial"/>
          <w:sz w:val="18"/>
          <w:szCs w:val="18"/>
          <w:lang w:val="en-GB"/>
        </w:rPr>
        <w:t>%</w:t>
      </w:r>
      <w:r w:rsidRPr="005C291D">
        <w:rPr>
          <w:rFonts w:ascii="Arial" w:hAnsi="Arial" w:cs="Arial"/>
          <w:sz w:val="18"/>
          <w:szCs w:val="18"/>
          <w:lang w:val="en-GB"/>
        </w:rPr>
        <w:t xml:space="preserve"> to 49</w:t>
      </w:r>
      <w:r w:rsidR="007D3B64" w:rsidRPr="005C291D">
        <w:rPr>
          <w:rFonts w:ascii="Arial" w:hAnsi="Arial" w:cs="Arial"/>
          <w:sz w:val="18"/>
          <w:szCs w:val="18"/>
          <w:lang w:val="en-GB"/>
        </w:rPr>
        <w:t>.00</w:t>
      </w:r>
      <w:r w:rsidRPr="005C291D">
        <w:rPr>
          <w:rFonts w:ascii="Arial" w:hAnsi="Arial" w:cs="Arial"/>
          <w:sz w:val="18"/>
          <w:szCs w:val="18"/>
          <w:lang w:val="en-GB"/>
        </w:rPr>
        <w:t xml:space="preserve">%, </w:t>
      </w:r>
      <w:proofErr w:type="gramStart"/>
      <w:r w:rsidRPr="005C291D">
        <w:rPr>
          <w:rFonts w:ascii="Arial" w:hAnsi="Arial" w:cs="Arial"/>
          <w:sz w:val="18"/>
          <w:szCs w:val="18"/>
          <w:lang w:val="en-GB"/>
        </w:rPr>
        <w:t>and also</w:t>
      </w:r>
      <w:proofErr w:type="gramEnd"/>
      <w:r w:rsidRPr="005C291D">
        <w:rPr>
          <w:rFonts w:ascii="Arial" w:hAnsi="Arial" w:cs="Arial"/>
          <w:sz w:val="18"/>
          <w:szCs w:val="18"/>
          <w:lang w:val="en-GB"/>
        </w:rPr>
        <w:t xml:space="preserve"> result</w:t>
      </w:r>
      <w:r w:rsidR="001329A8" w:rsidRPr="005C291D">
        <w:rPr>
          <w:rFonts w:ascii="Arial" w:hAnsi="Arial" w:cs="Arial"/>
          <w:sz w:val="18"/>
          <w:szCs w:val="18"/>
          <w:lang w:val="en-GB"/>
        </w:rPr>
        <w:t>ed</w:t>
      </w:r>
      <w:r w:rsidRPr="005C291D">
        <w:rPr>
          <w:rFonts w:ascii="Arial" w:hAnsi="Arial" w:cs="Arial"/>
          <w:sz w:val="18"/>
          <w:szCs w:val="18"/>
          <w:lang w:val="en-GB"/>
        </w:rPr>
        <w:t xml:space="preserve"> in the loss of control in this subsidiary. The retained interest in investment </w:t>
      </w:r>
      <w:r w:rsidR="00E97455" w:rsidRPr="005C291D">
        <w:rPr>
          <w:rFonts w:ascii="Arial" w:hAnsi="Arial" w:cs="Arial"/>
          <w:sz w:val="18"/>
          <w:szCs w:val="18"/>
          <w:lang w:val="en-GB"/>
        </w:rPr>
        <w:t>then</w:t>
      </w:r>
      <w:r w:rsidRPr="005C291D">
        <w:rPr>
          <w:rFonts w:ascii="Arial" w:hAnsi="Arial" w:cs="Arial"/>
          <w:sz w:val="18"/>
          <w:szCs w:val="18"/>
          <w:lang w:val="en-GB"/>
        </w:rPr>
        <w:t xml:space="preserve"> reclassified </w:t>
      </w:r>
      <w:r w:rsidR="001329A8" w:rsidRPr="005C291D">
        <w:rPr>
          <w:rFonts w:ascii="Arial" w:hAnsi="Arial" w:cs="Arial"/>
          <w:sz w:val="18"/>
          <w:szCs w:val="18"/>
          <w:lang w:val="en-GB"/>
        </w:rPr>
        <w:t xml:space="preserve">as </w:t>
      </w:r>
      <w:r w:rsidRPr="005C291D">
        <w:rPr>
          <w:rFonts w:ascii="Arial" w:hAnsi="Arial" w:cs="Arial"/>
          <w:sz w:val="18"/>
          <w:szCs w:val="18"/>
          <w:lang w:val="en-GB"/>
        </w:rPr>
        <w:t>investment in associate and remeasured to its fair value. The Group and</w:t>
      </w:r>
      <w:r w:rsidR="004A6A11" w:rsidRPr="005C291D">
        <w:rPr>
          <w:rFonts w:ascii="Arial" w:hAnsi="Arial" w:cs="Arial"/>
          <w:sz w:val="18"/>
          <w:szCs w:val="18"/>
          <w:lang w:val="en-GB"/>
        </w:rPr>
        <w:t xml:space="preserve"> </w:t>
      </w:r>
      <w:proofErr w:type="spellStart"/>
      <w:r w:rsidR="004A6A11" w:rsidRPr="005C291D">
        <w:rPr>
          <w:rFonts w:ascii="Arial" w:hAnsi="Arial" w:cs="Arial"/>
          <w:sz w:val="18"/>
          <w:szCs w:val="18"/>
          <w:lang w:val="en-GB"/>
        </w:rPr>
        <w:t>Srisawad</w:t>
      </w:r>
      <w:proofErr w:type="spellEnd"/>
      <w:r w:rsidR="004A6A11" w:rsidRPr="005C291D">
        <w:rPr>
          <w:rFonts w:ascii="Arial" w:hAnsi="Arial" w:cs="Arial"/>
          <w:sz w:val="18"/>
          <w:szCs w:val="18"/>
          <w:lang w:val="en-GB"/>
        </w:rPr>
        <w:t xml:space="preserve"> </w:t>
      </w:r>
      <w:r w:rsidRPr="005C291D">
        <w:rPr>
          <w:rFonts w:ascii="Arial" w:hAnsi="Arial" w:cs="Arial"/>
          <w:sz w:val="18"/>
          <w:szCs w:val="18"/>
          <w:lang w:val="en-GB"/>
        </w:rPr>
        <w:t xml:space="preserve">recognised a gain from </w:t>
      </w:r>
      <w:r w:rsidR="001329A8" w:rsidRPr="005C291D">
        <w:rPr>
          <w:rFonts w:ascii="Arial" w:hAnsi="Arial" w:cs="Arial"/>
          <w:sz w:val="18"/>
          <w:szCs w:val="18"/>
          <w:lang w:val="en-GB"/>
        </w:rPr>
        <w:t xml:space="preserve">the </w:t>
      </w:r>
      <w:r w:rsidRPr="005C291D">
        <w:rPr>
          <w:rFonts w:ascii="Arial" w:hAnsi="Arial" w:cs="Arial"/>
          <w:sz w:val="18"/>
          <w:szCs w:val="18"/>
          <w:lang w:val="en-GB"/>
        </w:rPr>
        <w:t>reclassification of investment in other income.</w:t>
      </w:r>
    </w:p>
    <w:p w14:paraId="28F83367" w14:textId="77777777" w:rsidR="00057E4F" w:rsidRPr="005C291D" w:rsidRDefault="00057E4F" w:rsidP="00863222">
      <w:pPr>
        <w:spacing w:line="259" w:lineRule="auto"/>
        <w:ind w:left="540"/>
        <w:jc w:val="both"/>
        <w:rPr>
          <w:rFonts w:ascii="Arial" w:hAnsi="Arial" w:cs="Arial"/>
          <w:sz w:val="18"/>
          <w:szCs w:val="18"/>
          <w:lang w:val="en-GB"/>
        </w:rPr>
      </w:pPr>
    </w:p>
    <w:p w14:paraId="5EE7E5D4" w14:textId="22F4EB6B" w:rsidR="00057E4F" w:rsidRPr="005C291D" w:rsidRDefault="00057E4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SWP Asset Management Co., Ltd.</w:t>
      </w:r>
    </w:p>
    <w:p w14:paraId="3887F585" w14:textId="77777777" w:rsidR="00057E4F" w:rsidRPr="005C291D" w:rsidRDefault="00057E4F" w:rsidP="00863222">
      <w:pPr>
        <w:spacing w:line="259" w:lineRule="auto"/>
        <w:ind w:left="540"/>
        <w:jc w:val="both"/>
        <w:rPr>
          <w:rFonts w:ascii="Arial" w:hAnsi="Arial" w:cs="Arial"/>
          <w:sz w:val="18"/>
          <w:szCs w:val="18"/>
          <w:lang w:val="en-GB"/>
        </w:rPr>
      </w:pPr>
    </w:p>
    <w:p w14:paraId="1984CABF" w14:textId="448BEC71" w:rsidR="00057E4F" w:rsidRPr="005C291D" w:rsidRDefault="00057E4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On 17 February 2021, the Extraordinary General Meeting of Shareholders no. 1/2021 approved the joint investment with Noble Development Public Company Limited (NOBLE) in SWP Asset Management Co., Ltd. (SWP). On 22 February 2021,</w:t>
      </w:r>
      <w:r w:rsidR="004A6A11" w:rsidRPr="005C291D">
        <w:rPr>
          <w:rFonts w:ascii="Arial" w:hAnsi="Arial" w:cs="Arial"/>
          <w:sz w:val="18"/>
          <w:szCs w:val="18"/>
          <w:lang w:val="en-GB"/>
        </w:rPr>
        <w:t xml:space="preserve"> </w:t>
      </w:r>
      <w:proofErr w:type="spellStart"/>
      <w:r w:rsidR="004A6A11" w:rsidRPr="005C291D">
        <w:rPr>
          <w:rFonts w:ascii="Arial" w:hAnsi="Arial" w:cs="Arial"/>
          <w:sz w:val="18"/>
          <w:szCs w:val="18"/>
          <w:lang w:val="en-GB"/>
        </w:rPr>
        <w:t>Srisawad</w:t>
      </w:r>
      <w:proofErr w:type="spellEnd"/>
      <w:r w:rsidR="004A6A11" w:rsidRPr="005C291D">
        <w:rPr>
          <w:rFonts w:ascii="Arial" w:hAnsi="Arial" w:cs="Arial"/>
          <w:sz w:val="18"/>
          <w:szCs w:val="18"/>
          <w:lang w:val="en-GB"/>
        </w:rPr>
        <w:t xml:space="preserve"> </w:t>
      </w:r>
      <w:r w:rsidRPr="005C291D">
        <w:rPr>
          <w:rFonts w:ascii="Arial" w:hAnsi="Arial" w:cs="Arial"/>
          <w:sz w:val="18"/>
          <w:szCs w:val="18"/>
          <w:lang w:val="en-GB"/>
        </w:rPr>
        <w:t>acquired additional ordinary shares issued by SWP and from other shareholders tota</w:t>
      </w:r>
      <w:r w:rsidR="001329A8" w:rsidRPr="005C291D">
        <w:rPr>
          <w:rFonts w:ascii="Arial" w:hAnsi="Arial" w:cs="Arial"/>
          <w:sz w:val="18"/>
          <w:szCs w:val="18"/>
          <w:lang w:val="en-GB"/>
        </w:rPr>
        <w:t>l</w:t>
      </w:r>
      <w:r w:rsidRPr="005C291D">
        <w:rPr>
          <w:rFonts w:ascii="Arial" w:hAnsi="Arial" w:cs="Arial"/>
          <w:sz w:val="18"/>
          <w:szCs w:val="18"/>
          <w:lang w:val="en-GB"/>
        </w:rPr>
        <w:t>ling 5,850,001 shares at</w:t>
      </w:r>
      <w:r w:rsidR="0035109F" w:rsidRPr="005C291D">
        <w:rPr>
          <w:rFonts w:ascii="Arial" w:hAnsi="Arial" w:cs="Arial"/>
          <w:sz w:val="18"/>
          <w:szCs w:val="18"/>
          <w:cs/>
          <w:lang w:val="en-GB"/>
        </w:rPr>
        <w:t xml:space="preserve"> </w:t>
      </w:r>
      <w:r w:rsidR="0035109F" w:rsidRPr="005C291D">
        <w:rPr>
          <w:rFonts w:ascii="Arial" w:hAnsi="Arial" w:cs="Arial"/>
          <w:sz w:val="18"/>
          <w:szCs w:val="18"/>
          <w:lang w:val="en-GB"/>
        </w:rPr>
        <w:t xml:space="preserve">Baht </w:t>
      </w:r>
      <w:r w:rsidRPr="005C291D">
        <w:rPr>
          <w:rFonts w:ascii="Arial" w:hAnsi="Arial" w:cs="Arial"/>
          <w:sz w:val="18"/>
          <w:szCs w:val="18"/>
          <w:lang w:val="en-GB"/>
        </w:rPr>
        <w:t>585</w:t>
      </w:r>
      <w:r w:rsidR="0035109F" w:rsidRPr="005C291D">
        <w:rPr>
          <w:rFonts w:ascii="Arial" w:hAnsi="Arial" w:cs="Arial"/>
          <w:sz w:val="18"/>
          <w:szCs w:val="18"/>
          <w:lang w:val="en-GB"/>
        </w:rPr>
        <w:t xml:space="preserve"> million</w:t>
      </w:r>
      <w:r w:rsidRPr="005C291D">
        <w:rPr>
          <w:rFonts w:ascii="Arial" w:hAnsi="Arial" w:cs="Arial"/>
          <w:sz w:val="18"/>
          <w:szCs w:val="18"/>
          <w:lang w:val="en-GB"/>
        </w:rPr>
        <w:t>.</w:t>
      </w:r>
      <w:r w:rsidR="004A6A11" w:rsidRPr="005C291D">
        <w:rPr>
          <w:rFonts w:ascii="Arial" w:hAnsi="Arial" w:cs="Arial"/>
          <w:sz w:val="18"/>
          <w:szCs w:val="18"/>
          <w:lang w:val="en-GB"/>
        </w:rPr>
        <w:t xml:space="preserve"> </w:t>
      </w:r>
      <w:proofErr w:type="spellStart"/>
      <w:r w:rsidR="004A6A11" w:rsidRPr="005C291D">
        <w:rPr>
          <w:rFonts w:ascii="Arial" w:hAnsi="Arial" w:cs="Arial"/>
          <w:sz w:val="18"/>
          <w:szCs w:val="18"/>
          <w:lang w:val="en-GB"/>
        </w:rPr>
        <w:t>Srisawad</w:t>
      </w:r>
      <w:proofErr w:type="spellEnd"/>
      <w:r w:rsidR="004A6A11" w:rsidRPr="005C291D">
        <w:rPr>
          <w:rFonts w:ascii="Arial" w:hAnsi="Arial" w:cs="Arial"/>
          <w:sz w:val="18"/>
          <w:szCs w:val="18"/>
          <w:lang w:val="en-GB"/>
        </w:rPr>
        <w:t xml:space="preserve"> </w:t>
      </w:r>
      <w:r w:rsidRPr="005C291D">
        <w:rPr>
          <w:rFonts w:ascii="Arial" w:hAnsi="Arial" w:cs="Arial"/>
          <w:sz w:val="18"/>
          <w:szCs w:val="18"/>
          <w:lang w:val="en-GB"/>
        </w:rPr>
        <w:t>sold 1</w:t>
      </w:r>
      <w:r w:rsidR="007D3B64" w:rsidRPr="005C291D">
        <w:rPr>
          <w:rFonts w:ascii="Arial" w:hAnsi="Arial" w:cs="Arial"/>
          <w:sz w:val="18"/>
          <w:szCs w:val="18"/>
          <w:lang w:val="en-GB"/>
        </w:rPr>
        <w:t>,</w:t>
      </w:r>
      <w:r w:rsidRPr="005C291D">
        <w:rPr>
          <w:rFonts w:ascii="Arial" w:hAnsi="Arial" w:cs="Arial"/>
          <w:sz w:val="18"/>
          <w:szCs w:val="18"/>
          <w:lang w:val="en-GB"/>
        </w:rPr>
        <w:t>5</w:t>
      </w:r>
      <w:r w:rsidR="007D3B64" w:rsidRPr="005C291D">
        <w:rPr>
          <w:rFonts w:ascii="Arial" w:hAnsi="Arial" w:cs="Arial"/>
          <w:sz w:val="18"/>
          <w:szCs w:val="18"/>
          <w:lang w:val="en-GB"/>
        </w:rPr>
        <w:t>0</w:t>
      </w:r>
      <w:r w:rsidRPr="005C291D">
        <w:rPr>
          <w:rFonts w:ascii="Arial" w:hAnsi="Arial" w:cs="Arial"/>
          <w:sz w:val="18"/>
          <w:szCs w:val="18"/>
          <w:lang w:val="en-GB"/>
        </w:rPr>
        <w:t xml:space="preserve">0,000 of SWP’s shares to NOBLE </w:t>
      </w:r>
      <w:r w:rsidR="001329A8" w:rsidRPr="005C291D">
        <w:rPr>
          <w:rFonts w:ascii="Arial" w:hAnsi="Arial" w:cs="Arial"/>
          <w:sz w:val="18"/>
          <w:szCs w:val="18"/>
          <w:lang w:val="en-GB"/>
        </w:rPr>
        <w:t xml:space="preserve">for </w:t>
      </w:r>
      <w:r w:rsidR="0035109F" w:rsidRPr="005C291D">
        <w:rPr>
          <w:rFonts w:ascii="Arial" w:hAnsi="Arial" w:cs="Arial"/>
          <w:sz w:val="18"/>
          <w:szCs w:val="18"/>
          <w:lang w:val="en-GB"/>
        </w:rPr>
        <w:t xml:space="preserve">Baht </w:t>
      </w:r>
      <w:r w:rsidRPr="005C291D">
        <w:rPr>
          <w:rFonts w:ascii="Arial" w:hAnsi="Arial" w:cs="Arial"/>
          <w:sz w:val="18"/>
          <w:szCs w:val="18"/>
          <w:lang w:val="en-GB"/>
        </w:rPr>
        <w:t>300</w:t>
      </w:r>
      <w:r w:rsidR="0035109F" w:rsidRPr="005C291D">
        <w:rPr>
          <w:rFonts w:ascii="Arial" w:hAnsi="Arial" w:cs="Arial"/>
          <w:sz w:val="18"/>
          <w:szCs w:val="18"/>
          <w:lang w:val="en-GB"/>
        </w:rPr>
        <w:t xml:space="preserve"> million</w:t>
      </w:r>
      <w:r w:rsidRPr="005C291D">
        <w:rPr>
          <w:rFonts w:ascii="Arial" w:hAnsi="Arial" w:cs="Arial"/>
          <w:sz w:val="18"/>
          <w:szCs w:val="18"/>
          <w:lang w:val="en-GB"/>
        </w:rPr>
        <w:t xml:space="preserve"> </w:t>
      </w:r>
      <w:r w:rsidR="0002736B" w:rsidRPr="005C291D">
        <w:rPr>
          <w:rFonts w:ascii="Arial" w:hAnsi="Arial" w:cs="Arial"/>
          <w:sz w:val="18"/>
          <w:szCs w:val="18"/>
          <w:lang w:val="en-GB"/>
        </w:rPr>
        <w:t xml:space="preserve">at </w:t>
      </w:r>
      <w:r w:rsidRPr="005C291D">
        <w:rPr>
          <w:rFonts w:ascii="Arial" w:hAnsi="Arial" w:cs="Arial"/>
          <w:sz w:val="18"/>
          <w:szCs w:val="18"/>
          <w:lang w:val="en-GB"/>
        </w:rPr>
        <w:t xml:space="preserve">a total cost of </w:t>
      </w:r>
      <w:r w:rsidR="0035109F" w:rsidRPr="005C291D">
        <w:rPr>
          <w:rFonts w:ascii="Arial" w:hAnsi="Arial" w:cs="Arial"/>
          <w:sz w:val="18"/>
          <w:szCs w:val="18"/>
          <w:lang w:val="en-GB"/>
        </w:rPr>
        <w:t xml:space="preserve">Baht </w:t>
      </w:r>
      <w:r w:rsidRPr="005C291D">
        <w:rPr>
          <w:rFonts w:ascii="Arial" w:hAnsi="Arial" w:cs="Arial"/>
          <w:sz w:val="18"/>
          <w:szCs w:val="18"/>
          <w:lang w:val="en-GB"/>
        </w:rPr>
        <w:t>150</w:t>
      </w:r>
      <w:r w:rsidR="0035109F" w:rsidRPr="005C291D">
        <w:rPr>
          <w:rFonts w:ascii="Arial" w:hAnsi="Arial" w:cs="Arial"/>
          <w:sz w:val="18"/>
          <w:szCs w:val="18"/>
          <w:lang w:val="en-GB"/>
        </w:rPr>
        <w:t xml:space="preserve"> million</w:t>
      </w:r>
      <w:r w:rsidRPr="005C291D">
        <w:rPr>
          <w:rFonts w:ascii="Arial" w:hAnsi="Arial" w:cs="Arial"/>
          <w:sz w:val="18"/>
          <w:szCs w:val="18"/>
          <w:lang w:val="en-GB"/>
        </w:rPr>
        <w:t>. As a result, the investment proportion decreased from 84.99</w:t>
      </w:r>
      <w:r w:rsidR="00F77245" w:rsidRPr="005C291D">
        <w:rPr>
          <w:rFonts w:ascii="Arial" w:hAnsi="Arial" w:cs="Arial"/>
          <w:sz w:val="18"/>
          <w:szCs w:val="18"/>
          <w:lang w:val="en-GB"/>
        </w:rPr>
        <w:t>%</w:t>
      </w:r>
      <w:r w:rsidRPr="005C291D">
        <w:rPr>
          <w:rFonts w:ascii="Arial" w:hAnsi="Arial" w:cs="Arial"/>
          <w:sz w:val="18"/>
          <w:szCs w:val="18"/>
          <w:lang w:val="en-GB"/>
        </w:rPr>
        <w:t xml:space="preserve"> to 69.33% of the total outstanding shares.</w:t>
      </w:r>
    </w:p>
    <w:p w14:paraId="60B521FC" w14:textId="7609E064" w:rsidR="008F6B8C" w:rsidRPr="005C291D" w:rsidRDefault="008F6B8C">
      <w:pPr>
        <w:rPr>
          <w:rFonts w:ascii="Arial" w:hAnsi="Arial" w:cs="Arial"/>
          <w:sz w:val="18"/>
          <w:szCs w:val="18"/>
          <w:lang w:val="en-GB"/>
        </w:rPr>
      </w:pPr>
      <w:r w:rsidRPr="005C291D">
        <w:rPr>
          <w:rFonts w:ascii="Arial" w:hAnsi="Arial" w:cs="Arial"/>
          <w:sz w:val="18"/>
          <w:szCs w:val="18"/>
          <w:lang w:val="en-GB"/>
        </w:rPr>
        <w:br w:type="page"/>
      </w:r>
    </w:p>
    <w:p w14:paraId="73F2576F" w14:textId="331127F3" w:rsidR="00057E4F" w:rsidRPr="005C291D" w:rsidRDefault="00057E4F" w:rsidP="00863222">
      <w:pPr>
        <w:spacing w:line="259" w:lineRule="auto"/>
        <w:ind w:left="540"/>
        <w:jc w:val="both"/>
        <w:rPr>
          <w:rFonts w:ascii="Arial" w:hAnsi="Arial" w:cs="Arial"/>
          <w:sz w:val="18"/>
          <w:szCs w:val="18"/>
          <w:lang w:val="en-GB"/>
        </w:rPr>
      </w:pPr>
    </w:p>
    <w:p w14:paraId="34365B09" w14:textId="77777777" w:rsidR="008F6B8C" w:rsidRPr="005C291D" w:rsidRDefault="008F6B8C" w:rsidP="00863222">
      <w:pPr>
        <w:spacing w:line="259" w:lineRule="auto"/>
        <w:ind w:left="540"/>
        <w:jc w:val="both"/>
        <w:rPr>
          <w:rFonts w:ascii="Arial" w:hAnsi="Arial" w:cs="Arial"/>
          <w:sz w:val="18"/>
          <w:szCs w:val="18"/>
          <w:lang w:val="en-GB"/>
        </w:rPr>
      </w:pPr>
    </w:p>
    <w:p w14:paraId="1662CF51" w14:textId="092F4F27" w:rsidR="00057E4F" w:rsidRPr="005C291D" w:rsidRDefault="00057E4F" w:rsidP="00863222">
      <w:pPr>
        <w:spacing w:line="259" w:lineRule="auto"/>
        <w:ind w:left="540"/>
        <w:jc w:val="both"/>
        <w:rPr>
          <w:rFonts w:ascii="Arial" w:hAnsi="Arial" w:cs="Arial"/>
          <w:i/>
          <w:iCs/>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Finance PCL</w:t>
      </w:r>
      <w:r w:rsidR="0035109F" w:rsidRPr="005C291D">
        <w:rPr>
          <w:rFonts w:ascii="Arial" w:hAnsi="Arial" w:cs="Arial"/>
          <w:sz w:val="18"/>
          <w:szCs w:val="18"/>
          <w:lang w:val="en-GB"/>
        </w:rPr>
        <w:t>.</w:t>
      </w:r>
    </w:p>
    <w:p w14:paraId="4B00E45B" w14:textId="77777777" w:rsidR="00057E4F" w:rsidRPr="005C291D" w:rsidRDefault="00057E4F" w:rsidP="00863222">
      <w:pPr>
        <w:spacing w:line="259" w:lineRule="auto"/>
        <w:ind w:left="540"/>
        <w:jc w:val="both"/>
        <w:rPr>
          <w:rFonts w:ascii="Arial" w:hAnsi="Arial" w:cs="Arial"/>
          <w:sz w:val="18"/>
          <w:szCs w:val="18"/>
          <w:lang w:val="en-GB"/>
        </w:rPr>
      </w:pPr>
    </w:p>
    <w:p w14:paraId="5DC9037E" w14:textId="42160386" w:rsidR="00057E4F" w:rsidRPr="005C291D" w:rsidRDefault="00057E4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During the year of 2021,</w:t>
      </w:r>
      <w:r w:rsidR="004A6A11" w:rsidRPr="005C291D">
        <w:rPr>
          <w:rFonts w:ascii="Arial" w:hAnsi="Arial" w:cs="Arial"/>
          <w:sz w:val="18"/>
          <w:szCs w:val="18"/>
          <w:lang w:val="en-GB"/>
        </w:rPr>
        <w:t xml:space="preserve"> </w:t>
      </w:r>
      <w:proofErr w:type="spellStart"/>
      <w:r w:rsidR="004A6A11" w:rsidRPr="005C291D">
        <w:rPr>
          <w:rFonts w:ascii="Arial" w:hAnsi="Arial" w:cs="Arial"/>
          <w:sz w:val="18"/>
          <w:szCs w:val="18"/>
          <w:lang w:val="en-GB"/>
        </w:rPr>
        <w:t>Srisawad</w:t>
      </w:r>
      <w:proofErr w:type="spellEnd"/>
      <w:r w:rsidR="004A6A11" w:rsidRPr="005C291D">
        <w:rPr>
          <w:rFonts w:ascii="Arial" w:hAnsi="Arial" w:cs="Arial"/>
          <w:sz w:val="18"/>
          <w:szCs w:val="18"/>
          <w:lang w:val="en-GB"/>
        </w:rPr>
        <w:t xml:space="preserve"> </w:t>
      </w:r>
      <w:r w:rsidRPr="005C291D">
        <w:rPr>
          <w:rFonts w:ascii="Arial" w:hAnsi="Arial" w:cs="Arial"/>
          <w:sz w:val="18"/>
          <w:szCs w:val="18"/>
          <w:lang w:val="en-GB"/>
        </w:rPr>
        <w:t xml:space="preserve">sold 2,191,500 ordinary shares </w:t>
      </w:r>
      <w:r w:rsidR="0002736B" w:rsidRPr="005C291D">
        <w:rPr>
          <w:rFonts w:ascii="Arial" w:hAnsi="Arial" w:cs="Arial"/>
          <w:sz w:val="18"/>
          <w:szCs w:val="18"/>
          <w:lang w:val="en-GB"/>
        </w:rPr>
        <w:t xml:space="preserve">for </w:t>
      </w:r>
      <w:r w:rsidR="00A5245E" w:rsidRPr="005C291D">
        <w:rPr>
          <w:rFonts w:ascii="Arial" w:hAnsi="Arial" w:cs="Arial"/>
          <w:sz w:val="18"/>
          <w:szCs w:val="18"/>
          <w:lang w:val="en-GB"/>
        </w:rPr>
        <w:t xml:space="preserve">Baht </w:t>
      </w:r>
      <w:r w:rsidR="0002736B" w:rsidRPr="005C291D">
        <w:rPr>
          <w:rFonts w:ascii="Arial" w:hAnsi="Arial" w:cs="Arial"/>
          <w:sz w:val="18"/>
          <w:szCs w:val="18"/>
          <w:lang w:val="en-GB"/>
        </w:rPr>
        <w:t>113.60</w:t>
      </w:r>
      <w:r w:rsidR="00A5245E" w:rsidRPr="005C291D">
        <w:rPr>
          <w:rFonts w:ascii="Arial" w:hAnsi="Arial" w:cs="Arial"/>
          <w:sz w:val="18"/>
          <w:szCs w:val="18"/>
          <w:lang w:val="en-GB"/>
        </w:rPr>
        <w:t xml:space="preserve"> million</w:t>
      </w:r>
      <w:r w:rsidR="0002736B" w:rsidRPr="005C291D">
        <w:rPr>
          <w:rFonts w:ascii="Arial" w:hAnsi="Arial" w:cs="Arial"/>
          <w:sz w:val="18"/>
          <w:szCs w:val="18"/>
          <w:lang w:val="en-GB"/>
        </w:rPr>
        <w:t xml:space="preserve">, </w:t>
      </w:r>
      <w:r w:rsidRPr="005C291D">
        <w:rPr>
          <w:rFonts w:ascii="Arial" w:hAnsi="Arial" w:cs="Arial"/>
          <w:sz w:val="18"/>
          <w:szCs w:val="18"/>
          <w:lang w:val="en-GB"/>
        </w:rPr>
        <w:t xml:space="preserve">which represented 0.40% of investment in ordinary shares of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Finance PCL. This changed its investment proportion from 82.04</w:t>
      </w:r>
      <w:r w:rsidR="007D3B64" w:rsidRPr="005C291D">
        <w:rPr>
          <w:rFonts w:ascii="Arial" w:hAnsi="Arial" w:cs="Arial"/>
          <w:sz w:val="18"/>
          <w:szCs w:val="18"/>
          <w:lang w:val="en-GB"/>
        </w:rPr>
        <w:t>%</w:t>
      </w:r>
      <w:r w:rsidRPr="005C291D">
        <w:rPr>
          <w:rFonts w:ascii="Arial" w:hAnsi="Arial" w:cs="Arial"/>
          <w:sz w:val="18"/>
          <w:szCs w:val="18"/>
          <w:lang w:val="en-GB"/>
        </w:rPr>
        <w:t xml:space="preserve"> to 81.64% and caused a gain </w:t>
      </w:r>
      <w:r w:rsidR="0002736B" w:rsidRPr="005C291D">
        <w:rPr>
          <w:rFonts w:ascii="Arial" w:hAnsi="Arial" w:cs="Arial"/>
          <w:sz w:val="18"/>
          <w:szCs w:val="18"/>
          <w:lang w:val="en-GB"/>
        </w:rPr>
        <w:t xml:space="preserve">of </w:t>
      </w:r>
      <w:r w:rsidR="00E3214F" w:rsidRPr="005C291D">
        <w:rPr>
          <w:rFonts w:ascii="Arial" w:hAnsi="Arial" w:cs="Arial"/>
          <w:sz w:val="18"/>
          <w:szCs w:val="18"/>
          <w:lang w:val="en-GB"/>
        </w:rPr>
        <w:t xml:space="preserve">Baht </w:t>
      </w:r>
      <w:r w:rsidR="0002736B" w:rsidRPr="005C291D">
        <w:rPr>
          <w:rFonts w:ascii="Arial" w:hAnsi="Arial" w:cs="Arial"/>
          <w:sz w:val="18"/>
          <w:szCs w:val="18"/>
          <w:lang w:val="en-GB"/>
        </w:rPr>
        <w:t>76.13</w:t>
      </w:r>
      <w:r w:rsidR="00E3214F" w:rsidRPr="005C291D">
        <w:rPr>
          <w:rFonts w:ascii="Arial" w:hAnsi="Arial" w:cs="Arial"/>
          <w:sz w:val="18"/>
          <w:szCs w:val="18"/>
          <w:lang w:val="en-GB"/>
        </w:rPr>
        <w:t xml:space="preserve"> million</w:t>
      </w:r>
      <w:r w:rsidR="0002736B" w:rsidRPr="005C291D">
        <w:rPr>
          <w:rFonts w:ascii="Arial" w:hAnsi="Arial" w:cs="Arial"/>
          <w:sz w:val="18"/>
          <w:szCs w:val="18"/>
          <w:lang w:val="en-GB"/>
        </w:rPr>
        <w:t xml:space="preserve"> </w:t>
      </w:r>
      <w:r w:rsidRPr="005C291D">
        <w:rPr>
          <w:rFonts w:ascii="Arial" w:hAnsi="Arial" w:cs="Arial"/>
          <w:sz w:val="18"/>
          <w:szCs w:val="18"/>
          <w:lang w:val="en-GB"/>
        </w:rPr>
        <w:t xml:space="preserve">on </w:t>
      </w:r>
      <w:r w:rsidR="0002736B" w:rsidRPr="005C291D">
        <w:rPr>
          <w:rFonts w:ascii="Arial" w:hAnsi="Arial" w:cs="Arial"/>
          <w:sz w:val="18"/>
          <w:szCs w:val="18"/>
          <w:lang w:val="en-GB"/>
        </w:rPr>
        <w:t xml:space="preserve">the </w:t>
      </w:r>
      <w:r w:rsidRPr="005C291D">
        <w:rPr>
          <w:rFonts w:ascii="Arial" w:hAnsi="Arial" w:cs="Arial"/>
          <w:sz w:val="18"/>
          <w:szCs w:val="18"/>
          <w:lang w:val="en-GB"/>
        </w:rPr>
        <w:t>sale of investment.</w:t>
      </w:r>
    </w:p>
    <w:p w14:paraId="2C2A7097" w14:textId="77777777" w:rsidR="00057E4F" w:rsidRPr="005C291D" w:rsidRDefault="00057E4F" w:rsidP="00863222">
      <w:pPr>
        <w:spacing w:line="259" w:lineRule="auto"/>
        <w:ind w:left="540"/>
        <w:jc w:val="both"/>
        <w:rPr>
          <w:rFonts w:ascii="Arial" w:hAnsi="Arial" w:cs="Arial"/>
          <w:color w:val="CF4A02"/>
          <w:sz w:val="18"/>
          <w:szCs w:val="18"/>
          <w:u w:val="single"/>
          <w:lang w:val="en-GB"/>
        </w:rPr>
      </w:pPr>
    </w:p>
    <w:p w14:paraId="0397DB62" w14:textId="0583CBB4" w:rsidR="00057E4F" w:rsidRPr="005C291D" w:rsidRDefault="00057E4F" w:rsidP="00863222">
      <w:pPr>
        <w:spacing w:line="259" w:lineRule="auto"/>
        <w:ind w:left="540"/>
        <w:jc w:val="both"/>
        <w:rPr>
          <w:rFonts w:ascii="Arial" w:hAnsi="Arial" w:cs="Arial"/>
          <w:color w:val="CF4A02"/>
          <w:sz w:val="18"/>
          <w:szCs w:val="18"/>
          <w:u w:val="single"/>
          <w:lang w:val="en-GB"/>
        </w:rPr>
      </w:pPr>
      <w:r w:rsidRPr="005C291D">
        <w:rPr>
          <w:rFonts w:ascii="Arial" w:hAnsi="Arial" w:cs="Arial"/>
          <w:color w:val="CF4A02"/>
          <w:sz w:val="18"/>
          <w:szCs w:val="18"/>
          <w:u w:val="single"/>
          <w:lang w:val="en-GB"/>
        </w:rPr>
        <w:t xml:space="preserve">Investment in subsidiaries which held by </w:t>
      </w:r>
      <w:proofErr w:type="spellStart"/>
      <w:r w:rsidRPr="005C291D">
        <w:rPr>
          <w:rFonts w:ascii="Arial" w:hAnsi="Arial" w:cs="Arial"/>
          <w:color w:val="CF4A02"/>
          <w:sz w:val="18"/>
          <w:szCs w:val="18"/>
          <w:u w:val="single"/>
          <w:lang w:val="en-GB"/>
        </w:rPr>
        <w:t>Srisawad</w:t>
      </w:r>
      <w:proofErr w:type="spellEnd"/>
      <w:r w:rsidRPr="005C291D">
        <w:rPr>
          <w:rFonts w:ascii="Arial" w:hAnsi="Arial" w:cs="Arial"/>
          <w:color w:val="CF4A02"/>
          <w:sz w:val="18"/>
          <w:szCs w:val="18"/>
          <w:u w:val="single"/>
          <w:lang w:val="en-GB"/>
        </w:rPr>
        <w:t xml:space="preserve"> Capital Company Limited</w:t>
      </w:r>
    </w:p>
    <w:p w14:paraId="3012FA66" w14:textId="77777777" w:rsidR="00057E4F" w:rsidRPr="005C291D" w:rsidRDefault="00057E4F" w:rsidP="00863222">
      <w:pPr>
        <w:spacing w:line="259" w:lineRule="auto"/>
        <w:ind w:left="540"/>
        <w:jc w:val="both"/>
        <w:rPr>
          <w:rFonts w:ascii="Arial" w:hAnsi="Arial" w:cs="Arial"/>
          <w:sz w:val="18"/>
          <w:szCs w:val="18"/>
          <w:lang w:val="en-GB"/>
        </w:rPr>
      </w:pPr>
    </w:p>
    <w:p w14:paraId="73C7F393" w14:textId="4ACAF301" w:rsidR="00057E4F" w:rsidRPr="005C291D" w:rsidRDefault="00057E4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S Leasing Co., Ltd.</w:t>
      </w:r>
    </w:p>
    <w:p w14:paraId="66D95609" w14:textId="77777777" w:rsidR="0002736B" w:rsidRPr="005C291D" w:rsidRDefault="0002736B" w:rsidP="00863222">
      <w:pPr>
        <w:spacing w:line="259" w:lineRule="auto"/>
        <w:ind w:left="540"/>
        <w:jc w:val="both"/>
        <w:rPr>
          <w:rFonts w:ascii="Arial" w:hAnsi="Arial" w:cs="Arial"/>
          <w:sz w:val="18"/>
          <w:szCs w:val="18"/>
          <w:lang w:val="en-GB"/>
        </w:rPr>
      </w:pPr>
    </w:p>
    <w:p w14:paraId="128F6E18" w14:textId="244F463B" w:rsidR="00E14292" w:rsidRPr="005C291D" w:rsidRDefault="00057E4F" w:rsidP="008069A5">
      <w:pPr>
        <w:spacing w:line="259" w:lineRule="auto"/>
        <w:ind w:left="540"/>
        <w:jc w:val="both"/>
        <w:rPr>
          <w:rFonts w:ascii="Arial" w:hAnsi="Arial" w:cs="Arial"/>
          <w:b/>
          <w:bCs/>
          <w:color w:val="CF4A02"/>
          <w:sz w:val="18"/>
          <w:szCs w:val="18"/>
          <w:lang w:val="en-GB"/>
        </w:rPr>
      </w:pPr>
      <w:r w:rsidRPr="005C291D">
        <w:rPr>
          <w:rFonts w:ascii="Arial" w:hAnsi="Arial" w:cs="Arial"/>
          <w:spacing w:val="-4"/>
          <w:sz w:val="18"/>
          <w:szCs w:val="18"/>
          <w:lang w:val="en-GB"/>
        </w:rPr>
        <w:t xml:space="preserve">On 31 March 2021, </w:t>
      </w:r>
      <w:proofErr w:type="spellStart"/>
      <w:r w:rsidRPr="005C291D">
        <w:rPr>
          <w:rFonts w:ascii="Arial" w:hAnsi="Arial" w:cs="Arial"/>
          <w:spacing w:val="-4"/>
          <w:sz w:val="18"/>
          <w:szCs w:val="18"/>
          <w:lang w:val="en-GB"/>
        </w:rPr>
        <w:t>Srisawad</w:t>
      </w:r>
      <w:proofErr w:type="spellEnd"/>
      <w:r w:rsidRPr="005C291D">
        <w:rPr>
          <w:rFonts w:ascii="Arial" w:hAnsi="Arial" w:cs="Arial"/>
          <w:spacing w:val="-4"/>
          <w:sz w:val="18"/>
          <w:szCs w:val="18"/>
          <w:lang w:val="en-GB"/>
        </w:rPr>
        <w:t xml:space="preserve"> Capital Co., Ltd., a subsidiary, acquired </w:t>
      </w:r>
      <w:r w:rsidR="0025708B" w:rsidRPr="005C291D">
        <w:rPr>
          <w:rFonts w:ascii="Arial" w:hAnsi="Arial" w:cs="Arial"/>
          <w:spacing w:val="-4"/>
          <w:sz w:val="18"/>
          <w:szCs w:val="18"/>
          <w:lang w:val="en-GB"/>
        </w:rPr>
        <w:t xml:space="preserve">425,000 </w:t>
      </w:r>
      <w:r w:rsidRPr="005C291D">
        <w:rPr>
          <w:rFonts w:ascii="Arial" w:hAnsi="Arial" w:cs="Arial"/>
          <w:spacing w:val="-4"/>
          <w:sz w:val="18"/>
          <w:szCs w:val="18"/>
          <w:lang w:val="en-GB"/>
        </w:rPr>
        <w:t xml:space="preserve">additional shares of S Leasing Co. Ltd. at </w:t>
      </w:r>
      <w:r w:rsidR="0035109F" w:rsidRPr="005C291D">
        <w:rPr>
          <w:rFonts w:ascii="Arial" w:hAnsi="Arial" w:cs="Arial"/>
          <w:spacing w:val="-4"/>
          <w:sz w:val="18"/>
          <w:szCs w:val="18"/>
          <w:lang w:val="en-GB"/>
        </w:rPr>
        <w:t>Baht 42.5 million.</w:t>
      </w:r>
      <w:r w:rsidRPr="005C291D">
        <w:rPr>
          <w:rFonts w:ascii="Arial" w:hAnsi="Arial" w:cs="Arial"/>
          <w:spacing w:val="-4"/>
          <w:sz w:val="18"/>
          <w:szCs w:val="18"/>
          <w:lang w:val="en-GB"/>
        </w:rPr>
        <w:t xml:space="preserve"> As a result, the Group’s investment proportion increased from 3.25</w:t>
      </w:r>
      <w:r w:rsidR="007D3B64" w:rsidRPr="005C291D">
        <w:rPr>
          <w:rFonts w:ascii="Arial" w:hAnsi="Arial" w:cs="Arial"/>
          <w:spacing w:val="-4"/>
          <w:sz w:val="18"/>
          <w:szCs w:val="18"/>
          <w:lang w:val="en-GB"/>
        </w:rPr>
        <w:t>%</w:t>
      </w:r>
      <w:r w:rsidRPr="005C291D">
        <w:rPr>
          <w:rFonts w:ascii="Arial" w:hAnsi="Arial" w:cs="Arial"/>
          <w:spacing w:val="-4"/>
          <w:sz w:val="18"/>
          <w:szCs w:val="18"/>
          <w:lang w:val="en-GB"/>
        </w:rPr>
        <w:t xml:space="preserve"> to 58.5</w:t>
      </w:r>
      <w:r w:rsidR="007D3B64" w:rsidRPr="005C291D">
        <w:rPr>
          <w:rFonts w:ascii="Arial" w:hAnsi="Arial" w:cs="Arial"/>
          <w:spacing w:val="-4"/>
          <w:sz w:val="18"/>
          <w:szCs w:val="18"/>
          <w:lang w:val="en-GB"/>
        </w:rPr>
        <w:t>0</w:t>
      </w:r>
      <w:r w:rsidRPr="005C291D">
        <w:rPr>
          <w:rFonts w:ascii="Arial" w:hAnsi="Arial" w:cs="Arial"/>
          <w:spacing w:val="-4"/>
          <w:sz w:val="18"/>
          <w:szCs w:val="18"/>
          <w:lang w:val="en-GB"/>
        </w:rPr>
        <w:t xml:space="preserve">% of total outstanding </w:t>
      </w:r>
      <w:r w:rsidRPr="005C291D">
        <w:rPr>
          <w:rFonts w:ascii="Arial" w:hAnsi="Arial" w:cs="Arial"/>
          <w:sz w:val="18"/>
          <w:szCs w:val="18"/>
          <w:lang w:val="en-GB"/>
        </w:rPr>
        <w:t>shares and the Group gained control over S Leasing Co., Ltd.</w:t>
      </w:r>
    </w:p>
    <w:p w14:paraId="3E7FC00F" w14:textId="78ABE2FE" w:rsidR="006B240E" w:rsidRPr="005C291D" w:rsidRDefault="006B240E" w:rsidP="00863222">
      <w:pPr>
        <w:spacing w:line="259" w:lineRule="auto"/>
        <w:ind w:left="540" w:hanging="540"/>
        <w:jc w:val="both"/>
        <w:rPr>
          <w:rFonts w:ascii="Arial" w:hAnsi="Arial" w:cs="Arial"/>
          <w:b/>
          <w:bCs/>
          <w:color w:val="CF4A02"/>
          <w:sz w:val="18"/>
          <w:szCs w:val="18"/>
          <w:lang w:val="en-GB"/>
        </w:rPr>
      </w:pPr>
    </w:p>
    <w:p w14:paraId="124484FD" w14:textId="7C86996E" w:rsidR="00DB2C9C" w:rsidRPr="005C291D" w:rsidRDefault="003F192E" w:rsidP="00863222">
      <w:pPr>
        <w:spacing w:line="259"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1</w:t>
      </w:r>
      <w:r w:rsidR="00551640" w:rsidRPr="005C291D">
        <w:rPr>
          <w:rFonts w:ascii="Arial" w:hAnsi="Arial" w:cs="Arial"/>
          <w:b/>
          <w:bCs/>
          <w:color w:val="CF4A02"/>
          <w:sz w:val="18"/>
          <w:szCs w:val="18"/>
          <w:lang w:val="en-GB"/>
        </w:rPr>
        <w:t>8</w:t>
      </w:r>
      <w:r w:rsidR="00DB2C9C" w:rsidRPr="005C291D">
        <w:rPr>
          <w:rFonts w:ascii="Arial" w:hAnsi="Arial" w:cs="Arial"/>
          <w:b/>
          <w:bCs/>
          <w:color w:val="CF4A02"/>
          <w:sz w:val="18"/>
          <w:szCs w:val="18"/>
          <w:cs/>
          <w:lang w:val="en-GB"/>
        </w:rPr>
        <w:t>.</w:t>
      </w:r>
      <w:r w:rsidRPr="005C291D">
        <w:rPr>
          <w:rFonts w:ascii="Arial" w:hAnsi="Arial" w:cs="Arial"/>
          <w:b/>
          <w:bCs/>
          <w:color w:val="CF4A02"/>
          <w:sz w:val="18"/>
          <w:szCs w:val="18"/>
          <w:lang w:val="en-GB"/>
        </w:rPr>
        <w:t>3</w:t>
      </w:r>
      <w:r w:rsidR="00DB2C9C" w:rsidRPr="005C291D">
        <w:rPr>
          <w:rFonts w:ascii="Arial" w:hAnsi="Arial" w:cs="Arial"/>
          <w:b/>
          <w:bCs/>
          <w:color w:val="CF4A02"/>
          <w:sz w:val="18"/>
          <w:szCs w:val="18"/>
          <w:cs/>
          <w:lang w:val="en-GB"/>
        </w:rPr>
        <w:tab/>
      </w:r>
      <w:proofErr w:type="gramStart"/>
      <w:r w:rsidR="00DB2C9C" w:rsidRPr="005C291D">
        <w:rPr>
          <w:rFonts w:ascii="Arial" w:hAnsi="Arial" w:cs="Arial"/>
          <w:b/>
          <w:bCs/>
          <w:color w:val="CF4A02"/>
          <w:sz w:val="18"/>
          <w:szCs w:val="18"/>
          <w:lang w:val="en-GB"/>
        </w:rPr>
        <w:t>Non-controlling</w:t>
      </w:r>
      <w:proofErr w:type="gramEnd"/>
      <w:r w:rsidR="00DB2C9C" w:rsidRPr="005C291D">
        <w:rPr>
          <w:rFonts w:ascii="Arial" w:hAnsi="Arial" w:cs="Arial"/>
          <w:b/>
          <w:bCs/>
          <w:color w:val="CF4A02"/>
          <w:sz w:val="18"/>
          <w:szCs w:val="18"/>
          <w:lang w:val="en-GB"/>
        </w:rPr>
        <w:t xml:space="preserve"> interests</w:t>
      </w:r>
    </w:p>
    <w:p w14:paraId="69AE98BA" w14:textId="77777777" w:rsidR="00E80515" w:rsidRPr="005C291D" w:rsidRDefault="00E80515" w:rsidP="00863222">
      <w:pPr>
        <w:spacing w:line="259" w:lineRule="auto"/>
        <w:ind w:left="540"/>
        <w:jc w:val="both"/>
        <w:rPr>
          <w:rFonts w:ascii="Arial" w:hAnsi="Arial" w:cs="Arial"/>
          <w:sz w:val="18"/>
          <w:szCs w:val="18"/>
          <w:lang w:val="en-GB"/>
        </w:rPr>
      </w:pPr>
    </w:p>
    <w:p w14:paraId="6A261376" w14:textId="54769452" w:rsidR="00B153FD" w:rsidRPr="005C291D" w:rsidRDefault="00DB2C9C"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The total non</w:t>
      </w:r>
      <w:r w:rsidR="00ED4299" w:rsidRPr="005C291D">
        <w:rPr>
          <w:rFonts w:ascii="Arial" w:hAnsi="Arial" w:cs="Arial"/>
          <w:sz w:val="18"/>
          <w:szCs w:val="18"/>
          <w:lang w:val="en-GB"/>
        </w:rPr>
        <w:t>-</w:t>
      </w:r>
      <w:r w:rsidRPr="005C291D">
        <w:rPr>
          <w:rFonts w:ascii="Arial" w:hAnsi="Arial" w:cs="Arial"/>
          <w:sz w:val="18"/>
          <w:szCs w:val="18"/>
          <w:lang w:val="en-GB"/>
        </w:rPr>
        <w:t>controlling interest</w:t>
      </w:r>
      <w:r w:rsidR="003B7C3B" w:rsidRPr="005C291D">
        <w:rPr>
          <w:rFonts w:ascii="Arial" w:hAnsi="Arial" w:cs="Arial"/>
          <w:sz w:val="18"/>
          <w:szCs w:val="18"/>
          <w:lang w:val="en-GB"/>
        </w:rPr>
        <w:t>s</w:t>
      </w:r>
      <w:r w:rsidRPr="005C291D">
        <w:rPr>
          <w:rFonts w:ascii="Arial" w:hAnsi="Arial" w:cs="Arial"/>
          <w:sz w:val="18"/>
          <w:szCs w:val="18"/>
          <w:lang w:val="en-GB"/>
        </w:rPr>
        <w:t xml:space="preserve"> as of </w:t>
      </w:r>
      <w:r w:rsidR="003F192E" w:rsidRPr="005C291D">
        <w:rPr>
          <w:rFonts w:ascii="Arial" w:hAnsi="Arial" w:cs="Arial"/>
          <w:sz w:val="18"/>
          <w:szCs w:val="18"/>
          <w:lang w:val="en-GB"/>
        </w:rPr>
        <w:t>31</w:t>
      </w:r>
      <w:r w:rsidRPr="005C291D">
        <w:rPr>
          <w:rFonts w:ascii="Arial" w:hAnsi="Arial" w:cs="Arial"/>
          <w:sz w:val="18"/>
          <w:szCs w:val="18"/>
          <w:lang w:val="en-GB"/>
        </w:rPr>
        <w:t xml:space="preserve"> December </w:t>
      </w:r>
      <w:r w:rsidR="00D22B40" w:rsidRPr="005C291D">
        <w:rPr>
          <w:rFonts w:ascii="Arial" w:hAnsi="Arial" w:cs="Arial"/>
          <w:sz w:val="18"/>
          <w:szCs w:val="18"/>
          <w:lang w:val="en-GB"/>
        </w:rPr>
        <w:t>202</w:t>
      </w:r>
      <w:r w:rsidR="00551640" w:rsidRPr="005C291D">
        <w:rPr>
          <w:rFonts w:ascii="Arial" w:hAnsi="Arial" w:cs="Arial"/>
          <w:sz w:val="18"/>
          <w:szCs w:val="18"/>
          <w:lang w:val="en-GB"/>
        </w:rPr>
        <w:t>2</w:t>
      </w:r>
      <w:r w:rsidR="00462186" w:rsidRPr="005C291D">
        <w:rPr>
          <w:rFonts w:ascii="Arial" w:hAnsi="Arial" w:cs="Arial"/>
          <w:sz w:val="18"/>
          <w:szCs w:val="18"/>
          <w:lang w:val="en-GB"/>
        </w:rPr>
        <w:t xml:space="preserve"> is </w:t>
      </w:r>
      <w:r w:rsidR="00551640" w:rsidRPr="005C291D">
        <w:rPr>
          <w:rFonts w:ascii="Arial" w:hAnsi="Arial" w:cs="Arial"/>
          <w:sz w:val="18"/>
          <w:szCs w:val="18"/>
          <w:lang w:val="en-GB"/>
        </w:rPr>
        <w:t>Baht 3,342.28 million</w:t>
      </w:r>
      <w:r w:rsidRPr="005C291D">
        <w:rPr>
          <w:rFonts w:ascii="Arial" w:hAnsi="Arial" w:cs="Arial"/>
          <w:sz w:val="18"/>
          <w:szCs w:val="18"/>
          <w:lang w:val="en-GB"/>
        </w:rPr>
        <w:t xml:space="preserve"> (</w:t>
      </w:r>
      <w:r w:rsidR="00D10538" w:rsidRPr="005C291D">
        <w:rPr>
          <w:rFonts w:ascii="Arial" w:hAnsi="Arial" w:cs="Arial"/>
          <w:sz w:val="18"/>
          <w:szCs w:val="18"/>
          <w:lang w:val="en-GB"/>
        </w:rPr>
        <w:t>202</w:t>
      </w:r>
      <w:r w:rsidR="00551640" w:rsidRPr="005C291D">
        <w:rPr>
          <w:rFonts w:ascii="Arial" w:hAnsi="Arial" w:cs="Arial"/>
          <w:sz w:val="18"/>
          <w:szCs w:val="18"/>
          <w:lang w:val="en-GB"/>
        </w:rPr>
        <w:t>1</w:t>
      </w:r>
      <w:r w:rsidRPr="005C291D">
        <w:rPr>
          <w:rFonts w:ascii="Arial" w:hAnsi="Arial" w:cs="Arial"/>
          <w:sz w:val="18"/>
          <w:szCs w:val="18"/>
          <w:lang w:val="en-GB"/>
        </w:rPr>
        <w:t xml:space="preserve">: </w:t>
      </w:r>
      <w:r w:rsidR="00551640" w:rsidRPr="005C291D">
        <w:rPr>
          <w:rFonts w:ascii="Arial" w:hAnsi="Arial" w:cs="Arial"/>
          <w:sz w:val="18"/>
          <w:szCs w:val="18"/>
          <w:lang w:val="en-GB"/>
        </w:rPr>
        <w:t>Baht 2,277.47 million</w:t>
      </w:r>
      <w:r w:rsidR="00462186" w:rsidRPr="005C291D">
        <w:rPr>
          <w:rFonts w:ascii="Arial" w:hAnsi="Arial" w:cs="Arial"/>
          <w:sz w:val="18"/>
          <w:szCs w:val="18"/>
          <w:lang w:val="en-GB"/>
        </w:rPr>
        <w:t xml:space="preserve">), of which </w:t>
      </w:r>
      <w:r w:rsidR="00A25104" w:rsidRPr="005C291D">
        <w:rPr>
          <w:rFonts w:ascii="Arial" w:hAnsi="Arial" w:cs="Arial"/>
          <w:sz w:val="18"/>
          <w:szCs w:val="18"/>
          <w:lang w:val="en-GB"/>
        </w:rPr>
        <w:t>Baht 2,733.50 million</w:t>
      </w:r>
      <w:r w:rsidRPr="005C291D">
        <w:rPr>
          <w:rFonts w:ascii="Arial" w:hAnsi="Arial" w:cs="Arial"/>
          <w:sz w:val="18"/>
          <w:szCs w:val="18"/>
          <w:lang w:val="en-GB"/>
        </w:rPr>
        <w:t xml:space="preserve"> is for </w:t>
      </w: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w:t>
      </w:r>
      <w:r w:rsidR="00A25104" w:rsidRPr="005C291D">
        <w:rPr>
          <w:rFonts w:ascii="Arial" w:hAnsi="Arial" w:cs="Arial"/>
          <w:sz w:val="18"/>
          <w:szCs w:val="18"/>
          <w:lang w:val="en-GB"/>
        </w:rPr>
        <w:t>Capital 1969</w:t>
      </w:r>
      <w:r w:rsidR="002029ED" w:rsidRPr="005C291D">
        <w:rPr>
          <w:rFonts w:ascii="Arial" w:hAnsi="Arial" w:cs="Arial"/>
          <w:sz w:val="18"/>
          <w:szCs w:val="18"/>
          <w:lang w:val="en-GB"/>
        </w:rPr>
        <w:t xml:space="preserve"> PCL</w:t>
      </w:r>
      <w:r w:rsidR="00462186" w:rsidRPr="005C291D">
        <w:rPr>
          <w:rFonts w:ascii="Arial" w:hAnsi="Arial" w:cs="Arial"/>
          <w:sz w:val="18"/>
          <w:szCs w:val="18"/>
          <w:lang w:val="en-GB"/>
        </w:rPr>
        <w:t xml:space="preserve">. </w:t>
      </w:r>
      <w:r w:rsidR="001652B0" w:rsidRPr="005C291D">
        <w:rPr>
          <w:rFonts w:ascii="Arial" w:hAnsi="Arial" w:cs="Arial"/>
          <w:sz w:val="18"/>
          <w:szCs w:val="18"/>
          <w:lang w:val="en-GB"/>
        </w:rPr>
        <w:t>(</w:t>
      </w:r>
      <w:r w:rsidR="00D10538" w:rsidRPr="005C291D">
        <w:rPr>
          <w:rFonts w:ascii="Arial" w:hAnsi="Arial" w:cs="Arial"/>
          <w:sz w:val="18"/>
          <w:szCs w:val="18"/>
          <w:lang w:val="en-GB"/>
        </w:rPr>
        <w:t>202</w:t>
      </w:r>
      <w:r w:rsidR="00A25104" w:rsidRPr="005C291D">
        <w:rPr>
          <w:rFonts w:ascii="Arial" w:hAnsi="Arial" w:cs="Arial"/>
          <w:sz w:val="18"/>
          <w:szCs w:val="18"/>
          <w:lang w:val="en-GB"/>
        </w:rPr>
        <w:t>1</w:t>
      </w:r>
      <w:r w:rsidR="00CD5994" w:rsidRPr="005C291D">
        <w:rPr>
          <w:rFonts w:ascii="Arial" w:hAnsi="Arial" w:cs="Arial"/>
          <w:sz w:val="18"/>
          <w:szCs w:val="18"/>
          <w:lang w:val="en-GB"/>
        </w:rPr>
        <w:t xml:space="preserve">: </w:t>
      </w:r>
      <w:r w:rsidR="00A25104" w:rsidRPr="005C291D">
        <w:rPr>
          <w:rFonts w:ascii="Arial" w:hAnsi="Arial" w:cs="Arial"/>
          <w:sz w:val="18"/>
          <w:szCs w:val="18"/>
          <w:lang w:val="en-GB"/>
        </w:rPr>
        <w:t>Baht 1,791.49 million</w:t>
      </w:r>
      <w:r w:rsidR="001652B0" w:rsidRPr="005C291D">
        <w:rPr>
          <w:rFonts w:ascii="Arial" w:hAnsi="Arial" w:cs="Arial"/>
          <w:sz w:val="18"/>
          <w:szCs w:val="18"/>
          <w:lang w:val="en-GB"/>
        </w:rPr>
        <w:t>)</w:t>
      </w:r>
      <w:r w:rsidR="00214E48" w:rsidRPr="005C291D">
        <w:rPr>
          <w:rFonts w:ascii="Arial" w:hAnsi="Arial" w:cs="Arial"/>
          <w:sz w:val="18"/>
          <w:szCs w:val="18"/>
          <w:lang w:val="en-GB"/>
        </w:rPr>
        <w:t xml:space="preserve">. </w:t>
      </w:r>
      <w:r w:rsidRPr="005C291D">
        <w:rPr>
          <w:rFonts w:ascii="Arial" w:hAnsi="Arial" w:cs="Arial"/>
          <w:sz w:val="18"/>
          <w:szCs w:val="18"/>
          <w:lang w:val="en-GB"/>
        </w:rPr>
        <w:t xml:space="preserve">The remaining </w:t>
      </w:r>
      <w:proofErr w:type="spellStart"/>
      <w:r w:rsidRPr="005C291D">
        <w:rPr>
          <w:rFonts w:ascii="Arial" w:hAnsi="Arial" w:cs="Arial"/>
          <w:sz w:val="18"/>
          <w:szCs w:val="18"/>
          <w:lang w:val="en-GB"/>
        </w:rPr>
        <w:t>non</w:t>
      </w:r>
      <w:r w:rsidR="00A25104" w:rsidRPr="005C291D">
        <w:rPr>
          <w:rFonts w:ascii="Arial" w:hAnsi="Arial" w:cs="Arial"/>
          <w:sz w:val="18"/>
          <w:szCs w:val="18"/>
          <w:lang w:val="en-GB"/>
        </w:rPr>
        <w:t xml:space="preserve"> </w:t>
      </w:r>
      <w:r w:rsidRPr="005C291D">
        <w:rPr>
          <w:rFonts w:ascii="Arial" w:hAnsi="Arial" w:cs="Arial"/>
          <w:sz w:val="18"/>
          <w:szCs w:val="18"/>
          <w:lang w:val="en-GB"/>
        </w:rPr>
        <w:t>controlling</w:t>
      </w:r>
      <w:proofErr w:type="spellEnd"/>
      <w:r w:rsidRPr="005C291D">
        <w:rPr>
          <w:rFonts w:ascii="Arial" w:hAnsi="Arial" w:cs="Arial"/>
          <w:sz w:val="18"/>
          <w:szCs w:val="18"/>
          <w:lang w:val="en-GB"/>
        </w:rPr>
        <w:t xml:space="preserve"> interests are considered immaterial to the Group’s equity.</w:t>
      </w:r>
    </w:p>
    <w:p w14:paraId="51C59000" w14:textId="77777777" w:rsidR="00DB2C9C" w:rsidRPr="005C291D" w:rsidRDefault="00DB2C9C" w:rsidP="00F60AE5">
      <w:pPr>
        <w:spacing w:line="259" w:lineRule="auto"/>
        <w:ind w:left="540"/>
        <w:jc w:val="both"/>
        <w:rPr>
          <w:rFonts w:ascii="Arial" w:hAnsi="Arial" w:cs="Arial"/>
          <w:sz w:val="18"/>
          <w:szCs w:val="18"/>
          <w:lang w:val="en-GB"/>
        </w:rPr>
      </w:pPr>
    </w:p>
    <w:p w14:paraId="23322CB0" w14:textId="77777777" w:rsidR="00D124DE" w:rsidRPr="005C291D" w:rsidRDefault="00D124DE" w:rsidP="00F60AE5">
      <w:pPr>
        <w:spacing w:line="259" w:lineRule="auto"/>
        <w:ind w:left="540"/>
        <w:jc w:val="both"/>
        <w:rPr>
          <w:rFonts w:ascii="Arial" w:hAnsi="Arial" w:cs="Arial"/>
          <w:sz w:val="18"/>
          <w:szCs w:val="18"/>
          <w:lang w:val="en-GB"/>
        </w:rPr>
      </w:pPr>
      <w:r w:rsidRPr="005C291D">
        <w:rPr>
          <w:rFonts w:ascii="Arial" w:hAnsi="Arial" w:cs="Arial"/>
          <w:color w:val="CF4A02"/>
          <w:sz w:val="18"/>
          <w:szCs w:val="18"/>
          <w:lang w:val="en-GB"/>
        </w:rPr>
        <w:t>Summarised financial information on subsidiaries with material non-controlling interests</w:t>
      </w:r>
    </w:p>
    <w:p w14:paraId="56E929DD" w14:textId="77777777" w:rsidR="00D124DE" w:rsidRPr="005C291D" w:rsidRDefault="00D124DE" w:rsidP="00F60AE5">
      <w:pPr>
        <w:spacing w:line="259" w:lineRule="auto"/>
        <w:ind w:left="540"/>
        <w:jc w:val="both"/>
        <w:rPr>
          <w:rFonts w:ascii="Arial" w:hAnsi="Arial" w:cs="Arial"/>
          <w:sz w:val="18"/>
          <w:szCs w:val="18"/>
          <w:lang w:val="en-GB"/>
        </w:rPr>
      </w:pPr>
    </w:p>
    <w:p w14:paraId="49F7D987" w14:textId="10862AB9" w:rsidR="00D124DE" w:rsidRPr="005C291D" w:rsidRDefault="00D124DE" w:rsidP="00F60AE5">
      <w:pPr>
        <w:spacing w:line="259" w:lineRule="auto"/>
        <w:ind w:left="540"/>
        <w:jc w:val="both"/>
        <w:rPr>
          <w:rFonts w:ascii="Arial" w:hAnsi="Arial" w:cs="Arial"/>
          <w:sz w:val="18"/>
          <w:szCs w:val="18"/>
          <w:lang w:val="en-GB"/>
        </w:rPr>
      </w:pPr>
      <w:r w:rsidRPr="005C291D">
        <w:rPr>
          <w:rFonts w:ascii="Arial" w:hAnsi="Arial" w:cs="Arial"/>
          <w:sz w:val="18"/>
          <w:szCs w:val="18"/>
          <w:lang w:val="en-GB"/>
        </w:rPr>
        <w:t xml:space="preserve">Set out below </w:t>
      </w:r>
      <w:r w:rsidR="00960835" w:rsidRPr="005C291D">
        <w:rPr>
          <w:rFonts w:ascii="Arial" w:hAnsi="Arial" w:cs="Arial"/>
          <w:sz w:val="18"/>
          <w:szCs w:val="18"/>
          <w:lang w:val="en-GB"/>
        </w:rPr>
        <w:t xml:space="preserve">is </w:t>
      </w:r>
      <w:r w:rsidRPr="005C291D">
        <w:rPr>
          <w:rFonts w:ascii="Arial" w:hAnsi="Arial" w:cs="Arial"/>
          <w:sz w:val="18"/>
          <w:szCs w:val="18"/>
          <w:lang w:val="en-GB"/>
        </w:rPr>
        <w:t>the summarised</w:t>
      </w:r>
      <w:r w:rsidR="000868C6" w:rsidRPr="005C291D">
        <w:rPr>
          <w:rFonts w:ascii="Arial" w:hAnsi="Arial" w:cs="Arial"/>
          <w:sz w:val="18"/>
          <w:szCs w:val="18"/>
          <w:lang w:val="en-GB"/>
        </w:rPr>
        <w:t xml:space="preserve"> financial information for </w:t>
      </w:r>
      <w:r w:rsidR="00960835" w:rsidRPr="005C291D">
        <w:rPr>
          <w:rFonts w:ascii="Arial" w:hAnsi="Arial" w:cs="Arial"/>
          <w:sz w:val="18"/>
          <w:szCs w:val="18"/>
          <w:lang w:val="en-GB"/>
        </w:rPr>
        <w:t xml:space="preserve">subsidiaries </w:t>
      </w:r>
      <w:r w:rsidRPr="005C291D">
        <w:rPr>
          <w:rFonts w:ascii="Arial" w:hAnsi="Arial" w:cs="Arial"/>
          <w:sz w:val="18"/>
          <w:szCs w:val="18"/>
          <w:lang w:val="en-GB"/>
        </w:rPr>
        <w:t xml:space="preserve">that </w:t>
      </w:r>
      <w:r w:rsidR="00960835" w:rsidRPr="005C291D">
        <w:rPr>
          <w:rFonts w:ascii="Arial" w:hAnsi="Arial" w:cs="Arial"/>
          <w:sz w:val="18"/>
          <w:szCs w:val="18"/>
          <w:lang w:val="en-GB"/>
        </w:rPr>
        <w:t xml:space="preserve">have </w:t>
      </w:r>
      <w:r w:rsidRPr="005C291D">
        <w:rPr>
          <w:rFonts w:ascii="Arial" w:hAnsi="Arial" w:cs="Arial"/>
          <w:sz w:val="18"/>
          <w:szCs w:val="18"/>
          <w:lang w:val="en-GB"/>
        </w:rPr>
        <w:t xml:space="preserve">non-controlling interests </w:t>
      </w:r>
      <w:r w:rsidR="00C366AF" w:rsidRPr="005C291D">
        <w:rPr>
          <w:rFonts w:ascii="Arial" w:hAnsi="Arial" w:cs="Arial"/>
          <w:sz w:val="18"/>
          <w:szCs w:val="18"/>
          <w:lang w:val="en-GB"/>
        </w:rPr>
        <w:t>that are material to the Group.</w:t>
      </w:r>
      <w:r w:rsidR="000868C6" w:rsidRPr="005C291D">
        <w:rPr>
          <w:rFonts w:ascii="Arial" w:hAnsi="Arial" w:cs="Arial"/>
          <w:sz w:val="18"/>
          <w:szCs w:val="18"/>
          <w:lang w:val="en-GB"/>
        </w:rPr>
        <w:t xml:space="preserve"> The amounts disclosed for </w:t>
      </w:r>
      <w:r w:rsidR="00960835" w:rsidRPr="005C291D">
        <w:rPr>
          <w:rFonts w:ascii="Arial" w:hAnsi="Arial" w:cs="Arial"/>
          <w:sz w:val="18"/>
          <w:szCs w:val="18"/>
          <w:lang w:val="en-GB"/>
        </w:rPr>
        <w:t xml:space="preserve">each </w:t>
      </w:r>
      <w:r w:rsidRPr="005C291D">
        <w:rPr>
          <w:rFonts w:ascii="Arial" w:hAnsi="Arial" w:cs="Arial"/>
          <w:sz w:val="18"/>
          <w:szCs w:val="18"/>
          <w:lang w:val="en-GB"/>
        </w:rPr>
        <w:t>subsidiary are before inter-company eliminations.</w:t>
      </w:r>
    </w:p>
    <w:p w14:paraId="32BA1089" w14:textId="77777777" w:rsidR="001413C0" w:rsidRPr="005C291D" w:rsidRDefault="001413C0" w:rsidP="00F60AE5">
      <w:pPr>
        <w:spacing w:line="259" w:lineRule="auto"/>
        <w:ind w:left="540"/>
        <w:jc w:val="both"/>
        <w:rPr>
          <w:rFonts w:ascii="Arial" w:hAnsi="Arial" w:cs="Arial"/>
          <w:sz w:val="18"/>
          <w:szCs w:val="18"/>
          <w:lang w:val="en-GB"/>
        </w:rPr>
      </w:pPr>
    </w:p>
    <w:p w14:paraId="555DF03F" w14:textId="000097F9" w:rsidR="00D124DE" w:rsidRPr="005C291D" w:rsidRDefault="00D124DE" w:rsidP="00F60AE5">
      <w:pPr>
        <w:spacing w:line="259" w:lineRule="auto"/>
        <w:ind w:left="540"/>
        <w:rPr>
          <w:rFonts w:ascii="Arial" w:hAnsi="Arial" w:cs="Arial"/>
          <w:b/>
          <w:bCs/>
          <w:color w:val="CF4A02"/>
          <w:sz w:val="18"/>
          <w:szCs w:val="18"/>
          <w:lang w:val="en-GB"/>
        </w:rPr>
      </w:pPr>
      <w:r w:rsidRPr="005C291D">
        <w:rPr>
          <w:rFonts w:ascii="Arial" w:hAnsi="Arial" w:cs="Arial"/>
          <w:b/>
          <w:bCs/>
          <w:color w:val="CF4A02"/>
          <w:sz w:val="18"/>
          <w:szCs w:val="18"/>
          <w:lang w:val="en-GB"/>
        </w:rPr>
        <w:t>Summarised statement of financial position</w:t>
      </w:r>
    </w:p>
    <w:p w14:paraId="31D2DB56" w14:textId="77777777" w:rsidR="00F60AE5" w:rsidRPr="005C291D" w:rsidRDefault="00F60AE5" w:rsidP="00F60AE5">
      <w:pPr>
        <w:spacing w:line="259" w:lineRule="auto"/>
        <w:ind w:left="540"/>
        <w:rPr>
          <w:rFonts w:ascii="Arial" w:hAnsi="Arial" w:cs="Arial"/>
          <w:i/>
          <w:iCs/>
          <w:color w:val="DC6900" w:themeColor="text2"/>
          <w:sz w:val="18"/>
          <w:szCs w:val="18"/>
          <w:lang w:val="en-GB"/>
        </w:rPr>
      </w:pPr>
    </w:p>
    <w:tbl>
      <w:tblPr>
        <w:tblW w:w="9371" w:type="dxa"/>
        <w:tblInd w:w="108" w:type="dxa"/>
        <w:tblLayout w:type="fixed"/>
        <w:tblLook w:val="04A0" w:firstRow="1" w:lastRow="0" w:firstColumn="1" w:lastColumn="0" w:noHBand="0" w:noVBand="1"/>
      </w:tblPr>
      <w:tblGrid>
        <w:gridCol w:w="5544"/>
        <w:gridCol w:w="1842"/>
        <w:gridCol w:w="1985"/>
      </w:tblGrid>
      <w:tr w:rsidR="000868C6" w:rsidRPr="006F739D" w14:paraId="166D98F6" w14:textId="77777777" w:rsidTr="001413C0">
        <w:trPr>
          <w:trHeight w:val="20"/>
        </w:trPr>
        <w:tc>
          <w:tcPr>
            <w:tcW w:w="5544" w:type="dxa"/>
            <w:tcBorders>
              <w:top w:val="nil"/>
              <w:left w:val="nil"/>
              <w:bottom w:val="nil"/>
              <w:right w:val="nil"/>
            </w:tcBorders>
            <w:shd w:val="clear" w:color="auto" w:fill="auto"/>
            <w:noWrap/>
            <w:vAlign w:val="bottom"/>
            <w:hideMark/>
          </w:tcPr>
          <w:p w14:paraId="337F541D" w14:textId="77777777" w:rsidR="000868C6" w:rsidRPr="005C291D" w:rsidRDefault="000868C6" w:rsidP="00F60AE5">
            <w:pPr>
              <w:spacing w:line="259" w:lineRule="auto"/>
              <w:ind w:left="322"/>
              <w:rPr>
                <w:rFonts w:ascii="Arial" w:hAnsi="Arial" w:cs="Arial"/>
                <w:sz w:val="18"/>
                <w:szCs w:val="18"/>
                <w:lang w:val="en-GB"/>
              </w:rPr>
            </w:pPr>
          </w:p>
        </w:tc>
        <w:tc>
          <w:tcPr>
            <w:tcW w:w="3827" w:type="dxa"/>
            <w:gridSpan w:val="2"/>
            <w:tcBorders>
              <w:top w:val="nil"/>
              <w:left w:val="nil"/>
              <w:bottom w:val="single" w:sz="4" w:space="0" w:color="auto"/>
              <w:right w:val="nil"/>
            </w:tcBorders>
          </w:tcPr>
          <w:p w14:paraId="1918185A" w14:textId="7ED2E71F" w:rsidR="000868C6" w:rsidRPr="005C291D" w:rsidRDefault="000868C6" w:rsidP="009C160D">
            <w:pPr>
              <w:spacing w:line="259" w:lineRule="auto"/>
              <w:ind w:right="-72"/>
              <w:jc w:val="center"/>
              <w:rPr>
                <w:rFonts w:ascii="Arial" w:hAnsi="Arial" w:cs="Arial"/>
                <w:b/>
                <w:bCs/>
                <w:color w:val="000000"/>
                <w:sz w:val="18"/>
                <w:szCs w:val="18"/>
                <w:lang w:val="en-GB"/>
              </w:rPr>
            </w:pPr>
            <w:proofErr w:type="spellStart"/>
            <w:r w:rsidRPr="005C291D">
              <w:rPr>
                <w:rFonts w:ascii="Arial" w:hAnsi="Arial" w:cs="Arial"/>
                <w:b/>
                <w:bCs/>
                <w:color w:val="000000"/>
                <w:sz w:val="18"/>
                <w:szCs w:val="18"/>
                <w:lang w:val="en-GB"/>
              </w:rPr>
              <w:t>Srisawad</w:t>
            </w:r>
            <w:proofErr w:type="spellEnd"/>
            <w:r w:rsidRPr="005C291D">
              <w:rPr>
                <w:rFonts w:ascii="Arial" w:hAnsi="Arial" w:cs="Arial"/>
                <w:b/>
                <w:bCs/>
                <w:color w:val="000000"/>
                <w:sz w:val="18"/>
                <w:szCs w:val="18"/>
                <w:lang w:val="en-GB"/>
              </w:rPr>
              <w:t xml:space="preserve"> </w:t>
            </w:r>
            <w:r w:rsidR="0035109F" w:rsidRPr="005C291D">
              <w:rPr>
                <w:rFonts w:ascii="Arial" w:hAnsi="Arial" w:cs="Arial"/>
                <w:b/>
                <w:bCs/>
                <w:color w:val="000000"/>
                <w:sz w:val="18"/>
                <w:szCs w:val="18"/>
                <w:lang w:val="en-GB"/>
              </w:rPr>
              <w:t>Capital 1969 PCL</w:t>
            </w:r>
            <w:r w:rsidR="009C160D" w:rsidRPr="005C291D">
              <w:rPr>
                <w:rFonts w:ascii="Arial" w:hAnsi="Arial" w:cs="Arial"/>
                <w:b/>
                <w:bCs/>
                <w:color w:val="000000"/>
                <w:sz w:val="18"/>
                <w:szCs w:val="18"/>
                <w:lang w:val="en-GB"/>
              </w:rPr>
              <w:t>.</w:t>
            </w:r>
          </w:p>
          <w:p w14:paraId="36CAA01F" w14:textId="02548084" w:rsidR="009C160D" w:rsidRPr="005C291D" w:rsidRDefault="009C160D" w:rsidP="009C160D">
            <w:pPr>
              <w:spacing w:line="259" w:lineRule="auto"/>
              <w:ind w:right="-72"/>
              <w:jc w:val="center"/>
              <w:rPr>
                <w:rFonts w:ascii="Arial" w:hAnsi="Arial" w:cs="Arial"/>
                <w:b/>
                <w:bCs/>
                <w:color w:val="000000"/>
                <w:sz w:val="18"/>
                <w:szCs w:val="18"/>
                <w:lang w:val="en-GB"/>
              </w:rPr>
            </w:pPr>
            <w:r w:rsidRPr="005C291D">
              <w:rPr>
                <w:rFonts w:ascii="Arial" w:hAnsi="Arial" w:cs="Arial"/>
                <w:b/>
                <w:bCs/>
                <w:color w:val="000000"/>
                <w:sz w:val="18"/>
                <w:szCs w:val="18"/>
                <w:lang w:val="en-GB"/>
              </w:rPr>
              <w:t>(</w:t>
            </w:r>
            <w:proofErr w:type="spellStart"/>
            <w:r w:rsidRPr="005C291D">
              <w:rPr>
                <w:rFonts w:ascii="Arial" w:hAnsi="Arial" w:cs="Arial"/>
                <w:b/>
                <w:bCs/>
                <w:color w:val="000000"/>
                <w:sz w:val="18"/>
                <w:szCs w:val="18"/>
                <w:lang w:val="en-GB"/>
              </w:rPr>
              <w:t>Srisawad</w:t>
            </w:r>
            <w:proofErr w:type="spellEnd"/>
            <w:r w:rsidRPr="005C291D">
              <w:rPr>
                <w:rFonts w:ascii="Arial" w:hAnsi="Arial" w:cs="Arial"/>
                <w:b/>
                <w:bCs/>
                <w:color w:val="000000"/>
                <w:sz w:val="18"/>
                <w:szCs w:val="18"/>
                <w:lang w:val="en-GB"/>
              </w:rPr>
              <w:t xml:space="preserve"> Finance PCL.)</w:t>
            </w:r>
          </w:p>
        </w:tc>
      </w:tr>
      <w:tr w:rsidR="00183E71" w:rsidRPr="005C291D" w14:paraId="4B91ACAB" w14:textId="77777777" w:rsidTr="001413C0">
        <w:trPr>
          <w:trHeight w:val="20"/>
        </w:trPr>
        <w:tc>
          <w:tcPr>
            <w:tcW w:w="5544" w:type="dxa"/>
            <w:tcBorders>
              <w:top w:val="nil"/>
              <w:left w:val="nil"/>
              <w:bottom w:val="nil"/>
              <w:right w:val="nil"/>
            </w:tcBorders>
            <w:shd w:val="clear" w:color="auto" w:fill="auto"/>
            <w:noWrap/>
            <w:vAlign w:val="bottom"/>
            <w:hideMark/>
          </w:tcPr>
          <w:p w14:paraId="0591C4BA" w14:textId="77777777" w:rsidR="00183E71" w:rsidRPr="005C291D" w:rsidRDefault="00183E71" w:rsidP="00183E71">
            <w:pPr>
              <w:spacing w:line="259" w:lineRule="auto"/>
              <w:ind w:left="322"/>
              <w:rPr>
                <w:rFonts w:ascii="Arial" w:hAnsi="Arial" w:cs="Arial"/>
                <w:b/>
                <w:bCs/>
                <w:color w:val="000000"/>
                <w:sz w:val="18"/>
                <w:szCs w:val="18"/>
                <w:lang w:val="en-GB"/>
              </w:rPr>
            </w:pPr>
          </w:p>
        </w:tc>
        <w:tc>
          <w:tcPr>
            <w:tcW w:w="1842" w:type="dxa"/>
            <w:tcBorders>
              <w:top w:val="single" w:sz="4" w:space="0" w:color="auto"/>
              <w:left w:val="nil"/>
              <w:right w:val="nil"/>
            </w:tcBorders>
            <w:vAlign w:val="bottom"/>
          </w:tcPr>
          <w:p w14:paraId="4434BF41" w14:textId="64A2C25C"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sz w:val="18"/>
                <w:szCs w:val="18"/>
                <w:lang w:val="en-GB"/>
              </w:rPr>
              <w:t>2022</w:t>
            </w:r>
          </w:p>
        </w:tc>
        <w:tc>
          <w:tcPr>
            <w:tcW w:w="1985" w:type="dxa"/>
            <w:tcBorders>
              <w:top w:val="single" w:sz="4" w:space="0" w:color="auto"/>
              <w:left w:val="nil"/>
              <w:right w:val="nil"/>
            </w:tcBorders>
            <w:vAlign w:val="bottom"/>
          </w:tcPr>
          <w:p w14:paraId="3699F67B" w14:textId="5616A130"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sz w:val="18"/>
                <w:szCs w:val="18"/>
                <w:lang w:val="en-GB"/>
              </w:rPr>
              <w:t>2021</w:t>
            </w:r>
          </w:p>
        </w:tc>
      </w:tr>
      <w:tr w:rsidR="00183E71" w:rsidRPr="005C291D" w14:paraId="2F82285B" w14:textId="77777777" w:rsidTr="001413C0">
        <w:trPr>
          <w:trHeight w:val="20"/>
        </w:trPr>
        <w:tc>
          <w:tcPr>
            <w:tcW w:w="5544" w:type="dxa"/>
            <w:tcBorders>
              <w:top w:val="nil"/>
              <w:left w:val="nil"/>
              <w:bottom w:val="nil"/>
              <w:right w:val="nil"/>
            </w:tcBorders>
            <w:shd w:val="clear" w:color="auto" w:fill="auto"/>
            <w:noWrap/>
            <w:vAlign w:val="bottom"/>
            <w:hideMark/>
          </w:tcPr>
          <w:p w14:paraId="2E99E9C0" w14:textId="77777777" w:rsidR="00183E71" w:rsidRPr="005C291D" w:rsidRDefault="00183E71" w:rsidP="00183E71">
            <w:pPr>
              <w:spacing w:line="259" w:lineRule="auto"/>
              <w:ind w:left="322"/>
              <w:rPr>
                <w:rFonts w:ascii="Arial" w:hAnsi="Arial" w:cs="Arial"/>
                <w:b/>
                <w:bCs/>
                <w:color w:val="000000"/>
                <w:sz w:val="18"/>
                <w:szCs w:val="18"/>
                <w:lang w:val="en-GB"/>
              </w:rPr>
            </w:pPr>
          </w:p>
        </w:tc>
        <w:tc>
          <w:tcPr>
            <w:tcW w:w="1842" w:type="dxa"/>
            <w:tcBorders>
              <w:top w:val="nil"/>
              <w:left w:val="nil"/>
              <w:bottom w:val="single" w:sz="4" w:space="0" w:color="auto"/>
              <w:right w:val="nil"/>
            </w:tcBorders>
            <w:vAlign w:val="bottom"/>
          </w:tcPr>
          <w:p w14:paraId="61A9251E" w14:textId="020AB018"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color w:val="000000"/>
                <w:sz w:val="18"/>
                <w:szCs w:val="18"/>
                <w:lang w:val="en-GB"/>
              </w:rPr>
              <w:t>B</w:t>
            </w:r>
            <w:r w:rsidR="00563A64" w:rsidRPr="005C291D">
              <w:rPr>
                <w:rFonts w:ascii="Arial" w:hAnsi="Arial" w:cs="Arial"/>
                <w:b/>
                <w:bCs/>
                <w:color w:val="000000"/>
                <w:sz w:val="18"/>
                <w:szCs w:val="18"/>
                <w:lang w:val="en-GB"/>
              </w:rPr>
              <w:t>aht</w:t>
            </w:r>
            <w:r w:rsidRPr="005C291D">
              <w:rPr>
                <w:rFonts w:ascii="Arial" w:hAnsi="Arial" w:cs="Arial"/>
                <w:b/>
                <w:bCs/>
                <w:color w:val="000000"/>
                <w:sz w:val="18"/>
                <w:szCs w:val="18"/>
                <w:lang w:val="en-GB"/>
              </w:rPr>
              <w:t xml:space="preserve"> '000</w:t>
            </w:r>
          </w:p>
        </w:tc>
        <w:tc>
          <w:tcPr>
            <w:tcW w:w="1985" w:type="dxa"/>
            <w:tcBorders>
              <w:top w:val="nil"/>
              <w:left w:val="nil"/>
              <w:bottom w:val="single" w:sz="4" w:space="0" w:color="auto"/>
              <w:right w:val="nil"/>
            </w:tcBorders>
            <w:vAlign w:val="bottom"/>
          </w:tcPr>
          <w:p w14:paraId="3101DCD8" w14:textId="1A12F6DC"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color w:val="000000"/>
                <w:sz w:val="18"/>
                <w:szCs w:val="18"/>
                <w:lang w:val="en-GB"/>
              </w:rPr>
              <w:t>B</w:t>
            </w:r>
            <w:r w:rsidR="00563A64" w:rsidRPr="005C291D">
              <w:rPr>
                <w:rFonts w:ascii="Arial" w:hAnsi="Arial" w:cs="Arial"/>
                <w:b/>
                <w:bCs/>
                <w:color w:val="000000"/>
                <w:sz w:val="18"/>
                <w:szCs w:val="18"/>
                <w:lang w:val="en-GB"/>
              </w:rPr>
              <w:t>aht</w:t>
            </w:r>
            <w:r w:rsidRPr="005C291D">
              <w:rPr>
                <w:rFonts w:ascii="Arial" w:hAnsi="Arial" w:cs="Arial"/>
                <w:b/>
                <w:bCs/>
                <w:color w:val="000000"/>
                <w:sz w:val="18"/>
                <w:szCs w:val="18"/>
                <w:lang w:val="en-GB"/>
              </w:rPr>
              <w:t xml:space="preserve"> '000</w:t>
            </w:r>
          </w:p>
        </w:tc>
      </w:tr>
      <w:tr w:rsidR="00183E71" w:rsidRPr="005C291D" w14:paraId="457D2A1F" w14:textId="77777777" w:rsidTr="001413C0">
        <w:trPr>
          <w:trHeight w:val="20"/>
        </w:trPr>
        <w:tc>
          <w:tcPr>
            <w:tcW w:w="5544" w:type="dxa"/>
            <w:tcBorders>
              <w:top w:val="nil"/>
              <w:left w:val="nil"/>
              <w:bottom w:val="nil"/>
              <w:right w:val="nil"/>
            </w:tcBorders>
            <w:shd w:val="clear" w:color="auto" w:fill="auto"/>
            <w:noWrap/>
            <w:vAlign w:val="bottom"/>
          </w:tcPr>
          <w:p w14:paraId="2F52F564" w14:textId="77777777" w:rsidR="00183E71" w:rsidRPr="005C291D" w:rsidRDefault="00183E71" w:rsidP="00183E71">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tcPr>
          <w:p w14:paraId="1C9CB800" w14:textId="77777777" w:rsidR="00183E71" w:rsidRPr="005C291D" w:rsidRDefault="00183E71" w:rsidP="00183E71">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434B9418" w14:textId="77777777" w:rsidR="00183E71" w:rsidRPr="005C291D" w:rsidRDefault="00183E71" w:rsidP="00183E71">
            <w:pPr>
              <w:spacing w:line="259" w:lineRule="auto"/>
              <w:ind w:right="-72"/>
              <w:jc w:val="right"/>
              <w:rPr>
                <w:rFonts w:ascii="Arial" w:hAnsi="Arial" w:cs="Arial"/>
                <w:color w:val="000000"/>
                <w:sz w:val="18"/>
                <w:szCs w:val="18"/>
                <w:lang w:val="en-GB"/>
              </w:rPr>
            </w:pPr>
          </w:p>
        </w:tc>
      </w:tr>
      <w:tr w:rsidR="00B21FBC" w:rsidRPr="005C291D" w14:paraId="71989B0F" w14:textId="77777777" w:rsidTr="005077EE">
        <w:trPr>
          <w:trHeight w:val="20"/>
        </w:trPr>
        <w:tc>
          <w:tcPr>
            <w:tcW w:w="5544" w:type="dxa"/>
            <w:tcBorders>
              <w:top w:val="nil"/>
              <w:left w:val="nil"/>
              <w:bottom w:val="nil"/>
              <w:right w:val="nil"/>
            </w:tcBorders>
            <w:shd w:val="clear" w:color="auto" w:fill="auto"/>
            <w:noWrap/>
            <w:vAlign w:val="bottom"/>
            <w:hideMark/>
          </w:tcPr>
          <w:p w14:paraId="6DC5B316" w14:textId="77777777" w:rsidR="00B21FBC" w:rsidRPr="005C291D" w:rsidRDefault="00B21FBC" w:rsidP="00B21FBC">
            <w:pPr>
              <w:spacing w:line="259" w:lineRule="auto"/>
              <w:ind w:left="322"/>
              <w:rPr>
                <w:rFonts w:ascii="Arial" w:hAnsi="Arial" w:cs="Arial"/>
                <w:color w:val="000000"/>
                <w:sz w:val="18"/>
                <w:szCs w:val="18"/>
                <w:lang w:val="en-GB"/>
              </w:rPr>
            </w:pPr>
            <w:r w:rsidRPr="005C291D">
              <w:rPr>
                <w:rFonts w:ascii="Arial" w:hAnsi="Arial" w:cs="Arial"/>
                <w:color w:val="000000"/>
                <w:sz w:val="18"/>
                <w:szCs w:val="18"/>
                <w:lang w:val="en-GB"/>
              </w:rPr>
              <w:t>Assets</w:t>
            </w:r>
          </w:p>
        </w:tc>
        <w:tc>
          <w:tcPr>
            <w:tcW w:w="1842" w:type="dxa"/>
            <w:tcBorders>
              <w:top w:val="nil"/>
              <w:left w:val="nil"/>
              <w:right w:val="nil"/>
            </w:tcBorders>
            <w:shd w:val="clear" w:color="auto" w:fill="FAFAFA"/>
          </w:tcPr>
          <w:p w14:paraId="54744C4D" w14:textId="57AF9A91" w:rsidR="00B21FBC" w:rsidRPr="005C291D" w:rsidRDefault="00B21FBC" w:rsidP="00B21FBC">
            <w:pPr>
              <w:spacing w:line="259" w:lineRule="auto"/>
              <w:ind w:right="-72"/>
              <w:jc w:val="right"/>
              <w:rPr>
                <w:rFonts w:ascii="Arial" w:hAnsi="Arial" w:cs="Arial"/>
                <w:color w:val="000000"/>
                <w:sz w:val="18"/>
                <w:szCs w:val="18"/>
                <w:lang w:val="en-GB"/>
              </w:rPr>
            </w:pPr>
            <w:r w:rsidRPr="0065241C">
              <w:rPr>
                <w:rFonts w:ascii="Arial" w:hAnsi="Arial" w:cs="Arial"/>
                <w:color w:val="000000"/>
                <w:sz w:val="18"/>
                <w:szCs w:val="18"/>
                <w:lang w:val="en-GB"/>
              </w:rPr>
              <w:t>22,923,156</w:t>
            </w:r>
          </w:p>
        </w:tc>
        <w:tc>
          <w:tcPr>
            <w:tcW w:w="1985" w:type="dxa"/>
            <w:tcBorders>
              <w:top w:val="nil"/>
              <w:left w:val="nil"/>
              <w:right w:val="nil"/>
            </w:tcBorders>
          </w:tcPr>
          <w:p w14:paraId="0CA002D0" w14:textId="1B8C8309" w:rsidR="00B21FBC" w:rsidRPr="005C291D" w:rsidRDefault="00B21FBC" w:rsidP="00B21FBC">
            <w:pPr>
              <w:spacing w:line="259" w:lineRule="auto"/>
              <w:ind w:right="-72"/>
              <w:jc w:val="right"/>
              <w:rPr>
                <w:rFonts w:ascii="Arial" w:hAnsi="Arial" w:cs="Arial"/>
                <w:color w:val="000000"/>
                <w:sz w:val="18"/>
                <w:szCs w:val="18"/>
                <w:lang w:val="en-GB"/>
              </w:rPr>
            </w:pPr>
            <w:r w:rsidRPr="00B21FBC">
              <w:rPr>
                <w:rFonts w:ascii="Arial" w:hAnsi="Arial" w:cs="Arial"/>
                <w:color w:val="000000"/>
                <w:sz w:val="18"/>
                <w:szCs w:val="18"/>
                <w:lang w:val="en-GB"/>
              </w:rPr>
              <w:t>14,249,808</w:t>
            </w:r>
          </w:p>
        </w:tc>
      </w:tr>
      <w:tr w:rsidR="00B21FBC" w:rsidRPr="005C291D" w14:paraId="7AF966B6" w14:textId="77777777" w:rsidTr="005077EE">
        <w:trPr>
          <w:trHeight w:val="20"/>
        </w:trPr>
        <w:tc>
          <w:tcPr>
            <w:tcW w:w="5544" w:type="dxa"/>
            <w:tcBorders>
              <w:top w:val="nil"/>
              <w:left w:val="nil"/>
              <w:bottom w:val="nil"/>
              <w:right w:val="nil"/>
            </w:tcBorders>
            <w:shd w:val="clear" w:color="auto" w:fill="auto"/>
            <w:noWrap/>
            <w:vAlign w:val="bottom"/>
            <w:hideMark/>
          </w:tcPr>
          <w:p w14:paraId="068182D1" w14:textId="77777777" w:rsidR="00B21FBC" w:rsidRPr="005C291D" w:rsidRDefault="00B21FBC" w:rsidP="00B21FBC">
            <w:pPr>
              <w:spacing w:line="259" w:lineRule="auto"/>
              <w:ind w:left="322"/>
              <w:rPr>
                <w:rFonts w:ascii="Arial" w:hAnsi="Arial" w:cs="Arial"/>
                <w:color w:val="000000"/>
                <w:sz w:val="18"/>
                <w:szCs w:val="18"/>
                <w:lang w:val="en-GB"/>
              </w:rPr>
            </w:pPr>
            <w:r w:rsidRPr="005C291D">
              <w:rPr>
                <w:rFonts w:ascii="Arial" w:hAnsi="Arial" w:cs="Arial"/>
                <w:color w:val="000000"/>
                <w:sz w:val="18"/>
                <w:szCs w:val="18"/>
                <w:lang w:val="en-GB"/>
              </w:rPr>
              <w:t>Liabilities</w:t>
            </w:r>
          </w:p>
        </w:tc>
        <w:tc>
          <w:tcPr>
            <w:tcW w:w="1842" w:type="dxa"/>
            <w:tcBorders>
              <w:top w:val="nil"/>
              <w:left w:val="nil"/>
              <w:bottom w:val="single" w:sz="4" w:space="0" w:color="auto"/>
              <w:right w:val="nil"/>
            </w:tcBorders>
            <w:shd w:val="clear" w:color="auto" w:fill="FAFAFA"/>
          </w:tcPr>
          <w:p w14:paraId="318442D9" w14:textId="07891953" w:rsidR="00B21FBC" w:rsidRPr="005C291D" w:rsidRDefault="00B21FBC" w:rsidP="00B21FBC">
            <w:pPr>
              <w:spacing w:line="259" w:lineRule="auto"/>
              <w:ind w:right="-72"/>
              <w:jc w:val="right"/>
              <w:rPr>
                <w:rFonts w:ascii="Arial" w:hAnsi="Arial" w:cs="Arial"/>
                <w:color w:val="000000"/>
                <w:sz w:val="18"/>
                <w:szCs w:val="18"/>
                <w:lang w:val="en-GB"/>
              </w:rPr>
            </w:pPr>
            <w:r w:rsidRPr="0065241C">
              <w:rPr>
                <w:rFonts w:ascii="Arial" w:hAnsi="Arial" w:cs="Arial"/>
                <w:color w:val="000000"/>
                <w:sz w:val="18"/>
                <w:szCs w:val="18"/>
                <w:lang w:val="en-GB"/>
              </w:rPr>
              <w:t>(</w:t>
            </w:r>
            <w:r w:rsidRPr="0065241C">
              <w:rPr>
                <w:rFonts w:ascii="Arial" w:hAnsi="Arial" w:cs="Arial"/>
                <w:color w:val="000000"/>
                <w:sz w:val="18"/>
                <w:szCs w:val="18"/>
                <w:cs/>
                <w:lang w:val="en-GB"/>
              </w:rPr>
              <w:t>12</w:t>
            </w:r>
            <w:r w:rsidRPr="0065241C">
              <w:rPr>
                <w:rFonts w:ascii="Arial" w:hAnsi="Arial" w:cs="Arial"/>
                <w:color w:val="000000"/>
                <w:sz w:val="18"/>
                <w:szCs w:val="18"/>
                <w:lang w:val="en-GB"/>
              </w:rPr>
              <w:t>,</w:t>
            </w:r>
            <w:r w:rsidRPr="0065241C">
              <w:rPr>
                <w:rFonts w:ascii="Arial" w:hAnsi="Arial" w:cs="Arial"/>
                <w:color w:val="000000"/>
                <w:sz w:val="18"/>
                <w:szCs w:val="18"/>
                <w:cs/>
                <w:lang w:val="en-GB"/>
              </w:rPr>
              <w:t>922</w:t>
            </w:r>
            <w:r w:rsidRPr="0065241C">
              <w:rPr>
                <w:rFonts w:ascii="Arial" w:hAnsi="Arial" w:cs="Arial"/>
                <w:color w:val="000000"/>
                <w:sz w:val="18"/>
                <w:szCs w:val="18"/>
                <w:lang w:val="en-GB"/>
              </w:rPr>
              <w:t>,</w:t>
            </w:r>
            <w:r w:rsidRPr="0065241C">
              <w:rPr>
                <w:rFonts w:ascii="Arial" w:hAnsi="Arial" w:cs="Arial"/>
                <w:color w:val="000000"/>
                <w:sz w:val="18"/>
                <w:szCs w:val="18"/>
                <w:cs/>
                <w:lang w:val="en-GB"/>
              </w:rPr>
              <w:t>859</w:t>
            </w:r>
            <w:r w:rsidRPr="0065241C">
              <w:rPr>
                <w:rFonts w:ascii="Arial" w:hAnsi="Arial" w:cs="Arial"/>
                <w:color w:val="000000"/>
                <w:sz w:val="18"/>
                <w:szCs w:val="18"/>
                <w:lang w:val="en-GB"/>
              </w:rPr>
              <w:t>)</w:t>
            </w:r>
          </w:p>
        </w:tc>
        <w:tc>
          <w:tcPr>
            <w:tcW w:w="1985" w:type="dxa"/>
            <w:tcBorders>
              <w:top w:val="nil"/>
              <w:left w:val="nil"/>
              <w:bottom w:val="single" w:sz="4" w:space="0" w:color="auto"/>
              <w:right w:val="nil"/>
            </w:tcBorders>
          </w:tcPr>
          <w:p w14:paraId="3A055E24" w14:textId="2251AE53" w:rsidR="00B21FBC" w:rsidRPr="005C291D" w:rsidRDefault="00B21FBC" w:rsidP="00B21FBC">
            <w:pPr>
              <w:spacing w:line="259" w:lineRule="auto"/>
              <w:ind w:right="-72"/>
              <w:jc w:val="right"/>
              <w:rPr>
                <w:rFonts w:ascii="Arial" w:hAnsi="Arial" w:cs="Arial"/>
                <w:color w:val="000000"/>
                <w:sz w:val="18"/>
                <w:szCs w:val="18"/>
                <w:lang w:val="en-GB"/>
              </w:rPr>
            </w:pPr>
            <w:r w:rsidRPr="00B21FBC">
              <w:rPr>
                <w:rFonts w:ascii="Arial" w:hAnsi="Arial" w:cs="Arial"/>
                <w:color w:val="000000"/>
                <w:sz w:val="18"/>
                <w:szCs w:val="18"/>
                <w:lang w:val="en-GB"/>
              </w:rPr>
              <w:t>(4,506,134)</w:t>
            </w:r>
          </w:p>
        </w:tc>
      </w:tr>
      <w:tr w:rsidR="00A5245E" w:rsidRPr="005C291D" w14:paraId="740B4430" w14:textId="77777777" w:rsidTr="001413C0">
        <w:trPr>
          <w:trHeight w:val="20"/>
        </w:trPr>
        <w:tc>
          <w:tcPr>
            <w:tcW w:w="5544" w:type="dxa"/>
            <w:tcBorders>
              <w:top w:val="nil"/>
              <w:left w:val="nil"/>
              <w:bottom w:val="nil"/>
              <w:right w:val="nil"/>
            </w:tcBorders>
            <w:shd w:val="clear" w:color="auto" w:fill="auto"/>
            <w:noWrap/>
            <w:vAlign w:val="bottom"/>
          </w:tcPr>
          <w:p w14:paraId="4CE659F0" w14:textId="77777777" w:rsidR="00A5245E" w:rsidRPr="005C291D" w:rsidRDefault="00A5245E" w:rsidP="00A5245E">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vAlign w:val="bottom"/>
          </w:tcPr>
          <w:p w14:paraId="3C1535E9" w14:textId="77777777" w:rsidR="00A5245E" w:rsidRPr="005C291D" w:rsidRDefault="00A5245E" w:rsidP="00A5245E">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14C210CD" w14:textId="77777777" w:rsidR="00A5245E" w:rsidRPr="005C291D" w:rsidRDefault="00A5245E" w:rsidP="00A5245E">
            <w:pPr>
              <w:spacing w:line="259" w:lineRule="auto"/>
              <w:ind w:right="-72"/>
              <w:jc w:val="right"/>
              <w:rPr>
                <w:rFonts w:ascii="Arial" w:hAnsi="Arial" w:cs="Arial"/>
                <w:color w:val="000000"/>
                <w:sz w:val="18"/>
                <w:szCs w:val="18"/>
                <w:lang w:val="en-GB"/>
              </w:rPr>
            </w:pPr>
          </w:p>
        </w:tc>
      </w:tr>
      <w:tr w:rsidR="00D57A4A" w:rsidRPr="005C291D" w14:paraId="7B9E6F8B" w14:textId="77777777" w:rsidTr="005077EE">
        <w:trPr>
          <w:trHeight w:val="20"/>
        </w:trPr>
        <w:tc>
          <w:tcPr>
            <w:tcW w:w="5544" w:type="dxa"/>
            <w:tcBorders>
              <w:top w:val="nil"/>
              <w:left w:val="nil"/>
              <w:bottom w:val="nil"/>
              <w:right w:val="nil"/>
            </w:tcBorders>
            <w:shd w:val="clear" w:color="auto" w:fill="auto"/>
            <w:noWrap/>
            <w:vAlign w:val="bottom"/>
            <w:hideMark/>
          </w:tcPr>
          <w:p w14:paraId="6F43DCB9" w14:textId="77777777" w:rsidR="00D57A4A" w:rsidRPr="005C291D" w:rsidRDefault="00D57A4A" w:rsidP="00D57A4A">
            <w:pPr>
              <w:spacing w:line="259" w:lineRule="auto"/>
              <w:ind w:left="322"/>
              <w:rPr>
                <w:rFonts w:ascii="Arial" w:hAnsi="Arial" w:cs="Arial"/>
                <w:color w:val="000000"/>
                <w:sz w:val="18"/>
                <w:szCs w:val="18"/>
                <w:lang w:val="en-GB"/>
              </w:rPr>
            </w:pPr>
            <w:r w:rsidRPr="005C291D">
              <w:rPr>
                <w:rFonts w:ascii="Arial" w:hAnsi="Arial" w:cs="Arial"/>
                <w:color w:val="000000"/>
                <w:sz w:val="18"/>
                <w:szCs w:val="18"/>
                <w:lang w:val="en-GB"/>
              </w:rPr>
              <w:t>Net assets</w:t>
            </w:r>
          </w:p>
        </w:tc>
        <w:tc>
          <w:tcPr>
            <w:tcW w:w="1842" w:type="dxa"/>
            <w:tcBorders>
              <w:left w:val="nil"/>
              <w:bottom w:val="single" w:sz="4" w:space="0" w:color="auto"/>
              <w:right w:val="nil"/>
            </w:tcBorders>
            <w:shd w:val="clear" w:color="auto" w:fill="FAFAFA"/>
          </w:tcPr>
          <w:p w14:paraId="197785A4" w14:textId="09D9B451" w:rsidR="00D57A4A" w:rsidRPr="005C291D" w:rsidRDefault="00D57A4A" w:rsidP="00D57A4A">
            <w:pPr>
              <w:spacing w:line="259" w:lineRule="auto"/>
              <w:ind w:right="-72"/>
              <w:jc w:val="right"/>
              <w:rPr>
                <w:rFonts w:ascii="Arial" w:hAnsi="Arial" w:cs="Arial"/>
                <w:color w:val="000000"/>
                <w:sz w:val="18"/>
                <w:szCs w:val="18"/>
                <w:lang w:val="en-GB"/>
              </w:rPr>
            </w:pPr>
            <w:r w:rsidRPr="00D57A4A">
              <w:rPr>
                <w:rFonts w:ascii="Arial" w:hAnsi="Arial" w:cs="Arial"/>
                <w:color w:val="000000"/>
                <w:sz w:val="18"/>
                <w:szCs w:val="18"/>
                <w:lang w:val="en-GB"/>
              </w:rPr>
              <w:t>10,000,297</w:t>
            </w:r>
          </w:p>
        </w:tc>
        <w:tc>
          <w:tcPr>
            <w:tcW w:w="1985" w:type="dxa"/>
            <w:tcBorders>
              <w:left w:val="nil"/>
              <w:bottom w:val="single" w:sz="4" w:space="0" w:color="auto"/>
              <w:right w:val="nil"/>
            </w:tcBorders>
          </w:tcPr>
          <w:p w14:paraId="194EB5BA" w14:textId="30533860" w:rsidR="00D57A4A" w:rsidRPr="005C291D" w:rsidRDefault="00745F4D" w:rsidP="00D57A4A">
            <w:pPr>
              <w:spacing w:line="259" w:lineRule="auto"/>
              <w:ind w:right="-72"/>
              <w:jc w:val="right"/>
              <w:rPr>
                <w:rFonts w:ascii="Arial" w:hAnsi="Arial" w:cs="Arial"/>
                <w:color w:val="000000"/>
                <w:sz w:val="18"/>
                <w:szCs w:val="18"/>
                <w:lang w:val="en-GB"/>
              </w:rPr>
            </w:pPr>
            <w:r w:rsidRPr="00745F4D">
              <w:rPr>
                <w:rFonts w:ascii="Arial" w:hAnsi="Arial" w:cs="Arial"/>
                <w:color w:val="000000"/>
                <w:sz w:val="18"/>
                <w:szCs w:val="18"/>
                <w:lang w:val="en-GB"/>
              </w:rPr>
              <w:t>9,743,674</w:t>
            </w:r>
          </w:p>
        </w:tc>
      </w:tr>
      <w:tr w:rsidR="00A5245E" w:rsidRPr="005C291D" w14:paraId="56C2EACE" w14:textId="77777777" w:rsidTr="001413C0">
        <w:trPr>
          <w:trHeight w:val="20"/>
        </w:trPr>
        <w:tc>
          <w:tcPr>
            <w:tcW w:w="5544" w:type="dxa"/>
            <w:tcBorders>
              <w:top w:val="nil"/>
              <w:left w:val="nil"/>
              <w:bottom w:val="nil"/>
              <w:right w:val="nil"/>
            </w:tcBorders>
            <w:shd w:val="clear" w:color="auto" w:fill="auto"/>
            <w:noWrap/>
            <w:vAlign w:val="bottom"/>
          </w:tcPr>
          <w:p w14:paraId="082A1293" w14:textId="77777777" w:rsidR="00A5245E" w:rsidRPr="005C291D" w:rsidRDefault="00A5245E" w:rsidP="00A5245E">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vAlign w:val="bottom"/>
          </w:tcPr>
          <w:p w14:paraId="5117343E" w14:textId="77777777" w:rsidR="00A5245E" w:rsidRPr="005C291D" w:rsidRDefault="00A5245E" w:rsidP="00A5245E">
            <w:pPr>
              <w:spacing w:line="259" w:lineRule="auto"/>
              <w:ind w:right="-72"/>
              <w:jc w:val="right"/>
              <w:rPr>
                <w:rFonts w:ascii="Arial" w:hAnsi="Arial" w:cs="Arial"/>
                <w:color w:val="000000"/>
                <w:sz w:val="18"/>
                <w:szCs w:val="18"/>
                <w:lang w:val="en-GB"/>
              </w:rPr>
            </w:pPr>
          </w:p>
        </w:tc>
        <w:tc>
          <w:tcPr>
            <w:tcW w:w="1985" w:type="dxa"/>
            <w:tcBorders>
              <w:top w:val="single" w:sz="4" w:space="0" w:color="auto"/>
              <w:left w:val="nil"/>
              <w:right w:val="nil"/>
            </w:tcBorders>
            <w:vAlign w:val="bottom"/>
          </w:tcPr>
          <w:p w14:paraId="023C1A20" w14:textId="77777777" w:rsidR="00A5245E" w:rsidRPr="005C291D" w:rsidRDefault="00A5245E" w:rsidP="00A5245E">
            <w:pPr>
              <w:spacing w:line="259" w:lineRule="auto"/>
              <w:ind w:right="-72"/>
              <w:jc w:val="right"/>
              <w:rPr>
                <w:rFonts w:ascii="Arial" w:hAnsi="Arial" w:cs="Arial"/>
                <w:color w:val="000000"/>
                <w:sz w:val="18"/>
                <w:szCs w:val="18"/>
                <w:lang w:val="en-GB"/>
              </w:rPr>
            </w:pPr>
          </w:p>
        </w:tc>
      </w:tr>
      <w:tr w:rsidR="00A5245E" w:rsidRPr="005C291D" w14:paraId="1666EC5D" w14:textId="77777777" w:rsidTr="001413C0">
        <w:trPr>
          <w:trHeight w:val="20"/>
        </w:trPr>
        <w:tc>
          <w:tcPr>
            <w:tcW w:w="5544" w:type="dxa"/>
            <w:tcBorders>
              <w:top w:val="nil"/>
              <w:left w:val="nil"/>
              <w:bottom w:val="nil"/>
              <w:right w:val="nil"/>
            </w:tcBorders>
            <w:shd w:val="clear" w:color="auto" w:fill="auto"/>
            <w:noWrap/>
            <w:vAlign w:val="bottom"/>
            <w:hideMark/>
          </w:tcPr>
          <w:p w14:paraId="0EB6CEFC" w14:textId="77777777" w:rsidR="00A5245E" w:rsidRPr="005C291D" w:rsidRDefault="00A5245E" w:rsidP="00A5245E">
            <w:pPr>
              <w:spacing w:line="259" w:lineRule="auto"/>
              <w:ind w:left="322"/>
              <w:rPr>
                <w:rFonts w:ascii="Arial" w:hAnsi="Arial" w:cs="Arial"/>
                <w:color w:val="000000"/>
                <w:sz w:val="18"/>
                <w:szCs w:val="18"/>
                <w:lang w:val="en-GB"/>
              </w:rPr>
            </w:pPr>
            <w:r w:rsidRPr="005C291D">
              <w:rPr>
                <w:rFonts w:ascii="Arial" w:hAnsi="Arial" w:cs="Arial"/>
                <w:color w:val="000000"/>
                <w:sz w:val="18"/>
                <w:szCs w:val="18"/>
                <w:lang w:val="en-GB"/>
              </w:rPr>
              <w:t>Non-controlling interests</w:t>
            </w:r>
          </w:p>
        </w:tc>
        <w:tc>
          <w:tcPr>
            <w:tcW w:w="1842" w:type="dxa"/>
            <w:tcBorders>
              <w:top w:val="nil"/>
              <w:left w:val="nil"/>
              <w:right w:val="nil"/>
            </w:tcBorders>
            <w:shd w:val="clear" w:color="auto" w:fill="FAFAFA"/>
            <w:vAlign w:val="bottom"/>
          </w:tcPr>
          <w:p w14:paraId="162F647A" w14:textId="0A043037" w:rsidR="00A5245E" w:rsidRPr="005C291D" w:rsidRDefault="00A5245E" w:rsidP="00A5245E">
            <w:pPr>
              <w:spacing w:line="259" w:lineRule="auto"/>
              <w:ind w:right="-72"/>
              <w:jc w:val="right"/>
              <w:rPr>
                <w:rFonts w:ascii="Arial" w:hAnsi="Arial" w:cs="Arial"/>
                <w:color w:val="000000"/>
                <w:sz w:val="18"/>
                <w:szCs w:val="18"/>
                <w:lang w:val="en-GB"/>
              </w:rPr>
            </w:pPr>
            <w:r w:rsidRPr="005C291D">
              <w:rPr>
                <w:rFonts w:ascii="Arial" w:hAnsi="Arial" w:cs="Arial"/>
                <w:color w:val="000000"/>
                <w:sz w:val="18"/>
                <w:szCs w:val="18"/>
                <w:lang w:val="en-GB"/>
              </w:rPr>
              <w:t>2,733,498</w:t>
            </w:r>
          </w:p>
        </w:tc>
        <w:tc>
          <w:tcPr>
            <w:tcW w:w="1985" w:type="dxa"/>
            <w:tcBorders>
              <w:top w:val="nil"/>
              <w:left w:val="nil"/>
              <w:right w:val="nil"/>
            </w:tcBorders>
            <w:vAlign w:val="bottom"/>
          </w:tcPr>
          <w:p w14:paraId="332E6860" w14:textId="4E5FFC54" w:rsidR="00A5245E" w:rsidRPr="005C291D" w:rsidRDefault="00A5245E" w:rsidP="00A5245E">
            <w:pPr>
              <w:spacing w:line="259" w:lineRule="auto"/>
              <w:ind w:right="-72"/>
              <w:jc w:val="right"/>
              <w:rPr>
                <w:rFonts w:ascii="Arial" w:hAnsi="Arial" w:cs="Arial"/>
                <w:color w:val="000000"/>
                <w:sz w:val="18"/>
                <w:szCs w:val="18"/>
                <w:lang w:val="en-GB"/>
              </w:rPr>
            </w:pPr>
            <w:r w:rsidRPr="005C291D">
              <w:rPr>
                <w:rFonts w:ascii="Arial" w:hAnsi="Arial" w:cs="Arial"/>
                <w:color w:val="000000"/>
                <w:sz w:val="18"/>
                <w:szCs w:val="18"/>
                <w:lang w:val="en-GB"/>
              </w:rPr>
              <w:t>1,791,494</w:t>
            </w:r>
          </w:p>
        </w:tc>
      </w:tr>
    </w:tbl>
    <w:p w14:paraId="0501E228" w14:textId="77777777" w:rsidR="00F60AE5" w:rsidRPr="005C291D" w:rsidRDefault="00F60AE5" w:rsidP="00E233C1">
      <w:pPr>
        <w:spacing w:line="259" w:lineRule="auto"/>
        <w:ind w:firstLine="540"/>
        <w:rPr>
          <w:rFonts w:ascii="Arial" w:hAnsi="Arial" w:cs="Arial"/>
          <w:i/>
          <w:iCs/>
          <w:color w:val="DC6900" w:themeColor="text2"/>
          <w:sz w:val="18"/>
          <w:szCs w:val="18"/>
          <w:lang w:val="en-GB"/>
        </w:rPr>
      </w:pPr>
    </w:p>
    <w:p w14:paraId="1356ED18" w14:textId="525063D6" w:rsidR="002D6483" w:rsidRPr="005C291D" w:rsidRDefault="002D6483" w:rsidP="00E233C1">
      <w:pPr>
        <w:spacing w:line="259" w:lineRule="auto"/>
        <w:ind w:firstLine="540"/>
        <w:rPr>
          <w:rFonts w:ascii="Arial" w:hAnsi="Arial" w:cs="Arial"/>
          <w:b/>
          <w:bCs/>
          <w:color w:val="DC6900" w:themeColor="text2"/>
          <w:sz w:val="18"/>
          <w:szCs w:val="18"/>
          <w:lang w:val="en-GB"/>
        </w:rPr>
      </w:pPr>
      <w:r w:rsidRPr="005C291D">
        <w:rPr>
          <w:rFonts w:ascii="Arial" w:hAnsi="Arial" w:cs="Arial"/>
          <w:b/>
          <w:bCs/>
          <w:color w:val="DC6900" w:themeColor="text2"/>
          <w:sz w:val="18"/>
          <w:szCs w:val="18"/>
          <w:lang w:val="en-GB"/>
        </w:rPr>
        <w:t>Summarised statement of comprehensive income</w:t>
      </w:r>
    </w:p>
    <w:p w14:paraId="7112F9A8" w14:textId="77777777" w:rsidR="00F60AE5" w:rsidRPr="005C291D" w:rsidRDefault="00F60AE5" w:rsidP="00E233C1">
      <w:pPr>
        <w:spacing w:line="259" w:lineRule="auto"/>
        <w:ind w:firstLine="540"/>
        <w:rPr>
          <w:rFonts w:ascii="Arial" w:hAnsi="Arial" w:cs="Arial"/>
          <w:i/>
          <w:iCs/>
          <w:color w:val="DC6900" w:themeColor="text2"/>
          <w:sz w:val="18"/>
          <w:szCs w:val="18"/>
          <w:lang w:val="en-GB"/>
        </w:rPr>
      </w:pPr>
    </w:p>
    <w:tbl>
      <w:tblPr>
        <w:tblW w:w="9371" w:type="dxa"/>
        <w:tblInd w:w="108" w:type="dxa"/>
        <w:tblLayout w:type="fixed"/>
        <w:tblLook w:val="04A0" w:firstRow="1" w:lastRow="0" w:firstColumn="1" w:lastColumn="0" w:noHBand="0" w:noVBand="1"/>
      </w:tblPr>
      <w:tblGrid>
        <w:gridCol w:w="5544"/>
        <w:gridCol w:w="1842"/>
        <w:gridCol w:w="1985"/>
      </w:tblGrid>
      <w:tr w:rsidR="000868C6" w:rsidRPr="006F739D" w14:paraId="15723BEC" w14:textId="77777777" w:rsidTr="001413C0">
        <w:tc>
          <w:tcPr>
            <w:tcW w:w="5544" w:type="dxa"/>
            <w:tcBorders>
              <w:top w:val="nil"/>
              <w:left w:val="nil"/>
              <w:bottom w:val="nil"/>
              <w:right w:val="nil"/>
            </w:tcBorders>
            <w:shd w:val="clear" w:color="auto" w:fill="auto"/>
            <w:noWrap/>
            <w:vAlign w:val="bottom"/>
            <w:hideMark/>
          </w:tcPr>
          <w:p w14:paraId="0D835E2E" w14:textId="77777777" w:rsidR="000868C6" w:rsidRPr="005C291D" w:rsidRDefault="000868C6" w:rsidP="00F60AE5">
            <w:pPr>
              <w:spacing w:line="259" w:lineRule="auto"/>
              <w:ind w:left="322"/>
              <w:rPr>
                <w:rFonts w:ascii="Arial" w:hAnsi="Arial" w:cs="Arial"/>
                <w:sz w:val="18"/>
                <w:szCs w:val="18"/>
                <w:lang w:val="en-GB"/>
              </w:rPr>
            </w:pPr>
          </w:p>
        </w:tc>
        <w:tc>
          <w:tcPr>
            <w:tcW w:w="3827" w:type="dxa"/>
            <w:gridSpan w:val="2"/>
            <w:tcBorders>
              <w:top w:val="nil"/>
              <w:left w:val="nil"/>
              <w:bottom w:val="single" w:sz="4" w:space="0" w:color="auto"/>
              <w:right w:val="nil"/>
            </w:tcBorders>
          </w:tcPr>
          <w:p w14:paraId="48A14656" w14:textId="77777777" w:rsidR="009C160D" w:rsidRPr="005C291D" w:rsidRDefault="009C160D" w:rsidP="009C160D">
            <w:pPr>
              <w:spacing w:line="259" w:lineRule="auto"/>
              <w:ind w:right="-72"/>
              <w:jc w:val="center"/>
              <w:rPr>
                <w:rFonts w:ascii="Arial" w:hAnsi="Arial" w:cs="Arial"/>
                <w:b/>
                <w:bCs/>
                <w:color w:val="000000"/>
                <w:sz w:val="18"/>
                <w:szCs w:val="18"/>
                <w:lang w:val="en-GB"/>
              </w:rPr>
            </w:pPr>
            <w:proofErr w:type="spellStart"/>
            <w:r w:rsidRPr="005C291D">
              <w:rPr>
                <w:rFonts w:ascii="Arial" w:hAnsi="Arial" w:cs="Arial"/>
                <w:b/>
                <w:bCs/>
                <w:color w:val="000000"/>
                <w:sz w:val="18"/>
                <w:szCs w:val="18"/>
                <w:lang w:val="en-GB"/>
              </w:rPr>
              <w:t>Srisawad</w:t>
            </w:r>
            <w:proofErr w:type="spellEnd"/>
            <w:r w:rsidRPr="005C291D">
              <w:rPr>
                <w:rFonts w:ascii="Arial" w:hAnsi="Arial" w:cs="Arial"/>
                <w:b/>
                <w:bCs/>
                <w:color w:val="000000"/>
                <w:sz w:val="18"/>
                <w:szCs w:val="18"/>
                <w:lang w:val="en-GB"/>
              </w:rPr>
              <w:t xml:space="preserve"> Capital 1969 PCL.</w:t>
            </w:r>
          </w:p>
          <w:p w14:paraId="03C0C5D5" w14:textId="6E14229D" w:rsidR="000868C6" w:rsidRPr="005C291D" w:rsidRDefault="009C160D" w:rsidP="009C160D">
            <w:pPr>
              <w:spacing w:line="259" w:lineRule="auto"/>
              <w:ind w:right="-72"/>
              <w:jc w:val="center"/>
              <w:rPr>
                <w:rFonts w:ascii="Arial" w:hAnsi="Arial" w:cs="Arial"/>
                <w:b/>
                <w:bCs/>
                <w:color w:val="000000"/>
                <w:sz w:val="18"/>
                <w:szCs w:val="18"/>
                <w:lang w:val="en-GB"/>
              </w:rPr>
            </w:pPr>
            <w:r w:rsidRPr="005C291D">
              <w:rPr>
                <w:rFonts w:ascii="Arial" w:hAnsi="Arial" w:cs="Arial"/>
                <w:b/>
                <w:bCs/>
                <w:color w:val="000000"/>
                <w:sz w:val="18"/>
                <w:szCs w:val="18"/>
                <w:lang w:val="en-GB"/>
              </w:rPr>
              <w:t>(</w:t>
            </w:r>
            <w:proofErr w:type="spellStart"/>
            <w:r w:rsidRPr="005C291D">
              <w:rPr>
                <w:rFonts w:ascii="Arial" w:hAnsi="Arial" w:cs="Arial"/>
                <w:b/>
                <w:bCs/>
                <w:color w:val="000000"/>
                <w:sz w:val="18"/>
                <w:szCs w:val="18"/>
                <w:lang w:val="en-GB"/>
              </w:rPr>
              <w:t>Srisawad</w:t>
            </w:r>
            <w:proofErr w:type="spellEnd"/>
            <w:r w:rsidRPr="005C291D">
              <w:rPr>
                <w:rFonts w:ascii="Arial" w:hAnsi="Arial" w:cs="Arial"/>
                <w:b/>
                <w:bCs/>
                <w:color w:val="000000"/>
                <w:sz w:val="18"/>
                <w:szCs w:val="18"/>
                <w:lang w:val="en-GB"/>
              </w:rPr>
              <w:t xml:space="preserve"> Finance PCL.)</w:t>
            </w:r>
          </w:p>
        </w:tc>
      </w:tr>
      <w:tr w:rsidR="00183E71" w:rsidRPr="005C291D" w14:paraId="2FD5EFE7" w14:textId="77777777" w:rsidTr="001413C0">
        <w:tc>
          <w:tcPr>
            <w:tcW w:w="5544" w:type="dxa"/>
            <w:tcBorders>
              <w:top w:val="nil"/>
              <w:left w:val="nil"/>
              <w:bottom w:val="nil"/>
              <w:right w:val="nil"/>
            </w:tcBorders>
            <w:shd w:val="clear" w:color="auto" w:fill="auto"/>
            <w:noWrap/>
            <w:vAlign w:val="bottom"/>
            <w:hideMark/>
          </w:tcPr>
          <w:p w14:paraId="5A718168" w14:textId="77777777" w:rsidR="00183E71" w:rsidRPr="005C291D" w:rsidRDefault="00183E71" w:rsidP="00183E71">
            <w:pPr>
              <w:spacing w:line="259" w:lineRule="auto"/>
              <w:ind w:left="322"/>
              <w:rPr>
                <w:rFonts w:ascii="Arial" w:hAnsi="Arial" w:cs="Arial"/>
                <w:b/>
                <w:bCs/>
                <w:color w:val="000000"/>
                <w:sz w:val="18"/>
                <w:szCs w:val="18"/>
                <w:lang w:val="en-GB"/>
              </w:rPr>
            </w:pPr>
          </w:p>
        </w:tc>
        <w:tc>
          <w:tcPr>
            <w:tcW w:w="1842" w:type="dxa"/>
            <w:tcBorders>
              <w:top w:val="single" w:sz="4" w:space="0" w:color="auto"/>
              <w:left w:val="nil"/>
              <w:right w:val="nil"/>
            </w:tcBorders>
            <w:vAlign w:val="bottom"/>
          </w:tcPr>
          <w:p w14:paraId="4F7E6738" w14:textId="73EED9AA"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sz w:val="18"/>
                <w:szCs w:val="18"/>
                <w:lang w:val="en-GB"/>
              </w:rPr>
              <w:t>2022</w:t>
            </w:r>
          </w:p>
        </w:tc>
        <w:tc>
          <w:tcPr>
            <w:tcW w:w="1985" w:type="dxa"/>
            <w:tcBorders>
              <w:top w:val="single" w:sz="4" w:space="0" w:color="auto"/>
              <w:left w:val="nil"/>
              <w:right w:val="nil"/>
            </w:tcBorders>
            <w:vAlign w:val="bottom"/>
          </w:tcPr>
          <w:p w14:paraId="3F4AB386" w14:textId="705816B3"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sz w:val="18"/>
                <w:szCs w:val="18"/>
                <w:lang w:val="en-GB"/>
              </w:rPr>
              <w:t>2021</w:t>
            </w:r>
          </w:p>
        </w:tc>
      </w:tr>
      <w:tr w:rsidR="00563A64" w:rsidRPr="005C291D" w14:paraId="3DCB2A9B" w14:textId="77777777" w:rsidTr="001413C0">
        <w:tc>
          <w:tcPr>
            <w:tcW w:w="5544" w:type="dxa"/>
            <w:tcBorders>
              <w:top w:val="nil"/>
              <w:left w:val="nil"/>
              <w:bottom w:val="nil"/>
              <w:right w:val="nil"/>
            </w:tcBorders>
            <w:shd w:val="clear" w:color="auto" w:fill="auto"/>
            <w:noWrap/>
            <w:vAlign w:val="bottom"/>
            <w:hideMark/>
          </w:tcPr>
          <w:p w14:paraId="3D612AB0" w14:textId="77777777" w:rsidR="00563A64" w:rsidRPr="005C291D" w:rsidRDefault="00563A64" w:rsidP="00563A64">
            <w:pPr>
              <w:spacing w:line="259" w:lineRule="auto"/>
              <w:ind w:left="322"/>
              <w:rPr>
                <w:rFonts w:ascii="Arial" w:hAnsi="Arial" w:cs="Arial"/>
                <w:b/>
                <w:bCs/>
                <w:color w:val="000000"/>
                <w:sz w:val="18"/>
                <w:szCs w:val="18"/>
                <w:lang w:val="en-GB"/>
              </w:rPr>
            </w:pPr>
          </w:p>
        </w:tc>
        <w:tc>
          <w:tcPr>
            <w:tcW w:w="1842" w:type="dxa"/>
            <w:tcBorders>
              <w:top w:val="nil"/>
              <w:left w:val="nil"/>
              <w:bottom w:val="single" w:sz="4" w:space="0" w:color="auto"/>
              <w:right w:val="nil"/>
            </w:tcBorders>
            <w:vAlign w:val="bottom"/>
          </w:tcPr>
          <w:p w14:paraId="53AF7D80" w14:textId="725A7B7A" w:rsidR="00563A64" w:rsidRPr="005C291D" w:rsidRDefault="00563A64" w:rsidP="00563A64">
            <w:pPr>
              <w:spacing w:line="259" w:lineRule="auto"/>
              <w:ind w:right="-72"/>
              <w:jc w:val="right"/>
              <w:rPr>
                <w:rFonts w:ascii="Arial" w:hAnsi="Arial" w:cs="Arial"/>
                <w:b/>
                <w:bCs/>
                <w:color w:val="000000"/>
                <w:sz w:val="18"/>
                <w:szCs w:val="18"/>
                <w:lang w:val="en-GB"/>
              </w:rPr>
            </w:pPr>
            <w:r w:rsidRPr="005C291D">
              <w:rPr>
                <w:rFonts w:ascii="Arial" w:hAnsi="Arial" w:cs="Arial"/>
                <w:b/>
                <w:bCs/>
                <w:color w:val="000000"/>
                <w:sz w:val="18"/>
                <w:szCs w:val="18"/>
                <w:lang w:val="en-GB"/>
              </w:rPr>
              <w:t>Baht '000</w:t>
            </w:r>
          </w:p>
        </w:tc>
        <w:tc>
          <w:tcPr>
            <w:tcW w:w="1985" w:type="dxa"/>
            <w:tcBorders>
              <w:top w:val="nil"/>
              <w:left w:val="nil"/>
              <w:bottom w:val="single" w:sz="4" w:space="0" w:color="auto"/>
              <w:right w:val="nil"/>
            </w:tcBorders>
            <w:vAlign w:val="bottom"/>
          </w:tcPr>
          <w:p w14:paraId="0E6E6FFE" w14:textId="750D612A" w:rsidR="00563A64" w:rsidRPr="005C291D" w:rsidRDefault="00563A64" w:rsidP="00563A64">
            <w:pPr>
              <w:spacing w:line="259" w:lineRule="auto"/>
              <w:ind w:right="-72"/>
              <w:jc w:val="right"/>
              <w:rPr>
                <w:rFonts w:ascii="Arial" w:hAnsi="Arial" w:cs="Arial"/>
                <w:b/>
                <w:bCs/>
                <w:color w:val="000000"/>
                <w:sz w:val="18"/>
                <w:szCs w:val="18"/>
                <w:lang w:val="en-GB"/>
              </w:rPr>
            </w:pPr>
            <w:r w:rsidRPr="005C291D">
              <w:rPr>
                <w:rFonts w:ascii="Arial" w:hAnsi="Arial" w:cs="Arial"/>
                <w:b/>
                <w:bCs/>
                <w:color w:val="000000"/>
                <w:sz w:val="18"/>
                <w:szCs w:val="18"/>
                <w:lang w:val="en-GB"/>
              </w:rPr>
              <w:t>Baht '000</w:t>
            </w:r>
          </w:p>
        </w:tc>
      </w:tr>
      <w:tr w:rsidR="00183E71" w:rsidRPr="005C291D" w14:paraId="5DC8123B" w14:textId="77777777" w:rsidTr="001413C0">
        <w:tc>
          <w:tcPr>
            <w:tcW w:w="5544" w:type="dxa"/>
            <w:tcBorders>
              <w:top w:val="nil"/>
              <w:left w:val="nil"/>
              <w:bottom w:val="nil"/>
              <w:right w:val="nil"/>
            </w:tcBorders>
            <w:shd w:val="clear" w:color="auto" w:fill="auto"/>
            <w:noWrap/>
            <w:vAlign w:val="bottom"/>
          </w:tcPr>
          <w:p w14:paraId="362E5327" w14:textId="77777777" w:rsidR="00183E71" w:rsidRPr="005C291D" w:rsidRDefault="00183E71" w:rsidP="00183E71">
            <w:pPr>
              <w:spacing w:line="259" w:lineRule="auto"/>
              <w:ind w:left="322"/>
              <w:rPr>
                <w:rFonts w:ascii="Arial" w:hAnsi="Arial" w:cs="Arial"/>
                <w:color w:val="000000"/>
                <w:sz w:val="18"/>
                <w:szCs w:val="18"/>
                <w:cs/>
                <w:lang w:val="en-GB"/>
              </w:rPr>
            </w:pPr>
          </w:p>
        </w:tc>
        <w:tc>
          <w:tcPr>
            <w:tcW w:w="1842" w:type="dxa"/>
            <w:tcBorders>
              <w:top w:val="single" w:sz="4" w:space="0" w:color="auto"/>
              <w:left w:val="nil"/>
              <w:right w:val="nil"/>
            </w:tcBorders>
            <w:shd w:val="clear" w:color="auto" w:fill="FAFAFA"/>
          </w:tcPr>
          <w:p w14:paraId="2A38C6A7" w14:textId="77777777" w:rsidR="00183E71" w:rsidRPr="005C291D" w:rsidRDefault="00183E71" w:rsidP="00183E71">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vAlign w:val="bottom"/>
          </w:tcPr>
          <w:p w14:paraId="5F29B315" w14:textId="77777777" w:rsidR="00183E71" w:rsidRPr="005C291D" w:rsidRDefault="00183E71" w:rsidP="00183E71">
            <w:pPr>
              <w:spacing w:line="259" w:lineRule="auto"/>
              <w:ind w:right="-72"/>
              <w:jc w:val="right"/>
              <w:rPr>
                <w:rFonts w:ascii="Arial" w:hAnsi="Arial" w:cs="Arial"/>
                <w:color w:val="000000"/>
                <w:sz w:val="18"/>
                <w:szCs w:val="18"/>
                <w:cs/>
                <w:lang w:val="en-GB"/>
              </w:rPr>
            </w:pPr>
          </w:p>
        </w:tc>
      </w:tr>
      <w:tr w:rsidR="00183E71" w:rsidRPr="005C291D" w14:paraId="06DFF3AD" w14:textId="77777777" w:rsidTr="001413C0">
        <w:tc>
          <w:tcPr>
            <w:tcW w:w="5544" w:type="dxa"/>
            <w:tcBorders>
              <w:top w:val="nil"/>
              <w:left w:val="nil"/>
              <w:bottom w:val="nil"/>
              <w:right w:val="nil"/>
            </w:tcBorders>
            <w:shd w:val="clear" w:color="auto" w:fill="auto"/>
            <w:noWrap/>
            <w:vAlign w:val="bottom"/>
            <w:hideMark/>
          </w:tcPr>
          <w:p w14:paraId="5F7046F6" w14:textId="77777777" w:rsidR="00183E71" w:rsidRPr="005C291D" w:rsidRDefault="00183E71" w:rsidP="00183E71">
            <w:pPr>
              <w:spacing w:line="259" w:lineRule="auto"/>
              <w:ind w:left="322"/>
              <w:rPr>
                <w:rFonts w:ascii="Arial" w:hAnsi="Arial" w:cs="Arial"/>
                <w:color w:val="000000"/>
                <w:sz w:val="18"/>
                <w:szCs w:val="18"/>
                <w:cs/>
                <w:lang w:val="en-GB"/>
              </w:rPr>
            </w:pPr>
            <w:r w:rsidRPr="005C291D">
              <w:rPr>
                <w:rFonts w:ascii="Arial" w:hAnsi="Arial" w:cs="Arial"/>
                <w:color w:val="000000"/>
                <w:sz w:val="18"/>
                <w:szCs w:val="18"/>
                <w:cs/>
                <w:lang w:val="en-GB"/>
              </w:rPr>
              <w:t xml:space="preserve">Revenue </w:t>
            </w:r>
          </w:p>
        </w:tc>
        <w:tc>
          <w:tcPr>
            <w:tcW w:w="1842" w:type="dxa"/>
            <w:tcBorders>
              <w:top w:val="nil"/>
              <w:left w:val="nil"/>
              <w:bottom w:val="single" w:sz="4" w:space="0" w:color="auto"/>
              <w:right w:val="nil"/>
            </w:tcBorders>
            <w:shd w:val="clear" w:color="auto" w:fill="FAFAFA"/>
          </w:tcPr>
          <w:p w14:paraId="715F29ED" w14:textId="69D46BA2" w:rsidR="00183E71" w:rsidRPr="005C291D" w:rsidRDefault="0057230B" w:rsidP="00183E71">
            <w:pPr>
              <w:spacing w:line="259" w:lineRule="auto"/>
              <w:ind w:right="-72"/>
              <w:jc w:val="right"/>
              <w:rPr>
                <w:rFonts w:ascii="Arial" w:hAnsi="Arial" w:cs="Arial"/>
                <w:color w:val="000000"/>
                <w:sz w:val="18"/>
                <w:szCs w:val="18"/>
                <w:lang w:val="en-GB"/>
              </w:rPr>
            </w:pPr>
            <w:r w:rsidRPr="0057230B">
              <w:rPr>
                <w:rFonts w:ascii="Arial" w:hAnsi="Arial" w:cs="Arial"/>
                <w:color w:val="000000"/>
                <w:sz w:val="18"/>
                <w:szCs w:val="18"/>
                <w:lang w:val="en-GB"/>
              </w:rPr>
              <w:t>1,182,817</w:t>
            </w:r>
          </w:p>
        </w:tc>
        <w:tc>
          <w:tcPr>
            <w:tcW w:w="1985" w:type="dxa"/>
            <w:tcBorders>
              <w:top w:val="nil"/>
              <w:left w:val="nil"/>
              <w:bottom w:val="single" w:sz="4" w:space="0" w:color="auto"/>
              <w:right w:val="nil"/>
            </w:tcBorders>
          </w:tcPr>
          <w:p w14:paraId="6AD84BC7" w14:textId="56165C77" w:rsidR="00183E71" w:rsidRPr="005C291D" w:rsidRDefault="00183E71" w:rsidP="00183E71">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1,613,832</w:t>
            </w:r>
          </w:p>
        </w:tc>
      </w:tr>
      <w:tr w:rsidR="00183E71" w:rsidRPr="005C291D" w14:paraId="70EA2BB9" w14:textId="77777777" w:rsidTr="001413C0">
        <w:tc>
          <w:tcPr>
            <w:tcW w:w="5544" w:type="dxa"/>
            <w:tcBorders>
              <w:top w:val="nil"/>
              <w:left w:val="nil"/>
              <w:bottom w:val="nil"/>
              <w:right w:val="nil"/>
            </w:tcBorders>
            <w:shd w:val="clear" w:color="auto" w:fill="auto"/>
            <w:noWrap/>
            <w:vAlign w:val="bottom"/>
          </w:tcPr>
          <w:p w14:paraId="5893FA5B" w14:textId="77777777" w:rsidR="00183E71" w:rsidRPr="005C291D" w:rsidRDefault="00183E71" w:rsidP="00183E71">
            <w:pPr>
              <w:spacing w:line="259" w:lineRule="auto"/>
              <w:ind w:left="322"/>
              <w:rPr>
                <w:rFonts w:ascii="Arial" w:hAnsi="Arial" w:cs="Arial"/>
                <w:color w:val="000000"/>
                <w:sz w:val="18"/>
                <w:szCs w:val="18"/>
                <w:cs/>
                <w:lang w:val="en-GB"/>
              </w:rPr>
            </w:pPr>
          </w:p>
        </w:tc>
        <w:tc>
          <w:tcPr>
            <w:tcW w:w="1842" w:type="dxa"/>
            <w:tcBorders>
              <w:top w:val="single" w:sz="4" w:space="0" w:color="auto"/>
              <w:left w:val="nil"/>
              <w:bottom w:val="nil"/>
              <w:right w:val="nil"/>
            </w:tcBorders>
            <w:shd w:val="clear" w:color="auto" w:fill="FAFAFA"/>
          </w:tcPr>
          <w:p w14:paraId="3FF84BFA" w14:textId="77777777" w:rsidR="00183E71" w:rsidRPr="005C291D" w:rsidRDefault="00183E71" w:rsidP="00183E71">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bottom w:val="nil"/>
              <w:right w:val="nil"/>
            </w:tcBorders>
          </w:tcPr>
          <w:p w14:paraId="33878445" w14:textId="77777777" w:rsidR="00183E71" w:rsidRPr="005C291D" w:rsidRDefault="00183E71" w:rsidP="00183E71">
            <w:pPr>
              <w:spacing w:line="259" w:lineRule="auto"/>
              <w:ind w:right="-72"/>
              <w:jc w:val="right"/>
              <w:rPr>
                <w:rFonts w:ascii="Arial" w:hAnsi="Arial" w:cs="Arial"/>
                <w:color w:val="000000"/>
                <w:sz w:val="18"/>
                <w:szCs w:val="18"/>
                <w:cs/>
                <w:lang w:val="en-GB"/>
              </w:rPr>
            </w:pPr>
          </w:p>
        </w:tc>
      </w:tr>
      <w:tr w:rsidR="00E64836" w:rsidRPr="005C291D" w14:paraId="1EC8C093" w14:textId="77777777" w:rsidTr="001413C0">
        <w:tc>
          <w:tcPr>
            <w:tcW w:w="5544" w:type="dxa"/>
            <w:tcBorders>
              <w:top w:val="nil"/>
              <w:left w:val="nil"/>
              <w:bottom w:val="nil"/>
              <w:right w:val="nil"/>
            </w:tcBorders>
            <w:shd w:val="clear" w:color="auto" w:fill="auto"/>
            <w:noWrap/>
            <w:vAlign w:val="bottom"/>
          </w:tcPr>
          <w:p w14:paraId="629C3E2F" w14:textId="77777777" w:rsidR="00E64836" w:rsidRPr="005C291D" w:rsidRDefault="00E64836" w:rsidP="00E64836">
            <w:pPr>
              <w:spacing w:line="259" w:lineRule="auto"/>
              <w:ind w:left="322"/>
              <w:rPr>
                <w:rFonts w:ascii="Arial" w:hAnsi="Arial" w:cs="Arial"/>
                <w:color w:val="000000"/>
                <w:sz w:val="18"/>
                <w:szCs w:val="18"/>
                <w:cs/>
                <w:lang w:val="en-GB"/>
              </w:rPr>
            </w:pPr>
            <w:r w:rsidRPr="005C291D">
              <w:rPr>
                <w:rFonts w:ascii="Arial" w:hAnsi="Arial" w:cs="Arial"/>
                <w:color w:val="000000"/>
                <w:sz w:val="18"/>
                <w:szCs w:val="18"/>
                <w:cs/>
                <w:lang w:val="en-GB"/>
              </w:rPr>
              <w:t>Profit or loss</w:t>
            </w:r>
          </w:p>
        </w:tc>
        <w:tc>
          <w:tcPr>
            <w:tcW w:w="1842" w:type="dxa"/>
            <w:tcBorders>
              <w:top w:val="nil"/>
              <w:left w:val="nil"/>
              <w:right w:val="nil"/>
            </w:tcBorders>
            <w:shd w:val="clear" w:color="auto" w:fill="FAFAFA"/>
          </w:tcPr>
          <w:p w14:paraId="1F0A7328" w14:textId="4B52F144" w:rsidR="00E64836" w:rsidRPr="005C291D" w:rsidRDefault="000C1047" w:rsidP="00E64836">
            <w:pPr>
              <w:spacing w:line="259" w:lineRule="auto"/>
              <w:ind w:right="-72"/>
              <w:jc w:val="right"/>
              <w:rPr>
                <w:rFonts w:ascii="Arial" w:hAnsi="Arial" w:cs="Arial"/>
                <w:color w:val="000000"/>
                <w:sz w:val="18"/>
                <w:szCs w:val="18"/>
                <w:cs/>
                <w:lang w:val="en-GB"/>
              </w:rPr>
            </w:pPr>
            <w:r w:rsidRPr="000C1047">
              <w:rPr>
                <w:rFonts w:ascii="Arial" w:hAnsi="Arial" w:cs="Arial"/>
                <w:color w:val="000000"/>
                <w:sz w:val="18"/>
                <w:szCs w:val="18"/>
                <w:lang w:val="en-GB"/>
              </w:rPr>
              <w:t>394,790</w:t>
            </w:r>
          </w:p>
        </w:tc>
        <w:tc>
          <w:tcPr>
            <w:tcW w:w="1985" w:type="dxa"/>
            <w:tcBorders>
              <w:top w:val="nil"/>
              <w:left w:val="nil"/>
              <w:right w:val="nil"/>
            </w:tcBorders>
          </w:tcPr>
          <w:p w14:paraId="6EF09674" w14:textId="406FD5CC"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913,182</w:t>
            </w:r>
          </w:p>
        </w:tc>
      </w:tr>
      <w:tr w:rsidR="00E64836" w:rsidRPr="005C291D" w14:paraId="147E7A4B" w14:textId="77777777" w:rsidTr="001413C0">
        <w:tc>
          <w:tcPr>
            <w:tcW w:w="5544" w:type="dxa"/>
            <w:tcBorders>
              <w:top w:val="nil"/>
              <w:left w:val="nil"/>
              <w:bottom w:val="nil"/>
              <w:right w:val="nil"/>
            </w:tcBorders>
            <w:shd w:val="clear" w:color="auto" w:fill="auto"/>
            <w:noWrap/>
            <w:vAlign w:val="bottom"/>
            <w:hideMark/>
          </w:tcPr>
          <w:p w14:paraId="1690988D" w14:textId="77777777" w:rsidR="00E64836" w:rsidRPr="005C291D" w:rsidRDefault="00E64836" w:rsidP="00E64836">
            <w:pPr>
              <w:spacing w:line="259" w:lineRule="auto"/>
              <w:ind w:left="322"/>
              <w:rPr>
                <w:rFonts w:ascii="Arial" w:hAnsi="Arial" w:cs="Arial"/>
                <w:color w:val="000000"/>
                <w:sz w:val="18"/>
                <w:szCs w:val="18"/>
                <w:cs/>
                <w:lang w:val="en-GB"/>
              </w:rPr>
            </w:pPr>
            <w:r w:rsidRPr="005C291D">
              <w:rPr>
                <w:rFonts w:ascii="Arial" w:hAnsi="Arial" w:cs="Arial"/>
                <w:color w:val="000000"/>
                <w:sz w:val="18"/>
                <w:szCs w:val="18"/>
                <w:cs/>
                <w:lang w:val="en-GB"/>
              </w:rPr>
              <w:t>Other comprehensive income</w:t>
            </w:r>
          </w:p>
        </w:tc>
        <w:tc>
          <w:tcPr>
            <w:tcW w:w="1842" w:type="dxa"/>
            <w:tcBorders>
              <w:top w:val="nil"/>
              <w:left w:val="nil"/>
              <w:bottom w:val="single" w:sz="4" w:space="0" w:color="auto"/>
              <w:right w:val="nil"/>
            </w:tcBorders>
            <w:shd w:val="clear" w:color="auto" w:fill="FAFAFA"/>
          </w:tcPr>
          <w:p w14:paraId="44392832" w14:textId="2D4DC200"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9,319</w:t>
            </w:r>
          </w:p>
        </w:tc>
        <w:tc>
          <w:tcPr>
            <w:tcW w:w="1985" w:type="dxa"/>
            <w:tcBorders>
              <w:top w:val="nil"/>
              <w:left w:val="nil"/>
              <w:bottom w:val="single" w:sz="4" w:space="0" w:color="auto"/>
              <w:right w:val="nil"/>
            </w:tcBorders>
          </w:tcPr>
          <w:p w14:paraId="5FC7F13C" w14:textId="7FB18EE5"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5,591</w:t>
            </w:r>
          </w:p>
        </w:tc>
      </w:tr>
      <w:tr w:rsidR="00E64836" w:rsidRPr="005C291D" w14:paraId="5F752E7C" w14:textId="77777777" w:rsidTr="001413C0">
        <w:tc>
          <w:tcPr>
            <w:tcW w:w="5544" w:type="dxa"/>
            <w:tcBorders>
              <w:top w:val="nil"/>
              <w:left w:val="nil"/>
              <w:bottom w:val="nil"/>
              <w:right w:val="nil"/>
            </w:tcBorders>
            <w:shd w:val="clear" w:color="auto" w:fill="auto"/>
            <w:noWrap/>
            <w:vAlign w:val="bottom"/>
          </w:tcPr>
          <w:p w14:paraId="53264D83" w14:textId="77777777" w:rsidR="00E64836" w:rsidRPr="005C291D" w:rsidRDefault="00E64836" w:rsidP="00E64836">
            <w:pPr>
              <w:spacing w:line="259" w:lineRule="auto"/>
              <w:ind w:left="322"/>
              <w:rPr>
                <w:rFonts w:ascii="Arial" w:hAnsi="Arial" w:cs="Arial"/>
                <w:color w:val="000000"/>
                <w:sz w:val="18"/>
                <w:szCs w:val="18"/>
                <w:cs/>
                <w:lang w:val="en-GB"/>
              </w:rPr>
            </w:pPr>
          </w:p>
        </w:tc>
        <w:tc>
          <w:tcPr>
            <w:tcW w:w="1842" w:type="dxa"/>
            <w:tcBorders>
              <w:top w:val="single" w:sz="4" w:space="0" w:color="auto"/>
              <w:left w:val="nil"/>
              <w:right w:val="nil"/>
            </w:tcBorders>
            <w:shd w:val="clear" w:color="auto" w:fill="FAFAFA"/>
          </w:tcPr>
          <w:p w14:paraId="7F787241" w14:textId="77777777" w:rsidR="00E64836" w:rsidRPr="005C291D" w:rsidRDefault="00E64836" w:rsidP="00E64836">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4AC41562" w14:textId="77777777" w:rsidR="00E64836" w:rsidRPr="005C291D" w:rsidRDefault="00E64836" w:rsidP="00E64836">
            <w:pPr>
              <w:spacing w:line="259" w:lineRule="auto"/>
              <w:ind w:right="-72"/>
              <w:jc w:val="right"/>
              <w:rPr>
                <w:rFonts w:ascii="Arial" w:hAnsi="Arial" w:cs="Arial"/>
                <w:color w:val="000000"/>
                <w:sz w:val="18"/>
                <w:szCs w:val="18"/>
                <w:cs/>
                <w:lang w:val="en-GB"/>
              </w:rPr>
            </w:pPr>
          </w:p>
        </w:tc>
      </w:tr>
      <w:tr w:rsidR="00E64836" w:rsidRPr="005C291D" w14:paraId="379CDA07" w14:textId="77777777" w:rsidTr="001413C0">
        <w:tc>
          <w:tcPr>
            <w:tcW w:w="5544" w:type="dxa"/>
            <w:tcBorders>
              <w:top w:val="nil"/>
              <w:left w:val="nil"/>
              <w:bottom w:val="nil"/>
              <w:right w:val="nil"/>
            </w:tcBorders>
            <w:shd w:val="clear" w:color="auto" w:fill="auto"/>
            <w:noWrap/>
            <w:vAlign w:val="bottom"/>
            <w:hideMark/>
          </w:tcPr>
          <w:p w14:paraId="2D853BBE" w14:textId="77777777" w:rsidR="00E64836" w:rsidRPr="005C291D" w:rsidRDefault="00E64836" w:rsidP="00E64836">
            <w:pPr>
              <w:spacing w:line="259" w:lineRule="auto"/>
              <w:ind w:left="322"/>
              <w:rPr>
                <w:rFonts w:ascii="Arial" w:hAnsi="Arial" w:cs="Arial"/>
                <w:color w:val="000000"/>
                <w:sz w:val="18"/>
                <w:szCs w:val="18"/>
                <w:lang w:val="en-GB"/>
              </w:rPr>
            </w:pPr>
            <w:r w:rsidRPr="005C291D">
              <w:rPr>
                <w:rFonts w:ascii="Arial" w:hAnsi="Arial" w:cs="Arial"/>
                <w:color w:val="000000"/>
                <w:sz w:val="18"/>
                <w:szCs w:val="18"/>
                <w:lang w:val="en-GB"/>
              </w:rPr>
              <w:t>Total comprehensive income</w:t>
            </w:r>
          </w:p>
        </w:tc>
        <w:tc>
          <w:tcPr>
            <w:tcW w:w="1842" w:type="dxa"/>
            <w:tcBorders>
              <w:left w:val="nil"/>
              <w:bottom w:val="single" w:sz="4" w:space="0" w:color="auto"/>
              <w:right w:val="nil"/>
            </w:tcBorders>
            <w:shd w:val="clear" w:color="auto" w:fill="FAFAFA"/>
          </w:tcPr>
          <w:p w14:paraId="6B51A2B1" w14:textId="353C015B" w:rsidR="00E64836" w:rsidRPr="005C291D" w:rsidRDefault="00053C6B" w:rsidP="00E64836">
            <w:pPr>
              <w:spacing w:line="259" w:lineRule="auto"/>
              <w:ind w:right="-72"/>
              <w:jc w:val="right"/>
              <w:rPr>
                <w:rFonts w:ascii="Arial" w:hAnsi="Arial" w:cs="Arial"/>
                <w:color w:val="000000"/>
                <w:sz w:val="18"/>
                <w:szCs w:val="18"/>
                <w:cs/>
                <w:lang w:val="en-GB"/>
              </w:rPr>
            </w:pPr>
            <w:r w:rsidRPr="00053C6B">
              <w:rPr>
                <w:rFonts w:ascii="Arial" w:hAnsi="Arial" w:cs="Arial"/>
                <w:color w:val="000000"/>
                <w:sz w:val="18"/>
                <w:szCs w:val="18"/>
                <w:lang w:val="en-GB"/>
              </w:rPr>
              <w:t>404,109</w:t>
            </w:r>
          </w:p>
        </w:tc>
        <w:tc>
          <w:tcPr>
            <w:tcW w:w="1985" w:type="dxa"/>
            <w:tcBorders>
              <w:left w:val="nil"/>
              <w:bottom w:val="single" w:sz="4" w:space="0" w:color="auto"/>
              <w:right w:val="nil"/>
            </w:tcBorders>
          </w:tcPr>
          <w:p w14:paraId="35DB42C2" w14:textId="4883029D"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918,773</w:t>
            </w:r>
          </w:p>
        </w:tc>
      </w:tr>
      <w:tr w:rsidR="00E64836" w:rsidRPr="005C291D" w14:paraId="73ACF54F" w14:textId="77777777" w:rsidTr="001413C0">
        <w:tc>
          <w:tcPr>
            <w:tcW w:w="5544" w:type="dxa"/>
            <w:tcBorders>
              <w:top w:val="nil"/>
              <w:left w:val="nil"/>
              <w:bottom w:val="nil"/>
              <w:right w:val="nil"/>
            </w:tcBorders>
            <w:shd w:val="clear" w:color="auto" w:fill="auto"/>
            <w:noWrap/>
            <w:vAlign w:val="bottom"/>
          </w:tcPr>
          <w:p w14:paraId="1765184F" w14:textId="77777777" w:rsidR="00E64836" w:rsidRPr="005C291D" w:rsidRDefault="00E64836" w:rsidP="00E64836">
            <w:pPr>
              <w:spacing w:line="259" w:lineRule="auto"/>
              <w:ind w:left="322"/>
              <w:rPr>
                <w:rFonts w:ascii="Arial" w:hAnsi="Arial" w:cs="Arial"/>
                <w:color w:val="000000"/>
                <w:sz w:val="18"/>
                <w:szCs w:val="18"/>
                <w:lang w:val="en-GB"/>
              </w:rPr>
            </w:pPr>
          </w:p>
        </w:tc>
        <w:tc>
          <w:tcPr>
            <w:tcW w:w="1842" w:type="dxa"/>
            <w:tcBorders>
              <w:top w:val="single" w:sz="4" w:space="0" w:color="auto"/>
              <w:left w:val="nil"/>
              <w:right w:val="nil"/>
            </w:tcBorders>
            <w:shd w:val="clear" w:color="auto" w:fill="FAFAFA"/>
          </w:tcPr>
          <w:p w14:paraId="1C625968" w14:textId="77777777" w:rsidR="00E64836" w:rsidRPr="005C291D" w:rsidRDefault="00E64836" w:rsidP="00E64836">
            <w:pPr>
              <w:spacing w:line="259" w:lineRule="auto"/>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040CA1EF" w14:textId="77777777" w:rsidR="00E64836" w:rsidRPr="005C291D" w:rsidRDefault="00E64836" w:rsidP="00E64836">
            <w:pPr>
              <w:spacing w:line="259" w:lineRule="auto"/>
              <w:ind w:right="-72"/>
              <w:jc w:val="right"/>
              <w:rPr>
                <w:rFonts w:ascii="Arial" w:hAnsi="Arial" w:cs="Arial"/>
                <w:color w:val="000000"/>
                <w:sz w:val="18"/>
                <w:szCs w:val="18"/>
                <w:cs/>
                <w:lang w:val="en-GB"/>
              </w:rPr>
            </w:pPr>
          </w:p>
        </w:tc>
      </w:tr>
      <w:tr w:rsidR="00E64836" w:rsidRPr="005C291D" w14:paraId="6C3E9273" w14:textId="77777777" w:rsidTr="00BF6B74">
        <w:tc>
          <w:tcPr>
            <w:tcW w:w="5544" w:type="dxa"/>
            <w:tcBorders>
              <w:top w:val="nil"/>
              <w:left w:val="nil"/>
              <w:bottom w:val="nil"/>
              <w:right w:val="nil"/>
            </w:tcBorders>
            <w:shd w:val="clear" w:color="auto" w:fill="auto"/>
            <w:noWrap/>
            <w:vAlign w:val="bottom"/>
          </w:tcPr>
          <w:p w14:paraId="4D4BCD56" w14:textId="77777777" w:rsidR="00E64836" w:rsidRPr="005C291D" w:rsidRDefault="00E64836" w:rsidP="00E64836">
            <w:pPr>
              <w:spacing w:line="259" w:lineRule="auto"/>
              <w:ind w:left="322"/>
              <w:rPr>
                <w:rFonts w:ascii="Arial" w:hAnsi="Arial" w:cs="Arial"/>
                <w:color w:val="000000"/>
                <w:sz w:val="18"/>
                <w:szCs w:val="18"/>
                <w:lang w:val="en-GB"/>
              </w:rPr>
            </w:pPr>
            <w:r w:rsidRPr="005C291D">
              <w:rPr>
                <w:rFonts w:ascii="Arial" w:hAnsi="Arial" w:cs="Arial"/>
                <w:color w:val="000000"/>
                <w:sz w:val="18"/>
                <w:szCs w:val="18"/>
                <w:lang w:val="en-GB"/>
              </w:rPr>
              <w:t>Profit allocated to non-controlling interests</w:t>
            </w:r>
          </w:p>
        </w:tc>
        <w:tc>
          <w:tcPr>
            <w:tcW w:w="1842" w:type="dxa"/>
            <w:tcBorders>
              <w:left w:val="nil"/>
              <w:right w:val="nil"/>
            </w:tcBorders>
            <w:shd w:val="clear" w:color="auto" w:fill="FAFAFA"/>
            <w:vAlign w:val="bottom"/>
          </w:tcPr>
          <w:p w14:paraId="70113CF9" w14:textId="30843286"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89,684</w:t>
            </w:r>
          </w:p>
        </w:tc>
        <w:tc>
          <w:tcPr>
            <w:tcW w:w="1985" w:type="dxa"/>
            <w:tcBorders>
              <w:left w:val="nil"/>
              <w:right w:val="nil"/>
            </w:tcBorders>
          </w:tcPr>
          <w:p w14:paraId="605D0967" w14:textId="0537DB51"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167,929</w:t>
            </w:r>
          </w:p>
        </w:tc>
      </w:tr>
      <w:tr w:rsidR="00E64836" w:rsidRPr="005C291D" w14:paraId="139EF107" w14:textId="77777777" w:rsidTr="00BF6B74">
        <w:tc>
          <w:tcPr>
            <w:tcW w:w="5544" w:type="dxa"/>
            <w:tcBorders>
              <w:top w:val="nil"/>
              <w:left w:val="nil"/>
              <w:bottom w:val="nil"/>
              <w:right w:val="nil"/>
            </w:tcBorders>
            <w:shd w:val="clear" w:color="auto" w:fill="auto"/>
            <w:noWrap/>
            <w:vAlign w:val="bottom"/>
          </w:tcPr>
          <w:p w14:paraId="37854468" w14:textId="77777777" w:rsidR="00E64836" w:rsidRPr="005C291D" w:rsidRDefault="00E64836" w:rsidP="00E64836">
            <w:pPr>
              <w:spacing w:line="259" w:lineRule="auto"/>
              <w:ind w:left="322"/>
              <w:rPr>
                <w:rFonts w:ascii="Arial" w:hAnsi="Arial" w:cs="Arial"/>
                <w:color w:val="000000"/>
                <w:sz w:val="18"/>
                <w:szCs w:val="18"/>
                <w:cs/>
                <w:lang w:val="en-GB"/>
              </w:rPr>
            </w:pPr>
            <w:r w:rsidRPr="005C291D">
              <w:rPr>
                <w:rFonts w:ascii="Arial" w:hAnsi="Arial" w:cs="Arial"/>
                <w:color w:val="000000"/>
                <w:sz w:val="18"/>
                <w:szCs w:val="18"/>
                <w:cs/>
                <w:lang w:val="en-GB"/>
              </w:rPr>
              <w:t>Dividends paid to non-controlling interests</w:t>
            </w:r>
          </w:p>
        </w:tc>
        <w:tc>
          <w:tcPr>
            <w:tcW w:w="1842" w:type="dxa"/>
            <w:tcBorders>
              <w:left w:val="nil"/>
              <w:right w:val="nil"/>
            </w:tcBorders>
            <w:shd w:val="clear" w:color="auto" w:fill="FAFAFA"/>
            <w:vAlign w:val="bottom"/>
          </w:tcPr>
          <w:p w14:paraId="0E9E22B9" w14:textId="5A930855"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82,984</w:t>
            </w:r>
          </w:p>
        </w:tc>
        <w:tc>
          <w:tcPr>
            <w:tcW w:w="1985" w:type="dxa"/>
            <w:tcBorders>
              <w:left w:val="nil"/>
              <w:right w:val="nil"/>
            </w:tcBorders>
          </w:tcPr>
          <w:p w14:paraId="63A6DDFC" w14:textId="5B471A53" w:rsidR="00E64836" w:rsidRPr="005C291D" w:rsidRDefault="00E64836" w:rsidP="00E64836">
            <w:pPr>
              <w:spacing w:line="259" w:lineRule="auto"/>
              <w:ind w:right="-72"/>
              <w:jc w:val="right"/>
              <w:rPr>
                <w:rFonts w:ascii="Arial" w:hAnsi="Arial" w:cs="Arial"/>
                <w:color w:val="000000"/>
                <w:sz w:val="18"/>
                <w:szCs w:val="18"/>
                <w:cs/>
                <w:lang w:val="en-GB"/>
              </w:rPr>
            </w:pPr>
            <w:r w:rsidRPr="005C291D">
              <w:rPr>
                <w:rFonts w:ascii="Arial" w:hAnsi="Arial" w:cs="Arial"/>
                <w:color w:val="000000"/>
                <w:sz w:val="18"/>
                <w:szCs w:val="18"/>
                <w:lang w:val="en-GB"/>
              </w:rPr>
              <w:t>140,796</w:t>
            </w:r>
          </w:p>
        </w:tc>
      </w:tr>
    </w:tbl>
    <w:p w14:paraId="55044A98" w14:textId="77777777" w:rsidR="00F60AE5" w:rsidRPr="005C291D" w:rsidRDefault="00F60AE5" w:rsidP="00E233C1">
      <w:pPr>
        <w:spacing w:line="259" w:lineRule="auto"/>
        <w:ind w:firstLine="540"/>
        <w:rPr>
          <w:rFonts w:ascii="Arial" w:hAnsi="Arial" w:cs="Arial"/>
          <w:i/>
          <w:iCs/>
          <w:color w:val="DC6900" w:themeColor="text2"/>
          <w:sz w:val="18"/>
          <w:szCs w:val="18"/>
          <w:lang w:val="en-GB"/>
        </w:rPr>
      </w:pPr>
    </w:p>
    <w:p w14:paraId="2408FE31" w14:textId="77777777" w:rsidR="00F40FB9" w:rsidRDefault="00F40FB9">
      <w:pPr>
        <w:rPr>
          <w:rFonts w:ascii="Arial" w:hAnsi="Arial" w:cs="Arial"/>
          <w:b/>
          <w:bCs/>
          <w:color w:val="DC6900" w:themeColor="text2"/>
          <w:sz w:val="18"/>
          <w:szCs w:val="18"/>
          <w:lang w:val="en-GB"/>
        </w:rPr>
      </w:pPr>
      <w:r>
        <w:rPr>
          <w:rFonts w:ascii="Arial" w:hAnsi="Arial" w:cs="Arial"/>
          <w:b/>
          <w:bCs/>
          <w:color w:val="DC6900" w:themeColor="text2"/>
          <w:sz w:val="18"/>
          <w:szCs w:val="18"/>
          <w:lang w:val="en-GB"/>
        </w:rPr>
        <w:br w:type="page"/>
      </w:r>
    </w:p>
    <w:p w14:paraId="57F72673" w14:textId="77777777" w:rsidR="00F40FB9" w:rsidRDefault="00F40FB9" w:rsidP="00E233C1">
      <w:pPr>
        <w:spacing w:line="259" w:lineRule="auto"/>
        <w:ind w:firstLine="540"/>
        <w:rPr>
          <w:rFonts w:ascii="Arial" w:hAnsi="Arial" w:cs="Arial"/>
          <w:b/>
          <w:bCs/>
          <w:color w:val="DC6900" w:themeColor="text2"/>
          <w:sz w:val="18"/>
          <w:szCs w:val="18"/>
          <w:lang w:val="en-GB"/>
        </w:rPr>
      </w:pPr>
    </w:p>
    <w:p w14:paraId="50B7DA23" w14:textId="77777777" w:rsidR="00F40FB9" w:rsidRDefault="00F40FB9" w:rsidP="00E233C1">
      <w:pPr>
        <w:spacing w:line="259" w:lineRule="auto"/>
        <w:ind w:firstLine="540"/>
        <w:rPr>
          <w:rFonts w:ascii="Arial" w:hAnsi="Arial" w:cs="Arial"/>
          <w:b/>
          <w:bCs/>
          <w:color w:val="DC6900" w:themeColor="text2"/>
          <w:sz w:val="18"/>
          <w:szCs w:val="18"/>
          <w:lang w:val="en-GB"/>
        </w:rPr>
      </w:pPr>
    </w:p>
    <w:p w14:paraId="06D7B0EC" w14:textId="3F8AF3CD" w:rsidR="005B16A6" w:rsidRPr="005C291D" w:rsidRDefault="005B16A6" w:rsidP="00E233C1">
      <w:pPr>
        <w:spacing w:line="259" w:lineRule="auto"/>
        <w:ind w:firstLine="540"/>
        <w:rPr>
          <w:rFonts w:ascii="Arial" w:hAnsi="Arial" w:cs="Arial"/>
          <w:b/>
          <w:bCs/>
          <w:color w:val="DC6900" w:themeColor="text2"/>
          <w:sz w:val="18"/>
          <w:szCs w:val="18"/>
          <w:lang w:val="en-GB"/>
        </w:rPr>
      </w:pPr>
      <w:r w:rsidRPr="005C291D">
        <w:rPr>
          <w:rFonts w:ascii="Arial" w:hAnsi="Arial" w:cs="Arial"/>
          <w:b/>
          <w:bCs/>
          <w:color w:val="DC6900" w:themeColor="text2"/>
          <w:sz w:val="18"/>
          <w:szCs w:val="18"/>
          <w:lang w:val="en-GB"/>
        </w:rPr>
        <w:t>Summarised statement of cash flows</w:t>
      </w:r>
    </w:p>
    <w:p w14:paraId="1790DEB3" w14:textId="77777777" w:rsidR="00F60AE5" w:rsidRPr="005C291D" w:rsidRDefault="00F60AE5" w:rsidP="00E233C1">
      <w:pPr>
        <w:spacing w:line="259" w:lineRule="auto"/>
        <w:ind w:firstLine="540"/>
        <w:rPr>
          <w:rFonts w:ascii="Arial" w:hAnsi="Arial" w:cs="Arial"/>
          <w:i/>
          <w:iCs/>
          <w:color w:val="DC6900" w:themeColor="text2"/>
          <w:sz w:val="18"/>
          <w:szCs w:val="18"/>
          <w:lang w:val="en-GB"/>
        </w:rPr>
      </w:pPr>
    </w:p>
    <w:tbl>
      <w:tblPr>
        <w:tblW w:w="9372" w:type="dxa"/>
        <w:tblInd w:w="108" w:type="dxa"/>
        <w:tblLayout w:type="fixed"/>
        <w:tblLook w:val="04A0" w:firstRow="1" w:lastRow="0" w:firstColumn="1" w:lastColumn="0" w:noHBand="0" w:noVBand="1"/>
      </w:tblPr>
      <w:tblGrid>
        <w:gridCol w:w="5544"/>
        <w:gridCol w:w="1985"/>
        <w:gridCol w:w="1843"/>
      </w:tblGrid>
      <w:tr w:rsidR="000868C6" w:rsidRPr="006F739D" w14:paraId="704FA7FA" w14:textId="77777777" w:rsidTr="001413C0">
        <w:tc>
          <w:tcPr>
            <w:tcW w:w="5544" w:type="dxa"/>
            <w:tcBorders>
              <w:top w:val="nil"/>
              <w:left w:val="nil"/>
              <w:bottom w:val="nil"/>
              <w:right w:val="nil"/>
            </w:tcBorders>
            <w:shd w:val="clear" w:color="auto" w:fill="auto"/>
            <w:noWrap/>
            <w:vAlign w:val="bottom"/>
            <w:hideMark/>
          </w:tcPr>
          <w:p w14:paraId="0C798DDA" w14:textId="77777777" w:rsidR="000868C6" w:rsidRPr="005C291D" w:rsidRDefault="000868C6" w:rsidP="00F60AE5">
            <w:pPr>
              <w:spacing w:line="259" w:lineRule="auto"/>
              <w:ind w:left="322"/>
              <w:jc w:val="both"/>
              <w:rPr>
                <w:rFonts w:ascii="Arial" w:hAnsi="Arial" w:cs="Arial"/>
                <w:sz w:val="18"/>
                <w:szCs w:val="18"/>
                <w:lang w:val="en-GB"/>
              </w:rPr>
            </w:pPr>
          </w:p>
        </w:tc>
        <w:tc>
          <w:tcPr>
            <w:tcW w:w="3828" w:type="dxa"/>
            <w:gridSpan w:val="2"/>
            <w:tcBorders>
              <w:left w:val="nil"/>
              <w:bottom w:val="single" w:sz="4" w:space="0" w:color="auto"/>
              <w:right w:val="nil"/>
            </w:tcBorders>
          </w:tcPr>
          <w:p w14:paraId="411A0B39" w14:textId="77777777" w:rsidR="009C160D" w:rsidRPr="005C291D" w:rsidRDefault="009C160D" w:rsidP="009C160D">
            <w:pPr>
              <w:spacing w:line="259" w:lineRule="auto"/>
              <w:ind w:right="-72"/>
              <w:jc w:val="center"/>
              <w:rPr>
                <w:rFonts w:ascii="Arial" w:hAnsi="Arial" w:cs="Arial"/>
                <w:b/>
                <w:bCs/>
                <w:color w:val="000000"/>
                <w:sz w:val="18"/>
                <w:szCs w:val="18"/>
                <w:lang w:val="en-GB"/>
              </w:rPr>
            </w:pPr>
            <w:proofErr w:type="spellStart"/>
            <w:r w:rsidRPr="005C291D">
              <w:rPr>
                <w:rFonts w:ascii="Arial" w:hAnsi="Arial" w:cs="Arial"/>
                <w:b/>
                <w:bCs/>
                <w:color w:val="000000"/>
                <w:sz w:val="18"/>
                <w:szCs w:val="18"/>
                <w:lang w:val="en-GB"/>
              </w:rPr>
              <w:t>Srisawad</w:t>
            </w:r>
            <w:proofErr w:type="spellEnd"/>
            <w:r w:rsidRPr="005C291D">
              <w:rPr>
                <w:rFonts w:ascii="Arial" w:hAnsi="Arial" w:cs="Arial"/>
                <w:b/>
                <w:bCs/>
                <w:color w:val="000000"/>
                <w:sz w:val="18"/>
                <w:szCs w:val="18"/>
                <w:lang w:val="en-GB"/>
              </w:rPr>
              <w:t xml:space="preserve"> Capital 1969 PCL.</w:t>
            </w:r>
          </w:p>
          <w:p w14:paraId="2E438B9C" w14:textId="1F2D5337" w:rsidR="000868C6" w:rsidRPr="005C291D" w:rsidRDefault="009C160D" w:rsidP="009C160D">
            <w:pPr>
              <w:spacing w:line="259" w:lineRule="auto"/>
              <w:ind w:right="-72"/>
              <w:jc w:val="center"/>
              <w:rPr>
                <w:rFonts w:ascii="Arial" w:hAnsi="Arial" w:cs="Arial"/>
                <w:b/>
                <w:bCs/>
                <w:color w:val="000000"/>
                <w:spacing w:val="-6"/>
                <w:sz w:val="18"/>
                <w:szCs w:val="18"/>
                <w:lang w:val="en-GB"/>
              </w:rPr>
            </w:pPr>
            <w:r w:rsidRPr="005C291D">
              <w:rPr>
                <w:rFonts w:ascii="Arial" w:hAnsi="Arial" w:cs="Arial"/>
                <w:b/>
                <w:bCs/>
                <w:color w:val="000000"/>
                <w:sz w:val="18"/>
                <w:szCs w:val="18"/>
                <w:lang w:val="en-GB"/>
              </w:rPr>
              <w:t>(</w:t>
            </w:r>
            <w:proofErr w:type="spellStart"/>
            <w:r w:rsidRPr="005C291D">
              <w:rPr>
                <w:rFonts w:ascii="Arial" w:hAnsi="Arial" w:cs="Arial"/>
                <w:b/>
                <w:bCs/>
                <w:color w:val="000000"/>
                <w:sz w:val="18"/>
                <w:szCs w:val="18"/>
                <w:lang w:val="en-GB"/>
              </w:rPr>
              <w:t>Srisawad</w:t>
            </w:r>
            <w:proofErr w:type="spellEnd"/>
            <w:r w:rsidRPr="005C291D">
              <w:rPr>
                <w:rFonts w:ascii="Arial" w:hAnsi="Arial" w:cs="Arial"/>
                <w:b/>
                <w:bCs/>
                <w:color w:val="000000"/>
                <w:sz w:val="18"/>
                <w:szCs w:val="18"/>
                <w:lang w:val="en-GB"/>
              </w:rPr>
              <w:t xml:space="preserve"> Finance PCL.)</w:t>
            </w:r>
          </w:p>
        </w:tc>
      </w:tr>
      <w:tr w:rsidR="00183E71" w:rsidRPr="005C291D" w14:paraId="0FE99B4E" w14:textId="77777777" w:rsidTr="001413C0">
        <w:tc>
          <w:tcPr>
            <w:tcW w:w="5544" w:type="dxa"/>
            <w:tcBorders>
              <w:top w:val="nil"/>
              <w:left w:val="nil"/>
              <w:bottom w:val="nil"/>
              <w:right w:val="nil"/>
            </w:tcBorders>
            <w:shd w:val="clear" w:color="auto" w:fill="auto"/>
            <w:noWrap/>
            <w:vAlign w:val="bottom"/>
            <w:hideMark/>
          </w:tcPr>
          <w:p w14:paraId="3AEC0686" w14:textId="77777777" w:rsidR="00183E71" w:rsidRPr="005C291D" w:rsidRDefault="00183E71" w:rsidP="00183E71">
            <w:pPr>
              <w:spacing w:line="259" w:lineRule="auto"/>
              <w:ind w:left="322"/>
              <w:jc w:val="both"/>
              <w:rPr>
                <w:rFonts w:ascii="Arial" w:hAnsi="Arial" w:cs="Arial"/>
                <w:b/>
                <w:bCs/>
                <w:color w:val="000000"/>
                <w:sz w:val="18"/>
                <w:szCs w:val="18"/>
                <w:lang w:val="en-GB"/>
              </w:rPr>
            </w:pPr>
          </w:p>
        </w:tc>
        <w:tc>
          <w:tcPr>
            <w:tcW w:w="1985" w:type="dxa"/>
            <w:tcBorders>
              <w:top w:val="single" w:sz="4" w:space="0" w:color="auto"/>
              <w:left w:val="nil"/>
              <w:right w:val="nil"/>
            </w:tcBorders>
            <w:vAlign w:val="bottom"/>
          </w:tcPr>
          <w:p w14:paraId="0BC32151" w14:textId="628466A8"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sz w:val="18"/>
                <w:szCs w:val="18"/>
                <w:lang w:val="en-GB"/>
              </w:rPr>
              <w:t>2022</w:t>
            </w:r>
          </w:p>
        </w:tc>
        <w:tc>
          <w:tcPr>
            <w:tcW w:w="1843" w:type="dxa"/>
            <w:tcBorders>
              <w:top w:val="single" w:sz="4" w:space="0" w:color="auto"/>
              <w:left w:val="nil"/>
              <w:right w:val="nil"/>
            </w:tcBorders>
            <w:vAlign w:val="bottom"/>
          </w:tcPr>
          <w:p w14:paraId="57E1E3B6" w14:textId="51F34BDC" w:rsidR="00183E71" w:rsidRPr="005C291D" w:rsidRDefault="00183E71" w:rsidP="00183E71">
            <w:pPr>
              <w:spacing w:line="259" w:lineRule="auto"/>
              <w:ind w:right="-72"/>
              <w:jc w:val="right"/>
              <w:rPr>
                <w:rFonts w:ascii="Arial" w:hAnsi="Arial" w:cs="Arial"/>
                <w:b/>
                <w:bCs/>
                <w:color w:val="000000"/>
                <w:sz w:val="18"/>
                <w:szCs w:val="18"/>
                <w:lang w:val="en-GB"/>
              </w:rPr>
            </w:pPr>
            <w:r w:rsidRPr="005C291D">
              <w:rPr>
                <w:rFonts w:ascii="Arial" w:hAnsi="Arial" w:cs="Arial"/>
                <w:b/>
                <w:bCs/>
                <w:sz w:val="18"/>
                <w:szCs w:val="18"/>
                <w:lang w:val="en-GB"/>
              </w:rPr>
              <w:t>2021</w:t>
            </w:r>
          </w:p>
        </w:tc>
      </w:tr>
      <w:tr w:rsidR="00563A64" w:rsidRPr="005C291D" w14:paraId="6B55EB1E" w14:textId="77777777" w:rsidTr="001413C0">
        <w:tc>
          <w:tcPr>
            <w:tcW w:w="5544" w:type="dxa"/>
            <w:tcBorders>
              <w:top w:val="nil"/>
              <w:left w:val="nil"/>
              <w:bottom w:val="nil"/>
              <w:right w:val="nil"/>
            </w:tcBorders>
            <w:shd w:val="clear" w:color="auto" w:fill="auto"/>
            <w:noWrap/>
            <w:vAlign w:val="bottom"/>
            <w:hideMark/>
          </w:tcPr>
          <w:p w14:paraId="0FF7BF2E" w14:textId="77777777" w:rsidR="00563A64" w:rsidRPr="005C291D" w:rsidRDefault="00563A64" w:rsidP="00563A64">
            <w:pPr>
              <w:spacing w:line="259" w:lineRule="auto"/>
              <w:ind w:left="322"/>
              <w:jc w:val="both"/>
              <w:rPr>
                <w:rFonts w:ascii="Arial" w:hAnsi="Arial" w:cs="Arial"/>
                <w:b/>
                <w:bCs/>
                <w:color w:val="000000"/>
                <w:sz w:val="18"/>
                <w:szCs w:val="18"/>
                <w:lang w:val="en-GB"/>
              </w:rPr>
            </w:pPr>
          </w:p>
        </w:tc>
        <w:tc>
          <w:tcPr>
            <w:tcW w:w="1985" w:type="dxa"/>
            <w:tcBorders>
              <w:top w:val="nil"/>
              <w:left w:val="nil"/>
              <w:bottom w:val="single" w:sz="4" w:space="0" w:color="auto"/>
              <w:right w:val="nil"/>
            </w:tcBorders>
            <w:vAlign w:val="bottom"/>
          </w:tcPr>
          <w:p w14:paraId="2E6DF1E6" w14:textId="6752C354" w:rsidR="00563A64" w:rsidRPr="005C291D" w:rsidRDefault="00563A64" w:rsidP="00563A64">
            <w:pPr>
              <w:spacing w:line="259" w:lineRule="auto"/>
              <w:ind w:right="-72"/>
              <w:jc w:val="right"/>
              <w:rPr>
                <w:rFonts w:ascii="Arial" w:hAnsi="Arial" w:cs="Arial"/>
                <w:b/>
                <w:bCs/>
                <w:color w:val="000000"/>
                <w:sz w:val="18"/>
                <w:szCs w:val="18"/>
                <w:lang w:val="en-GB"/>
              </w:rPr>
            </w:pPr>
            <w:r w:rsidRPr="005C291D">
              <w:rPr>
                <w:rFonts w:ascii="Arial" w:hAnsi="Arial" w:cs="Arial"/>
                <w:b/>
                <w:bCs/>
                <w:color w:val="000000"/>
                <w:sz w:val="18"/>
                <w:szCs w:val="18"/>
                <w:lang w:val="en-GB"/>
              </w:rPr>
              <w:t>Baht '000</w:t>
            </w:r>
          </w:p>
        </w:tc>
        <w:tc>
          <w:tcPr>
            <w:tcW w:w="1843" w:type="dxa"/>
            <w:tcBorders>
              <w:top w:val="nil"/>
              <w:left w:val="nil"/>
              <w:bottom w:val="single" w:sz="4" w:space="0" w:color="auto"/>
              <w:right w:val="nil"/>
            </w:tcBorders>
            <w:vAlign w:val="bottom"/>
          </w:tcPr>
          <w:p w14:paraId="4AE5C225" w14:textId="7376C25F" w:rsidR="00563A64" w:rsidRPr="005C291D" w:rsidRDefault="00563A64" w:rsidP="00563A64">
            <w:pPr>
              <w:spacing w:line="259" w:lineRule="auto"/>
              <w:ind w:right="-72"/>
              <w:jc w:val="right"/>
              <w:rPr>
                <w:rFonts w:ascii="Arial" w:hAnsi="Arial" w:cs="Arial"/>
                <w:b/>
                <w:bCs/>
                <w:color w:val="000000"/>
                <w:sz w:val="18"/>
                <w:szCs w:val="18"/>
                <w:lang w:val="en-GB"/>
              </w:rPr>
            </w:pPr>
            <w:r w:rsidRPr="005C291D">
              <w:rPr>
                <w:rFonts w:ascii="Arial" w:hAnsi="Arial" w:cs="Arial"/>
                <w:b/>
                <w:bCs/>
                <w:color w:val="000000"/>
                <w:sz w:val="18"/>
                <w:szCs w:val="18"/>
                <w:lang w:val="en-GB"/>
              </w:rPr>
              <w:t>Baht '000</w:t>
            </w:r>
          </w:p>
        </w:tc>
      </w:tr>
      <w:tr w:rsidR="00183E71" w:rsidRPr="005C291D" w14:paraId="328A7CC8" w14:textId="77777777" w:rsidTr="001413C0">
        <w:tc>
          <w:tcPr>
            <w:tcW w:w="5544" w:type="dxa"/>
            <w:tcBorders>
              <w:top w:val="nil"/>
              <w:left w:val="nil"/>
              <w:bottom w:val="nil"/>
              <w:right w:val="nil"/>
            </w:tcBorders>
            <w:shd w:val="clear" w:color="auto" w:fill="auto"/>
            <w:noWrap/>
            <w:vAlign w:val="bottom"/>
          </w:tcPr>
          <w:p w14:paraId="5A29CA65" w14:textId="77777777" w:rsidR="00183E71" w:rsidRPr="005C291D" w:rsidRDefault="00183E71" w:rsidP="00183E71">
            <w:pPr>
              <w:spacing w:line="259" w:lineRule="auto"/>
              <w:ind w:left="322" w:right="-18"/>
              <w:jc w:val="both"/>
              <w:rPr>
                <w:rFonts w:ascii="Arial" w:hAnsi="Arial" w:cs="Arial"/>
                <w:color w:val="000000"/>
                <w:sz w:val="18"/>
                <w:szCs w:val="18"/>
                <w:cs/>
                <w:lang w:val="en-GB"/>
              </w:rPr>
            </w:pPr>
          </w:p>
        </w:tc>
        <w:tc>
          <w:tcPr>
            <w:tcW w:w="1985" w:type="dxa"/>
            <w:tcBorders>
              <w:top w:val="single" w:sz="4" w:space="0" w:color="auto"/>
              <w:left w:val="nil"/>
              <w:bottom w:val="nil"/>
              <w:right w:val="nil"/>
            </w:tcBorders>
            <w:shd w:val="clear" w:color="auto" w:fill="FAFAFA"/>
          </w:tcPr>
          <w:p w14:paraId="10465F22" w14:textId="77777777" w:rsidR="00183E71" w:rsidRPr="005C291D" w:rsidRDefault="00183E71" w:rsidP="00183E71">
            <w:pPr>
              <w:tabs>
                <w:tab w:val="left" w:pos="1467"/>
              </w:tabs>
              <w:spacing w:line="259" w:lineRule="auto"/>
              <w:ind w:right="-72"/>
              <w:jc w:val="right"/>
              <w:rPr>
                <w:rFonts w:ascii="Arial" w:hAnsi="Arial" w:cs="Arial"/>
                <w:sz w:val="18"/>
                <w:szCs w:val="18"/>
                <w:cs/>
                <w:lang w:val="en-GB"/>
              </w:rPr>
            </w:pPr>
          </w:p>
        </w:tc>
        <w:tc>
          <w:tcPr>
            <w:tcW w:w="1843" w:type="dxa"/>
            <w:tcBorders>
              <w:top w:val="single" w:sz="4" w:space="0" w:color="auto"/>
              <w:left w:val="nil"/>
              <w:bottom w:val="nil"/>
              <w:right w:val="nil"/>
            </w:tcBorders>
            <w:vAlign w:val="bottom"/>
          </w:tcPr>
          <w:p w14:paraId="76BC580A" w14:textId="77777777" w:rsidR="00183E71" w:rsidRPr="005C291D" w:rsidRDefault="00183E71" w:rsidP="00183E71">
            <w:pPr>
              <w:tabs>
                <w:tab w:val="left" w:pos="1467"/>
              </w:tabs>
              <w:spacing w:line="259" w:lineRule="auto"/>
              <w:ind w:right="-72"/>
              <w:jc w:val="right"/>
              <w:rPr>
                <w:rFonts w:ascii="Arial" w:hAnsi="Arial" w:cs="Arial"/>
                <w:sz w:val="18"/>
                <w:szCs w:val="18"/>
                <w:cs/>
                <w:lang w:val="en-GB"/>
              </w:rPr>
            </w:pPr>
          </w:p>
        </w:tc>
      </w:tr>
      <w:tr w:rsidR="00936A0C" w:rsidRPr="005C291D" w14:paraId="481B14F7" w14:textId="77777777" w:rsidTr="001413C0">
        <w:tc>
          <w:tcPr>
            <w:tcW w:w="5544" w:type="dxa"/>
            <w:tcBorders>
              <w:top w:val="nil"/>
              <w:left w:val="nil"/>
              <w:bottom w:val="nil"/>
              <w:right w:val="nil"/>
            </w:tcBorders>
            <w:shd w:val="clear" w:color="auto" w:fill="auto"/>
            <w:noWrap/>
            <w:vAlign w:val="bottom"/>
          </w:tcPr>
          <w:p w14:paraId="05E1D5F5" w14:textId="129DE6EB" w:rsidR="00936A0C" w:rsidRPr="005C291D" w:rsidRDefault="00936A0C" w:rsidP="00936A0C">
            <w:pPr>
              <w:spacing w:line="259" w:lineRule="auto"/>
              <w:ind w:left="322" w:right="-18"/>
              <w:jc w:val="both"/>
              <w:rPr>
                <w:rFonts w:ascii="Arial" w:hAnsi="Arial" w:cs="Arial"/>
                <w:color w:val="000000"/>
                <w:sz w:val="18"/>
                <w:szCs w:val="18"/>
                <w:lang w:val="en-GB"/>
              </w:rPr>
            </w:pPr>
            <w:r w:rsidRPr="005C291D">
              <w:rPr>
                <w:rFonts w:ascii="Arial" w:hAnsi="Arial" w:cs="Arial"/>
                <w:color w:val="000000"/>
                <w:sz w:val="18"/>
                <w:szCs w:val="18"/>
                <w:lang w:val="en-GB"/>
              </w:rPr>
              <w:t>Net cash</w:t>
            </w:r>
            <w:r w:rsidR="00183428">
              <w:rPr>
                <w:rFonts w:ascii="Arial" w:hAnsi="Arial" w:cs="Arial"/>
                <w:color w:val="000000"/>
                <w:sz w:val="18"/>
                <w:szCs w:val="18"/>
                <w:lang w:val="en-GB"/>
              </w:rPr>
              <w:t xml:space="preserve"> (used in)</w:t>
            </w:r>
            <w:r w:rsidRPr="005C291D">
              <w:rPr>
                <w:rFonts w:ascii="Arial" w:hAnsi="Arial" w:cs="Arial"/>
                <w:color w:val="000000"/>
                <w:sz w:val="18"/>
                <w:szCs w:val="18"/>
                <w:lang w:val="en-GB"/>
              </w:rPr>
              <w:t xml:space="preserve"> generated from operating activities</w:t>
            </w:r>
          </w:p>
        </w:tc>
        <w:tc>
          <w:tcPr>
            <w:tcW w:w="1985" w:type="dxa"/>
            <w:tcBorders>
              <w:top w:val="nil"/>
              <w:left w:val="nil"/>
              <w:bottom w:val="nil"/>
              <w:right w:val="nil"/>
            </w:tcBorders>
            <w:shd w:val="clear" w:color="auto" w:fill="FAFAFA"/>
          </w:tcPr>
          <w:p w14:paraId="43D9CE8D" w14:textId="0EB6D78F" w:rsidR="00936A0C" w:rsidRPr="005C291D" w:rsidRDefault="00936A0C" w:rsidP="00936A0C">
            <w:pPr>
              <w:tabs>
                <w:tab w:val="left" w:pos="1467"/>
              </w:tabs>
              <w:spacing w:line="259" w:lineRule="auto"/>
              <w:ind w:right="-72"/>
              <w:jc w:val="right"/>
              <w:rPr>
                <w:rFonts w:ascii="Arial" w:hAnsi="Arial" w:cs="Arial"/>
                <w:sz w:val="18"/>
                <w:szCs w:val="18"/>
                <w:cs/>
                <w:lang w:val="en-GB"/>
              </w:rPr>
            </w:pPr>
            <w:r w:rsidRPr="00183428">
              <w:rPr>
                <w:rFonts w:ascii="Arial" w:hAnsi="Arial" w:cs="Arial"/>
                <w:sz w:val="18"/>
                <w:szCs w:val="18"/>
                <w:cs/>
                <w:lang w:val="en-GB"/>
              </w:rPr>
              <w:t>(5,409,871)</w:t>
            </w:r>
          </w:p>
        </w:tc>
        <w:tc>
          <w:tcPr>
            <w:tcW w:w="1843" w:type="dxa"/>
            <w:tcBorders>
              <w:top w:val="nil"/>
              <w:left w:val="nil"/>
              <w:bottom w:val="nil"/>
              <w:right w:val="nil"/>
            </w:tcBorders>
          </w:tcPr>
          <w:p w14:paraId="15D5DA0E" w14:textId="2C0CA9FF" w:rsidR="00936A0C" w:rsidRPr="005C291D" w:rsidRDefault="00936A0C" w:rsidP="00936A0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2,428,684</w:t>
            </w:r>
          </w:p>
        </w:tc>
      </w:tr>
      <w:tr w:rsidR="00936A0C" w:rsidRPr="005C291D" w14:paraId="32A59D97" w14:textId="77777777" w:rsidTr="005077EE">
        <w:tc>
          <w:tcPr>
            <w:tcW w:w="5544" w:type="dxa"/>
            <w:tcBorders>
              <w:top w:val="nil"/>
              <w:left w:val="nil"/>
              <w:bottom w:val="nil"/>
              <w:right w:val="nil"/>
            </w:tcBorders>
            <w:shd w:val="clear" w:color="auto" w:fill="auto"/>
            <w:noWrap/>
            <w:vAlign w:val="bottom"/>
          </w:tcPr>
          <w:p w14:paraId="52002551" w14:textId="2F087403" w:rsidR="00936A0C" w:rsidRPr="005C291D" w:rsidRDefault="00936A0C" w:rsidP="00936A0C">
            <w:pPr>
              <w:spacing w:line="259" w:lineRule="auto"/>
              <w:ind w:left="322" w:right="-18"/>
              <w:jc w:val="both"/>
              <w:rPr>
                <w:rFonts w:ascii="Arial" w:hAnsi="Arial" w:cs="Arial"/>
                <w:color w:val="000000"/>
                <w:sz w:val="18"/>
                <w:szCs w:val="18"/>
                <w:lang w:val="en-GB"/>
              </w:rPr>
            </w:pPr>
            <w:r w:rsidRPr="005C291D">
              <w:rPr>
                <w:rFonts w:ascii="Arial" w:hAnsi="Arial" w:cs="Arial"/>
                <w:color w:val="000000"/>
                <w:sz w:val="18"/>
                <w:szCs w:val="18"/>
                <w:lang w:val="en-GB"/>
              </w:rPr>
              <w:t>Net cash generated</w:t>
            </w:r>
            <w:r w:rsidR="00183428">
              <w:rPr>
                <w:rFonts w:ascii="Arial" w:hAnsi="Arial" w:cs="Arial"/>
                <w:color w:val="000000"/>
                <w:sz w:val="18"/>
                <w:szCs w:val="18"/>
                <w:lang w:val="en-GB"/>
              </w:rPr>
              <w:t xml:space="preserve"> (used in)</w:t>
            </w:r>
            <w:r w:rsidRPr="005C291D">
              <w:rPr>
                <w:rFonts w:ascii="Arial" w:hAnsi="Arial" w:cs="Arial"/>
                <w:color w:val="000000"/>
                <w:sz w:val="18"/>
                <w:szCs w:val="18"/>
                <w:lang w:val="en-GB"/>
              </w:rPr>
              <w:t xml:space="preserve"> from investing activities </w:t>
            </w:r>
          </w:p>
        </w:tc>
        <w:tc>
          <w:tcPr>
            <w:tcW w:w="1985" w:type="dxa"/>
            <w:tcBorders>
              <w:top w:val="nil"/>
              <w:left w:val="nil"/>
              <w:right w:val="nil"/>
            </w:tcBorders>
            <w:shd w:val="clear" w:color="auto" w:fill="FAFAFA"/>
          </w:tcPr>
          <w:p w14:paraId="6AA4693E" w14:textId="78FB270E" w:rsidR="00936A0C" w:rsidRPr="005C291D" w:rsidRDefault="00936A0C" w:rsidP="00936A0C">
            <w:pPr>
              <w:tabs>
                <w:tab w:val="left" w:pos="1467"/>
              </w:tabs>
              <w:spacing w:line="259" w:lineRule="auto"/>
              <w:ind w:right="-72"/>
              <w:jc w:val="right"/>
              <w:rPr>
                <w:rFonts w:ascii="Arial" w:hAnsi="Arial" w:cs="Arial"/>
                <w:sz w:val="18"/>
                <w:szCs w:val="18"/>
                <w:cs/>
                <w:lang w:val="en-GB"/>
              </w:rPr>
            </w:pPr>
            <w:r w:rsidRPr="00183428">
              <w:rPr>
                <w:rFonts w:ascii="Arial" w:hAnsi="Arial" w:cs="Arial"/>
                <w:sz w:val="18"/>
                <w:szCs w:val="18"/>
                <w:cs/>
                <w:lang w:val="en-GB"/>
              </w:rPr>
              <w:t>1,606,400</w:t>
            </w:r>
          </w:p>
        </w:tc>
        <w:tc>
          <w:tcPr>
            <w:tcW w:w="1843" w:type="dxa"/>
            <w:tcBorders>
              <w:top w:val="nil"/>
              <w:left w:val="nil"/>
              <w:right w:val="nil"/>
            </w:tcBorders>
          </w:tcPr>
          <w:p w14:paraId="4066610A" w14:textId="14C7B1C2" w:rsidR="00936A0C" w:rsidRPr="005C291D" w:rsidRDefault="00936A0C" w:rsidP="00936A0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(1,509,966)</w:t>
            </w:r>
          </w:p>
        </w:tc>
      </w:tr>
      <w:tr w:rsidR="00936A0C" w:rsidRPr="005C291D" w14:paraId="725EC289" w14:textId="77777777" w:rsidTr="001413C0">
        <w:tc>
          <w:tcPr>
            <w:tcW w:w="5544" w:type="dxa"/>
            <w:tcBorders>
              <w:top w:val="nil"/>
              <w:left w:val="nil"/>
              <w:bottom w:val="nil"/>
              <w:right w:val="nil"/>
            </w:tcBorders>
            <w:shd w:val="clear" w:color="auto" w:fill="auto"/>
            <w:noWrap/>
            <w:vAlign w:val="bottom"/>
          </w:tcPr>
          <w:p w14:paraId="169B8559" w14:textId="27645C0F" w:rsidR="00936A0C" w:rsidRPr="005C291D" w:rsidRDefault="00936A0C" w:rsidP="00936A0C">
            <w:pPr>
              <w:spacing w:line="259" w:lineRule="auto"/>
              <w:ind w:left="322" w:right="-18"/>
              <w:jc w:val="both"/>
              <w:rPr>
                <w:rFonts w:ascii="Arial" w:hAnsi="Arial" w:cs="Arial"/>
                <w:color w:val="000000"/>
                <w:sz w:val="18"/>
                <w:szCs w:val="18"/>
                <w:lang w:val="en-GB"/>
              </w:rPr>
            </w:pPr>
            <w:r w:rsidRPr="005C291D">
              <w:rPr>
                <w:rFonts w:ascii="Arial" w:hAnsi="Arial" w:cs="Arial"/>
                <w:color w:val="000000"/>
                <w:sz w:val="18"/>
                <w:szCs w:val="18"/>
                <w:lang w:val="en-GB"/>
              </w:rPr>
              <w:t xml:space="preserve">Net cash </w:t>
            </w:r>
            <w:r w:rsidR="00183428">
              <w:rPr>
                <w:rFonts w:ascii="Arial" w:hAnsi="Arial" w:cs="Arial"/>
                <w:color w:val="000000"/>
                <w:sz w:val="18"/>
                <w:szCs w:val="18"/>
                <w:lang w:val="en-GB"/>
              </w:rPr>
              <w:t>generated (</w:t>
            </w:r>
            <w:r w:rsidRPr="005C291D">
              <w:rPr>
                <w:rFonts w:ascii="Arial" w:hAnsi="Arial" w:cs="Arial"/>
                <w:color w:val="000000"/>
                <w:sz w:val="18"/>
                <w:szCs w:val="18"/>
                <w:lang w:val="en-GB"/>
              </w:rPr>
              <w:t>used in</w:t>
            </w:r>
            <w:r w:rsidR="00183428">
              <w:rPr>
                <w:rFonts w:ascii="Arial" w:hAnsi="Arial" w:cs="Arial"/>
                <w:color w:val="000000"/>
                <w:sz w:val="18"/>
                <w:szCs w:val="18"/>
                <w:lang w:val="en-GB"/>
              </w:rPr>
              <w:t>)</w:t>
            </w:r>
            <w:r w:rsidRPr="005C291D">
              <w:rPr>
                <w:rFonts w:ascii="Arial" w:hAnsi="Arial" w:cs="Arial"/>
                <w:color w:val="000000"/>
                <w:sz w:val="18"/>
                <w:szCs w:val="18"/>
                <w:lang w:val="en-GB"/>
              </w:rPr>
              <w:t xml:space="preserve"> financing activities</w:t>
            </w:r>
          </w:p>
        </w:tc>
        <w:tc>
          <w:tcPr>
            <w:tcW w:w="1985" w:type="dxa"/>
            <w:tcBorders>
              <w:top w:val="nil"/>
              <w:left w:val="nil"/>
              <w:bottom w:val="single" w:sz="4" w:space="0" w:color="auto"/>
              <w:right w:val="nil"/>
            </w:tcBorders>
            <w:shd w:val="clear" w:color="auto" w:fill="FAFAFA"/>
          </w:tcPr>
          <w:p w14:paraId="6757527D" w14:textId="2BF6A2B5" w:rsidR="00936A0C" w:rsidRPr="005C291D" w:rsidRDefault="00936A0C" w:rsidP="00936A0C">
            <w:pPr>
              <w:tabs>
                <w:tab w:val="left" w:pos="1467"/>
              </w:tabs>
              <w:spacing w:line="259" w:lineRule="auto"/>
              <w:ind w:right="-72"/>
              <w:jc w:val="right"/>
              <w:rPr>
                <w:rFonts w:ascii="Arial" w:hAnsi="Arial" w:cs="Arial"/>
                <w:sz w:val="18"/>
                <w:szCs w:val="18"/>
                <w:cs/>
                <w:lang w:val="en-GB"/>
              </w:rPr>
            </w:pPr>
            <w:r w:rsidRPr="00183428">
              <w:rPr>
                <w:rFonts w:ascii="Arial" w:hAnsi="Arial" w:cs="Arial"/>
                <w:sz w:val="18"/>
                <w:szCs w:val="18"/>
                <w:cs/>
                <w:lang w:val="en-GB"/>
              </w:rPr>
              <w:t>3,449,644</w:t>
            </w:r>
          </w:p>
        </w:tc>
        <w:tc>
          <w:tcPr>
            <w:tcW w:w="1843" w:type="dxa"/>
            <w:tcBorders>
              <w:top w:val="nil"/>
              <w:left w:val="nil"/>
              <w:bottom w:val="single" w:sz="4" w:space="0" w:color="auto"/>
              <w:right w:val="nil"/>
            </w:tcBorders>
          </w:tcPr>
          <w:p w14:paraId="1C04773B" w14:textId="797D7309" w:rsidR="00936A0C" w:rsidRPr="005C291D" w:rsidRDefault="00936A0C" w:rsidP="00936A0C">
            <w:pPr>
              <w:tabs>
                <w:tab w:val="left" w:pos="1467"/>
              </w:tabs>
              <w:spacing w:line="259" w:lineRule="auto"/>
              <w:ind w:right="-72"/>
              <w:jc w:val="right"/>
              <w:rPr>
                <w:rFonts w:ascii="Arial" w:hAnsi="Arial" w:cs="Arial"/>
                <w:sz w:val="18"/>
                <w:szCs w:val="18"/>
                <w:cs/>
                <w:lang w:val="en-GB"/>
              </w:rPr>
            </w:pPr>
            <w:r w:rsidRPr="005C291D">
              <w:rPr>
                <w:rFonts w:ascii="Arial" w:hAnsi="Arial" w:cs="Arial"/>
                <w:sz w:val="18"/>
                <w:szCs w:val="18"/>
                <w:lang w:val="en-GB"/>
              </w:rPr>
              <w:t>(789,763)</w:t>
            </w:r>
          </w:p>
        </w:tc>
      </w:tr>
      <w:tr w:rsidR="00E64836" w:rsidRPr="005C291D" w14:paraId="6EF52F34" w14:textId="77777777" w:rsidTr="001413C0">
        <w:tc>
          <w:tcPr>
            <w:tcW w:w="5544" w:type="dxa"/>
            <w:tcBorders>
              <w:top w:val="nil"/>
              <w:left w:val="nil"/>
              <w:bottom w:val="nil"/>
              <w:right w:val="nil"/>
            </w:tcBorders>
            <w:shd w:val="clear" w:color="auto" w:fill="auto"/>
            <w:noWrap/>
            <w:vAlign w:val="bottom"/>
          </w:tcPr>
          <w:p w14:paraId="3859F323" w14:textId="77777777" w:rsidR="00E64836" w:rsidRPr="005C291D" w:rsidRDefault="00E64836" w:rsidP="00E64836">
            <w:pPr>
              <w:spacing w:line="259" w:lineRule="auto"/>
              <w:ind w:left="322" w:right="-103"/>
              <w:jc w:val="both"/>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FAFAFA"/>
          </w:tcPr>
          <w:p w14:paraId="6DD158CF" w14:textId="77777777" w:rsidR="00E64836" w:rsidRPr="005C291D" w:rsidRDefault="00E64836" w:rsidP="00E64836">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bottom w:val="nil"/>
              <w:right w:val="nil"/>
            </w:tcBorders>
          </w:tcPr>
          <w:p w14:paraId="1348E7E6" w14:textId="77777777" w:rsidR="00E64836" w:rsidRPr="005C291D" w:rsidRDefault="00E64836" w:rsidP="00E64836">
            <w:pPr>
              <w:tabs>
                <w:tab w:val="left" w:pos="1467"/>
              </w:tabs>
              <w:spacing w:line="259" w:lineRule="auto"/>
              <w:ind w:right="-72"/>
              <w:jc w:val="right"/>
              <w:rPr>
                <w:rFonts w:ascii="Arial" w:hAnsi="Arial" w:cs="Arial"/>
                <w:sz w:val="18"/>
                <w:szCs w:val="18"/>
                <w:lang w:val="en-GB"/>
              </w:rPr>
            </w:pPr>
          </w:p>
        </w:tc>
      </w:tr>
      <w:tr w:rsidR="00183428" w:rsidRPr="005C291D" w14:paraId="66F002FE" w14:textId="77777777" w:rsidTr="001413C0">
        <w:tc>
          <w:tcPr>
            <w:tcW w:w="5544" w:type="dxa"/>
            <w:tcBorders>
              <w:top w:val="nil"/>
              <w:left w:val="nil"/>
              <w:bottom w:val="nil"/>
              <w:right w:val="nil"/>
            </w:tcBorders>
            <w:shd w:val="clear" w:color="auto" w:fill="auto"/>
            <w:noWrap/>
            <w:vAlign w:val="bottom"/>
          </w:tcPr>
          <w:p w14:paraId="4F20D720" w14:textId="0C4C8848" w:rsidR="00183428" w:rsidRPr="005C291D" w:rsidRDefault="00183428" w:rsidP="00183428">
            <w:pPr>
              <w:spacing w:line="259" w:lineRule="auto"/>
              <w:ind w:left="322" w:right="-157"/>
              <w:jc w:val="both"/>
              <w:rPr>
                <w:rFonts w:ascii="Arial" w:hAnsi="Arial" w:cs="Arial"/>
                <w:color w:val="000000"/>
                <w:sz w:val="18"/>
                <w:szCs w:val="18"/>
                <w:lang w:val="en-GB"/>
              </w:rPr>
            </w:pPr>
            <w:r w:rsidRPr="005C291D">
              <w:rPr>
                <w:rFonts w:ascii="Arial" w:hAnsi="Arial" w:cs="Arial"/>
                <w:color w:val="000000"/>
                <w:sz w:val="18"/>
                <w:szCs w:val="18"/>
                <w:lang w:val="en-GB"/>
              </w:rPr>
              <w:t xml:space="preserve">Net </w:t>
            </w:r>
            <w:r>
              <w:rPr>
                <w:rFonts w:ascii="Arial" w:hAnsi="Arial" w:cs="Browallia New"/>
                <w:color w:val="000000"/>
                <w:sz w:val="18"/>
                <w:szCs w:val="22"/>
                <w:lang w:val="en-GB"/>
              </w:rPr>
              <w:t>(</w:t>
            </w:r>
            <w:r w:rsidRPr="005C291D">
              <w:rPr>
                <w:rFonts w:ascii="Arial" w:hAnsi="Arial" w:cs="Arial"/>
                <w:color w:val="000000"/>
                <w:sz w:val="18"/>
                <w:szCs w:val="18"/>
                <w:lang w:val="en-GB"/>
              </w:rPr>
              <w:t>decrease</w:t>
            </w:r>
            <w:r>
              <w:rPr>
                <w:rFonts w:ascii="Arial" w:hAnsi="Arial" w:cs="Arial"/>
                <w:color w:val="000000"/>
                <w:sz w:val="18"/>
                <w:szCs w:val="18"/>
                <w:lang w:val="en-GB"/>
              </w:rPr>
              <w:t>) increase</w:t>
            </w:r>
            <w:r w:rsidRPr="005C291D">
              <w:rPr>
                <w:rFonts w:ascii="Arial" w:hAnsi="Arial" w:cs="Arial"/>
                <w:color w:val="000000"/>
                <w:sz w:val="18"/>
                <w:szCs w:val="18"/>
                <w:lang w:val="en-GB"/>
              </w:rPr>
              <w:t xml:space="preserve"> in cash and cash equivalents, net</w:t>
            </w:r>
          </w:p>
        </w:tc>
        <w:tc>
          <w:tcPr>
            <w:tcW w:w="1985" w:type="dxa"/>
            <w:tcBorders>
              <w:top w:val="nil"/>
              <w:left w:val="nil"/>
              <w:right w:val="nil"/>
            </w:tcBorders>
            <w:shd w:val="clear" w:color="auto" w:fill="FAFAFA"/>
          </w:tcPr>
          <w:p w14:paraId="39E9BC92" w14:textId="456F4981" w:rsidR="00183428" w:rsidRPr="005C291D" w:rsidRDefault="00183428" w:rsidP="00183428">
            <w:pPr>
              <w:tabs>
                <w:tab w:val="left" w:pos="1467"/>
              </w:tabs>
              <w:spacing w:line="259" w:lineRule="auto"/>
              <w:ind w:right="-72"/>
              <w:jc w:val="right"/>
              <w:rPr>
                <w:rFonts w:ascii="Arial" w:hAnsi="Arial" w:cs="Arial"/>
                <w:sz w:val="18"/>
                <w:szCs w:val="18"/>
                <w:lang w:val="en-GB"/>
              </w:rPr>
            </w:pPr>
            <w:r w:rsidRPr="00183428">
              <w:rPr>
                <w:rFonts w:ascii="Arial" w:hAnsi="Arial" w:cs="Arial"/>
                <w:sz w:val="18"/>
                <w:szCs w:val="18"/>
                <w:cs/>
                <w:lang w:val="en-GB"/>
              </w:rPr>
              <w:t>(353,827)</w:t>
            </w:r>
          </w:p>
        </w:tc>
        <w:tc>
          <w:tcPr>
            <w:tcW w:w="1843" w:type="dxa"/>
            <w:tcBorders>
              <w:top w:val="nil"/>
              <w:left w:val="nil"/>
              <w:right w:val="nil"/>
            </w:tcBorders>
          </w:tcPr>
          <w:p w14:paraId="56F3EDA0" w14:textId="5C7EEFE5" w:rsidR="00183428" w:rsidRPr="005C291D" w:rsidRDefault="00183428" w:rsidP="00183428">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128,955</w:t>
            </w:r>
          </w:p>
        </w:tc>
      </w:tr>
      <w:tr w:rsidR="00183428" w:rsidRPr="005C291D" w14:paraId="11A37BD7" w14:textId="77777777" w:rsidTr="001413C0">
        <w:tc>
          <w:tcPr>
            <w:tcW w:w="5544" w:type="dxa"/>
            <w:tcBorders>
              <w:top w:val="nil"/>
              <w:left w:val="nil"/>
              <w:bottom w:val="nil"/>
              <w:right w:val="nil"/>
            </w:tcBorders>
            <w:shd w:val="clear" w:color="auto" w:fill="auto"/>
            <w:noWrap/>
            <w:vAlign w:val="bottom"/>
          </w:tcPr>
          <w:p w14:paraId="20AFAB62" w14:textId="77777777" w:rsidR="00183428" w:rsidRPr="005C291D" w:rsidRDefault="00183428" w:rsidP="00183428">
            <w:pPr>
              <w:spacing w:line="259" w:lineRule="auto"/>
              <w:ind w:left="322" w:right="-18"/>
              <w:jc w:val="both"/>
              <w:rPr>
                <w:rFonts w:ascii="Arial" w:hAnsi="Arial" w:cs="Arial"/>
                <w:color w:val="000000"/>
                <w:sz w:val="18"/>
                <w:szCs w:val="18"/>
                <w:lang w:val="en-GB"/>
              </w:rPr>
            </w:pPr>
            <w:r w:rsidRPr="005C291D">
              <w:rPr>
                <w:rFonts w:ascii="Arial" w:hAnsi="Arial" w:cs="Arial"/>
                <w:color w:val="000000"/>
                <w:sz w:val="18"/>
                <w:szCs w:val="18"/>
                <w:lang w:val="en-GB"/>
              </w:rPr>
              <w:t xml:space="preserve">Cash and cash equivalents at beginning of the year </w:t>
            </w:r>
          </w:p>
        </w:tc>
        <w:tc>
          <w:tcPr>
            <w:tcW w:w="1985" w:type="dxa"/>
            <w:tcBorders>
              <w:top w:val="nil"/>
              <w:left w:val="nil"/>
              <w:bottom w:val="single" w:sz="4" w:space="0" w:color="auto"/>
              <w:right w:val="nil"/>
            </w:tcBorders>
            <w:shd w:val="clear" w:color="auto" w:fill="FAFAFA"/>
          </w:tcPr>
          <w:p w14:paraId="0E4E91AA" w14:textId="62EE9B2C" w:rsidR="00183428" w:rsidRPr="005C291D" w:rsidRDefault="00183428" w:rsidP="00183428">
            <w:pPr>
              <w:tabs>
                <w:tab w:val="left" w:pos="1467"/>
              </w:tabs>
              <w:spacing w:line="259" w:lineRule="auto"/>
              <w:ind w:right="-72"/>
              <w:jc w:val="right"/>
              <w:rPr>
                <w:rFonts w:ascii="Arial" w:hAnsi="Arial" w:cs="Arial"/>
                <w:sz w:val="18"/>
                <w:szCs w:val="18"/>
                <w:lang w:val="en-GB"/>
              </w:rPr>
            </w:pPr>
            <w:r w:rsidRPr="00183428">
              <w:rPr>
                <w:rFonts w:ascii="Arial" w:hAnsi="Arial" w:cs="Arial"/>
                <w:sz w:val="18"/>
                <w:szCs w:val="18"/>
                <w:cs/>
                <w:lang w:val="en-GB"/>
              </w:rPr>
              <w:t>577,936</w:t>
            </w:r>
          </w:p>
        </w:tc>
        <w:tc>
          <w:tcPr>
            <w:tcW w:w="1843" w:type="dxa"/>
            <w:tcBorders>
              <w:top w:val="nil"/>
              <w:left w:val="nil"/>
              <w:bottom w:val="single" w:sz="4" w:space="0" w:color="auto"/>
              <w:right w:val="nil"/>
            </w:tcBorders>
          </w:tcPr>
          <w:p w14:paraId="7736F009" w14:textId="261083A7" w:rsidR="00183428" w:rsidRPr="005C291D" w:rsidRDefault="00183428" w:rsidP="00183428">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424,608</w:t>
            </w:r>
          </w:p>
        </w:tc>
      </w:tr>
      <w:tr w:rsidR="00E64836" w:rsidRPr="005C291D" w14:paraId="63BA6C9A" w14:textId="77777777" w:rsidTr="001413C0">
        <w:tc>
          <w:tcPr>
            <w:tcW w:w="5544" w:type="dxa"/>
            <w:tcBorders>
              <w:top w:val="nil"/>
              <w:left w:val="nil"/>
              <w:bottom w:val="nil"/>
              <w:right w:val="nil"/>
            </w:tcBorders>
            <w:shd w:val="clear" w:color="auto" w:fill="auto"/>
            <w:noWrap/>
            <w:vAlign w:val="bottom"/>
          </w:tcPr>
          <w:p w14:paraId="47D2903E" w14:textId="77777777" w:rsidR="00E64836" w:rsidRPr="005C291D" w:rsidRDefault="00E64836" w:rsidP="00E64836">
            <w:pPr>
              <w:spacing w:line="259" w:lineRule="auto"/>
              <w:ind w:left="322" w:right="-18"/>
              <w:jc w:val="both"/>
              <w:rPr>
                <w:rFonts w:ascii="Arial" w:hAnsi="Arial" w:cs="Arial"/>
                <w:color w:val="000000"/>
                <w:sz w:val="18"/>
                <w:szCs w:val="18"/>
                <w:lang w:val="en-GB"/>
              </w:rPr>
            </w:pPr>
          </w:p>
        </w:tc>
        <w:tc>
          <w:tcPr>
            <w:tcW w:w="1985" w:type="dxa"/>
            <w:tcBorders>
              <w:top w:val="single" w:sz="4" w:space="0" w:color="auto"/>
              <w:left w:val="nil"/>
              <w:right w:val="nil"/>
            </w:tcBorders>
            <w:shd w:val="clear" w:color="auto" w:fill="FAFAFA"/>
          </w:tcPr>
          <w:p w14:paraId="73F469A5" w14:textId="77777777" w:rsidR="00E64836" w:rsidRPr="005C291D" w:rsidRDefault="00E64836" w:rsidP="00E64836">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tcPr>
          <w:p w14:paraId="0285D7F4" w14:textId="77777777" w:rsidR="00E64836" w:rsidRPr="005C291D" w:rsidRDefault="00E64836" w:rsidP="00E64836">
            <w:pPr>
              <w:tabs>
                <w:tab w:val="left" w:pos="1467"/>
              </w:tabs>
              <w:spacing w:line="259" w:lineRule="auto"/>
              <w:ind w:right="-72"/>
              <w:jc w:val="right"/>
              <w:rPr>
                <w:rFonts w:ascii="Arial" w:hAnsi="Arial" w:cs="Arial"/>
                <w:sz w:val="18"/>
                <w:szCs w:val="18"/>
                <w:lang w:val="en-GB"/>
              </w:rPr>
            </w:pPr>
          </w:p>
        </w:tc>
      </w:tr>
      <w:tr w:rsidR="00E64836" w:rsidRPr="005C291D" w14:paraId="32098A0C" w14:textId="77777777" w:rsidTr="001413C0">
        <w:tc>
          <w:tcPr>
            <w:tcW w:w="5544" w:type="dxa"/>
            <w:tcBorders>
              <w:top w:val="nil"/>
              <w:left w:val="nil"/>
              <w:bottom w:val="nil"/>
              <w:right w:val="nil"/>
            </w:tcBorders>
            <w:shd w:val="clear" w:color="auto" w:fill="auto"/>
            <w:noWrap/>
            <w:vAlign w:val="bottom"/>
          </w:tcPr>
          <w:p w14:paraId="01E53C4C" w14:textId="77777777" w:rsidR="00E64836" w:rsidRPr="005C291D" w:rsidRDefault="00E64836" w:rsidP="00E64836">
            <w:pPr>
              <w:spacing w:line="259" w:lineRule="auto"/>
              <w:ind w:left="322" w:right="-18"/>
              <w:jc w:val="both"/>
              <w:rPr>
                <w:rFonts w:ascii="Arial" w:hAnsi="Arial" w:cs="Arial"/>
                <w:color w:val="000000"/>
                <w:sz w:val="18"/>
                <w:szCs w:val="18"/>
                <w:lang w:val="en-GB"/>
              </w:rPr>
            </w:pPr>
            <w:r w:rsidRPr="005C291D">
              <w:rPr>
                <w:rFonts w:ascii="Arial" w:hAnsi="Arial" w:cs="Arial"/>
                <w:color w:val="000000"/>
                <w:sz w:val="18"/>
                <w:szCs w:val="18"/>
                <w:lang w:val="en-GB"/>
              </w:rPr>
              <w:t>Cash and cash equivalents at end of the year</w:t>
            </w:r>
          </w:p>
        </w:tc>
        <w:tc>
          <w:tcPr>
            <w:tcW w:w="1985" w:type="dxa"/>
            <w:tcBorders>
              <w:top w:val="nil"/>
              <w:left w:val="nil"/>
              <w:bottom w:val="single" w:sz="4" w:space="0" w:color="auto"/>
              <w:right w:val="nil"/>
            </w:tcBorders>
            <w:shd w:val="clear" w:color="auto" w:fill="FAFAFA"/>
          </w:tcPr>
          <w:p w14:paraId="5246ECC0" w14:textId="4C774413" w:rsidR="00E64836" w:rsidRPr="005C291D" w:rsidRDefault="00E64836" w:rsidP="00E64836">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224,109</w:t>
            </w:r>
          </w:p>
        </w:tc>
        <w:tc>
          <w:tcPr>
            <w:tcW w:w="1843" w:type="dxa"/>
            <w:tcBorders>
              <w:top w:val="nil"/>
              <w:left w:val="nil"/>
              <w:bottom w:val="single" w:sz="4" w:space="0" w:color="auto"/>
              <w:right w:val="nil"/>
            </w:tcBorders>
          </w:tcPr>
          <w:p w14:paraId="05F563FD" w14:textId="65D3BEC9" w:rsidR="00E64836" w:rsidRPr="005C291D" w:rsidRDefault="00E64836" w:rsidP="00E64836">
            <w:pPr>
              <w:tabs>
                <w:tab w:val="left" w:pos="1467"/>
              </w:tabs>
              <w:spacing w:line="259" w:lineRule="auto"/>
              <w:ind w:right="-72"/>
              <w:jc w:val="right"/>
              <w:rPr>
                <w:rFonts w:ascii="Arial" w:hAnsi="Arial" w:cs="Arial"/>
                <w:sz w:val="18"/>
                <w:szCs w:val="18"/>
                <w:lang w:val="en-GB"/>
              </w:rPr>
            </w:pPr>
            <w:r w:rsidRPr="005C291D">
              <w:rPr>
                <w:rFonts w:ascii="Arial" w:hAnsi="Arial" w:cs="Arial"/>
                <w:sz w:val="18"/>
                <w:szCs w:val="18"/>
                <w:lang w:val="en-GB"/>
              </w:rPr>
              <w:t>553,563</w:t>
            </w:r>
          </w:p>
        </w:tc>
      </w:tr>
    </w:tbl>
    <w:p w14:paraId="76C03D8D" w14:textId="75193C8F" w:rsidR="00555926" w:rsidRPr="005C291D" w:rsidRDefault="00555926" w:rsidP="00863222">
      <w:pPr>
        <w:spacing w:line="259" w:lineRule="auto"/>
        <w:rPr>
          <w:rFonts w:ascii="Arial" w:hAnsi="Arial" w:cs="Arial"/>
          <w:sz w:val="18"/>
          <w:szCs w:val="18"/>
          <w:lang w:val="en-GB"/>
        </w:rPr>
      </w:pPr>
      <w:bookmarkStart w:id="53" w:name="_Toc443764666"/>
      <w:bookmarkEnd w:id="39"/>
      <w:bookmarkEnd w:id="40"/>
      <w:bookmarkEnd w:id="41"/>
      <w:bookmarkEnd w:id="42"/>
      <w:bookmarkEnd w:id="43"/>
      <w:bookmarkEnd w:id="44"/>
      <w:bookmarkEnd w:id="45"/>
      <w:bookmarkEnd w:id="46"/>
    </w:p>
    <w:bookmarkEnd w:id="53"/>
    <w:p w14:paraId="12DFABE9" w14:textId="01354EB6" w:rsidR="00F60AE5" w:rsidRPr="005C291D" w:rsidRDefault="00F60AE5">
      <w:pPr>
        <w:rPr>
          <w:rFonts w:ascii="Arial" w:hAnsi="Arial" w:cs="Arial"/>
          <w:sz w:val="18"/>
          <w:szCs w:val="18"/>
        </w:rPr>
      </w:pPr>
    </w:p>
    <w:tbl>
      <w:tblPr>
        <w:tblW w:w="9461" w:type="dxa"/>
        <w:shd w:val="clear" w:color="auto" w:fill="D04A02"/>
        <w:tblLook w:val="04A0" w:firstRow="1" w:lastRow="0" w:firstColumn="1" w:lastColumn="0" w:noHBand="0" w:noVBand="1"/>
      </w:tblPr>
      <w:tblGrid>
        <w:gridCol w:w="9461"/>
      </w:tblGrid>
      <w:tr w:rsidR="0080198F" w:rsidRPr="006F739D" w14:paraId="305CF7A5" w14:textId="77777777" w:rsidTr="00DD75BD">
        <w:trPr>
          <w:trHeight w:val="386"/>
        </w:trPr>
        <w:tc>
          <w:tcPr>
            <w:tcW w:w="9461" w:type="dxa"/>
            <w:shd w:val="clear" w:color="auto" w:fill="FFA543"/>
            <w:vAlign w:val="center"/>
          </w:tcPr>
          <w:p w14:paraId="48062F9A" w14:textId="6706341A" w:rsidR="0080198F" w:rsidRPr="005C291D" w:rsidRDefault="00475B4A"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1</w:t>
            </w:r>
            <w:r w:rsidR="00FE3661" w:rsidRPr="005C291D">
              <w:rPr>
                <w:rFonts w:ascii="Arial" w:eastAsia="Arial Unicode MS" w:hAnsi="Arial" w:cs="Arial"/>
                <w:b/>
                <w:bCs/>
                <w:color w:val="FFFFFF"/>
                <w:sz w:val="18"/>
                <w:szCs w:val="18"/>
                <w:lang w:val="en-GB"/>
              </w:rPr>
              <w:t>9</w:t>
            </w:r>
            <w:r w:rsidR="0080198F" w:rsidRPr="005C291D">
              <w:rPr>
                <w:rFonts w:ascii="Arial" w:eastAsia="Arial Unicode MS" w:hAnsi="Arial" w:cs="Arial"/>
                <w:b/>
                <w:bCs/>
                <w:color w:val="FFFFFF"/>
                <w:sz w:val="18"/>
                <w:szCs w:val="18"/>
                <w:lang w:val="en-GB"/>
              </w:rPr>
              <w:tab/>
            </w:r>
            <w:r w:rsidR="0080198F" w:rsidRPr="005C291D">
              <w:rPr>
                <w:rFonts w:ascii="Arial" w:hAnsi="Arial" w:cs="Arial"/>
                <w:b/>
                <w:bCs/>
                <w:color w:val="FFFFFF"/>
                <w:sz w:val="18"/>
                <w:szCs w:val="18"/>
                <w:lang w:val="en-GB"/>
              </w:rPr>
              <w:t>Property, plant and equipment, net</w:t>
            </w:r>
          </w:p>
        </w:tc>
      </w:tr>
    </w:tbl>
    <w:p w14:paraId="79954077" w14:textId="77777777" w:rsidR="0080198F" w:rsidRPr="005C291D" w:rsidRDefault="0080198F" w:rsidP="00863222">
      <w:pPr>
        <w:spacing w:line="259" w:lineRule="auto"/>
        <w:jc w:val="thaiDistribute"/>
        <w:rPr>
          <w:rFonts w:ascii="Arial" w:hAnsi="Arial" w:cs="Arial"/>
          <w:sz w:val="18"/>
          <w:szCs w:val="18"/>
          <w:lang w:val="en-GB"/>
        </w:rPr>
      </w:pPr>
    </w:p>
    <w:tbl>
      <w:tblPr>
        <w:tblW w:w="9650" w:type="dxa"/>
        <w:tblInd w:w="-180" w:type="dxa"/>
        <w:tblBorders>
          <w:bottom w:val="single" w:sz="4" w:space="0" w:color="auto"/>
        </w:tblBorders>
        <w:tblLayout w:type="fixed"/>
        <w:tblLook w:val="0000" w:firstRow="0" w:lastRow="0" w:firstColumn="0" w:lastColumn="0" w:noHBand="0" w:noVBand="0"/>
      </w:tblPr>
      <w:tblGrid>
        <w:gridCol w:w="1930"/>
        <w:gridCol w:w="965"/>
        <w:gridCol w:w="965"/>
        <w:gridCol w:w="965"/>
        <w:gridCol w:w="965"/>
        <w:gridCol w:w="965"/>
        <w:gridCol w:w="965"/>
        <w:gridCol w:w="965"/>
        <w:gridCol w:w="965"/>
      </w:tblGrid>
      <w:tr w:rsidR="00B03E34" w:rsidRPr="005C291D" w14:paraId="63C1F010" w14:textId="77777777" w:rsidTr="00B03E34">
        <w:trPr>
          <w:trHeight w:val="20"/>
        </w:trPr>
        <w:tc>
          <w:tcPr>
            <w:tcW w:w="1930" w:type="dxa"/>
            <w:vAlign w:val="bottom"/>
          </w:tcPr>
          <w:p w14:paraId="14182C52" w14:textId="77777777" w:rsidR="00B03E34" w:rsidRPr="005C291D" w:rsidRDefault="00B03E34" w:rsidP="002A2434">
            <w:pPr>
              <w:spacing w:line="259" w:lineRule="auto"/>
              <w:ind w:left="84"/>
              <w:rPr>
                <w:rFonts w:ascii="Arial" w:hAnsi="Arial" w:cs="Arial"/>
                <w:spacing w:val="-4"/>
                <w:sz w:val="12"/>
                <w:szCs w:val="12"/>
                <w:lang w:val="en-GB"/>
              </w:rPr>
            </w:pPr>
            <w:bookmarkStart w:id="54" w:name="_Hlk78570024"/>
          </w:p>
        </w:tc>
        <w:tc>
          <w:tcPr>
            <w:tcW w:w="7720" w:type="dxa"/>
            <w:gridSpan w:val="8"/>
            <w:tcBorders>
              <w:top w:val="single" w:sz="4" w:space="0" w:color="auto"/>
              <w:bottom w:val="single" w:sz="4" w:space="0" w:color="auto"/>
            </w:tcBorders>
            <w:vAlign w:val="bottom"/>
          </w:tcPr>
          <w:p w14:paraId="58843A6B" w14:textId="5CD39F42" w:rsidR="00B03E34" w:rsidRPr="005C291D" w:rsidRDefault="00B03E34" w:rsidP="00B03E34">
            <w:pPr>
              <w:pStyle w:val="a"/>
              <w:spacing w:line="259" w:lineRule="auto"/>
              <w:ind w:right="-72"/>
              <w:jc w:val="center"/>
              <w:rPr>
                <w:rFonts w:ascii="Arial" w:hAnsi="Arial" w:cs="Arial"/>
                <w:b/>
                <w:bCs/>
                <w:sz w:val="12"/>
                <w:szCs w:val="12"/>
                <w:lang w:val="en-GB"/>
              </w:rPr>
            </w:pPr>
            <w:r w:rsidRPr="005C291D">
              <w:rPr>
                <w:rFonts w:ascii="Arial" w:hAnsi="Arial" w:cs="Arial"/>
                <w:b/>
                <w:bCs/>
                <w:sz w:val="12"/>
                <w:szCs w:val="12"/>
                <w:cs/>
                <w:lang w:val="en-GB"/>
              </w:rPr>
              <w:t>Consolidated financial statements</w:t>
            </w:r>
          </w:p>
        </w:tc>
      </w:tr>
      <w:tr w:rsidR="00650697" w:rsidRPr="005C291D" w14:paraId="49200436" w14:textId="77777777" w:rsidTr="00B03E34">
        <w:trPr>
          <w:trHeight w:val="20"/>
        </w:trPr>
        <w:tc>
          <w:tcPr>
            <w:tcW w:w="1930" w:type="dxa"/>
            <w:vAlign w:val="bottom"/>
          </w:tcPr>
          <w:p w14:paraId="6F34B256" w14:textId="77777777" w:rsidR="00650697" w:rsidRPr="005C291D" w:rsidRDefault="00650697" w:rsidP="002A2434">
            <w:pPr>
              <w:spacing w:line="259" w:lineRule="auto"/>
              <w:ind w:left="84"/>
              <w:rPr>
                <w:rFonts w:ascii="Arial" w:hAnsi="Arial" w:cs="Arial"/>
                <w:spacing w:val="-4"/>
                <w:sz w:val="12"/>
                <w:szCs w:val="12"/>
                <w:lang w:val="en-GB"/>
              </w:rPr>
            </w:pPr>
          </w:p>
        </w:tc>
        <w:tc>
          <w:tcPr>
            <w:tcW w:w="965" w:type="dxa"/>
            <w:tcBorders>
              <w:top w:val="single" w:sz="4" w:space="0" w:color="auto"/>
            </w:tcBorders>
            <w:vAlign w:val="bottom"/>
          </w:tcPr>
          <w:p w14:paraId="53AA72FE" w14:textId="77777777" w:rsidR="00650697" w:rsidRPr="005C291D"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tcBorders>
              <w:top w:val="single" w:sz="4" w:space="0" w:color="auto"/>
            </w:tcBorders>
            <w:vAlign w:val="bottom"/>
          </w:tcPr>
          <w:p w14:paraId="2F0E3269" w14:textId="77777777" w:rsidR="00650697" w:rsidRPr="005C291D"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tcBorders>
              <w:top w:val="single" w:sz="4" w:space="0" w:color="auto"/>
            </w:tcBorders>
            <w:vAlign w:val="bottom"/>
          </w:tcPr>
          <w:p w14:paraId="4D0A6DE3" w14:textId="763374A1" w:rsidR="00650697" w:rsidRPr="005C291D"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5C291D">
              <w:rPr>
                <w:rFonts w:ascii="Arial" w:hAnsi="Arial" w:cs="Arial"/>
                <w:b/>
                <w:bCs/>
                <w:spacing w:val="-2"/>
                <w:sz w:val="12"/>
                <w:szCs w:val="12"/>
                <w:lang w:val="en-GB"/>
              </w:rPr>
              <w:t>Buildings</w:t>
            </w:r>
          </w:p>
        </w:tc>
        <w:tc>
          <w:tcPr>
            <w:tcW w:w="965" w:type="dxa"/>
            <w:tcBorders>
              <w:top w:val="single" w:sz="4" w:space="0" w:color="auto"/>
            </w:tcBorders>
            <w:vAlign w:val="bottom"/>
          </w:tcPr>
          <w:p w14:paraId="242681B9" w14:textId="5F1A24D2"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Furniture</w:t>
            </w:r>
          </w:p>
        </w:tc>
        <w:tc>
          <w:tcPr>
            <w:tcW w:w="965" w:type="dxa"/>
            <w:tcBorders>
              <w:top w:val="single" w:sz="4" w:space="0" w:color="auto"/>
            </w:tcBorders>
            <w:vAlign w:val="bottom"/>
          </w:tcPr>
          <w:p w14:paraId="744B4B07" w14:textId="77777777" w:rsidR="00650697" w:rsidRPr="005C291D"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078A4DEC" w14:textId="77777777" w:rsidR="00650697" w:rsidRPr="005C291D"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5FDC0C4E" w14:textId="77777777" w:rsidR="00650697" w:rsidRPr="005C291D" w:rsidRDefault="00650697" w:rsidP="00863222">
            <w:pPr>
              <w:pStyle w:val="a"/>
              <w:spacing w:line="259" w:lineRule="auto"/>
              <w:ind w:right="-72"/>
              <w:jc w:val="right"/>
              <w:rPr>
                <w:rFonts w:ascii="Arial" w:hAnsi="Arial" w:cs="Arial"/>
                <w:b/>
                <w:bCs/>
                <w:sz w:val="12"/>
                <w:szCs w:val="12"/>
                <w:lang w:val="en-GB"/>
              </w:rPr>
            </w:pPr>
          </w:p>
        </w:tc>
        <w:tc>
          <w:tcPr>
            <w:tcW w:w="965" w:type="dxa"/>
            <w:tcBorders>
              <w:top w:val="single" w:sz="4" w:space="0" w:color="auto"/>
            </w:tcBorders>
            <w:vAlign w:val="bottom"/>
          </w:tcPr>
          <w:p w14:paraId="17D107AC" w14:textId="77777777" w:rsidR="00650697" w:rsidRPr="005C291D" w:rsidRDefault="00650697" w:rsidP="00863222">
            <w:pPr>
              <w:pStyle w:val="a"/>
              <w:spacing w:line="259" w:lineRule="auto"/>
              <w:ind w:right="-72"/>
              <w:jc w:val="right"/>
              <w:rPr>
                <w:rFonts w:ascii="Arial" w:hAnsi="Arial" w:cs="Arial"/>
                <w:b/>
                <w:bCs/>
                <w:sz w:val="12"/>
                <w:szCs w:val="12"/>
                <w:lang w:val="en-GB"/>
              </w:rPr>
            </w:pPr>
          </w:p>
        </w:tc>
      </w:tr>
      <w:tr w:rsidR="00650697" w:rsidRPr="005C291D" w14:paraId="32B60C7E" w14:textId="77777777" w:rsidTr="00B03E34">
        <w:trPr>
          <w:trHeight w:val="20"/>
        </w:trPr>
        <w:tc>
          <w:tcPr>
            <w:tcW w:w="1930" w:type="dxa"/>
            <w:vAlign w:val="bottom"/>
          </w:tcPr>
          <w:p w14:paraId="6C4E6454" w14:textId="77777777" w:rsidR="00650697" w:rsidRPr="005C291D" w:rsidRDefault="00650697" w:rsidP="002A2434">
            <w:pPr>
              <w:spacing w:line="259" w:lineRule="auto"/>
              <w:ind w:left="84"/>
              <w:rPr>
                <w:rFonts w:ascii="Arial" w:hAnsi="Arial" w:cs="Arial"/>
                <w:spacing w:val="-4"/>
                <w:sz w:val="12"/>
                <w:szCs w:val="12"/>
                <w:lang w:val="en-GB"/>
              </w:rPr>
            </w:pPr>
          </w:p>
        </w:tc>
        <w:tc>
          <w:tcPr>
            <w:tcW w:w="965" w:type="dxa"/>
            <w:vAlign w:val="bottom"/>
          </w:tcPr>
          <w:p w14:paraId="166BED1E" w14:textId="77777777" w:rsidR="00650697" w:rsidRPr="005C291D" w:rsidRDefault="00650697" w:rsidP="00863222">
            <w:pPr>
              <w:pStyle w:val="a"/>
              <w:tabs>
                <w:tab w:val="right" w:pos="1138"/>
              </w:tabs>
              <w:spacing w:line="259" w:lineRule="auto"/>
              <w:ind w:right="-72"/>
              <w:jc w:val="right"/>
              <w:rPr>
                <w:rFonts w:ascii="Arial" w:hAnsi="Arial" w:cs="Arial"/>
                <w:b/>
                <w:bCs/>
                <w:spacing w:val="-2"/>
                <w:sz w:val="12"/>
                <w:szCs w:val="12"/>
                <w:lang w:val="en-GB"/>
              </w:rPr>
            </w:pPr>
          </w:p>
        </w:tc>
        <w:tc>
          <w:tcPr>
            <w:tcW w:w="965" w:type="dxa"/>
            <w:vAlign w:val="bottom"/>
          </w:tcPr>
          <w:p w14:paraId="6AB41B65" w14:textId="6063E59A" w:rsidR="00650697" w:rsidRPr="005C291D" w:rsidRDefault="00923846" w:rsidP="00863222">
            <w:pPr>
              <w:pStyle w:val="a"/>
              <w:tabs>
                <w:tab w:val="right" w:pos="1138"/>
              </w:tabs>
              <w:spacing w:line="259" w:lineRule="auto"/>
              <w:ind w:right="-72"/>
              <w:jc w:val="right"/>
              <w:rPr>
                <w:rFonts w:ascii="Arial" w:hAnsi="Arial" w:cs="Arial"/>
                <w:b/>
                <w:bCs/>
                <w:spacing w:val="-2"/>
                <w:sz w:val="12"/>
                <w:szCs w:val="12"/>
                <w:lang w:val="en-GB"/>
              </w:rPr>
            </w:pPr>
            <w:r w:rsidRPr="005C291D">
              <w:rPr>
                <w:rFonts w:ascii="Arial" w:hAnsi="Arial" w:cs="Arial"/>
                <w:b/>
                <w:bCs/>
                <w:spacing w:val="-2"/>
                <w:sz w:val="12"/>
                <w:szCs w:val="12"/>
                <w:lang w:val="en-GB"/>
              </w:rPr>
              <w:t>Land</w:t>
            </w:r>
          </w:p>
        </w:tc>
        <w:tc>
          <w:tcPr>
            <w:tcW w:w="965" w:type="dxa"/>
            <w:vAlign w:val="bottom"/>
          </w:tcPr>
          <w:p w14:paraId="45746274" w14:textId="4EB0AB9A" w:rsidR="00650697" w:rsidRPr="005C291D"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5C291D">
              <w:rPr>
                <w:rFonts w:ascii="Arial" w:hAnsi="Arial" w:cs="Arial"/>
                <w:b/>
                <w:bCs/>
                <w:spacing w:val="-2"/>
                <w:sz w:val="12"/>
                <w:szCs w:val="12"/>
                <w:lang w:val="en-GB"/>
              </w:rPr>
              <w:t xml:space="preserve">and building </w:t>
            </w:r>
          </w:p>
        </w:tc>
        <w:tc>
          <w:tcPr>
            <w:tcW w:w="965" w:type="dxa"/>
            <w:vAlign w:val="bottom"/>
          </w:tcPr>
          <w:p w14:paraId="1CF1CBB8" w14:textId="7B4072C3"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 xml:space="preserve">and </w:t>
            </w:r>
          </w:p>
        </w:tc>
        <w:tc>
          <w:tcPr>
            <w:tcW w:w="965" w:type="dxa"/>
            <w:vAlign w:val="bottom"/>
          </w:tcPr>
          <w:p w14:paraId="03210194" w14:textId="77777777" w:rsidR="00650697" w:rsidRPr="005C291D" w:rsidRDefault="00650697" w:rsidP="00863222">
            <w:pPr>
              <w:pStyle w:val="a"/>
              <w:spacing w:line="259" w:lineRule="auto"/>
              <w:ind w:right="-72"/>
              <w:jc w:val="right"/>
              <w:rPr>
                <w:rFonts w:ascii="Arial" w:hAnsi="Arial" w:cs="Arial"/>
                <w:b/>
                <w:bCs/>
                <w:sz w:val="12"/>
                <w:szCs w:val="12"/>
                <w:lang w:val="en-GB"/>
              </w:rPr>
            </w:pPr>
          </w:p>
        </w:tc>
        <w:tc>
          <w:tcPr>
            <w:tcW w:w="965" w:type="dxa"/>
            <w:vAlign w:val="bottom"/>
          </w:tcPr>
          <w:p w14:paraId="244632EE" w14:textId="77777777" w:rsidR="00650697" w:rsidRPr="005C291D" w:rsidRDefault="00650697" w:rsidP="00863222">
            <w:pPr>
              <w:pStyle w:val="a"/>
              <w:spacing w:line="259" w:lineRule="auto"/>
              <w:ind w:right="-72"/>
              <w:jc w:val="right"/>
              <w:rPr>
                <w:rFonts w:ascii="Arial" w:hAnsi="Arial" w:cs="Arial"/>
                <w:b/>
                <w:bCs/>
                <w:sz w:val="12"/>
                <w:szCs w:val="12"/>
                <w:lang w:val="en-GB"/>
              </w:rPr>
            </w:pPr>
          </w:p>
        </w:tc>
        <w:tc>
          <w:tcPr>
            <w:tcW w:w="965" w:type="dxa"/>
            <w:vAlign w:val="bottom"/>
          </w:tcPr>
          <w:p w14:paraId="341C95BA" w14:textId="77777777"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Work in</w:t>
            </w:r>
          </w:p>
        </w:tc>
        <w:tc>
          <w:tcPr>
            <w:tcW w:w="965" w:type="dxa"/>
            <w:vAlign w:val="bottom"/>
          </w:tcPr>
          <w:p w14:paraId="47A8D311" w14:textId="77777777" w:rsidR="00650697" w:rsidRPr="005C291D" w:rsidRDefault="00650697" w:rsidP="00863222">
            <w:pPr>
              <w:pStyle w:val="a"/>
              <w:spacing w:line="259" w:lineRule="auto"/>
              <w:ind w:right="-72"/>
              <w:jc w:val="right"/>
              <w:rPr>
                <w:rFonts w:ascii="Arial" w:hAnsi="Arial" w:cs="Arial"/>
                <w:b/>
                <w:bCs/>
                <w:sz w:val="12"/>
                <w:szCs w:val="12"/>
                <w:lang w:val="en-GB"/>
              </w:rPr>
            </w:pPr>
          </w:p>
        </w:tc>
      </w:tr>
      <w:tr w:rsidR="00650697" w:rsidRPr="005C291D" w14:paraId="43E6784D" w14:textId="77777777" w:rsidTr="00B03E34">
        <w:trPr>
          <w:trHeight w:val="20"/>
        </w:trPr>
        <w:tc>
          <w:tcPr>
            <w:tcW w:w="1930" w:type="dxa"/>
            <w:vAlign w:val="bottom"/>
          </w:tcPr>
          <w:p w14:paraId="0D0A0509" w14:textId="77777777" w:rsidR="00650697" w:rsidRPr="005C291D" w:rsidRDefault="00650697" w:rsidP="002A2434">
            <w:pPr>
              <w:spacing w:line="259" w:lineRule="auto"/>
              <w:ind w:left="84"/>
              <w:rPr>
                <w:rFonts w:ascii="Arial" w:hAnsi="Arial" w:cs="Arial"/>
                <w:spacing w:val="-4"/>
                <w:sz w:val="12"/>
                <w:szCs w:val="12"/>
                <w:lang w:val="en-GB"/>
              </w:rPr>
            </w:pPr>
          </w:p>
        </w:tc>
        <w:tc>
          <w:tcPr>
            <w:tcW w:w="965" w:type="dxa"/>
            <w:vAlign w:val="bottom"/>
          </w:tcPr>
          <w:p w14:paraId="546FD3C7" w14:textId="77777777" w:rsidR="00650697" w:rsidRPr="005C291D" w:rsidRDefault="00650697" w:rsidP="00863222">
            <w:pPr>
              <w:pStyle w:val="a"/>
              <w:tabs>
                <w:tab w:val="right" w:pos="1138"/>
              </w:tabs>
              <w:spacing w:line="259" w:lineRule="auto"/>
              <w:ind w:right="-72"/>
              <w:jc w:val="right"/>
              <w:rPr>
                <w:rFonts w:ascii="Arial" w:hAnsi="Arial" w:cs="Arial"/>
                <w:b/>
                <w:bCs/>
                <w:spacing w:val="-2"/>
                <w:sz w:val="12"/>
                <w:szCs w:val="12"/>
                <w:lang w:val="en-GB"/>
              </w:rPr>
            </w:pPr>
            <w:r w:rsidRPr="005C291D">
              <w:rPr>
                <w:rFonts w:ascii="Arial" w:hAnsi="Arial" w:cs="Arial"/>
                <w:b/>
                <w:bCs/>
                <w:spacing w:val="-2"/>
                <w:sz w:val="12"/>
                <w:szCs w:val="12"/>
                <w:lang w:val="en-GB"/>
              </w:rPr>
              <w:t>Land</w:t>
            </w:r>
          </w:p>
        </w:tc>
        <w:tc>
          <w:tcPr>
            <w:tcW w:w="965" w:type="dxa"/>
            <w:vAlign w:val="bottom"/>
          </w:tcPr>
          <w:p w14:paraId="013CA460" w14:textId="4F91F44E" w:rsidR="00650697" w:rsidRPr="005C291D" w:rsidRDefault="00923846" w:rsidP="00863222">
            <w:pPr>
              <w:pStyle w:val="a"/>
              <w:tabs>
                <w:tab w:val="right" w:pos="1138"/>
              </w:tabs>
              <w:spacing w:line="259" w:lineRule="auto"/>
              <w:ind w:right="-72"/>
              <w:jc w:val="right"/>
              <w:rPr>
                <w:rFonts w:ascii="Arial" w:hAnsi="Arial" w:cs="Arial"/>
                <w:b/>
                <w:bCs/>
                <w:spacing w:val="-2"/>
                <w:sz w:val="12"/>
                <w:szCs w:val="12"/>
                <w:lang w:val="en-GB"/>
              </w:rPr>
            </w:pPr>
            <w:r w:rsidRPr="005C291D">
              <w:rPr>
                <w:rFonts w:ascii="Arial" w:hAnsi="Arial" w:cs="Arial"/>
                <w:b/>
                <w:bCs/>
                <w:spacing w:val="-2"/>
                <w:sz w:val="12"/>
                <w:szCs w:val="12"/>
                <w:lang w:val="en-GB"/>
              </w:rPr>
              <w:t>improvements</w:t>
            </w:r>
          </w:p>
        </w:tc>
        <w:tc>
          <w:tcPr>
            <w:tcW w:w="965" w:type="dxa"/>
            <w:vAlign w:val="bottom"/>
          </w:tcPr>
          <w:p w14:paraId="611C6B42" w14:textId="1A8BD37A" w:rsidR="00650697" w:rsidRPr="005C291D" w:rsidRDefault="00650697" w:rsidP="00863222">
            <w:pPr>
              <w:pStyle w:val="a"/>
              <w:tabs>
                <w:tab w:val="right" w:pos="1138"/>
              </w:tabs>
              <w:spacing w:line="259" w:lineRule="auto"/>
              <w:ind w:right="-72"/>
              <w:jc w:val="right"/>
              <w:rPr>
                <w:rFonts w:ascii="Arial" w:hAnsi="Arial" w:cs="Arial"/>
                <w:b/>
                <w:bCs/>
                <w:spacing w:val="-2"/>
                <w:sz w:val="12"/>
                <w:szCs w:val="12"/>
                <w:cs/>
                <w:lang w:val="en-GB"/>
              </w:rPr>
            </w:pPr>
            <w:r w:rsidRPr="005C291D">
              <w:rPr>
                <w:rFonts w:ascii="Arial" w:hAnsi="Arial" w:cs="Arial"/>
                <w:b/>
                <w:bCs/>
                <w:spacing w:val="-2"/>
                <w:sz w:val="12"/>
                <w:szCs w:val="12"/>
                <w:lang w:val="en-GB"/>
              </w:rPr>
              <w:t>improve</w:t>
            </w:r>
            <w:r w:rsidRPr="005C291D">
              <w:rPr>
                <w:rFonts w:ascii="Arial" w:hAnsi="Arial" w:cs="Arial"/>
                <w:b/>
                <w:bCs/>
                <w:spacing w:val="-8"/>
                <w:sz w:val="12"/>
                <w:szCs w:val="12"/>
                <w:lang w:val="en-GB"/>
              </w:rPr>
              <w:t>men</w:t>
            </w:r>
            <w:r w:rsidRPr="005C291D">
              <w:rPr>
                <w:rFonts w:ascii="Arial" w:hAnsi="Arial" w:cs="Arial"/>
                <w:b/>
                <w:bCs/>
                <w:spacing w:val="-2"/>
                <w:sz w:val="12"/>
                <w:szCs w:val="12"/>
                <w:lang w:val="en-GB"/>
              </w:rPr>
              <w:t>ts</w:t>
            </w:r>
          </w:p>
        </w:tc>
        <w:tc>
          <w:tcPr>
            <w:tcW w:w="965" w:type="dxa"/>
            <w:vAlign w:val="bottom"/>
          </w:tcPr>
          <w:p w14:paraId="1A4BA762" w14:textId="727FA7AF" w:rsidR="00650697" w:rsidRPr="005C291D" w:rsidRDefault="00650697" w:rsidP="00863222">
            <w:pPr>
              <w:pStyle w:val="a"/>
              <w:spacing w:line="259" w:lineRule="auto"/>
              <w:ind w:right="-72"/>
              <w:jc w:val="right"/>
              <w:rPr>
                <w:rFonts w:ascii="Arial" w:hAnsi="Arial" w:cs="Arial"/>
                <w:b/>
                <w:bCs/>
                <w:sz w:val="12"/>
                <w:szCs w:val="12"/>
                <w:cs/>
                <w:lang w:val="en-GB"/>
              </w:rPr>
            </w:pPr>
            <w:r w:rsidRPr="005C291D">
              <w:rPr>
                <w:rFonts w:ascii="Arial" w:hAnsi="Arial" w:cs="Arial"/>
                <w:b/>
                <w:bCs/>
                <w:sz w:val="12"/>
                <w:szCs w:val="12"/>
                <w:lang w:val="en-GB"/>
              </w:rPr>
              <w:t>fixtures</w:t>
            </w:r>
          </w:p>
        </w:tc>
        <w:tc>
          <w:tcPr>
            <w:tcW w:w="965" w:type="dxa"/>
            <w:vAlign w:val="bottom"/>
          </w:tcPr>
          <w:p w14:paraId="63611D5C" w14:textId="77777777"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Equipment</w:t>
            </w:r>
          </w:p>
        </w:tc>
        <w:tc>
          <w:tcPr>
            <w:tcW w:w="965" w:type="dxa"/>
            <w:vAlign w:val="bottom"/>
          </w:tcPr>
          <w:p w14:paraId="1FB04C8F" w14:textId="77777777"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Vehicles</w:t>
            </w:r>
          </w:p>
        </w:tc>
        <w:tc>
          <w:tcPr>
            <w:tcW w:w="965" w:type="dxa"/>
            <w:vAlign w:val="bottom"/>
          </w:tcPr>
          <w:p w14:paraId="4975C046" w14:textId="77777777"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process</w:t>
            </w:r>
          </w:p>
        </w:tc>
        <w:tc>
          <w:tcPr>
            <w:tcW w:w="965" w:type="dxa"/>
            <w:vAlign w:val="bottom"/>
          </w:tcPr>
          <w:p w14:paraId="455E0B5B" w14:textId="77777777" w:rsidR="00650697" w:rsidRPr="005C291D" w:rsidRDefault="00650697" w:rsidP="00863222">
            <w:pPr>
              <w:pStyle w:val="a"/>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Total</w:t>
            </w:r>
          </w:p>
        </w:tc>
      </w:tr>
      <w:tr w:rsidR="00563A64" w:rsidRPr="005C291D" w14:paraId="4F8073B8" w14:textId="77777777" w:rsidTr="00B03E34">
        <w:trPr>
          <w:trHeight w:val="20"/>
        </w:trPr>
        <w:tc>
          <w:tcPr>
            <w:tcW w:w="1930" w:type="dxa"/>
            <w:vAlign w:val="bottom"/>
          </w:tcPr>
          <w:p w14:paraId="7BA1FE6E" w14:textId="77777777" w:rsidR="00563A64" w:rsidRPr="005C291D" w:rsidRDefault="00563A64" w:rsidP="00563A64">
            <w:pPr>
              <w:spacing w:line="259" w:lineRule="auto"/>
              <w:ind w:left="84"/>
              <w:rPr>
                <w:rFonts w:ascii="Arial" w:hAnsi="Arial" w:cs="Arial"/>
                <w:spacing w:val="-4"/>
                <w:sz w:val="12"/>
                <w:szCs w:val="12"/>
                <w:lang w:val="en-GB"/>
              </w:rPr>
            </w:pPr>
          </w:p>
        </w:tc>
        <w:tc>
          <w:tcPr>
            <w:tcW w:w="965" w:type="dxa"/>
            <w:vAlign w:val="bottom"/>
          </w:tcPr>
          <w:p w14:paraId="10AAC7B6" w14:textId="7A9E808D"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109BAAC1" w14:textId="542D4F65"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02BC4D70" w14:textId="1643B579"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0CF37DA2" w14:textId="0A68A121"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74276F51" w14:textId="1C3C3C0C"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27E6617E" w14:textId="000A0996"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4C36D8B1" w14:textId="59440DB6"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65" w:type="dxa"/>
            <w:vAlign w:val="bottom"/>
          </w:tcPr>
          <w:p w14:paraId="6F23E7CC" w14:textId="767CA89E" w:rsidR="00563A64" w:rsidRPr="005C291D" w:rsidRDefault="0014263D" w:rsidP="00563A64">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r>
      <w:tr w:rsidR="00183E71" w:rsidRPr="005C291D" w14:paraId="222DE4B2" w14:textId="77777777" w:rsidTr="00183E71">
        <w:trPr>
          <w:trHeight w:val="20"/>
        </w:trPr>
        <w:tc>
          <w:tcPr>
            <w:tcW w:w="1930" w:type="dxa"/>
          </w:tcPr>
          <w:p w14:paraId="427E205A" w14:textId="75A1D108" w:rsidR="00183E71" w:rsidRPr="005C291D" w:rsidRDefault="00183E71" w:rsidP="00183E71">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shd w:val="clear" w:color="auto" w:fill="auto"/>
            <w:vAlign w:val="bottom"/>
          </w:tcPr>
          <w:p w14:paraId="7BAC04EB"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F22621E"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11459E9D" w14:textId="48D8C5A0"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6E2AE99"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150FAF3"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0AB80E2D"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2049C47"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15EC3805" w14:textId="77777777" w:rsidR="00183E71" w:rsidRPr="005C291D" w:rsidRDefault="00183E71" w:rsidP="00183E71">
            <w:pPr>
              <w:spacing w:line="259" w:lineRule="auto"/>
              <w:ind w:right="-72"/>
              <w:jc w:val="right"/>
              <w:rPr>
                <w:rFonts w:ascii="Arial" w:hAnsi="Arial" w:cs="Arial"/>
                <w:sz w:val="12"/>
                <w:szCs w:val="12"/>
                <w:lang w:val="en-GB"/>
              </w:rPr>
            </w:pPr>
          </w:p>
        </w:tc>
      </w:tr>
      <w:tr w:rsidR="00183E71" w:rsidRPr="005C291D" w14:paraId="72B7E575" w14:textId="77777777" w:rsidTr="00183E71">
        <w:trPr>
          <w:trHeight w:val="20"/>
        </w:trPr>
        <w:tc>
          <w:tcPr>
            <w:tcW w:w="1930" w:type="dxa"/>
          </w:tcPr>
          <w:p w14:paraId="55AB4213" w14:textId="4C53CD6F" w:rsidR="00183E71" w:rsidRPr="005C291D" w:rsidRDefault="00183E71" w:rsidP="00183E71">
            <w:pPr>
              <w:pStyle w:val="a2"/>
              <w:spacing w:line="259" w:lineRule="auto"/>
              <w:ind w:left="84" w:right="0"/>
              <w:rPr>
                <w:rFonts w:ascii="Arial" w:hAnsi="Arial" w:cs="Arial"/>
                <w:b/>
                <w:bCs/>
                <w:spacing w:val="-4"/>
                <w:sz w:val="12"/>
                <w:szCs w:val="12"/>
                <w:lang w:val="en-GB"/>
              </w:rPr>
            </w:pPr>
            <w:proofErr w:type="gramStart"/>
            <w:r w:rsidRPr="005C291D">
              <w:rPr>
                <w:rFonts w:ascii="Arial" w:hAnsi="Arial" w:cs="Arial"/>
                <w:b/>
                <w:bCs/>
                <w:spacing w:val="-4"/>
                <w:sz w:val="12"/>
                <w:szCs w:val="12"/>
                <w:lang w:val="en-GB"/>
              </w:rPr>
              <w:t>At</w:t>
            </w:r>
            <w:proofErr w:type="gramEnd"/>
            <w:r w:rsidRPr="005C291D">
              <w:rPr>
                <w:rFonts w:ascii="Arial" w:hAnsi="Arial" w:cs="Arial"/>
                <w:b/>
                <w:bCs/>
                <w:spacing w:val="-4"/>
                <w:sz w:val="12"/>
                <w:szCs w:val="12"/>
                <w:lang w:val="en-GB"/>
              </w:rPr>
              <w:t xml:space="preserve"> 1 January 2021</w:t>
            </w:r>
          </w:p>
        </w:tc>
        <w:tc>
          <w:tcPr>
            <w:tcW w:w="965" w:type="dxa"/>
            <w:shd w:val="clear" w:color="auto" w:fill="auto"/>
            <w:vAlign w:val="bottom"/>
          </w:tcPr>
          <w:p w14:paraId="2612C2B2"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153575F7"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38C400CE" w14:textId="251AEE52"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525FA604"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3A70D6B9"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15EA46EF"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57AFFC7D"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shd w:val="clear" w:color="auto" w:fill="auto"/>
            <w:vAlign w:val="bottom"/>
          </w:tcPr>
          <w:p w14:paraId="1576340F" w14:textId="77777777" w:rsidR="00183E71" w:rsidRPr="005C291D" w:rsidRDefault="00183E71" w:rsidP="00183E71">
            <w:pPr>
              <w:spacing w:line="259" w:lineRule="auto"/>
              <w:ind w:right="-72"/>
              <w:jc w:val="right"/>
              <w:rPr>
                <w:rFonts w:ascii="Arial" w:hAnsi="Arial" w:cs="Arial"/>
                <w:sz w:val="12"/>
                <w:szCs w:val="12"/>
                <w:lang w:val="en-GB"/>
              </w:rPr>
            </w:pPr>
          </w:p>
        </w:tc>
      </w:tr>
      <w:tr w:rsidR="00F77245" w:rsidRPr="005C291D" w14:paraId="3F9FC9FF" w14:textId="77777777" w:rsidTr="00183E71">
        <w:trPr>
          <w:trHeight w:val="20"/>
        </w:trPr>
        <w:tc>
          <w:tcPr>
            <w:tcW w:w="1930" w:type="dxa"/>
            <w:vAlign w:val="bottom"/>
          </w:tcPr>
          <w:p w14:paraId="13EABAAF" w14:textId="77777777" w:rsidR="00F77245" w:rsidRPr="005C291D" w:rsidRDefault="00F77245" w:rsidP="002A2434">
            <w:pPr>
              <w:pStyle w:val="a2"/>
              <w:spacing w:line="259" w:lineRule="auto"/>
              <w:ind w:left="84" w:right="0"/>
              <w:rPr>
                <w:rFonts w:ascii="Arial" w:hAnsi="Arial" w:cs="Arial"/>
                <w:spacing w:val="-4"/>
                <w:sz w:val="12"/>
                <w:szCs w:val="12"/>
                <w:cs/>
                <w:lang w:val="en-GB"/>
              </w:rPr>
            </w:pPr>
            <w:r w:rsidRPr="005C291D">
              <w:rPr>
                <w:rFonts w:ascii="Arial" w:hAnsi="Arial" w:cs="Arial"/>
                <w:spacing w:val="-4"/>
                <w:sz w:val="12"/>
                <w:szCs w:val="12"/>
                <w:lang w:val="en-GB"/>
              </w:rPr>
              <w:t>Cost</w:t>
            </w:r>
          </w:p>
        </w:tc>
        <w:tc>
          <w:tcPr>
            <w:tcW w:w="965" w:type="dxa"/>
            <w:tcBorders>
              <w:bottom w:val="nil"/>
            </w:tcBorders>
            <w:shd w:val="clear" w:color="auto" w:fill="auto"/>
            <w:vAlign w:val="bottom"/>
          </w:tcPr>
          <w:p w14:paraId="2F0884BF" w14:textId="71A60A42"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28,860</w:t>
            </w:r>
          </w:p>
        </w:tc>
        <w:tc>
          <w:tcPr>
            <w:tcW w:w="965" w:type="dxa"/>
            <w:tcBorders>
              <w:bottom w:val="nil"/>
            </w:tcBorders>
            <w:shd w:val="clear" w:color="auto" w:fill="auto"/>
            <w:vAlign w:val="bottom"/>
          </w:tcPr>
          <w:p w14:paraId="48882554" w14:textId="1F71320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auto"/>
            <w:vAlign w:val="bottom"/>
          </w:tcPr>
          <w:p w14:paraId="74D95D90" w14:textId="3EFB44B8"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788,995</w:t>
            </w:r>
          </w:p>
        </w:tc>
        <w:tc>
          <w:tcPr>
            <w:tcW w:w="965" w:type="dxa"/>
            <w:tcBorders>
              <w:bottom w:val="nil"/>
            </w:tcBorders>
            <w:shd w:val="clear" w:color="auto" w:fill="auto"/>
            <w:vAlign w:val="bottom"/>
          </w:tcPr>
          <w:p w14:paraId="51E756C5" w14:textId="1C19A5C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314,095</w:t>
            </w:r>
          </w:p>
        </w:tc>
        <w:tc>
          <w:tcPr>
            <w:tcW w:w="965" w:type="dxa"/>
            <w:tcBorders>
              <w:bottom w:val="nil"/>
            </w:tcBorders>
            <w:shd w:val="clear" w:color="auto" w:fill="auto"/>
            <w:vAlign w:val="bottom"/>
          </w:tcPr>
          <w:p w14:paraId="32F8AE57" w14:textId="1EF94ED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249,837</w:t>
            </w:r>
          </w:p>
        </w:tc>
        <w:tc>
          <w:tcPr>
            <w:tcW w:w="965" w:type="dxa"/>
            <w:tcBorders>
              <w:bottom w:val="nil"/>
            </w:tcBorders>
            <w:shd w:val="clear" w:color="auto" w:fill="auto"/>
            <w:vAlign w:val="bottom"/>
          </w:tcPr>
          <w:p w14:paraId="0945133B" w14:textId="5D521A2B"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198,482</w:t>
            </w:r>
          </w:p>
        </w:tc>
        <w:tc>
          <w:tcPr>
            <w:tcW w:w="965" w:type="dxa"/>
            <w:tcBorders>
              <w:bottom w:val="nil"/>
            </w:tcBorders>
            <w:shd w:val="clear" w:color="auto" w:fill="auto"/>
            <w:vAlign w:val="bottom"/>
          </w:tcPr>
          <w:p w14:paraId="39FF66D2" w14:textId="31C2C6D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32,871</w:t>
            </w:r>
          </w:p>
        </w:tc>
        <w:tc>
          <w:tcPr>
            <w:tcW w:w="965" w:type="dxa"/>
            <w:tcBorders>
              <w:bottom w:val="nil"/>
            </w:tcBorders>
            <w:shd w:val="clear" w:color="auto" w:fill="auto"/>
            <w:vAlign w:val="bottom"/>
          </w:tcPr>
          <w:p w14:paraId="16185C76" w14:textId="18527960"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w:t>
            </w:r>
            <w:r w:rsidRPr="005C291D">
              <w:rPr>
                <w:rFonts w:ascii="Arial" w:hAnsi="Arial" w:cs="Arial"/>
                <w:sz w:val="12"/>
                <w:szCs w:val="12"/>
                <w:cs/>
                <w:lang w:val="en-GB"/>
              </w:rPr>
              <w:t>613</w:t>
            </w:r>
            <w:r w:rsidRPr="005C291D">
              <w:rPr>
                <w:rFonts w:ascii="Arial" w:hAnsi="Arial" w:cs="Arial"/>
                <w:sz w:val="12"/>
                <w:szCs w:val="12"/>
                <w:lang w:val="en-GB"/>
              </w:rPr>
              <w:t>,140</w:t>
            </w:r>
          </w:p>
        </w:tc>
      </w:tr>
      <w:tr w:rsidR="00F77245" w:rsidRPr="005C291D" w14:paraId="7D210521" w14:textId="77777777" w:rsidTr="00183E71">
        <w:trPr>
          <w:trHeight w:val="20"/>
        </w:trPr>
        <w:tc>
          <w:tcPr>
            <w:tcW w:w="1930" w:type="dxa"/>
            <w:vAlign w:val="bottom"/>
          </w:tcPr>
          <w:p w14:paraId="70151F24" w14:textId="0FC7743D" w:rsidR="00F77245" w:rsidRPr="005C291D" w:rsidRDefault="00F77245" w:rsidP="002A2434">
            <w:pPr>
              <w:pStyle w:val="a2"/>
              <w:spacing w:line="259" w:lineRule="auto"/>
              <w:ind w:left="84" w:right="0"/>
              <w:rPr>
                <w:rFonts w:ascii="Arial" w:hAnsi="Arial" w:cs="Arial"/>
                <w:spacing w:val="-4"/>
                <w:sz w:val="12"/>
                <w:szCs w:val="12"/>
                <w:cs/>
                <w:lang w:val="en-GB"/>
              </w:rPr>
            </w:pPr>
            <w:r w:rsidRPr="005C291D">
              <w:rPr>
                <w:rFonts w:ascii="Arial" w:hAnsi="Arial" w:cs="Arial"/>
                <w:spacing w:val="-4"/>
                <w:sz w:val="12"/>
                <w:szCs w:val="12"/>
                <w:u w:val="single"/>
                <w:lang w:val="en-GB"/>
              </w:rPr>
              <w:t>Less</w:t>
            </w:r>
            <w:r w:rsidRPr="005C291D">
              <w:rPr>
                <w:rFonts w:ascii="Arial" w:hAnsi="Arial" w:cs="Arial"/>
                <w:spacing w:val="-4"/>
                <w:sz w:val="12"/>
                <w:szCs w:val="12"/>
                <w:lang w:val="en-GB"/>
              </w:rPr>
              <w:t xml:space="preserve"> Accumulated depreciation</w:t>
            </w:r>
          </w:p>
        </w:tc>
        <w:tc>
          <w:tcPr>
            <w:tcW w:w="965" w:type="dxa"/>
            <w:tcBorders>
              <w:bottom w:val="single" w:sz="4" w:space="0" w:color="auto"/>
            </w:tcBorders>
            <w:shd w:val="clear" w:color="auto" w:fill="auto"/>
            <w:vAlign w:val="bottom"/>
          </w:tcPr>
          <w:p w14:paraId="75588A4E" w14:textId="2F0720DB"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4B760E7F" w14:textId="5FE6DA42"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60BED7A2" w14:textId="2A0CE33B"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428,043</w:t>
            </w:r>
            <w:r w:rsidRPr="005C291D">
              <w:rPr>
                <w:rFonts w:ascii="Arial" w:hAnsi="Arial" w:cs="Arial"/>
                <w:sz w:val="12"/>
                <w:szCs w:val="12"/>
                <w:cs/>
                <w:lang w:val="en-GB"/>
              </w:rPr>
              <w:t>)</w:t>
            </w:r>
          </w:p>
        </w:tc>
        <w:tc>
          <w:tcPr>
            <w:tcW w:w="965" w:type="dxa"/>
            <w:tcBorders>
              <w:bottom w:val="single" w:sz="4" w:space="0" w:color="auto"/>
            </w:tcBorders>
            <w:shd w:val="clear" w:color="auto" w:fill="auto"/>
            <w:vAlign w:val="bottom"/>
          </w:tcPr>
          <w:p w14:paraId="14634117" w14:textId="50D49F28"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207,953</w:t>
            </w:r>
            <w:r w:rsidRPr="005C291D">
              <w:rPr>
                <w:rFonts w:ascii="Arial" w:hAnsi="Arial" w:cs="Arial"/>
                <w:sz w:val="12"/>
                <w:szCs w:val="12"/>
                <w:cs/>
                <w:lang w:val="en-GB"/>
              </w:rPr>
              <w:t>)</w:t>
            </w:r>
          </w:p>
        </w:tc>
        <w:tc>
          <w:tcPr>
            <w:tcW w:w="965" w:type="dxa"/>
            <w:tcBorders>
              <w:bottom w:val="single" w:sz="4" w:space="0" w:color="auto"/>
            </w:tcBorders>
            <w:shd w:val="clear" w:color="auto" w:fill="auto"/>
            <w:vAlign w:val="bottom"/>
          </w:tcPr>
          <w:p w14:paraId="3EC4BDA9" w14:textId="07EAAE8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178,889</w:t>
            </w:r>
            <w:r w:rsidRPr="005C291D">
              <w:rPr>
                <w:rFonts w:ascii="Arial" w:hAnsi="Arial" w:cs="Arial"/>
                <w:sz w:val="12"/>
                <w:szCs w:val="12"/>
                <w:cs/>
                <w:lang w:val="en-GB"/>
              </w:rPr>
              <w:t>)</w:t>
            </w:r>
          </w:p>
        </w:tc>
        <w:tc>
          <w:tcPr>
            <w:tcW w:w="965" w:type="dxa"/>
            <w:tcBorders>
              <w:bottom w:val="single" w:sz="4" w:space="0" w:color="auto"/>
            </w:tcBorders>
            <w:shd w:val="clear" w:color="auto" w:fill="auto"/>
            <w:vAlign w:val="bottom"/>
          </w:tcPr>
          <w:p w14:paraId="1CACDFFA" w14:textId="51373C13"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156,514</w:t>
            </w:r>
            <w:r w:rsidRPr="005C291D">
              <w:rPr>
                <w:rFonts w:ascii="Arial" w:hAnsi="Arial" w:cs="Arial"/>
                <w:sz w:val="12"/>
                <w:szCs w:val="12"/>
                <w:cs/>
                <w:lang w:val="en-GB"/>
              </w:rPr>
              <w:t>)</w:t>
            </w:r>
          </w:p>
        </w:tc>
        <w:tc>
          <w:tcPr>
            <w:tcW w:w="965" w:type="dxa"/>
            <w:tcBorders>
              <w:bottom w:val="single" w:sz="4" w:space="0" w:color="auto"/>
            </w:tcBorders>
            <w:shd w:val="clear" w:color="auto" w:fill="auto"/>
            <w:vAlign w:val="bottom"/>
          </w:tcPr>
          <w:p w14:paraId="2F193CA8" w14:textId="4F08917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7638D3C4" w14:textId="16C1B05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971,399</w:t>
            </w:r>
            <w:r w:rsidRPr="005C291D">
              <w:rPr>
                <w:rFonts w:ascii="Arial" w:hAnsi="Arial" w:cs="Arial"/>
                <w:sz w:val="12"/>
                <w:szCs w:val="12"/>
                <w:cs/>
                <w:lang w:val="en-GB"/>
              </w:rPr>
              <w:t>)</w:t>
            </w:r>
          </w:p>
        </w:tc>
      </w:tr>
      <w:tr w:rsidR="00F77245" w:rsidRPr="005C291D" w14:paraId="7D301D07" w14:textId="77777777" w:rsidTr="00183E71">
        <w:trPr>
          <w:trHeight w:val="20"/>
        </w:trPr>
        <w:tc>
          <w:tcPr>
            <w:tcW w:w="1930" w:type="dxa"/>
            <w:vAlign w:val="bottom"/>
          </w:tcPr>
          <w:p w14:paraId="76CEB7CC" w14:textId="77777777" w:rsidR="00F77245" w:rsidRPr="005C291D"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736E1434" w14:textId="77777777" w:rsidR="00F77245" w:rsidRPr="005C291D"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0CF18F73" w14:textId="77777777" w:rsidR="00F77245" w:rsidRPr="005C291D"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109FBE9" w14:textId="0B170398" w:rsidR="00F77245" w:rsidRPr="005C291D"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5711FE92" w14:textId="77777777" w:rsidR="00F77245" w:rsidRPr="005C291D" w:rsidRDefault="00F77245" w:rsidP="00F77245">
            <w:pPr>
              <w:pStyle w:val="a2"/>
              <w:tabs>
                <w:tab w:val="left" w:pos="972"/>
              </w:tabs>
              <w:spacing w:line="259" w:lineRule="auto"/>
              <w:ind w:left="432"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8601A94" w14:textId="77777777" w:rsidR="00F77245" w:rsidRPr="005C291D"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49E87D0D" w14:textId="77777777" w:rsidR="00F77245" w:rsidRPr="005C291D"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7123B07" w14:textId="77777777" w:rsidR="00F77245" w:rsidRPr="005C291D" w:rsidRDefault="00F77245" w:rsidP="00F77245">
            <w:pPr>
              <w:pStyle w:val="a2"/>
              <w:tabs>
                <w:tab w:val="left" w:pos="972"/>
              </w:tabs>
              <w:spacing w:line="259" w:lineRule="auto"/>
              <w:ind w:right="0"/>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16F7D8C" w14:textId="77777777" w:rsidR="00F77245" w:rsidRPr="005C291D" w:rsidRDefault="00F77245" w:rsidP="00F77245">
            <w:pPr>
              <w:pStyle w:val="a2"/>
              <w:tabs>
                <w:tab w:val="left" w:pos="972"/>
              </w:tabs>
              <w:spacing w:line="259" w:lineRule="auto"/>
              <w:ind w:right="0"/>
              <w:jc w:val="right"/>
              <w:rPr>
                <w:rFonts w:ascii="Arial" w:hAnsi="Arial" w:cs="Arial"/>
                <w:sz w:val="12"/>
                <w:szCs w:val="12"/>
                <w:lang w:val="en-GB"/>
              </w:rPr>
            </w:pPr>
          </w:p>
        </w:tc>
      </w:tr>
      <w:tr w:rsidR="00F77245" w:rsidRPr="005C291D" w14:paraId="4FD35D75" w14:textId="77777777" w:rsidTr="00183E71">
        <w:trPr>
          <w:trHeight w:val="20"/>
        </w:trPr>
        <w:tc>
          <w:tcPr>
            <w:tcW w:w="1930" w:type="dxa"/>
            <w:vAlign w:val="bottom"/>
          </w:tcPr>
          <w:p w14:paraId="39D68616" w14:textId="77777777" w:rsidR="00F77245" w:rsidRPr="005C291D" w:rsidRDefault="00F77245" w:rsidP="002A2434">
            <w:pPr>
              <w:pStyle w:val="a2"/>
              <w:spacing w:line="259" w:lineRule="auto"/>
              <w:ind w:left="84" w:right="0"/>
              <w:rPr>
                <w:rFonts w:ascii="Arial" w:hAnsi="Arial" w:cs="Arial"/>
                <w:spacing w:val="-4"/>
                <w:sz w:val="12"/>
                <w:szCs w:val="12"/>
                <w:cs/>
                <w:lang w:val="en-GB"/>
              </w:rPr>
            </w:pPr>
            <w:r w:rsidRPr="005C291D">
              <w:rPr>
                <w:rFonts w:ascii="Arial" w:hAnsi="Arial" w:cs="Arial"/>
                <w:spacing w:val="-4"/>
                <w:sz w:val="12"/>
                <w:szCs w:val="12"/>
                <w:lang w:val="en-GB"/>
              </w:rPr>
              <w:t>Closing net book value</w:t>
            </w:r>
          </w:p>
        </w:tc>
        <w:tc>
          <w:tcPr>
            <w:tcW w:w="965" w:type="dxa"/>
            <w:tcBorders>
              <w:bottom w:val="single" w:sz="4" w:space="0" w:color="auto"/>
            </w:tcBorders>
            <w:shd w:val="clear" w:color="auto" w:fill="auto"/>
            <w:vAlign w:val="bottom"/>
          </w:tcPr>
          <w:p w14:paraId="75E2CD3C" w14:textId="1F97BEB9"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28,860</w:t>
            </w:r>
          </w:p>
        </w:tc>
        <w:tc>
          <w:tcPr>
            <w:tcW w:w="965" w:type="dxa"/>
            <w:tcBorders>
              <w:bottom w:val="single" w:sz="4" w:space="0" w:color="auto"/>
            </w:tcBorders>
            <w:shd w:val="clear" w:color="auto" w:fill="auto"/>
            <w:vAlign w:val="bottom"/>
          </w:tcPr>
          <w:p w14:paraId="199DF2EA" w14:textId="36500AD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18E86F6F" w14:textId="2A18EF38"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360,952</w:t>
            </w:r>
          </w:p>
        </w:tc>
        <w:tc>
          <w:tcPr>
            <w:tcW w:w="965" w:type="dxa"/>
            <w:tcBorders>
              <w:bottom w:val="single" w:sz="4" w:space="0" w:color="auto"/>
            </w:tcBorders>
            <w:shd w:val="clear" w:color="auto" w:fill="auto"/>
            <w:vAlign w:val="bottom"/>
          </w:tcPr>
          <w:p w14:paraId="2807B9E3" w14:textId="11148C11"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106,142</w:t>
            </w:r>
          </w:p>
        </w:tc>
        <w:tc>
          <w:tcPr>
            <w:tcW w:w="965" w:type="dxa"/>
            <w:tcBorders>
              <w:bottom w:val="single" w:sz="4" w:space="0" w:color="auto"/>
            </w:tcBorders>
            <w:shd w:val="clear" w:color="auto" w:fill="auto"/>
            <w:vAlign w:val="bottom"/>
          </w:tcPr>
          <w:p w14:paraId="4B72F4A8" w14:textId="5C4E2983"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70,948</w:t>
            </w:r>
          </w:p>
        </w:tc>
        <w:tc>
          <w:tcPr>
            <w:tcW w:w="965" w:type="dxa"/>
            <w:tcBorders>
              <w:bottom w:val="single" w:sz="4" w:space="0" w:color="auto"/>
            </w:tcBorders>
            <w:shd w:val="clear" w:color="auto" w:fill="auto"/>
            <w:vAlign w:val="bottom"/>
          </w:tcPr>
          <w:p w14:paraId="1420BDE8" w14:textId="3D9B6F6A"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41,968</w:t>
            </w:r>
          </w:p>
        </w:tc>
        <w:tc>
          <w:tcPr>
            <w:tcW w:w="965" w:type="dxa"/>
            <w:tcBorders>
              <w:bottom w:val="single" w:sz="4" w:space="0" w:color="auto"/>
            </w:tcBorders>
            <w:shd w:val="clear" w:color="auto" w:fill="auto"/>
            <w:vAlign w:val="bottom"/>
          </w:tcPr>
          <w:p w14:paraId="47221DD6" w14:textId="0F0E13C5"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32,871</w:t>
            </w:r>
          </w:p>
        </w:tc>
        <w:tc>
          <w:tcPr>
            <w:tcW w:w="965" w:type="dxa"/>
            <w:tcBorders>
              <w:bottom w:val="single" w:sz="4" w:space="0" w:color="auto"/>
            </w:tcBorders>
            <w:shd w:val="clear" w:color="auto" w:fill="auto"/>
            <w:vAlign w:val="bottom"/>
          </w:tcPr>
          <w:p w14:paraId="02DF6932" w14:textId="2A193360"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641,741</w:t>
            </w:r>
          </w:p>
        </w:tc>
      </w:tr>
      <w:tr w:rsidR="00F77245" w:rsidRPr="005C291D" w14:paraId="1A2A80F7" w14:textId="77777777" w:rsidTr="00183E71">
        <w:trPr>
          <w:trHeight w:val="20"/>
        </w:trPr>
        <w:tc>
          <w:tcPr>
            <w:tcW w:w="1930" w:type="dxa"/>
            <w:shd w:val="clear" w:color="auto" w:fill="auto"/>
            <w:vAlign w:val="bottom"/>
          </w:tcPr>
          <w:p w14:paraId="57EB6AF5" w14:textId="77777777" w:rsidR="00F77245" w:rsidRPr="005C291D" w:rsidRDefault="00F77245" w:rsidP="002A2434">
            <w:pPr>
              <w:pStyle w:val="a2"/>
              <w:spacing w:line="259" w:lineRule="auto"/>
              <w:ind w:left="84" w:right="0"/>
              <w:rPr>
                <w:rFonts w:ascii="Arial" w:hAnsi="Arial" w:cs="Arial"/>
                <w:b/>
                <w:bCs/>
                <w:spacing w:val="-4"/>
                <w:sz w:val="12"/>
                <w:szCs w:val="12"/>
                <w:lang w:val="en-GB"/>
              </w:rPr>
            </w:pPr>
          </w:p>
        </w:tc>
        <w:tc>
          <w:tcPr>
            <w:tcW w:w="965" w:type="dxa"/>
            <w:tcBorders>
              <w:top w:val="single" w:sz="4" w:space="0" w:color="auto"/>
            </w:tcBorders>
            <w:shd w:val="clear" w:color="auto" w:fill="auto"/>
            <w:vAlign w:val="bottom"/>
          </w:tcPr>
          <w:p w14:paraId="7D732858"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B91A1F2"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45DFB506" w14:textId="5B7CBDFE"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230872A"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0ABE23E3"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B7375D6"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77C5953"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87BA309" w14:textId="77777777"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3310E1A8" w14:textId="77777777" w:rsidTr="00183E71">
        <w:trPr>
          <w:trHeight w:val="20"/>
        </w:trPr>
        <w:tc>
          <w:tcPr>
            <w:tcW w:w="1930" w:type="dxa"/>
            <w:vAlign w:val="bottom"/>
          </w:tcPr>
          <w:p w14:paraId="6BA23E66" w14:textId="77777777" w:rsidR="00F77245" w:rsidRPr="005C291D" w:rsidRDefault="00F77245" w:rsidP="002A2434">
            <w:pPr>
              <w:pStyle w:val="a2"/>
              <w:spacing w:line="259" w:lineRule="auto"/>
              <w:ind w:left="84" w:right="0"/>
              <w:rPr>
                <w:rFonts w:ascii="Arial" w:hAnsi="Arial" w:cs="Arial"/>
                <w:b/>
                <w:bCs/>
                <w:spacing w:val="-4"/>
                <w:sz w:val="12"/>
                <w:szCs w:val="12"/>
                <w:lang w:val="en-GB"/>
              </w:rPr>
            </w:pPr>
            <w:r w:rsidRPr="005C291D">
              <w:rPr>
                <w:rFonts w:ascii="Arial" w:hAnsi="Arial" w:cs="Arial"/>
                <w:b/>
                <w:bCs/>
                <w:spacing w:val="-4"/>
                <w:sz w:val="12"/>
                <w:szCs w:val="12"/>
                <w:lang w:val="en-GB"/>
              </w:rPr>
              <w:t>For the year ended</w:t>
            </w:r>
          </w:p>
        </w:tc>
        <w:tc>
          <w:tcPr>
            <w:tcW w:w="965" w:type="dxa"/>
            <w:shd w:val="clear" w:color="auto" w:fill="auto"/>
            <w:vAlign w:val="bottom"/>
          </w:tcPr>
          <w:p w14:paraId="4A40B183"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52D65DFE"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2EE6BC24" w14:textId="7CFEB799"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64CC8AD7"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15F74B2D"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4B0BB47F"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1B1839FD"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0B756E30" w14:textId="77777777"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6C280BB8" w14:textId="77777777" w:rsidTr="00183E71">
        <w:trPr>
          <w:trHeight w:val="20"/>
        </w:trPr>
        <w:tc>
          <w:tcPr>
            <w:tcW w:w="1930" w:type="dxa"/>
            <w:vAlign w:val="bottom"/>
          </w:tcPr>
          <w:p w14:paraId="29ADC90B" w14:textId="1A7715EB"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b/>
                <w:bCs/>
                <w:spacing w:val="-4"/>
                <w:sz w:val="12"/>
                <w:szCs w:val="12"/>
                <w:lang w:val="en-GB"/>
              </w:rPr>
              <w:t xml:space="preserve">   31 December 2021</w:t>
            </w:r>
          </w:p>
        </w:tc>
        <w:tc>
          <w:tcPr>
            <w:tcW w:w="965" w:type="dxa"/>
            <w:shd w:val="clear" w:color="auto" w:fill="auto"/>
            <w:vAlign w:val="bottom"/>
          </w:tcPr>
          <w:p w14:paraId="0B066AC3" w14:textId="2E76F7ED"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3EE7874E" w14:textId="3BAC1795"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103A846C" w14:textId="07AA61CF" w:rsidR="00F77245" w:rsidRPr="005C291D" w:rsidRDefault="00F77245" w:rsidP="00F77245">
            <w:pPr>
              <w:spacing w:line="259" w:lineRule="auto"/>
              <w:ind w:right="-72"/>
              <w:jc w:val="right"/>
              <w:rPr>
                <w:rFonts w:ascii="Arial" w:hAnsi="Arial" w:cs="Arial"/>
                <w:sz w:val="12"/>
                <w:szCs w:val="12"/>
                <w:cs/>
                <w:lang w:val="en-GB"/>
              </w:rPr>
            </w:pPr>
          </w:p>
        </w:tc>
        <w:tc>
          <w:tcPr>
            <w:tcW w:w="965" w:type="dxa"/>
            <w:shd w:val="clear" w:color="auto" w:fill="auto"/>
            <w:vAlign w:val="bottom"/>
          </w:tcPr>
          <w:p w14:paraId="2FF6E4F3" w14:textId="7AD63B35" w:rsidR="00F77245" w:rsidRPr="005C291D" w:rsidRDefault="00F77245" w:rsidP="00F77245">
            <w:pPr>
              <w:spacing w:line="259" w:lineRule="auto"/>
              <w:ind w:right="-72"/>
              <w:jc w:val="right"/>
              <w:rPr>
                <w:rFonts w:ascii="Arial" w:hAnsi="Arial" w:cs="Arial"/>
                <w:sz w:val="12"/>
                <w:szCs w:val="12"/>
                <w:cs/>
                <w:lang w:val="en-GB"/>
              </w:rPr>
            </w:pPr>
          </w:p>
        </w:tc>
        <w:tc>
          <w:tcPr>
            <w:tcW w:w="965" w:type="dxa"/>
            <w:shd w:val="clear" w:color="auto" w:fill="auto"/>
            <w:vAlign w:val="bottom"/>
          </w:tcPr>
          <w:p w14:paraId="2DB9FD38" w14:textId="5816B979" w:rsidR="00F77245" w:rsidRPr="005C291D" w:rsidRDefault="00F77245" w:rsidP="00F77245">
            <w:pPr>
              <w:spacing w:line="259" w:lineRule="auto"/>
              <w:ind w:right="-72"/>
              <w:jc w:val="right"/>
              <w:rPr>
                <w:rFonts w:ascii="Arial" w:hAnsi="Arial" w:cs="Arial"/>
                <w:sz w:val="12"/>
                <w:szCs w:val="12"/>
                <w:cs/>
                <w:lang w:val="en-GB"/>
              </w:rPr>
            </w:pPr>
          </w:p>
        </w:tc>
        <w:tc>
          <w:tcPr>
            <w:tcW w:w="965" w:type="dxa"/>
            <w:shd w:val="clear" w:color="auto" w:fill="auto"/>
            <w:vAlign w:val="bottom"/>
          </w:tcPr>
          <w:p w14:paraId="533416FF" w14:textId="1485478D" w:rsidR="00F77245" w:rsidRPr="005C291D" w:rsidRDefault="00F77245" w:rsidP="00F77245">
            <w:pPr>
              <w:spacing w:line="259" w:lineRule="auto"/>
              <w:ind w:right="-72"/>
              <w:jc w:val="right"/>
              <w:rPr>
                <w:rFonts w:ascii="Arial" w:hAnsi="Arial" w:cs="Arial"/>
                <w:sz w:val="12"/>
                <w:szCs w:val="12"/>
                <w:cs/>
                <w:lang w:val="en-GB"/>
              </w:rPr>
            </w:pPr>
          </w:p>
        </w:tc>
        <w:tc>
          <w:tcPr>
            <w:tcW w:w="965" w:type="dxa"/>
            <w:shd w:val="clear" w:color="auto" w:fill="auto"/>
            <w:vAlign w:val="bottom"/>
          </w:tcPr>
          <w:p w14:paraId="106323AF" w14:textId="5FF6A783"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465CAB65" w14:textId="01C0E3FA"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27CAAAB2" w14:textId="77777777" w:rsidTr="00183E71">
        <w:trPr>
          <w:trHeight w:val="20"/>
        </w:trPr>
        <w:tc>
          <w:tcPr>
            <w:tcW w:w="1930" w:type="dxa"/>
            <w:vAlign w:val="bottom"/>
          </w:tcPr>
          <w:p w14:paraId="57567D5D"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Opening net book value</w:t>
            </w:r>
          </w:p>
        </w:tc>
        <w:tc>
          <w:tcPr>
            <w:tcW w:w="965" w:type="dxa"/>
            <w:shd w:val="clear" w:color="auto" w:fill="auto"/>
            <w:vAlign w:val="bottom"/>
          </w:tcPr>
          <w:p w14:paraId="2C144BCD" w14:textId="227A495C"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28,860</w:t>
            </w:r>
          </w:p>
        </w:tc>
        <w:tc>
          <w:tcPr>
            <w:tcW w:w="965" w:type="dxa"/>
            <w:shd w:val="clear" w:color="auto" w:fill="auto"/>
            <w:vAlign w:val="bottom"/>
          </w:tcPr>
          <w:p w14:paraId="23FBE4DD" w14:textId="7BB0A038"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21ACCA58" w14:textId="36D8FB4B"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360,952</w:t>
            </w:r>
          </w:p>
        </w:tc>
        <w:tc>
          <w:tcPr>
            <w:tcW w:w="965" w:type="dxa"/>
            <w:shd w:val="clear" w:color="auto" w:fill="auto"/>
            <w:vAlign w:val="bottom"/>
          </w:tcPr>
          <w:p w14:paraId="7CDB67C2" w14:textId="3D2D2C2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106,142</w:t>
            </w:r>
          </w:p>
        </w:tc>
        <w:tc>
          <w:tcPr>
            <w:tcW w:w="965" w:type="dxa"/>
            <w:shd w:val="clear" w:color="auto" w:fill="auto"/>
            <w:vAlign w:val="bottom"/>
          </w:tcPr>
          <w:p w14:paraId="08287CDC" w14:textId="0903F86A"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70,948</w:t>
            </w:r>
          </w:p>
        </w:tc>
        <w:tc>
          <w:tcPr>
            <w:tcW w:w="965" w:type="dxa"/>
            <w:shd w:val="clear" w:color="auto" w:fill="auto"/>
            <w:vAlign w:val="bottom"/>
          </w:tcPr>
          <w:p w14:paraId="144AAF4F" w14:textId="785DB3FA"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41,968</w:t>
            </w:r>
          </w:p>
        </w:tc>
        <w:tc>
          <w:tcPr>
            <w:tcW w:w="965" w:type="dxa"/>
            <w:shd w:val="clear" w:color="auto" w:fill="auto"/>
            <w:vAlign w:val="bottom"/>
          </w:tcPr>
          <w:p w14:paraId="103423B2" w14:textId="3DCE63E0"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32,871</w:t>
            </w:r>
          </w:p>
        </w:tc>
        <w:tc>
          <w:tcPr>
            <w:tcW w:w="965" w:type="dxa"/>
            <w:shd w:val="clear" w:color="auto" w:fill="auto"/>
            <w:vAlign w:val="bottom"/>
          </w:tcPr>
          <w:p w14:paraId="3B4A2DC5" w14:textId="31DA4B23"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641,741</w:t>
            </w:r>
          </w:p>
        </w:tc>
      </w:tr>
      <w:tr w:rsidR="00F77245" w:rsidRPr="005C291D" w14:paraId="3D430467" w14:textId="77777777" w:rsidTr="00183E71">
        <w:trPr>
          <w:trHeight w:val="20"/>
        </w:trPr>
        <w:tc>
          <w:tcPr>
            <w:tcW w:w="1930" w:type="dxa"/>
            <w:vAlign w:val="bottom"/>
          </w:tcPr>
          <w:p w14:paraId="2503371F" w14:textId="77777777" w:rsidR="00F77245" w:rsidRPr="005C291D" w:rsidRDefault="00F77245" w:rsidP="002A2434">
            <w:pPr>
              <w:pStyle w:val="a2"/>
              <w:spacing w:line="259" w:lineRule="auto"/>
              <w:ind w:left="84" w:right="0"/>
              <w:rPr>
                <w:rFonts w:ascii="Arial" w:hAnsi="Arial" w:cs="Arial"/>
                <w:spacing w:val="-4"/>
                <w:sz w:val="12"/>
                <w:szCs w:val="12"/>
                <w:cs/>
                <w:lang w:val="en-GB"/>
              </w:rPr>
            </w:pPr>
            <w:r w:rsidRPr="005C291D">
              <w:rPr>
                <w:rFonts w:ascii="Arial" w:hAnsi="Arial" w:cs="Arial"/>
                <w:spacing w:val="-4"/>
                <w:sz w:val="12"/>
                <w:szCs w:val="12"/>
                <w:lang w:val="en-GB"/>
              </w:rPr>
              <w:t>Additions</w:t>
            </w:r>
          </w:p>
        </w:tc>
        <w:tc>
          <w:tcPr>
            <w:tcW w:w="965" w:type="dxa"/>
            <w:shd w:val="clear" w:color="auto" w:fill="auto"/>
            <w:vAlign w:val="bottom"/>
          </w:tcPr>
          <w:p w14:paraId="07666C8B" w14:textId="3FDC7DC5"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210DC08B" w14:textId="67EACA96" w:rsidR="00F77245" w:rsidRPr="005C291D" w:rsidRDefault="0079077F"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7F5EC086" w14:textId="0057DE34" w:rsidR="00F77245" w:rsidRPr="005C291D" w:rsidRDefault="004B7980"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69,068</w:t>
            </w:r>
          </w:p>
        </w:tc>
        <w:tc>
          <w:tcPr>
            <w:tcW w:w="965" w:type="dxa"/>
            <w:shd w:val="clear" w:color="auto" w:fill="auto"/>
            <w:vAlign w:val="bottom"/>
          </w:tcPr>
          <w:p w14:paraId="710CBF13" w14:textId="5D9AAB2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25,038</w:t>
            </w:r>
          </w:p>
        </w:tc>
        <w:tc>
          <w:tcPr>
            <w:tcW w:w="965" w:type="dxa"/>
            <w:shd w:val="clear" w:color="auto" w:fill="auto"/>
            <w:vAlign w:val="bottom"/>
          </w:tcPr>
          <w:p w14:paraId="110B3969" w14:textId="5852151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4</w:t>
            </w:r>
            <w:r w:rsidR="004B7980" w:rsidRPr="005C291D">
              <w:rPr>
                <w:rFonts w:ascii="Arial" w:hAnsi="Arial" w:cs="Arial"/>
                <w:sz w:val="12"/>
                <w:szCs w:val="12"/>
                <w:lang w:val="en-GB"/>
              </w:rPr>
              <w:t>4,935</w:t>
            </w:r>
          </w:p>
        </w:tc>
        <w:tc>
          <w:tcPr>
            <w:tcW w:w="965" w:type="dxa"/>
            <w:shd w:val="clear" w:color="auto" w:fill="auto"/>
            <w:vAlign w:val="bottom"/>
          </w:tcPr>
          <w:p w14:paraId="76A62E35" w14:textId="3DC516C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20,740</w:t>
            </w:r>
          </w:p>
        </w:tc>
        <w:tc>
          <w:tcPr>
            <w:tcW w:w="965" w:type="dxa"/>
            <w:shd w:val="clear" w:color="auto" w:fill="auto"/>
            <w:vAlign w:val="bottom"/>
          </w:tcPr>
          <w:p w14:paraId="6047A8E1" w14:textId="5D73879A" w:rsidR="00F77245" w:rsidRPr="005C291D" w:rsidRDefault="002D59F8"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w:t>
            </w:r>
            <w:r w:rsidR="002E1027" w:rsidRPr="005C291D">
              <w:rPr>
                <w:rFonts w:ascii="Arial" w:hAnsi="Arial" w:cs="Arial"/>
                <w:sz w:val="12"/>
                <w:szCs w:val="12"/>
                <w:lang w:val="en-GB"/>
              </w:rPr>
              <w:t>7,409</w:t>
            </w:r>
          </w:p>
        </w:tc>
        <w:tc>
          <w:tcPr>
            <w:tcW w:w="965" w:type="dxa"/>
            <w:shd w:val="clear" w:color="auto" w:fill="auto"/>
            <w:vAlign w:val="bottom"/>
          </w:tcPr>
          <w:p w14:paraId="3826A2DF" w14:textId="6E6BC2B4" w:rsidR="00F77245" w:rsidRPr="005C291D" w:rsidRDefault="00983B08"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177,190</w:t>
            </w:r>
          </w:p>
        </w:tc>
      </w:tr>
      <w:tr w:rsidR="00F77245" w:rsidRPr="005C291D" w14:paraId="4D1BE4D3" w14:textId="77777777" w:rsidTr="00183E71">
        <w:trPr>
          <w:trHeight w:val="20"/>
        </w:trPr>
        <w:tc>
          <w:tcPr>
            <w:tcW w:w="1930" w:type="dxa"/>
            <w:vAlign w:val="bottom"/>
          </w:tcPr>
          <w:p w14:paraId="4F0CB085"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Increase from business </w:t>
            </w:r>
          </w:p>
          <w:p w14:paraId="34DCB4A3" w14:textId="2AE29932"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   combination</w:t>
            </w:r>
          </w:p>
        </w:tc>
        <w:tc>
          <w:tcPr>
            <w:tcW w:w="965" w:type="dxa"/>
            <w:shd w:val="clear" w:color="auto" w:fill="auto"/>
            <w:vAlign w:val="bottom"/>
          </w:tcPr>
          <w:p w14:paraId="120A8E49" w14:textId="08D1BE5E"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shd w:val="clear" w:color="auto" w:fill="auto"/>
            <w:vAlign w:val="bottom"/>
          </w:tcPr>
          <w:p w14:paraId="3CEAE2F0" w14:textId="77777777" w:rsidR="00F77245" w:rsidRPr="005C291D" w:rsidRDefault="00F77245" w:rsidP="00F77245">
            <w:pPr>
              <w:spacing w:line="259" w:lineRule="auto"/>
              <w:ind w:right="-72"/>
              <w:jc w:val="right"/>
              <w:rPr>
                <w:rFonts w:ascii="Arial" w:hAnsi="Arial" w:cs="Arial"/>
                <w:sz w:val="12"/>
                <w:szCs w:val="12"/>
                <w:lang w:val="en-GB"/>
              </w:rPr>
            </w:pPr>
          </w:p>
          <w:p w14:paraId="4AFBACDF" w14:textId="1A10D4C7"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3A013B6B" w14:textId="778EEEBF"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5C515ADA" w14:textId="11A4A5ED"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38173503" w14:textId="3578C475" w:rsidR="00F77245" w:rsidRPr="005C291D" w:rsidRDefault="00F77245" w:rsidP="00F77245">
            <w:pPr>
              <w:spacing w:line="259" w:lineRule="auto"/>
              <w:ind w:right="-72"/>
              <w:jc w:val="right"/>
              <w:rPr>
                <w:rFonts w:ascii="Arial" w:hAnsi="Arial" w:cs="Arial"/>
                <w:sz w:val="12"/>
                <w:szCs w:val="15"/>
                <w:lang w:val="en-GB"/>
              </w:rPr>
            </w:pPr>
            <w:r w:rsidRPr="005C291D">
              <w:rPr>
                <w:rFonts w:ascii="Arial" w:hAnsi="Arial" w:cs="Arial"/>
                <w:sz w:val="12"/>
                <w:szCs w:val="12"/>
                <w:lang w:val="en-GB"/>
              </w:rPr>
              <w:t>4,7</w:t>
            </w:r>
            <w:r w:rsidR="00BD7074" w:rsidRPr="005C291D">
              <w:rPr>
                <w:rFonts w:ascii="Arial" w:hAnsi="Arial" w:cs="Arial"/>
                <w:sz w:val="12"/>
                <w:szCs w:val="15"/>
                <w:lang w:val="en-GB"/>
              </w:rPr>
              <w:t>89</w:t>
            </w:r>
          </w:p>
        </w:tc>
        <w:tc>
          <w:tcPr>
            <w:tcW w:w="965" w:type="dxa"/>
            <w:shd w:val="clear" w:color="auto" w:fill="auto"/>
            <w:vAlign w:val="bottom"/>
          </w:tcPr>
          <w:p w14:paraId="6D59896E" w14:textId="4D08A897"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1EFA3CE5" w14:textId="1BD9D8A5"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shd w:val="clear" w:color="auto" w:fill="auto"/>
            <w:vAlign w:val="bottom"/>
          </w:tcPr>
          <w:p w14:paraId="00FEE175" w14:textId="02DD02D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4,7</w:t>
            </w:r>
            <w:r w:rsidR="00BD7074" w:rsidRPr="005C291D">
              <w:rPr>
                <w:rFonts w:ascii="Arial" w:hAnsi="Arial" w:cs="Arial"/>
                <w:sz w:val="12"/>
                <w:szCs w:val="12"/>
                <w:lang w:val="en-GB"/>
              </w:rPr>
              <w:t>89</w:t>
            </w:r>
          </w:p>
        </w:tc>
      </w:tr>
      <w:tr w:rsidR="00F77245" w:rsidRPr="005C291D" w14:paraId="7914A531" w14:textId="77777777" w:rsidTr="00183E71">
        <w:trPr>
          <w:trHeight w:val="20"/>
        </w:trPr>
        <w:tc>
          <w:tcPr>
            <w:tcW w:w="1930" w:type="dxa"/>
            <w:vAlign w:val="bottom"/>
          </w:tcPr>
          <w:p w14:paraId="64303F6F"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Change in classification of </w:t>
            </w:r>
          </w:p>
          <w:p w14:paraId="1C70EAE4" w14:textId="5F1A5BC3"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   investment</w:t>
            </w:r>
          </w:p>
        </w:tc>
        <w:tc>
          <w:tcPr>
            <w:tcW w:w="965" w:type="dxa"/>
            <w:shd w:val="clear" w:color="auto" w:fill="auto"/>
            <w:vAlign w:val="bottom"/>
          </w:tcPr>
          <w:p w14:paraId="32EFEB9F" w14:textId="113F2368"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582966D8" w14:textId="77777777" w:rsidR="00F77245" w:rsidRPr="005C291D" w:rsidRDefault="00F77245" w:rsidP="00F77245">
            <w:pPr>
              <w:spacing w:line="259" w:lineRule="auto"/>
              <w:ind w:right="-72"/>
              <w:jc w:val="right"/>
              <w:rPr>
                <w:rFonts w:ascii="Arial" w:hAnsi="Arial" w:cs="Arial"/>
                <w:sz w:val="12"/>
                <w:szCs w:val="12"/>
                <w:lang w:val="en-GB"/>
              </w:rPr>
            </w:pPr>
          </w:p>
          <w:p w14:paraId="595CCBDE" w14:textId="475B3E8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392EEE7B" w14:textId="7608E68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(685)</w:t>
            </w:r>
          </w:p>
        </w:tc>
        <w:tc>
          <w:tcPr>
            <w:tcW w:w="965" w:type="dxa"/>
            <w:shd w:val="clear" w:color="auto" w:fill="auto"/>
            <w:vAlign w:val="bottom"/>
          </w:tcPr>
          <w:p w14:paraId="587FB59B" w14:textId="747E35C2"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3666DBBE" w14:textId="026E12E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(25)</w:t>
            </w:r>
          </w:p>
        </w:tc>
        <w:tc>
          <w:tcPr>
            <w:tcW w:w="965" w:type="dxa"/>
            <w:shd w:val="clear" w:color="auto" w:fill="auto"/>
            <w:vAlign w:val="bottom"/>
          </w:tcPr>
          <w:p w14:paraId="2308D919" w14:textId="603874D5"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257D5C17" w14:textId="65B1EAA5"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shd w:val="clear" w:color="auto" w:fill="auto"/>
            <w:vAlign w:val="bottom"/>
          </w:tcPr>
          <w:p w14:paraId="5542A72F" w14:textId="58EBF60D"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(710)</w:t>
            </w:r>
          </w:p>
        </w:tc>
      </w:tr>
      <w:tr w:rsidR="00F77245" w:rsidRPr="005C291D" w14:paraId="77ABCCBA" w14:textId="77777777" w:rsidTr="00183E71">
        <w:trPr>
          <w:trHeight w:val="20"/>
        </w:trPr>
        <w:tc>
          <w:tcPr>
            <w:tcW w:w="1930" w:type="dxa"/>
            <w:vAlign w:val="bottom"/>
          </w:tcPr>
          <w:p w14:paraId="422649A5"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Disposals/write off, net</w:t>
            </w:r>
          </w:p>
        </w:tc>
        <w:tc>
          <w:tcPr>
            <w:tcW w:w="965" w:type="dxa"/>
            <w:shd w:val="clear" w:color="auto" w:fill="auto"/>
            <w:vAlign w:val="bottom"/>
          </w:tcPr>
          <w:p w14:paraId="51E41FD3" w14:textId="3E3DFEE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76A3F856" w14:textId="026602CF" w:rsidR="00F77245" w:rsidRPr="005C291D" w:rsidRDefault="00EC78D4"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37A5B62C" w14:textId="1F0756FA"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(4,538)</w:t>
            </w:r>
          </w:p>
        </w:tc>
        <w:tc>
          <w:tcPr>
            <w:tcW w:w="965" w:type="dxa"/>
            <w:shd w:val="clear" w:color="auto" w:fill="auto"/>
            <w:vAlign w:val="bottom"/>
          </w:tcPr>
          <w:p w14:paraId="6B4A8BA0" w14:textId="28E14A51"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25DB6A92" w14:textId="53D7785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shd w:val="clear" w:color="auto" w:fill="auto"/>
            <w:vAlign w:val="bottom"/>
          </w:tcPr>
          <w:p w14:paraId="6D9416D0" w14:textId="109ADCFC"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(6,896)</w:t>
            </w:r>
          </w:p>
        </w:tc>
        <w:tc>
          <w:tcPr>
            <w:tcW w:w="965" w:type="dxa"/>
            <w:shd w:val="clear" w:color="auto" w:fill="auto"/>
            <w:vAlign w:val="bottom"/>
          </w:tcPr>
          <w:p w14:paraId="653C171B" w14:textId="4EC87C3C" w:rsidR="00F77245" w:rsidRPr="005C291D" w:rsidRDefault="002E1027"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shd w:val="clear" w:color="auto" w:fill="auto"/>
            <w:vAlign w:val="bottom"/>
          </w:tcPr>
          <w:p w14:paraId="4D4F563A" w14:textId="0F9B83EF"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r w:rsidR="00983B08" w:rsidRPr="005C291D">
              <w:rPr>
                <w:rFonts w:ascii="Arial" w:hAnsi="Arial" w:cs="Arial"/>
                <w:sz w:val="12"/>
                <w:szCs w:val="12"/>
                <w:lang w:val="en-GB"/>
              </w:rPr>
              <w:t>11,434)</w:t>
            </w:r>
          </w:p>
        </w:tc>
      </w:tr>
      <w:tr w:rsidR="00047E2C" w:rsidRPr="005C291D" w14:paraId="3924BB91" w14:textId="77777777" w:rsidTr="00183E71">
        <w:trPr>
          <w:trHeight w:val="20"/>
        </w:trPr>
        <w:tc>
          <w:tcPr>
            <w:tcW w:w="1930" w:type="dxa"/>
            <w:vAlign w:val="bottom"/>
          </w:tcPr>
          <w:p w14:paraId="30087D43" w14:textId="165D6F3C" w:rsidR="00047E2C" w:rsidRPr="005C291D" w:rsidRDefault="00462092"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Transfer in (out)</w:t>
            </w:r>
          </w:p>
        </w:tc>
        <w:tc>
          <w:tcPr>
            <w:tcW w:w="965" w:type="dxa"/>
            <w:tcBorders>
              <w:bottom w:val="nil"/>
            </w:tcBorders>
            <w:shd w:val="clear" w:color="auto" w:fill="auto"/>
            <w:vAlign w:val="bottom"/>
          </w:tcPr>
          <w:p w14:paraId="50BA4CBB" w14:textId="19810147" w:rsidR="00047E2C" w:rsidRPr="005C291D" w:rsidRDefault="00462092"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auto"/>
            <w:vAlign w:val="bottom"/>
          </w:tcPr>
          <w:p w14:paraId="161E7029" w14:textId="2DF1093D" w:rsidR="00047E2C" w:rsidRPr="005C291D" w:rsidRDefault="004B7980"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9,418</w:t>
            </w:r>
          </w:p>
        </w:tc>
        <w:tc>
          <w:tcPr>
            <w:tcW w:w="965" w:type="dxa"/>
            <w:tcBorders>
              <w:bottom w:val="nil"/>
            </w:tcBorders>
            <w:shd w:val="clear" w:color="auto" w:fill="auto"/>
            <w:vAlign w:val="bottom"/>
          </w:tcPr>
          <w:p w14:paraId="28C1A0A6" w14:textId="46DDD74D" w:rsidR="00047E2C" w:rsidRPr="005C291D" w:rsidRDefault="004B7980" w:rsidP="00F77245">
            <w:pPr>
              <w:spacing w:line="259" w:lineRule="auto"/>
              <w:ind w:right="-72"/>
              <w:jc w:val="right"/>
              <w:rPr>
                <w:rFonts w:ascii="Arial" w:hAnsi="Arial" w:cs="Arial"/>
                <w:sz w:val="12"/>
                <w:szCs w:val="12"/>
                <w:highlight w:val="yellow"/>
                <w:lang w:val="en-GB"/>
              </w:rPr>
            </w:pPr>
            <w:r w:rsidRPr="005C291D">
              <w:rPr>
                <w:rFonts w:ascii="Arial" w:hAnsi="Arial" w:cs="Arial"/>
                <w:sz w:val="12"/>
                <w:szCs w:val="12"/>
                <w:lang w:val="en-GB"/>
              </w:rPr>
              <w:t>39,647</w:t>
            </w:r>
          </w:p>
        </w:tc>
        <w:tc>
          <w:tcPr>
            <w:tcW w:w="965" w:type="dxa"/>
            <w:tcBorders>
              <w:bottom w:val="nil"/>
            </w:tcBorders>
            <w:shd w:val="clear" w:color="auto" w:fill="auto"/>
            <w:vAlign w:val="bottom"/>
          </w:tcPr>
          <w:p w14:paraId="273CCC49" w14:textId="6ACE78DB" w:rsidR="00047E2C" w:rsidRPr="005C291D" w:rsidRDefault="00462092" w:rsidP="00F77245">
            <w:pPr>
              <w:spacing w:line="259" w:lineRule="auto"/>
              <w:ind w:right="-72"/>
              <w:jc w:val="right"/>
              <w:rPr>
                <w:rFonts w:ascii="Arial" w:hAnsi="Arial" w:cs="Arial"/>
                <w:sz w:val="12"/>
                <w:szCs w:val="12"/>
                <w:highlight w:val="yellow"/>
                <w:lang w:val="en-GB"/>
              </w:rPr>
            </w:pPr>
            <w:r w:rsidRPr="005C291D">
              <w:rPr>
                <w:rFonts w:ascii="Arial" w:hAnsi="Arial" w:cs="Arial"/>
                <w:sz w:val="12"/>
                <w:szCs w:val="12"/>
                <w:lang w:val="en-GB"/>
              </w:rPr>
              <w:t>-</w:t>
            </w:r>
          </w:p>
        </w:tc>
        <w:tc>
          <w:tcPr>
            <w:tcW w:w="965" w:type="dxa"/>
            <w:tcBorders>
              <w:bottom w:val="nil"/>
            </w:tcBorders>
            <w:shd w:val="clear" w:color="auto" w:fill="auto"/>
            <w:vAlign w:val="bottom"/>
          </w:tcPr>
          <w:p w14:paraId="6275C709" w14:textId="124D4227" w:rsidR="00047E2C" w:rsidRPr="005C291D" w:rsidRDefault="004B7980" w:rsidP="00F77245">
            <w:pPr>
              <w:spacing w:line="259" w:lineRule="auto"/>
              <w:ind w:right="-72"/>
              <w:jc w:val="right"/>
              <w:rPr>
                <w:rFonts w:ascii="Arial" w:hAnsi="Arial" w:cs="Arial"/>
                <w:sz w:val="12"/>
                <w:szCs w:val="12"/>
                <w:highlight w:val="yellow"/>
                <w:lang w:val="en-GB"/>
              </w:rPr>
            </w:pPr>
            <w:r w:rsidRPr="005C291D">
              <w:rPr>
                <w:rFonts w:ascii="Arial" w:hAnsi="Arial" w:cs="Arial"/>
                <w:sz w:val="12"/>
                <w:szCs w:val="12"/>
                <w:lang w:val="en-GB"/>
              </w:rPr>
              <w:t>140</w:t>
            </w:r>
          </w:p>
        </w:tc>
        <w:tc>
          <w:tcPr>
            <w:tcW w:w="965" w:type="dxa"/>
            <w:tcBorders>
              <w:bottom w:val="nil"/>
            </w:tcBorders>
            <w:shd w:val="clear" w:color="auto" w:fill="auto"/>
            <w:vAlign w:val="bottom"/>
          </w:tcPr>
          <w:p w14:paraId="5B619F27" w14:textId="1689DDA1" w:rsidR="00047E2C" w:rsidRPr="005C291D" w:rsidRDefault="00462092" w:rsidP="00F77245">
            <w:pPr>
              <w:spacing w:line="259" w:lineRule="auto"/>
              <w:ind w:right="-72"/>
              <w:jc w:val="right"/>
              <w:rPr>
                <w:rFonts w:ascii="Arial" w:hAnsi="Arial" w:cs="Arial"/>
                <w:sz w:val="12"/>
                <w:szCs w:val="12"/>
                <w:highlight w:val="yellow"/>
                <w:lang w:val="en-GB"/>
              </w:rPr>
            </w:pPr>
            <w:r w:rsidRPr="005C291D">
              <w:rPr>
                <w:rFonts w:ascii="Arial" w:hAnsi="Arial" w:cs="Arial"/>
                <w:sz w:val="12"/>
                <w:szCs w:val="12"/>
                <w:lang w:val="en-GB"/>
              </w:rPr>
              <w:t>-</w:t>
            </w:r>
          </w:p>
        </w:tc>
        <w:tc>
          <w:tcPr>
            <w:tcW w:w="965" w:type="dxa"/>
            <w:tcBorders>
              <w:bottom w:val="nil"/>
            </w:tcBorders>
            <w:shd w:val="clear" w:color="auto" w:fill="auto"/>
            <w:vAlign w:val="bottom"/>
          </w:tcPr>
          <w:p w14:paraId="4B2370D0" w14:textId="49E8459B" w:rsidR="00047E2C" w:rsidRPr="005C291D" w:rsidRDefault="002E1027"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(49,205)</w:t>
            </w:r>
          </w:p>
        </w:tc>
        <w:tc>
          <w:tcPr>
            <w:tcW w:w="965" w:type="dxa"/>
            <w:tcBorders>
              <w:bottom w:val="nil"/>
            </w:tcBorders>
            <w:shd w:val="clear" w:color="auto" w:fill="auto"/>
            <w:vAlign w:val="bottom"/>
          </w:tcPr>
          <w:p w14:paraId="29ABA6A4" w14:textId="4EAA861D" w:rsidR="00047E2C" w:rsidRPr="005C291D" w:rsidRDefault="00462092"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r>
      <w:tr w:rsidR="00F77245" w:rsidRPr="005C291D" w14:paraId="2C2C9982" w14:textId="77777777" w:rsidTr="00183E71">
        <w:trPr>
          <w:trHeight w:val="20"/>
        </w:trPr>
        <w:tc>
          <w:tcPr>
            <w:tcW w:w="1930" w:type="dxa"/>
            <w:vAlign w:val="bottom"/>
          </w:tcPr>
          <w:p w14:paraId="14D9FDB9"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Depreciation charge</w:t>
            </w:r>
          </w:p>
        </w:tc>
        <w:tc>
          <w:tcPr>
            <w:tcW w:w="965" w:type="dxa"/>
            <w:tcBorders>
              <w:bottom w:val="nil"/>
            </w:tcBorders>
            <w:shd w:val="clear" w:color="auto" w:fill="auto"/>
            <w:vAlign w:val="bottom"/>
          </w:tcPr>
          <w:p w14:paraId="09E76951" w14:textId="6B68F7F9"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tcBorders>
              <w:bottom w:val="nil"/>
            </w:tcBorders>
            <w:shd w:val="clear" w:color="auto" w:fill="auto"/>
            <w:vAlign w:val="bottom"/>
          </w:tcPr>
          <w:p w14:paraId="03EB45C2" w14:textId="704484CC"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(131)</w:t>
            </w:r>
          </w:p>
        </w:tc>
        <w:tc>
          <w:tcPr>
            <w:tcW w:w="965" w:type="dxa"/>
            <w:tcBorders>
              <w:bottom w:val="nil"/>
            </w:tcBorders>
            <w:shd w:val="clear" w:color="auto" w:fill="auto"/>
            <w:vAlign w:val="bottom"/>
          </w:tcPr>
          <w:p w14:paraId="0DC00A5E" w14:textId="524B5550"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(118,510)</w:t>
            </w:r>
          </w:p>
        </w:tc>
        <w:tc>
          <w:tcPr>
            <w:tcW w:w="965" w:type="dxa"/>
            <w:tcBorders>
              <w:bottom w:val="nil"/>
            </w:tcBorders>
            <w:shd w:val="clear" w:color="auto" w:fill="auto"/>
            <w:vAlign w:val="bottom"/>
          </w:tcPr>
          <w:p w14:paraId="1B5A65A2" w14:textId="797B1B9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(38,4</w:t>
            </w:r>
            <w:r w:rsidR="005B4842" w:rsidRPr="005C291D">
              <w:rPr>
                <w:rFonts w:ascii="Arial" w:hAnsi="Arial" w:cs="Arial"/>
                <w:sz w:val="12"/>
                <w:szCs w:val="12"/>
                <w:lang w:val="en-GB"/>
              </w:rPr>
              <w:t>34</w:t>
            </w:r>
            <w:r w:rsidRPr="005C291D">
              <w:rPr>
                <w:rFonts w:ascii="Arial" w:hAnsi="Arial" w:cs="Arial"/>
                <w:sz w:val="12"/>
                <w:szCs w:val="12"/>
                <w:lang w:val="en-GB"/>
              </w:rPr>
              <w:t>)</w:t>
            </w:r>
          </w:p>
        </w:tc>
        <w:tc>
          <w:tcPr>
            <w:tcW w:w="965" w:type="dxa"/>
            <w:tcBorders>
              <w:bottom w:val="nil"/>
            </w:tcBorders>
            <w:shd w:val="clear" w:color="auto" w:fill="auto"/>
            <w:vAlign w:val="bottom"/>
          </w:tcPr>
          <w:p w14:paraId="75F9B524" w14:textId="2CA2309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(30,32</w:t>
            </w:r>
            <w:r w:rsidR="00BD7074" w:rsidRPr="005C291D">
              <w:rPr>
                <w:rFonts w:ascii="Arial" w:hAnsi="Arial" w:cs="Arial"/>
                <w:sz w:val="12"/>
                <w:szCs w:val="12"/>
                <w:lang w:val="en-GB"/>
              </w:rPr>
              <w:t>5</w:t>
            </w:r>
            <w:r w:rsidRPr="005C291D">
              <w:rPr>
                <w:rFonts w:ascii="Arial" w:hAnsi="Arial" w:cs="Arial"/>
                <w:sz w:val="12"/>
                <w:szCs w:val="12"/>
                <w:lang w:val="en-GB"/>
              </w:rPr>
              <w:t>)</w:t>
            </w:r>
          </w:p>
        </w:tc>
        <w:tc>
          <w:tcPr>
            <w:tcW w:w="965" w:type="dxa"/>
            <w:tcBorders>
              <w:bottom w:val="nil"/>
            </w:tcBorders>
            <w:shd w:val="clear" w:color="auto" w:fill="auto"/>
            <w:vAlign w:val="bottom"/>
          </w:tcPr>
          <w:p w14:paraId="07A71640" w14:textId="6C05B21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(12,961)</w:t>
            </w:r>
          </w:p>
        </w:tc>
        <w:tc>
          <w:tcPr>
            <w:tcW w:w="965" w:type="dxa"/>
            <w:tcBorders>
              <w:bottom w:val="nil"/>
            </w:tcBorders>
            <w:shd w:val="clear" w:color="auto" w:fill="auto"/>
            <w:vAlign w:val="bottom"/>
          </w:tcPr>
          <w:p w14:paraId="300D4594" w14:textId="222FA2C7"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tcBorders>
              <w:bottom w:val="nil"/>
            </w:tcBorders>
            <w:shd w:val="clear" w:color="auto" w:fill="auto"/>
            <w:vAlign w:val="bottom"/>
          </w:tcPr>
          <w:p w14:paraId="08331EAD" w14:textId="43EA69EF"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(200,3</w:t>
            </w:r>
            <w:r w:rsidR="005B4842" w:rsidRPr="005C291D">
              <w:rPr>
                <w:rFonts w:ascii="Arial" w:hAnsi="Arial" w:cs="Arial"/>
                <w:sz w:val="12"/>
                <w:szCs w:val="12"/>
                <w:lang w:val="en-GB"/>
              </w:rPr>
              <w:t>61</w:t>
            </w:r>
            <w:r w:rsidRPr="005C291D">
              <w:rPr>
                <w:rFonts w:ascii="Arial" w:hAnsi="Arial" w:cs="Arial"/>
                <w:sz w:val="12"/>
                <w:szCs w:val="12"/>
                <w:lang w:val="en-GB"/>
              </w:rPr>
              <w:t>)</w:t>
            </w:r>
          </w:p>
        </w:tc>
      </w:tr>
      <w:tr w:rsidR="00F77245" w:rsidRPr="005C291D" w14:paraId="53C70181" w14:textId="77777777" w:rsidTr="00183E71">
        <w:trPr>
          <w:trHeight w:val="20"/>
        </w:trPr>
        <w:tc>
          <w:tcPr>
            <w:tcW w:w="1930" w:type="dxa"/>
            <w:vAlign w:val="bottom"/>
          </w:tcPr>
          <w:p w14:paraId="4609CEB7"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Effects of changes in </w:t>
            </w:r>
          </w:p>
          <w:p w14:paraId="014C2F0E"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   foreign exchange rates</w:t>
            </w:r>
          </w:p>
        </w:tc>
        <w:tc>
          <w:tcPr>
            <w:tcW w:w="965" w:type="dxa"/>
            <w:tcBorders>
              <w:bottom w:val="single" w:sz="4" w:space="0" w:color="auto"/>
            </w:tcBorders>
            <w:shd w:val="clear" w:color="auto" w:fill="auto"/>
            <w:vAlign w:val="bottom"/>
          </w:tcPr>
          <w:p w14:paraId="62B5E721" w14:textId="34FE08AA"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2426F2DF" w14:textId="77777777" w:rsidR="00F77245" w:rsidRPr="005C291D" w:rsidRDefault="00F77245" w:rsidP="00F77245">
            <w:pPr>
              <w:spacing w:line="259" w:lineRule="auto"/>
              <w:ind w:right="-72"/>
              <w:jc w:val="right"/>
              <w:rPr>
                <w:rFonts w:ascii="Arial" w:hAnsi="Arial" w:cs="Arial"/>
                <w:sz w:val="12"/>
                <w:szCs w:val="12"/>
                <w:lang w:val="en-GB"/>
              </w:rPr>
            </w:pPr>
          </w:p>
          <w:p w14:paraId="6B8E5419" w14:textId="05400B4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7770BBEC" w14:textId="2F14C072"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3AE6375C" w14:textId="5B02CF48" w:rsidR="00F77245" w:rsidRPr="005C291D" w:rsidRDefault="005B4842"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w:t>
            </w:r>
          </w:p>
        </w:tc>
        <w:tc>
          <w:tcPr>
            <w:tcW w:w="965" w:type="dxa"/>
            <w:tcBorders>
              <w:bottom w:val="single" w:sz="4" w:space="0" w:color="auto"/>
            </w:tcBorders>
            <w:shd w:val="clear" w:color="auto" w:fill="auto"/>
            <w:vAlign w:val="bottom"/>
          </w:tcPr>
          <w:p w14:paraId="2CE68A2E" w14:textId="38F5B1AF"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(26)</w:t>
            </w:r>
          </w:p>
        </w:tc>
        <w:tc>
          <w:tcPr>
            <w:tcW w:w="965" w:type="dxa"/>
            <w:tcBorders>
              <w:bottom w:val="single" w:sz="4" w:space="0" w:color="auto"/>
            </w:tcBorders>
            <w:shd w:val="clear" w:color="auto" w:fill="auto"/>
            <w:vAlign w:val="bottom"/>
          </w:tcPr>
          <w:p w14:paraId="234FE4AC" w14:textId="0CE1820D"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w:t>
            </w:r>
          </w:p>
        </w:tc>
        <w:tc>
          <w:tcPr>
            <w:tcW w:w="965" w:type="dxa"/>
            <w:tcBorders>
              <w:bottom w:val="single" w:sz="4" w:space="0" w:color="auto"/>
            </w:tcBorders>
            <w:shd w:val="clear" w:color="auto" w:fill="auto"/>
            <w:vAlign w:val="bottom"/>
          </w:tcPr>
          <w:p w14:paraId="4B046BC8" w14:textId="188469F6"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03A7B492" w14:textId="319EEC89" w:rsidR="00F77245" w:rsidRPr="005C291D" w:rsidRDefault="005B4842"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(28)</w:t>
            </w:r>
          </w:p>
        </w:tc>
      </w:tr>
      <w:tr w:rsidR="00F77245" w:rsidRPr="005C291D" w14:paraId="0428D48E" w14:textId="77777777" w:rsidTr="00183E71">
        <w:trPr>
          <w:trHeight w:val="20"/>
        </w:trPr>
        <w:tc>
          <w:tcPr>
            <w:tcW w:w="1930" w:type="dxa"/>
            <w:vAlign w:val="bottom"/>
          </w:tcPr>
          <w:p w14:paraId="1491A21C" w14:textId="77777777" w:rsidR="00F77245" w:rsidRPr="005C291D"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3204C365"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BFDFF4A"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BC8CE82" w14:textId="4E3D2D41"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1A742BE"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8B8540E"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027D7F8C"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2392C4E6"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50987762" w14:textId="77777777"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76DD1210" w14:textId="77777777" w:rsidTr="00183E71">
        <w:trPr>
          <w:trHeight w:val="20"/>
        </w:trPr>
        <w:tc>
          <w:tcPr>
            <w:tcW w:w="1930" w:type="dxa"/>
            <w:vAlign w:val="bottom"/>
          </w:tcPr>
          <w:p w14:paraId="2D6EF8EB" w14:textId="77777777" w:rsidR="00F77245" w:rsidRPr="005C291D" w:rsidRDefault="00F77245" w:rsidP="002A2434">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Closing net book value</w:t>
            </w:r>
          </w:p>
        </w:tc>
        <w:tc>
          <w:tcPr>
            <w:tcW w:w="965" w:type="dxa"/>
            <w:tcBorders>
              <w:bottom w:val="single" w:sz="4" w:space="0" w:color="auto"/>
            </w:tcBorders>
            <w:shd w:val="clear" w:color="auto" w:fill="auto"/>
            <w:vAlign w:val="bottom"/>
          </w:tcPr>
          <w:p w14:paraId="15502518" w14:textId="431E50FA"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28,860</w:t>
            </w:r>
          </w:p>
        </w:tc>
        <w:tc>
          <w:tcPr>
            <w:tcW w:w="965" w:type="dxa"/>
            <w:tcBorders>
              <w:bottom w:val="single" w:sz="4" w:space="0" w:color="auto"/>
            </w:tcBorders>
            <w:shd w:val="clear" w:color="auto" w:fill="auto"/>
            <w:vAlign w:val="bottom"/>
          </w:tcPr>
          <w:p w14:paraId="3FBDE24E" w14:textId="39EC8BC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9,287</w:t>
            </w:r>
          </w:p>
        </w:tc>
        <w:tc>
          <w:tcPr>
            <w:tcW w:w="965" w:type="dxa"/>
            <w:tcBorders>
              <w:bottom w:val="single" w:sz="4" w:space="0" w:color="auto"/>
            </w:tcBorders>
            <w:shd w:val="clear" w:color="auto" w:fill="auto"/>
            <w:vAlign w:val="bottom"/>
          </w:tcPr>
          <w:p w14:paraId="3EABB567" w14:textId="2123DAD5"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345,934</w:t>
            </w:r>
          </w:p>
        </w:tc>
        <w:tc>
          <w:tcPr>
            <w:tcW w:w="965" w:type="dxa"/>
            <w:tcBorders>
              <w:bottom w:val="single" w:sz="4" w:space="0" w:color="auto"/>
            </w:tcBorders>
            <w:shd w:val="clear" w:color="auto" w:fill="auto"/>
            <w:vAlign w:val="bottom"/>
          </w:tcPr>
          <w:p w14:paraId="5C5B0649" w14:textId="6AEC938A"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92,745</w:t>
            </w:r>
          </w:p>
        </w:tc>
        <w:tc>
          <w:tcPr>
            <w:tcW w:w="965" w:type="dxa"/>
            <w:tcBorders>
              <w:bottom w:val="single" w:sz="4" w:space="0" w:color="auto"/>
            </w:tcBorders>
            <w:shd w:val="clear" w:color="auto" w:fill="auto"/>
            <w:vAlign w:val="bottom"/>
          </w:tcPr>
          <w:p w14:paraId="2B0CFE81" w14:textId="34A527EF"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90,436</w:t>
            </w:r>
          </w:p>
        </w:tc>
        <w:tc>
          <w:tcPr>
            <w:tcW w:w="965" w:type="dxa"/>
            <w:tcBorders>
              <w:bottom w:val="single" w:sz="4" w:space="0" w:color="auto"/>
            </w:tcBorders>
            <w:shd w:val="clear" w:color="auto" w:fill="auto"/>
            <w:vAlign w:val="bottom"/>
          </w:tcPr>
          <w:p w14:paraId="2C8C687E" w14:textId="770B0BD6"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42,850</w:t>
            </w:r>
          </w:p>
        </w:tc>
        <w:tc>
          <w:tcPr>
            <w:tcW w:w="965" w:type="dxa"/>
            <w:tcBorders>
              <w:bottom w:val="single" w:sz="4" w:space="0" w:color="auto"/>
            </w:tcBorders>
            <w:shd w:val="clear" w:color="auto" w:fill="auto"/>
            <w:vAlign w:val="bottom"/>
          </w:tcPr>
          <w:p w14:paraId="21916425" w14:textId="1515DA7A"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1,075</w:t>
            </w:r>
          </w:p>
        </w:tc>
        <w:tc>
          <w:tcPr>
            <w:tcW w:w="965" w:type="dxa"/>
            <w:tcBorders>
              <w:bottom w:val="single" w:sz="4" w:space="0" w:color="auto"/>
            </w:tcBorders>
            <w:shd w:val="clear" w:color="auto" w:fill="auto"/>
            <w:vAlign w:val="bottom"/>
          </w:tcPr>
          <w:p w14:paraId="61BBA606" w14:textId="7851A76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611,187</w:t>
            </w:r>
          </w:p>
        </w:tc>
      </w:tr>
      <w:tr w:rsidR="00F77245" w:rsidRPr="005C291D" w14:paraId="43B546DD" w14:textId="77777777" w:rsidTr="00183E71">
        <w:trPr>
          <w:trHeight w:val="20"/>
        </w:trPr>
        <w:tc>
          <w:tcPr>
            <w:tcW w:w="1930" w:type="dxa"/>
            <w:vAlign w:val="bottom"/>
          </w:tcPr>
          <w:p w14:paraId="1A0AE082" w14:textId="77777777" w:rsidR="00F77245" w:rsidRPr="005C291D"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tcBorders>
            <w:shd w:val="clear" w:color="auto" w:fill="auto"/>
            <w:vAlign w:val="bottom"/>
          </w:tcPr>
          <w:p w14:paraId="2E5395E6"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6F4DBC55"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7AA54A5" w14:textId="729F9616"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3C7E31B5"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045B895"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1DC6FF14"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763458A9"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tcBorders>
            <w:shd w:val="clear" w:color="auto" w:fill="auto"/>
            <w:vAlign w:val="bottom"/>
          </w:tcPr>
          <w:p w14:paraId="513A46A7" w14:textId="77777777"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4DCB2167" w14:textId="77777777" w:rsidTr="00183E71">
        <w:trPr>
          <w:trHeight w:val="20"/>
        </w:trPr>
        <w:tc>
          <w:tcPr>
            <w:tcW w:w="1930" w:type="dxa"/>
            <w:tcBorders>
              <w:bottom w:val="nil"/>
            </w:tcBorders>
            <w:vAlign w:val="bottom"/>
          </w:tcPr>
          <w:p w14:paraId="1C6C7018" w14:textId="74BF3C19" w:rsidR="00F77245" w:rsidRPr="005C291D" w:rsidRDefault="00F77245" w:rsidP="002A2434">
            <w:pPr>
              <w:pStyle w:val="a2"/>
              <w:spacing w:line="259" w:lineRule="auto"/>
              <w:ind w:left="84" w:right="0"/>
              <w:rPr>
                <w:rFonts w:ascii="Arial" w:hAnsi="Arial" w:cs="Arial"/>
                <w:b/>
                <w:bCs/>
                <w:spacing w:val="-4"/>
                <w:sz w:val="12"/>
                <w:szCs w:val="12"/>
                <w:lang w:val="en-GB"/>
              </w:rPr>
            </w:pPr>
            <w:proofErr w:type="gramStart"/>
            <w:r w:rsidRPr="005C291D">
              <w:rPr>
                <w:rFonts w:ascii="Arial" w:hAnsi="Arial" w:cs="Arial"/>
                <w:b/>
                <w:bCs/>
                <w:spacing w:val="-4"/>
                <w:sz w:val="12"/>
                <w:szCs w:val="12"/>
                <w:lang w:val="en-GB"/>
              </w:rPr>
              <w:t>At</w:t>
            </w:r>
            <w:proofErr w:type="gramEnd"/>
            <w:r w:rsidRPr="005C291D">
              <w:rPr>
                <w:rFonts w:ascii="Arial" w:hAnsi="Arial" w:cs="Arial"/>
                <w:b/>
                <w:bCs/>
                <w:spacing w:val="-4"/>
                <w:sz w:val="12"/>
                <w:szCs w:val="12"/>
                <w:lang w:val="en-GB"/>
              </w:rPr>
              <w:t xml:space="preserve"> 31 December 2021</w:t>
            </w:r>
          </w:p>
        </w:tc>
        <w:tc>
          <w:tcPr>
            <w:tcW w:w="965" w:type="dxa"/>
            <w:shd w:val="clear" w:color="auto" w:fill="auto"/>
            <w:vAlign w:val="bottom"/>
          </w:tcPr>
          <w:p w14:paraId="0714FA1A"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4CA0722D"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4ACB5F75" w14:textId="143EE9EA"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7719E531"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377A72E6"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6F96C32F"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05CAD5EB"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shd w:val="clear" w:color="auto" w:fill="auto"/>
            <w:vAlign w:val="bottom"/>
          </w:tcPr>
          <w:p w14:paraId="517D44F4" w14:textId="77777777"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59F86437" w14:textId="77777777" w:rsidTr="00183E71">
        <w:trPr>
          <w:trHeight w:val="20"/>
        </w:trPr>
        <w:tc>
          <w:tcPr>
            <w:tcW w:w="1930" w:type="dxa"/>
            <w:tcBorders>
              <w:bottom w:val="nil"/>
            </w:tcBorders>
            <w:vAlign w:val="bottom"/>
          </w:tcPr>
          <w:p w14:paraId="04CD4151" w14:textId="77777777" w:rsidR="00F77245" w:rsidRPr="005C291D" w:rsidRDefault="00F77245" w:rsidP="002A2434">
            <w:pPr>
              <w:pStyle w:val="a2"/>
              <w:spacing w:line="259" w:lineRule="auto"/>
              <w:ind w:left="84" w:right="0"/>
              <w:rPr>
                <w:rFonts w:ascii="Arial" w:hAnsi="Arial" w:cs="Arial"/>
                <w:spacing w:val="-4"/>
                <w:sz w:val="12"/>
                <w:szCs w:val="12"/>
                <w:cs/>
                <w:lang w:val="en-GB"/>
              </w:rPr>
            </w:pPr>
            <w:r w:rsidRPr="005C291D">
              <w:rPr>
                <w:rFonts w:ascii="Arial" w:hAnsi="Arial" w:cs="Arial"/>
                <w:spacing w:val="-4"/>
                <w:sz w:val="12"/>
                <w:szCs w:val="12"/>
                <w:lang w:val="en-GB"/>
              </w:rPr>
              <w:t>Cost</w:t>
            </w:r>
          </w:p>
        </w:tc>
        <w:tc>
          <w:tcPr>
            <w:tcW w:w="965" w:type="dxa"/>
            <w:tcBorders>
              <w:bottom w:val="nil"/>
            </w:tcBorders>
            <w:shd w:val="clear" w:color="auto" w:fill="auto"/>
            <w:vAlign w:val="bottom"/>
          </w:tcPr>
          <w:p w14:paraId="514F6C2F" w14:textId="6C1E8115"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28,860</w:t>
            </w:r>
          </w:p>
        </w:tc>
        <w:tc>
          <w:tcPr>
            <w:tcW w:w="965" w:type="dxa"/>
            <w:tcBorders>
              <w:bottom w:val="nil"/>
            </w:tcBorders>
            <w:shd w:val="clear" w:color="auto" w:fill="auto"/>
            <w:vAlign w:val="bottom"/>
          </w:tcPr>
          <w:p w14:paraId="0513E68E" w14:textId="14FD595D"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9,418</w:t>
            </w:r>
          </w:p>
        </w:tc>
        <w:tc>
          <w:tcPr>
            <w:tcW w:w="965" w:type="dxa"/>
            <w:tcBorders>
              <w:bottom w:val="nil"/>
            </w:tcBorders>
            <w:shd w:val="clear" w:color="auto" w:fill="auto"/>
            <w:vAlign w:val="bottom"/>
          </w:tcPr>
          <w:p w14:paraId="6EF623E8" w14:textId="36E3806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869,620</w:t>
            </w:r>
          </w:p>
        </w:tc>
        <w:tc>
          <w:tcPr>
            <w:tcW w:w="965" w:type="dxa"/>
            <w:tcBorders>
              <w:bottom w:val="nil"/>
            </w:tcBorders>
            <w:shd w:val="clear" w:color="auto" w:fill="auto"/>
            <w:vAlign w:val="bottom"/>
          </w:tcPr>
          <w:p w14:paraId="73CC7D81" w14:textId="61FBCA34"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338,834</w:t>
            </w:r>
          </w:p>
        </w:tc>
        <w:tc>
          <w:tcPr>
            <w:tcW w:w="965" w:type="dxa"/>
            <w:tcBorders>
              <w:bottom w:val="nil"/>
            </w:tcBorders>
            <w:shd w:val="clear" w:color="auto" w:fill="auto"/>
            <w:vAlign w:val="bottom"/>
          </w:tcPr>
          <w:p w14:paraId="06F7B261" w14:textId="682430A7"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299,025</w:t>
            </w:r>
          </w:p>
        </w:tc>
        <w:tc>
          <w:tcPr>
            <w:tcW w:w="965" w:type="dxa"/>
            <w:tcBorders>
              <w:bottom w:val="nil"/>
            </w:tcBorders>
            <w:shd w:val="clear" w:color="auto" w:fill="auto"/>
            <w:vAlign w:val="bottom"/>
          </w:tcPr>
          <w:p w14:paraId="6782F818" w14:textId="3CD783E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179,858</w:t>
            </w:r>
          </w:p>
        </w:tc>
        <w:tc>
          <w:tcPr>
            <w:tcW w:w="965" w:type="dxa"/>
            <w:tcBorders>
              <w:bottom w:val="nil"/>
            </w:tcBorders>
            <w:shd w:val="clear" w:color="auto" w:fill="auto"/>
            <w:vAlign w:val="bottom"/>
          </w:tcPr>
          <w:p w14:paraId="2674AE27" w14:textId="46F89140"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1,075</w:t>
            </w:r>
          </w:p>
        </w:tc>
        <w:tc>
          <w:tcPr>
            <w:tcW w:w="965" w:type="dxa"/>
            <w:tcBorders>
              <w:bottom w:val="nil"/>
            </w:tcBorders>
            <w:shd w:val="clear" w:color="auto" w:fill="auto"/>
            <w:vAlign w:val="bottom"/>
          </w:tcPr>
          <w:p w14:paraId="6549C430" w14:textId="08D4A6F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1,726,690</w:t>
            </w:r>
          </w:p>
        </w:tc>
      </w:tr>
      <w:tr w:rsidR="00F77245" w:rsidRPr="005C291D" w14:paraId="7E0FE2D0" w14:textId="77777777" w:rsidTr="00183E71">
        <w:trPr>
          <w:trHeight w:val="20"/>
        </w:trPr>
        <w:tc>
          <w:tcPr>
            <w:tcW w:w="1930" w:type="dxa"/>
            <w:tcBorders>
              <w:bottom w:val="nil"/>
            </w:tcBorders>
            <w:vAlign w:val="bottom"/>
          </w:tcPr>
          <w:p w14:paraId="292978B5" w14:textId="08382C18" w:rsidR="00F77245" w:rsidRPr="005C291D" w:rsidRDefault="00F77245" w:rsidP="002A2434">
            <w:pPr>
              <w:pStyle w:val="a2"/>
              <w:spacing w:line="259" w:lineRule="auto"/>
              <w:ind w:left="84" w:right="0"/>
              <w:rPr>
                <w:rFonts w:ascii="Arial" w:hAnsi="Arial" w:cs="Arial"/>
                <w:spacing w:val="-4"/>
                <w:sz w:val="12"/>
                <w:szCs w:val="12"/>
                <w:cs/>
                <w:lang w:val="en-GB"/>
              </w:rPr>
            </w:pPr>
            <w:proofErr w:type="gramStart"/>
            <w:r w:rsidRPr="005C291D">
              <w:rPr>
                <w:rFonts w:ascii="Arial" w:hAnsi="Arial" w:cs="Arial"/>
                <w:spacing w:val="-4"/>
                <w:sz w:val="12"/>
                <w:szCs w:val="12"/>
                <w:u w:val="single"/>
                <w:lang w:val="en-GB"/>
              </w:rPr>
              <w:t>Less</w:t>
            </w:r>
            <w:r w:rsidRPr="005C291D">
              <w:rPr>
                <w:rFonts w:ascii="Arial" w:hAnsi="Arial" w:cs="Arial"/>
                <w:spacing w:val="-4"/>
                <w:sz w:val="12"/>
                <w:szCs w:val="12"/>
                <w:lang w:val="en-GB"/>
              </w:rPr>
              <w:t xml:space="preserve"> </w:t>
            </w:r>
            <w:r w:rsidR="002A2434" w:rsidRPr="005C291D">
              <w:rPr>
                <w:rFonts w:ascii="Arial" w:hAnsi="Arial" w:cs="Arial"/>
                <w:spacing w:val="-4"/>
                <w:sz w:val="12"/>
                <w:szCs w:val="12"/>
                <w:lang w:val="en-GB"/>
              </w:rPr>
              <w:t xml:space="preserve"> </w:t>
            </w:r>
            <w:r w:rsidRPr="005C291D">
              <w:rPr>
                <w:rFonts w:ascii="Arial" w:hAnsi="Arial" w:cs="Arial"/>
                <w:spacing w:val="-4"/>
                <w:sz w:val="12"/>
                <w:szCs w:val="12"/>
                <w:lang w:val="en-GB"/>
              </w:rPr>
              <w:t>Accumulated</w:t>
            </w:r>
            <w:proofErr w:type="gramEnd"/>
            <w:r w:rsidRPr="005C291D">
              <w:rPr>
                <w:rFonts w:ascii="Arial" w:hAnsi="Arial" w:cs="Arial"/>
                <w:spacing w:val="-4"/>
                <w:sz w:val="12"/>
                <w:szCs w:val="12"/>
                <w:lang w:val="en-GB"/>
              </w:rPr>
              <w:t xml:space="preserve"> depreciation</w:t>
            </w:r>
          </w:p>
        </w:tc>
        <w:tc>
          <w:tcPr>
            <w:tcW w:w="965" w:type="dxa"/>
            <w:tcBorders>
              <w:bottom w:val="single" w:sz="4" w:space="0" w:color="auto"/>
            </w:tcBorders>
            <w:shd w:val="clear" w:color="auto" w:fill="auto"/>
            <w:vAlign w:val="bottom"/>
          </w:tcPr>
          <w:p w14:paraId="370892B8" w14:textId="694AFCFC"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481CE7BC" w14:textId="5B23110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(131)</w:t>
            </w:r>
          </w:p>
        </w:tc>
        <w:tc>
          <w:tcPr>
            <w:tcW w:w="965" w:type="dxa"/>
            <w:tcBorders>
              <w:bottom w:val="single" w:sz="4" w:space="0" w:color="auto"/>
            </w:tcBorders>
            <w:shd w:val="clear" w:color="auto" w:fill="auto"/>
            <w:vAlign w:val="bottom"/>
          </w:tcPr>
          <w:p w14:paraId="5EF163F3" w14:textId="64018819"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(523,686)</w:t>
            </w:r>
          </w:p>
        </w:tc>
        <w:tc>
          <w:tcPr>
            <w:tcW w:w="965" w:type="dxa"/>
            <w:tcBorders>
              <w:bottom w:val="single" w:sz="4" w:space="0" w:color="auto"/>
            </w:tcBorders>
            <w:shd w:val="clear" w:color="auto" w:fill="auto"/>
            <w:vAlign w:val="bottom"/>
          </w:tcPr>
          <w:p w14:paraId="6D944993" w14:textId="7998196A"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(246,089)</w:t>
            </w:r>
          </w:p>
        </w:tc>
        <w:tc>
          <w:tcPr>
            <w:tcW w:w="965" w:type="dxa"/>
            <w:tcBorders>
              <w:bottom w:val="single" w:sz="4" w:space="0" w:color="auto"/>
            </w:tcBorders>
            <w:shd w:val="clear" w:color="auto" w:fill="auto"/>
            <w:vAlign w:val="bottom"/>
          </w:tcPr>
          <w:p w14:paraId="6CD7869C" w14:textId="6AE6B168"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(208,589)</w:t>
            </w:r>
          </w:p>
        </w:tc>
        <w:tc>
          <w:tcPr>
            <w:tcW w:w="965" w:type="dxa"/>
            <w:tcBorders>
              <w:bottom w:val="single" w:sz="4" w:space="0" w:color="auto"/>
            </w:tcBorders>
            <w:shd w:val="clear" w:color="auto" w:fill="auto"/>
            <w:vAlign w:val="bottom"/>
          </w:tcPr>
          <w:p w14:paraId="2353F267" w14:textId="4792DB17"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(137,008)</w:t>
            </w:r>
          </w:p>
        </w:tc>
        <w:tc>
          <w:tcPr>
            <w:tcW w:w="965" w:type="dxa"/>
            <w:tcBorders>
              <w:bottom w:val="single" w:sz="4" w:space="0" w:color="auto"/>
            </w:tcBorders>
            <w:shd w:val="clear" w:color="auto" w:fill="auto"/>
            <w:vAlign w:val="bottom"/>
          </w:tcPr>
          <w:p w14:paraId="66872A43" w14:textId="48E9255B"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65" w:type="dxa"/>
            <w:tcBorders>
              <w:bottom w:val="single" w:sz="4" w:space="0" w:color="auto"/>
            </w:tcBorders>
            <w:shd w:val="clear" w:color="auto" w:fill="auto"/>
            <w:vAlign w:val="bottom"/>
          </w:tcPr>
          <w:p w14:paraId="6A6D4C2A" w14:textId="1C4A389E"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(1,115,503)</w:t>
            </w:r>
          </w:p>
        </w:tc>
      </w:tr>
      <w:tr w:rsidR="00F77245" w:rsidRPr="005C291D" w14:paraId="3CED4DB5" w14:textId="77777777" w:rsidTr="00183E71">
        <w:trPr>
          <w:trHeight w:val="20"/>
        </w:trPr>
        <w:tc>
          <w:tcPr>
            <w:tcW w:w="1930" w:type="dxa"/>
            <w:tcBorders>
              <w:bottom w:val="nil"/>
            </w:tcBorders>
            <w:vAlign w:val="bottom"/>
          </w:tcPr>
          <w:p w14:paraId="427D338F" w14:textId="77777777" w:rsidR="00F77245" w:rsidRPr="005C291D" w:rsidRDefault="00F77245"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582FC14D"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0052745"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3B178455" w14:textId="17F2FDF4"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03C9729"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F7FB10B"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0B7F931"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0CDFB2EE" w14:textId="77777777" w:rsidR="00F77245" w:rsidRPr="005C291D" w:rsidRDefault="00F77245"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CE01E0A" w14:textId="77777777" w:rsidR="00F77245" w:rsidRPr="005C291D" w:rsidRDefault="00F77245" w:rsidP="00F77245">
            <w:pPr>
              <w:spacing w:line="259" w:lineRule="auto"/>
              <w:ind w:right="-72"/>
              <w:jc w:val="right"/>
              <w:rPr>
                <w:rFonts w:ascii="Arial" w:hAnsi="Arial" w:cs="Arial"/>
                <w:sz w:val="12"/>
                <w:szCs w:val="12"/>
                <w:lang w:val="en-GB"/>
              </w:rPr>
            </w:pPr>
          </w:p>
        </w:tc>
      </w:tr>
      <w:tr w:rsidR="00F77245" w:rsidRPr="005C291D" w14:paraId="4717D2E2" w14:textId="77777777" w:rsidTr="00183E71">
        <w:trPr>
          <w:trHeight w:val="20"/>
        </w:trPr>
        <w:tc>
          <w:tcPr>
            <w:tcW w:w="1930" w:type="dxa"/>
            <w:vAlign w:val="bottom"/>
          </w:tcPr>
          <w:p w14:paraId="76CAFE21" w14:textId="77777777" w:rsidR="00F77245" w:rsidRPr="005C291D" w:rsidRDefault="00F77245" w:rsidP="002A2434">
            <w:pPr>
              <w:pStyle w:val="a2"/>
              <w:spacing w:line="259" w:lineRule="auto"/>
              <w:ind w:left="84" w:right="0"/>
              <w:rPr>
                <w:rFonts w:ascii="Arial" w:hAnsi="Arial" w:cs="Arial"/>
                <w:spacing w:val="-4"/>
                <w:sz w:val="12"/>
                <w:szCs w:val="12"/>
                <w:cs/>
                <w:lang w:val="en-GB"/>
              </w:rPr>
            </w:pPr>
            <w:r w:rsidRPr="005C291D">
              <w:rPr>
                <w:rFonts w:ascii="Arial" w:hAnsi="Arial" w:cs="Arial"/>
                <w:spacing w:val="-4"/>
                <w:sz w:val="12"/>
                <w:szCs w:val="12"/>
                <w:lang w:val="en-GB"/>
              </w:rPr>
              <w:t>Closing net book value</w:t>
            </w:r>
          </w:p>
        </w:tc>
        <w:tc>
          <w:tcPr>
            <w:tcW w:w="965" w:type="dxa"/>
            <w:tcBorders>
              <w:bottom w:val="single" w:sz="4" w:space="0" w:color="auto"/>
            </w:tcBorders>
            <w:shd w:val="clear" w:color="auto" w:fill="auto"/>
            <w:vAlign w:val="bottom"/>
          </w:tcPr>
          <w:p w14:paraId="64842EF9" w14:textId="13CB5F2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28,860</w:t>
            </w:r>
          </w:p>
        </w:tc>
        <w:tc>
          <w:tcPr>
            <w:tcW w:w="965" w:type="dxa"/>
            <w:tcBorders>
              <w:bottom w:val="single" w:sz="4" w:space="0" w:color="auto"/>
            </w:tcBorders>
            <w:shd w:val="clear" w:color="auto" w:fill="auto"/>
            <w:vAlign w:val="bottom"/>
          </w:tcPr>
          <w:p w14:paraId="3221DBF5" w14:textId="76BEAE53"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9,287</w:t>
            </w:r>
          </w:p>
        </w:tc>
        <w:tc>
          <w:tcPr>
            <w:tcW w:w="965" w:type="dxa"/>
            <w:tcBorders>
              <w:bottom w:val="single" w:sz="4" w:space="0" w:color="auto"/>
            </w:tcBorders>
            <w:shd w:val="clear" w:color="auto" w:fill="auto"/>
            <w:vAlign w:val="bottom"/>
          </w:tcPr>
          <w:p w14:paraId="3E0AF161" w14:textId="2982EF36"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345,934</w:t>
            </w:r>
          </w:p>
        </w:tc>
        <w:tc>
          <w:tcPr>
            <w:tcW w:w="965" w:type="dxa"/>
            <w:tcBorders>
              <w:bottom w:val="single" w:sz="4" w:space="0" w:color="auto"/>
            </w:tcBorders>
            <w:shd w:val="clear" w:color="auto" w:fill="auto"/>
            <w:vAlign w:val="bottom"/>
          </w:tcPr>
          <w:p w14:paraId="44DAF7CC" w14:textId="5886586C"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92,745</w:t>
            </w:r>
          </w:p>
        </w:tc>
        <w:tc>
          <w:tcPr>
            <w:tcW w:w="965" w:type="dxa"/>
            <w:tcBorders>
              <w:bottom w:val="single" w:sz="4" w:space="0" w:color="auto"/>
            </w:tcBorders>
            <w:shd w:val="clear" w:color="auto" w:fill="auto"/>
            <w:vAlign w:val="bottom"/>
          </w:tcPr>
          <w:p w14:paraId="1F61139F" w14:textId="23C5AC1B"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90,436</w:t>
            </w:r>
          </w:p>
        </w:tc>
        <w:tc>
          <w:tcPr>
            <w:tcW w:w="965" w:type="dxa"/>
            <w:tcBorders>
              <w:bottom w:val="single" w:sz="4" w:space="0" w:color="auto"/>
            </w:tcBorders>
            <w:shd w:val="clear" w:color="auto" w:fill="auto"/>
            <w:vAlign w:val="bottom"/>
          </w:tcPr>
          <w:p w14:paraId="6A3A6B50" w14:textId="60810245"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42,850</w:t>
            </w:r>
          </w:p>
        </w:tc>
        <w:tc>
          <w:tcPr>
            <w:tcW w:w="965" w:type="dxa"/>
            <w:tcBorders>
              <w:bottom w:val="single" w:sz="4" w:space="0" w:color="auto"/>
            </w:tcBorders>
            <w:shd w:val="clear" w:color="auto" w:fill="auto"/>
            <w:vAlign w:val="bottom"/>
          </w:tcPr>
          <w:p w14:paraId="5E33D0E0" w14:textId="334AFD7C" w:rsidR="00F77245" w:rsidRPr="005C291D" w:rsidRDefault="00F77245" w:rsidP="00F77245">
            <w:pPr>
              <w:spacing w:line="259" w:lineRule="auto"/>
              <w:ind w:right="-72"/>
              <w:jc w:val="right"/>
              <w:rPr>
                <w:rFonts w:ascii="Arial" w:hAnsi="Arial" w:cs="Arial"/>
                <w:sz w:val="12"/>
                <w:szCs w:val="12"/>
                <w:cs/>
                <w:lang w:val="en-GB"/>
              </w:rPr>
            </w:pPr>
            <w:r w:rsidRPr="005C291D">
              <w:rPr>
                <w:rFonts w:ascii="Arial" w:hAnsi="Arial" w:cs="Arial"/>
                <w:sz w:val="12"/>
                <w:szCs w:val="12"/>
                <w:lang w:val="en-GB"/>
              </w:rPr>
              <w:t>1,075</w:t>
            </w:r>
          </w:p>
        </w:tc>
        <w:tc>
          <w:tcPr>
            <w:tcW w:w="965" w:type="dxa"/>
            <w:tcBorders>
              <w:bottom w:val="single" w:sz="4" w:space="0" w:color="auto"/>
            </w:tcBorders>
            <w:shd w:val="clear" w:color="auto" w:fill="auto"/>
            <w:vAlign w:val="bottom"/>
          </w:tcPr>
          <w:p w14:paraId="04E10209" w14:textId="00E58FE8" w:rsidR="00F77245" w:rsidRPr="005C291D" w:rsidRDefault="00F77245" w:rsidP="00F77245">
            <w:pPr>
              <w:spacing w:line="259" w:lineRule="auto"/>
              <w:ind w:right="-72"/>
              <w:jc w:val="right"/>
              <w:rPr>
                <w:rFonts w:ascii="Arial" w:hAnsi="Arial" w:cs="Arial"/>
                <w:sz w:val="12"/>
                <w:szCs w:val="12"/>
                <w:lang w:val="en-GB"/>
              </w:rPr>
            </w:pPr>
            <w:r w:rsidRPr="005C291D">
              <w:rPr>
                <w:rFonts w:ascii="Arial" w:hAnsi="Arial" w:cs="Arial"/>
                <w:sz w:val="12"/>
                <w:szCs w:val="12"/>
                <w:lang w:val="en-GB"/>
              </w:rPr>
              <w:t>611,187</w:t>
            </w:r>
          </w:p>
        </w:tc>
      </w:tr>
      <w:tr w:rsidR="00183E71" w:rsidRPr="005C291D" w14:paraId="1CFFB734" w14:textId="77777777" w:rsidTr="00183E71">
        <w:trPr>
          <w:trHeight w:val="20"/>
        </w:trPr>
        <w:tc>
          <w:tcPr>
            <w:tcW w:w="1930" w:type="dxa"/>
            <w:vAlign w:val="bottom"/>
          </w:tcPr>
          <w:p w14:paraId="443E7B16" w14:textId="77777777" w:rsidR="00183E71" w:rsidRPr="005C291D" w:rsidRDefault="00183E71" w:rsidP="002A2434">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auto"/>
            <w:vAlign w:val="bottom"/>
          </w:tcPr>
          <w:p w14:paraId="2C04DC67"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518813FD"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6C73B011"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2D36703E"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C7CBBF0"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7842AF9D"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31581A8A" w14:textId="77777777" w:rsidR="00183E71" w:rsidRPr="005C291D" w:rsidRDefault="00183E71" w:rsidP="00F77245">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auto"/>
            <w:vAlign w:val="bottom"/>
          </w:tcPr>
          <w:p w14:paraId="1BFEE764" w14:textId="77777777" w:rsidR="00183E71" w:rsidRPr="005C291D" w:rsidRDefault="00183E71" w:rsidP="00F77245">
            <w:pPr>
              <w:spacing w:line="259" w:lineRule="auto"/>
              <w:ind w:right="-72"/>
              <w:jc w:val="right"/>
              <w:rPr>
                <w:rFonts w:ascii="Arial" w:hAnsi="Arial" w:cs="Arial"/>
                <w:sz w:val="12"/>
                <w:szCs w:val="12"/>
                <w:lang w:val="en-GB"/>
              </w:rPr>
            </w:pPr>
          </w:p>
        </w:tc>
      </w:tr>
      <w:tr w:rsidR="00292CB0" w:rsidRPr="005C291D" w14:paraId="39FFC7DA" w14:textId="77777777" w:rsidTr="00183E71">
        <w:trPr>
          <w:trHeight w:val="20"/>
        </w:trPr>
        <w:tc>
          <w:tcPr>
            <w:tcW w:w="1930" w:type="dxa"/>
            <w:tcBorders>
              <w:bottom w:val="nil"/>
            </w:tcBorders>
            <w:vAlign w:val="bottom"/>
          </w:tcPr>
          <w:p w14:paraId="74E75027" w14:textId="5641FB64" w:rsidR="00183E71" w:rsidRPr="005C291D" w:rsidRDefault="00183E71" w:rsidP="00183E71">
            <w:pPr>
              <w:pStyle w:val="a2"/>
              <w:spacing w:line="259" w:lineRule="auto"/>
              <w:ind w:left="84" w:right="0"/>
              <w:rPr>
                <w:rFonts w:ascii="Arial" w:hAnsi="Arial" w:cs="Arial"/>
                <w:spacing w:val="-4"/>
                <w:sz w:val="12"/>
                <w:szCs w:val="12"/>
                <w:lang w:val="en-GB"/>
              </w:rPr>
            </w:pPr>
            <w:r w:rsidRPr="005C291D">
              <w:rPr>
                <w:rFonts w:ascii="Arial" w:hAnsi="Arial" w:cs="Arial"/>
                <w:b/>
                <w:bCs/>
                <w:spacing w:val="-4"/>
                <w:sz w:val="12"/>
                <w:szCs w:val="12"/>
                <w:lang w:val="en-GB"/>
              </w:rPr>
              <w:t>For the year ended</w:t>
            </w:r>
          </w:p>
        </w:tc>
        <w:tc>
          <w:tcPr>
            <w:tcW w:w="965" w:type="dxa"/>
            <w:tcBorders>
              <w:bottom w:val="nil"/>
            </w:tcBorders>
            <w:shd w:val="clear" w:color="auto" w:fill="FAFAFA"/>
            <w:vAlign w:val="bottom"/>
          </w:tcPr>
          <w:p w14:paraId="68FAEE53"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D95DC03"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9265493"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4E878469"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3FEF9779"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592C2F0"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4A4D640D"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16043206" w14:textId="77777777" w:rsidR="00183E71" w:rsidRPr="005C291D" w:rsidRDefault="00183E71" w:rsidP="00183E71">
            <w:pPr>
              <w:spacing w:line="259" w:lineRule="auto"/>
              <w:ind w:right="-72"/>
              <w:jc w:val="right"/>
              <w:rPr>
                <w:rFonts w:ascii="Arial" w:hAnsi="Arial" w:cs="Arial"/>
                <w:sz w:val="12"/>
                <w:szCs w:val="12"/>
                <w:lang w:val="en-GB"/>
              </w:rPr>
            </w:pPr>
          </w:p>
        </w:tc>
      </w:tr>
      <w:tr w:rsidR="00292CB0" w:rsidRPr="005C291D" w14:paraId="7B03054B" w14:textId="77777777" w:rsidTr="00183E71">
        <w:trPr>
          <w:trHeight w:val="20"/>
        </w:trPr>
        <w:tc>
          <w:tcPr>
            <w:tcW w:w="1930" w:type="dxa"/>
            <w:tcBorders>
              <w:bottom w:val="nil"/>
            </w:tcBorders>
            <w:vAlign w:val="bottom"/>
          </w:tcPr>
          <w:p w14:paraId="31634BF4" w14:textId="061408CD" w:rsidR="00183E71" w:rsidRPr="005C291D" w:rsidRDefault="00183E71" w:rsidP="00183E71">
            <w:pPr>
              <w:pStyle w:val="a2"/>
              <w:spacing w:line="259" w:lineRule="auto"/>
              <w:ind w:left="84" w:right="0"/>
              <w:rPr>
                <w:rFonts w:ascii="Arial" w:hAnsi="Arial" w:cs="Arial"/>
                <w:b/>
                <w:bCs/>
                <w:spacing w:val="-4"/>
                <w:sz w:val="12"/>
                <w:szCs w:val="12"/>
                <w:lang w:val="en-GB"/>
              </w:rPr>
            </w:pPr>
            <w:r w:rsidRPr="005C291D">
              <w:rPr>
                <w:rFonts w:ascii="Arial" w:hAnsi="Arial" w:cs="Arial"/>
                <w:b/>
                <w:bCs/>
                <w:spacing w:val="-4"/>
                <w:sz w:val="12"/>
                <w:szCs w:val="12"/>
                <w:lang w:val="en-GB"/>
              </w:rPr>
              <w:t xml:space="preserve">   31 December 2022</w:t>
            </w:r>
          </w:p>
        </w:tc>
        <w:tc>
          <w:tcPr>
            <w:tcW w:w="965" w:type="dxa"/>
            <w:tcBorders>
              <w:bottom w:val="nil"/>
            </w:tcBorders>
            <w:shd w:val="clear" w:color="auto" w:fill="FAFAFA"/>
            <w:vAlign w:val="bottom"/>
          </w:tcPr>
          <w:p w14:paraId="496590E7"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5874CFC6"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1453C150"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C2BE07E"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A503815"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228476A4"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4EC83277" w14:textId="77777777" w:rsidR="00183E71" w:rsidRPr="005C291D" w:rsidRDefault="00183E71" w:rsidP="00183E71">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144E49B" w14:textId="77777777" w:rsidR="00183E71" w:rsidRPr="005C291D" w:rsidRDefault="00183E71" w:rsidP="00183E71">
            <w:pPr>
              <w:spacing w:line="259" w:lineRule="auto"/>
              <w:ind w:right="-72"/>
              <w:jc w:val="right"/>
              <w:rPr>
                <w:rFonts w:ascii="Arial" w:hAnsi="Arial" w:cs="Arial"/>
                <w:sz w:val="12"/>
                <w:szCs w:val="12"/>
                <w:lang w:val="en-GB"/>
              </w:rPr>
            </w:pPr>
          </w:p>
        </w:tc>
      </w:tr>
      <w:tr w:rsidR="00292CB0" w:rsidRPr="005C291D" w14:paraId="05AEF70F" w14:textId="77777777" w:rsidTr="00183E71">
        <w:trPr>
          <w:trHeight w:val="20"/>
        </w:trPr>
        <w:tc>
          <w:tcPr>
            <w:tcW w:w="1930" w:type="dxa"/>
            <w:tcBorders>
              <w:bottom w:val="nil"/>
            </w:tcBorders>
            <w:vAlign w:val="bottom"/>
          </w:tcPr>
          <w:p w14:paraId="252D1025" w14:textId="2448B0ED" w:rsidR="009C160D" w:rsidRPr="005C291D" w:rsidRDefault="009C160D" w:rsidP="009C160D">
            <w:pPr>
              <w:pStyle w:val="a2"/>
              <w:spacing w:line="259" w:lineRule="auto"/>
              <w:ind w:left="84" w:right="0"/>
              <w:rPr>
                <w:rFonts w:ascii="Arial" w:hAnsi="Arial" w:cs="Arial"/>
                <w:b/>
                <w:bCs/>
                <w:spacing w:val="-4"/>
                <w:sz w:val="12"/>
                <w:szCs w:val="12"/>
                <w:lang w:val="en-GB"/>
              </w:rPr>
            </w:pPr>
            <w:r w:rsidRPr="005C291D">
              <w:rPr>
                <w:rFonts w:ascii="Arial" w:hAnsi="Arial" w:cs="Arial"/>
                <w:spacing w:val="-4"/>
                <w:sz w:val="12"/>
                <w:szCs w:val="12"/>
                <w:lang w:val="en-GB"/>
              </w:rPr>
              <w:t>Opening net book value</w:t>
            </w:r>
          </w:p>
        </w:tc>
        <w:tc>
          <w:tcPr>
            <w:tcW w:w="965" w:type="dxa"/>
            <w:tcBorders>
              <w:bottom w:val="nil"/>
            </w:tcBorders>
            <w:shd w:val="clear" w:color="auto" w:fill="FAFAFA"/>
            <w:vAlign w:val="bottom"/>
          </w:tcPr>
          <w:p w14:paraId="4CD1149C" w14:textId="4E175556"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28,860</w:t>
            </w:r>
          </w:p>
        </w:tc>
        <w:tc>
          <w:tcPr>
            <w:tcW w:w="965" w:type="dxa"/>
            <w:tcBorders>
              <w:bottom w:val="nil"/>
            </w:tcBorders>
            <w:shd w:val="clear" w:color="auto" w:fill="FAFAFA"/>
            <w:vAlign w:val="bottom"/>
          </w:tcPr>
          <w:p w14:paraId="0C109538" w14:textId="703192B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9,287</w:t>
            </w:r>
          </w:p>
        </w:tc>
        <w:tc>
          <w:tcPr>
            <w:tcW w:w="965" w:type="dxa"/>
            <w:tcBorders>
              <w:bottom w:val="nil"/>
            </w:tcBorders>
            <w:shd w:val="clear" w:color="auto" w:fill="FAFAFA"/>
            <w:vAlign w:val="bottom"/>
          </w:tcPr>
          <w:p w14:paraId="73393213" w14:textId="38D570F6"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345,934</w:t>
            </w:r>
          </w:p>
        </w:tc>
        <w:tc>
          <w:tcPr>
            <w:tcW w:w="965" w:type="dxa"/>
            <w:tcBorders>
              <w:bottom w:val="nil"/>
            </w:tcBorders>
            <w:shd w:val="clear" w:color="auto" w:fill="FAFAFA"/>
            <w:vAlign w:val="bottom"/>
          </w:tcPr>
          <w:p w14:paraId="7442ED99" w14:textId="6F5B4D2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92,745</w:t>
            </w:r>
          </w:p>
        </w:tc>
        <w:tc>
          <w:tcPr>
            <w:tcW w:w="965" w:type="dxa"/>
            <w:tcBorders>
              <w:bottom w:val="nil"/>
            </w:tcBorders>
            <w:shd w:val="clear" w:color="auto" w:fill="FAFAFA"/>
            <w:vAlign w:val="bottom"/>
          </w:tcPr>
          <w:p w14:paraId="46A1F999" w14:textId="1CAADAEF"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90,436</w:t>
            </w:r>
          </w:p>
        </w:tc>
        <w:tc>
          <w:tcPr>
            <w:tcW w:w="965" w:type="dxa"/>
            <w:tcBorders>
              <w:bottom w:val="nil"/>
            </w:tcBorders>
            <w:shd w:val="clear" w:color="auto" w:fill="FAFAFA"/>
            <w:vAlign w:val="bottom"/>
          </w:tcPr>
          <w:p w14:paraId="4EF13587" w14:textId="619DC4AF"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42,850</w:t>
            </w:r>
          </w:p>
        </w:tc>
        <w:tc>
          <w:tcPr>
            <w:tcW w:w="965" w:type="dxa"/>
            <w:tcBorders>
              <w:bottom w:val="nil"/>
            </w:tcBorders>
            <w:shd w:val="clear" w:color="auto" w:fill="FAFAFA"/>
            <w:vAlign w:val="bottom"/>
          </w:tcPr>
          <w:p w14:paraId="169F58CF" w14:textId="7C8F60D0"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1,075</w:t>
            </w:r>
          </w:p>
        </w:tc>
        <w:tc>
          <w:tcPr>
            <w:tcW w:w="965" w:type="dxa"/>
            <w:tcBorders>
              <w:bottom w:val="nil"/>
            </w:tcBorders>
            <w:shd w:val="clear" w:color="auto" w:fill="FAFAFA"/>
            <w:vAlign w:val="bottom"/>
          </w:tcPr>
          <w:p w14:paraId="7A1EABBA" w14:textId="2381F357"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611,187</w:t>
            </w:r>
          </w:p>
        </w:tc>
      </w:tr>
      <w:tr w:rsidR="00292CB0" w:rsidRPr="005C291D" w14:paraId="0270796C" w14:textId="77777777" w:rsidTr="00183E71">
        <w:trPr>
          <w:trHeight w:val="20"/>
        </w:trPr>
        <w:tc>
          <w:tcPr>
            <w:tcW w:w="1930" w:type="dxa"/>
            <w:tcBorders>
              <w:bottom w:val="nil"/>
            </w:tcBorders>
            <w:vAlign w:val="bottom"/>
          </w:tcPr>
          <w:p w14:paraId="12441ED9" w14:textId="2FEEE4C0"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Additions</w:t>
            </w:r>
          </w:p>
        </w:tc>
        <w:tc>
          <w:tcPr>
            <w:tcW w:w="965" w:type="dxa"/>
            <w:tcBorders>
              <w:bottom w:val="nil"/>
            </w:tcBorders>
            <w:shd w:val="clear" w:color="auto" w:fill="FAFAFA"/>
            <w:vAlign w:val="bottom"/>
          </w:tcPr>
          <w:p w14:paraId="5A603011" w14:textId="4B611A1C"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1,707</w:t>
            </w:r>
          </w:p>
        </w:tc>
        <w:tc>
          <w:tcPr>
            <w:tcW w:w="965" w:type="dxa"/>
            <w:tcBorders>
              <w:bottom w:val="nil"/>
            </w:tcBorders>
            <w:shd w:val="clear" w:color="auto" w:fill="FAFAFA"/>
            <w:vAlign w:val="bottom"/>
          </w:tcPr>
          <w:p w14:paraId="3720CFB9" w14:textId="67338547"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00CDB3FE" w14:textId="3E8CDE38"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80,490</w:t>
            </w:r>
          </w:p>
        </w:tc>
        <w:tc>
          <w:tcPr>
            <w:tcW w:w="965" w:type="dxa"/>
            <w:tcBorders>
              <w:bottom w:val="nil"/>
            </w:tcBorders>
            <w:shd w:val="clear" w:color="auto" w:fill="FAFAFA"/>
            <w:vAlign w:val="bottom"/>
          </w:tcPr>
          <w:p w14:paraId="6E7ECB32" w14:textId="3D35D3A0"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28,507</w:t>
            </w:r>
          </w:p>
        </w:tc>
        <w:tc>
          <w:tcPr>
            <w:tcW w:w="965" w:type="dxa"/>
            <w:tcBorders>
              <w:bottom w:val="nil"/>
            </w:tcBorders>
            <w:shd w:val="clear" w:color="auto" w:fill="FAFAFA"/>
            <w:vAlign w:val="bottom"/>
          </w:tcPr>
          <w:p w14:paraId="114638A6" w14:textId="55046D53"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42,177</w:t>
            </w:r>
          </w:p>
        </w:tc>
        <w:tc>
          <w:tcPr>
            <w:tcW w:w="965" w:type="dxa"/>
            <w:tcBorders>
              <w:bottom w:val="nil"/>
            </w:tcBorders>
            <w:shd w:val="clear" w:color="auto" w:fill="FAFAFA"/>
            <w:vAlign w:val="bottom"/>
          </w:tcPr>
          <w:p w14:paraId="4DF80482" w14:textId="25E2FEF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4,819</w:t>
            </w:r>
          </w:p>
        </w:tc>
        <w:tc>
          <w:tcPr>
            <w:tcW w:w="965" w:type="dxa"/>
            <w:tcBorders>
              <w:bottom w:val="nil"/>
            </w:tcBorders>
            <w:shd w:val="clear" w:color="auto" w:fill="FAFAFA"/>
            <w:vAlign w:val="bottom"/>
          </w:tcPr>
          <w:p w14:paraId="3ED1BEA7" w14:textId="105B2BB6"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9,469</w:t>
            </w:r>
          </w:p>
        </w:tc>
        <w:tc>
          <w:tcPr>
            <w:tcW w:w="965" w:type="dxa"/>
            <w:tcBorders>
              <w:bottom w:val="nil"/>
            </w:tcBorders>
            <w:shd w:val="clear" w:color="auto" w:fill="FAFAFA"/>
            <w:vAlign w:val="bottom"/>
          </w:tcPr>
          <w:p w14:paraId="0F8BD4D4" w14:textId="14A89586"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167,169</w:t>
            </w:r>
          </w:p>
        </w:tc>
      </w:tr>
      <w:tr w:rsidR="00292CB0" w:rsidRPr="005C291D" w14:paraId="54A45A7C" w14:textId="77777777" w:rsidTr="00183E71">
        <w:trPr>
          <w:trHeight w:val="20"/>
        </w:trPr>
        <w:tc>
          <w:tcPr>
            <w:tcW w:w="1930" w:type="dxa"/>
            <w:tcBorders>
              <w:bottom w:val="nil"/>
            </w:tcBorders>
            <w:vAlign w:val="bottom"/>
          </w:tcPr>
          <w:p w14:paraId="40302EBF" w14:textId="77777777"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Increase from business </w:t>
            </w:r>
          </w:p>
          <w:p w14:paraId="7BBDCC92" w14:textId="75775651"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   combination</w:t>
            </w:r>
          </w:p>
        </w:tc>
        <w:tc>
          <w:tcPr>
            <w:tcW w:w="965" w:type="dxa"/>
            <w:tcBorders>
              <w:bottom w:val="nil"/>
            </w:tcBorders>
            <w:shd w:val="clear" w:color="auto" w:fill="FAFAFA"/>
            <w:vAlign w:val="bottom"/>
          </w:tcPr>
          <w:p w14:paraId="3B5DF8AC" w14:textId="4D67C71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1F19AD3D" w14:textId="214CC685"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3717ACF7" w14:textId="1968B303"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2253553A" w14:textId="60A833A2"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1,013</w:t>
            </w:r>
          </w:p>
        </w:tc>
        <w:tc>
          <w:tcPr>
            <w:tcW w:w="965" w:type="dxa"/>
            <w:tcBorders>
              <w:bottom w:val="nil"/>
            </w:tcBorders>
            <w:shd w:val="clear" w:color="auto" w:fill="FAFAFA"/>
            <w:vAlign w:val="bottom"/>
          </w:tcPr>
          <w:p w14:paraId="71F94F36" w14:textId="2FD1BAE0"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9,327</w:t>
            </w:r>
          </w:p>
        </w:tc>
        <w:tc>
          <w:tcPr>
            <w:tcW w:w="965" w:type="dxa"/>
            <w:tcBorders>
              <w:bottom w:val="nil"/>
            </w:tcBorders>
            <w:shd w:val="clear" w:color="auto" w:fill="FAFAFA"/>
            <w:vAlign w:val="bottom"/>
          </w:tcPr>
          <w:p w14:paraId="0460ACDA" w14:textId="1BFAE1DE"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0BD3DFC5" w14:textId="02B7C7DC"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5A3C415C" w14:textId="5F7AFDF7"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10,340</w:t>
            </w:r>
          </w:p>
        </w:tc>
      </w:tr>
      <w:tr w:rsidR="00292CB0" w:rsidRPr="005C291D" w14:paraId="71184E10" w14:textId="77777777" w:rsidTr="00183E71">
        <w:trPr>
          <w:trHeight w:val="20"/>
        </w:trPr>
        <w:tc>
          <w:tcPr>
            <w:tcW w:w="1930" w:type="dxa"/>
            <w:tcBorders>
              <w:bottom w:val="nil"/>
            </w:tcBorders>
            <w:vAlign w:val="bottom"/>
          </w:tcPr>
          <w:p w14:paraId="16C52C3E" w14:textId="4C77BCB0"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Disposals/write off, net</w:t>
            </w:r>
          </w:p>
        </w:tc>
        <w:tc>
          <w:tcPr>
            <w:tcW w:w="965" w:type="dxa"/>
            <w:tcBorders>
              <w:bottom w:val="nil"/>
            </w:tcBorders>
            <w:shd w:val="clear" w:color="auto" w:fill="FAFAFA"/>
            <w:vAlign w:val="bottom"/>
          </w:tcPr>
          <w:p w14:paraId="253F0670" w14:textId="4990FDEA"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7DE6CE33" w14:textId="5A69C5D5"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1A8180BA" w14:textId="26D775B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(2,927)</w:t>
            </w:r>
          </w:p>
        </w:tc>
        <w:tc>
          <w:tcPr>
            <w:tcW w:w="965" w:type="dxa"/>
            <w:tcBorders>
              <w:bottom w:val="nil"/>
            </w:tcBorders>
            <w:shd w:val="clear" w:color="auto" w:fill="FAFAFA"/>
            <w:vAlign w:val="bottom"/>
          </w:tcPr>
          <w:p w14:paraId="75341F55" w14:textId="32CABDB3"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6BA2EFD2" w14:textId="26DC50EC"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(2)</w:t>
            </w:r>
          </w:p>
        </w:tc>
        <w:tc>
          <w:tcPr>
            <w:tcW w:w="965" w:type="dxa"/>
            <w:tcBorders>
              <w:bottom w:val="nil"/>
            </w:tcBorders>
            <w:shd w:val="clear" w:color="auto" w:fill="FAFAFA"/>
            <w:vAlign w:val="bottom"/>
          </w:tcPr>
          <w:p w14:paraId="64D73383" w14:textId="6D193FDA"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(1,992)</w:t>
            </w:r>
          </w:p>
        </w:tc>
        <w:tc>
          <w:tcPr>
            <w:tcW w:w="965" w:type="dxa"/>
            <w:tcBorders>
              <w:bottom w:val="nil"/>
            </w:tcBorders>
            <w:shd w:val="clear" w:color="auto" w:fill="FAFAFA"/>
            <w:vAlign w:val="bottom"/>
          </w:tcPr>
          <w:p w14:paraId="2EE01BE8" w14:textId="7CB39164"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669B5BA9" w14:textId="0FDDABA2"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(4,921)</w:t>
            </w:r>
          </w:p>
        </w:tc>
      </w:tr>
      <w:tr w:rsidR="00292CB0" w:rsidRPr="005C291D" w14:paraId="76191192" w14:textId="77777777" w:rsidTr="00183E71">
        <w:trPr>
          <w:trHeight w:val="20"/>
        </w:trPr>
        <w:tc>
          <w:tcPr>
            <w:tcW w:w="1930" w:type="dxa"/>
            <w:tcBorders>
              <w:bottom w:val="nil"/>
            </w:tcBorders>
            <w:vAlign w:val="bottom"/>
          </w:tcPr>
          <w:p w14:paraId="5F8F2FB4" w14:textId="3AC3FC7C"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Transfer in (out)</w:t>
            </w:r>
          </w:p>
        </w:tc>
        <w:tc>
          <w:tcPr>
            <w:tcW w:w="965" w:type="dxa"/>
            <w:tcBorders>
              <w:bottom w:val="nil"/>
            </w:tcBorders>
            <w:shd w:val="clear" w:color="auto" w:fill="FAFAFA"/>
            <w:vAlign w:val="bottom"/>
          </w:tcPr>
          <w:p w14:paraId="1325E483" w14:textId="460E1488"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2FBC3116" w14:textId="25368577"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61B3D502" w14:textId="37AAFAD3"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9,603</w:t>
            </w:r>
          </w:p>
        </w:tc>
        <w:tc>
          <w:tcPr>
            <w:tcW w:w="965" w:type="dxa"/>
            <w:tcBorders>
              <w:bottom w:val="nil"/>
            </w:tcBorders>
            <w:shd w:val="clear" w:color="auto" w:fill="FAFAFA"/>
            <w:vAlign w:val="bottom"/>
          </w:tcPr>
          <w:p w14:paraId="4AFF9A86" w14:textId="35654D44"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4AD7D6A1" w14:textId="0A51F0AA"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5551B10F" w14:textId="048A5DC3"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3A026CBC" w14:textId="4B3BB790"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(9,603)</w:t>
            </w:r>
          </w:p>
        </w:tc>
        <w:tc>
          <w:tcPr>
            <w:tcW w:w="965" w:type="dxa"/>
            <w:tcBorders>
              <w:bottom w:val="nil"/>
            </w:tcBorders>
            <w:shd w:val="clear" w:color="auto" w:fill="FAFAFA"/>
            <w:vAlign w:val="bottom"/>
          </w:tcPr>
          <w:p w14:paraId="0A122B70" w14:textId="4CFDF238"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r>
      <w:tr w:rsidR="00292CB0" w:rsidRPr="005C291D" w14:paraId="02D79FEB" w14:textId="77777777" w:rsidTr="00183E71">
        <w:trPr>
          <w:trHeight w:val="20"/>
        </w:trPr>
        <w:tc>
          <w:tcPr>
            <w:tcW w:w="1930" w:type="dxa"/>
            <w:tcBorders>
              <w:bottom w:val="nil"/>
            </w:tcBorders>
            <w:vAlign w:val="bottom"/>
          </w:tcPr>
          <w:p w14:paraId="49423A85" w14:textId="251E9E44"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Depreciation charge</w:t>
            </w:r>
          </w:p>
        </w:tc>
        <w:tc>
          <w:tcPr>
            <w:tcW w:w="965" w:type="dxa"/>
            <w:tcBorders>
              <w:bottom w:val="nil"/>
            </w:tcBorders>
            <w:shd w:val="clear" w:color="auto" w:fill="FAFAFA"/>
            <w:vAlign w:val="bottom"/>
          </w:tcPr>
          <w:p w14:paraId="0CCBE5D9" w14:textId="45421F3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053D6E08" w14:textId="14B37445"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(471)</w:t>
            </w:r>
          </w:p>
        </w:tc>
        <w:tc>
          <w:tcPr>
            <w:tcW w:w="965" w:type="dxa"/>
            <w:tcBorders>
              <w:bottom w:val="nil"/>
            </w:tcBorders>
            <w:shd w:val="clear" w:color="auto" w:fill="FAFAFA"/>
            <w:vAlign w:val="bottom"/>
          </w:tcPr>
          <w:p w14:paraId="20B2E53A" w14:textId="438029E6"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(106,585)</w:t>
            </w:r>
          </w:p>
        </w:tc>
        <w:tc>
          <w:tcPr>
            <w:tcW w:w="965" w:type="dxa"/>
            <w:tcBorders>
              <w:bottom w:val="nil"/>
            </w:tcBorders>
            <w:shd w:val="clear" w:color="auto" w:fill="FAFAFA"/>
            <w:vAlign w:val="bottom"/>
          </w:tcPr>
          <w:p w14:paraId="0A109E04" w14:textId="26D42430"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(37,574)</w:t>
            </w:r>
          </w:p>
        </w:tc>
        <w:tc>
          <w:tcPr>
            <w:tcW w:w="965" w:type="dxa"/>
            <w:tcBorders>
              <w:bottom w:val="nil"/>
            </w:tcBorders>
            <w:shd w:val="clear" w:color="auto" w:fill="FAFAFA"/>
            <w:vAlign w:val="bottom"/>
          </w:tcPr>
          <w:p w14:paraId="3A8ABEEB" w14:textId="337D11CA"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(36,349)</w:t>
            </w:r>
          </w:p>
        </w:tc>
        <w:tc>
          <w:tcPr>
            <w:tcW w:w="965" w:type="dxa"/>
            <w:tcBorders>
              <w:bottom w:val="nil"/>
            </w:tcBorders>
            <w:shd w:val="clear" w:color="auto" w:fill="FAFAFA"/>
            <w:vAlign w:val="bottom"/>
          </w:tcPr>
          <w:p w14:paraId="77CB1170" w14:textId="60204FBE"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(10,335)</w:t>
            </w:r>
          </w:p>
        </w:tc>
        <w:tc>
          <w:tcPr>
            <w:tcW w:w="965" w:type="dxa"/>
            <w:tcBorders>
              <w:bottom w:val="nil"/>
            </w:tcBorders>
            <w:shd w:val="clear" w:color="auto" w:fill="FAFAFA"/>
            <w:vAlign w:val="bottom"/>
          </w:tcPr>
          <w:p w14:paraId="4468EE3F" w14:textId="52A0124D"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nil"/>
            </w:tcBorders>
            <w:shd w:val="clear" w:color="auto" w:fill="FAFAFA"/>
            <w:vAlign w:val="bottom"/>
          </w:tcPr>
          <w:p w14:paraId="0888CAC5" w14:textId="61EAEB7D"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(191,314)</w:t>
            </w:r>
          </w:p>
        </w:tc>
      </w:tr>
      <w:tr w:rsidR="00292CB0" w:rsidRPr="005C291D" w14:paraId="05D3687B" w14:textId="77777777" w:rsidTr="00183E71">
        <w:trPr>
          <w:trHeight w:val="20"/>
        </w:trPr>
        <w:tc>
          <w:tcPr>
            <w:tcW w:w="1930" w:type="dxa"/>
            <w:tcBorders>
              <w:bottom w:val="nil"/>
            </w:tcBorders>
            <w:vAlign w:val="bottom"/>
          </w:tcPr>
          <w:p w14:paraId="1A5BE72A" w14:textId="77777777"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Effects of changes in </w:t>
            </w:r>
          </w:p>
          <w:p w14:paraId="488BA05F" w14:textId="52BFFDBD" w:rsidR="009C160D" w:rsidRPr="005C291D" w:rsidRDefault="009C160D" w:rsidP="009C160D">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 xml:space="preserve">   foreign exchange rates</w:t>
            </w:r>
          </w:p>
        </w:tc>
        <w:tc>
          <w:tcPr>
            <w:tcW w:w="965" w:type="dxa"/>
            <w:tcBorders>
              <w:bottom w:val="single" w:sz="4" w:space="0" w:color="auto"/>
            </w:tcBorders>
            <w:shd w:val="clear" w:color="auto" w:fill="FAFAFA"/>
            <w:vAlign w:val="bottom"/>
          </w:tcPr>
          <w:p w14:paraId="2F94426A" w14:textId="0C58FA3F"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FAFAFA"/>
            <w:vAlign w:val="bottom"/>
          </w:tcPr>
          <w:p w14:paraId="65C4B78B" w14:textId="4C850293"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FAFAFA"/>
            <w:vAlign w:val="bottom"/>
          </w:tcPr>
          <w:p w14:paraId="46C243EF" w14:textId="25C0AA61"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FAFAFA"/>
            <w:vAlign w:val="bottom"/>
          </w:tcPr>
          <w:p w14:paraId="25B50C01" w14:textId="6B551112"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9</w:t>
            </w:r>
            <w:r w:rsidRPr="005C291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2D9A5696" w14:textId="397CC478"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5,332</w:t>
            </w:r>
          </w:p>
        </w:tc>
        <w:tc>
          <w:tcPr>
            <w:tcW w:w="965" w:type="dxa"/>
            <w:tcBorders>
              <w:bottom w:val="single" w:sz="4" w:space="0" w:color="auto"/>
            </w:tcBorders>
            <w:shd w:val="clear" w:color="auto" w:fill="FAFAFA"/>
            <w:vAlign w:val="bottom"/>
          </w:tcPr>
          <w:p w14:paraId="14F87244" w14:textId="0289FCD9"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cs/>
                <w:lang w:val="en-GB"/>
              </w:rPr>
              <w:t>(</w:t>
            </w:r>
            <w:r w:rsidRPr="005C291D">
              <w:rPr>
                <w:rFonts w:ascii="Arial" w:hAnsi="Arial" w:cs="Arial"/>
                <w:sz w:val="12"/>
                <w:szCs w:val="12"/>
                <w:lang w:val="en-GB"/>
              </w:rPr>
              <w:t>2</w:t>
            </w:r>
            <w:r w:rsidRPr="005C291D">
              <w:rPr>
                <w:rFonts w:ascii="Arial" w:hAnsi="Arial" w:cs="Arial"/>
                <w:sz w:val="12"/>
                <w:szCs w:val="12"/>
                <w:cs/>
                <w:lang w:val="en-GB"/>
              </w:rPr>
              <w:t>)</w:t>
            </w:r>
          </w:p>
        </w:tc>
        <w:tc>
          <w:tcPr>
            <w:tcW w:w="965" w:type="dxa"/>
            <w:tcBorders>
              <w:bottom w:val="single" w:sz="4" w:space="0" w:color="auto"/>
            </w:tcBorders>
            <w:shd w:val="clear" w:color="auto" w:fill="FAFAFA"/>
            <w:vAlign w:val="bottom"/>
          </w:tcPr>
          <w:p w14:paraId="1A444FE8" w14:textId="02B5CEBA"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FAFAFA"/>
            <w:vAlign w:val="bottom"/>
          </w:tcPr>
          <w:p w14:paraId="49BA2968" w14:textId="13C86A66" w:rsidR="009C160D" w:rsidRPr="005C291D" w:rsidRDefault="009C160D" w:rsidP="009C160D">
            <w:pPr>
              <w:spacing w:line="259" w:lineRule="auto"/>
              <w:ind w:right="-72"/>
              <w:jc w:val="right"/>
              <w:rPr>
                <w:rFonts w:ascii="Arial" w:hAnsi="Arial" w:cs="Arial"/>
                <w:sz w:val="12"/>
                <w:szCs w:val="12"/>
                <w:lang w:val="en-GB"/>
              </w:rPr>
            </w:pPr>
            <w:r w:rsidRPr="005C291D">
              <w:rPr>
                <w:rFonts w:ascii="Arial" w:hAnsi="Arial" w:cs="Arial"/>
                <w:sz w:val="12"/>
                <w:szCs w:val="12"/>
                <w:lang w:val="en-GB"/>
              </w:rPr>
              <w:t>5,321</w:t>
            </w:r>
          </w:p>
        </w:tc>
      </w:tr>
      <w:tr w:rsidR="00292CB0" w:rsidRPr="005C291D" w14:paraId="3B78BD51" w14:textId="77777777" w:rsidTr="00183E71">
        <w:trPr>
          <w:trHeight w:val="20"/>
        </w:trPr>
        <w:tc>
          <w:tcPr>
            <w:tcW w:w="1930" w:type="dxa"/>
            <w:tcBorders>
              <w:bottom w:val="nil"/>
            </w:tcBorders>
            <w:vAlign w:val="bottom"/>
          </w:tcPr>
          <w:p w14:paraId="74FE53C1" w14:textId="77777777" w:rsidR="009C160D" w:rsidRPr="005C291D" w:rsidRDefault="009C160D" w:rsidP="009C160D">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FAFAFA"/>
            <w:vAlign w:val="bottom"/>
          </w:tcPr>
          <w:p w14:paraId="5BE01B5E"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F86DE4F"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40B4B86"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05D30D1"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0226934D"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1CEDAE7E"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54BD01F" w14:textId="77777777" w:rsidR="009C160D" w:rsidRPr="005C291D" w:rsidRDefault="009C160D" w:rsidP="009C160D">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287C1685" w14:textId="77777777" w:rsidR="009C160D" w:rsidRPr="005C291D" w:rsidRDefault="009C160D" w:rsidP="009C160D">
            <w:pPr>
              <w:spacing w:line="259" w:lineRule="auto"/>
              <w:ind w:right="-72"/>
              <w:jc w:val="right"/>
              <w:rPr>
                <w:rFonts w:ascii="Arial" w:hAnsi="Arial" w:cs="Arial"/>
                <w:sz w:val="12"/>
                <w:szCs w:val="12"/>
                <w:lang w:val="en-GB"/>
              </w:rPr>
            </w:pPr>
          </w:p>
        </w:tc>
      </w:tr>
      <w:tr w:rsidR="00292CB0" w:rsidRPr="005C291D" w14:paraId="7FF82D33" w14:textId="77777777" w:rsidTr="00183E71">
        <w:trPr>
          <w:trHeight w:val="20"/>
        </w:trPr>
        <w:tc>
          <w:tcPr>
            <w:tcW w:w="1930" w:type="dxa"/>
            <w:tcBorders>
              <w:bottom w:val="nil"/>
            </w:tcBorders>
            <w:vAlign w:val="bottom"/>
          </w:tcPr>
          <w:p w14:paraId="098302D5" w14:textId="6EEAFD21" w:rsidR="00D17FDA" w:rsidRPr="005C291D" w:rsidRDefault="00D17FDA" w:rsidP="00D17FDA">
            <w:pPr>
              <w:pStyle w:val="a2"/>
              <w:spacing w:line="259" w:lineRule="auto"/>
              <w:ind w:left="84" w:right="0"/>
              <w:rPr>
                <w:rFonts w:ascii="Arial" w:hAnsi="Arial" w:cs="Arial"/>
                <w:spacing w:val="-4"/>
                <w:sz w:val="12"/>
                <w:szCs w:val="12"/>
                <w:lang w:val="en-GB"/>
              </w:rPr>
            </w:pPr>
            <w:r w:rsidRPr="005C291D">
              <w:rPr>
                <w:rFonts w:ascii="Arial" w:hAnsi="Arial" w:cs="Arial"/>
                <w:spacing w:val="-4"/>
                <w:sz w:val="12"/>
                <w:szCs w:val="12"/>
                <w:lang w:val="en-GB"/>
              </w:rPr>
              <w:t>Closing net book value</w:t>
            </w:r>
          </w:p>
        </w:tc>
        <w:tc>
          <w:tcPr>
            <w:tcW w:w="965" w:type="dxa"/>
            <w:tcBorders>
              <w:bottom w:val="single" w:sz="4" w:space="0" w:color="auto"/>
            </w:tcBorders>
            <w:shd w:val="clear" w:color="auto" w:fill="FAFAFA"/>
            <w:vAlign w:val="bottom"/>
          </w:tcPr>
          <w:p w14:paraId="02104D8C" w14:textId="71ABF369"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30,567</w:t>
            </w:r>
          </w:p>
        </w:tc>
        <w:tc>
          <w:tcPr>
            <w:tcW w:w="965" w:type="dxa"/>
            <w:tcBorders>
              <w:bottom w:val="single" w:sz="4" w:space="0" w:color="auto"/>
            </w:tcBorders>
            <w:shd w:val="clear" w:color="auto" w:fill="FAFAFA"/>
            <w:vAlign w:val="bottom"/>
          </w:tcPr>
          <w:p w14:paraId="467B9A43" w14:textId="6CA5F808"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8,816</w:t>
            </w:r>
          </w:p>
        </w:tc>
        <w:tc>
          <w:tcPr>
            <w:tcW w:w="965" w:type="dxa"/>
            <w:tcBorders>
              <w:bottom w:val="single" w:sz="4" w:space="0" w:color="auto"/>
            </w:tcBorders>
            <w:shd w:val="clear" w:color="auto" w:fill="FAFAFA"/>
            <w:vAlign w:val="bottom"/>
          </w:tcPr>
          <w:p w14:paraId="0ED9C67D" w14:textId="36293288"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326,515</w:t>
            </w:r>
          </w:p>
        </w:tc>
        <w:tc>
          <w:tcPr>
            <w:tcW w:w="965" w:type="dxa"/>
            <w:tcBorders>
              <w:bottom w:val="single" w:sz="4" w:space="0" w:color="auto"/>
            </w:tcBorders>
            <w:shd w:val="clear" w:color="auto" w:fill="FAFAFA"/>
            <w:vAlign w:val="bottom"/>
          </w:tcPr>
          <w:p w14:paraId="53A05671" w14:textId="65846D56"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84,682</w:t>
            </w:r>
          </w:p>
        </w:tc>
        <w:tc>
          <w:tcPr>
            <w:tcW w:w="965" w:type="dxa"/>
            <w:tcBorders>
              <w:bottom w:val="single" w:sz="4" w:space="0" w:color="auto"/>
            </w:tcBorders>
            <w:shd w:val="clear" w:color="auto" w:fill="FAFAFA"/>
            <w:vAlign w:val="bottom"/>
          </w:tcPr>
          <w:p w14:paraId="49210D42" w14:textId="24636598"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110,921</w:t>
            </w:r>
          </w:p>
        </w:tc>
        <w:tc>
          <w:tcPr>
            <w:tcW w:w="965" w:type="dxa"/>
            <w:tcBorders>
              <w:bottom w:val="single" w:sz="4" w:space="0" w:color="auto"/>
            </w:tcBorders>
            <w:shd w:val="clear" w:color="auto" w:fill="FAFAFA"/>
            <w:vAlign w:val="bottom"/>
          </w:tcPr>
          <w:p w14:paraId="14067F83" w14:textId="143D3A89"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35,340</w:t>
            </w:r>
          </w:p>
        </w:tc>
        <w:tc>
          <w:tcPr>
            <w:tcW w:w="965" w:type="dxa"/>
            <w:tcBorders>
              <w:bottom w:val="single" w:sz="4" w:space="0" w:color="auto"/>
            </w:tcBorders>
            <w:shd w:val="clear" w:color="auto" w:fill="FAFAFA"/>
            <w:vAlign w:val="bottom"/>
          </w:tcPr>
          <w:p w14:paraId="58567298" w14:textId="0BFB43BC"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941</w:t>
            </w:r>
          </w:p>
        </w:tc>
        <w:tc>
          <w:tcPr>
            <w:tcW w:w="965" w:type="dxa"/>
            <w:tcBorders>
              <w:bottom w:val="single" w:sz="4" w:space="0" w:color="auto"/>
            </w:tcBorders>
            <w:shd w:val="clear" w:color="auto" w:fill="FAFAFA"/>
            <w:vAlign w:val="bottom"/>
          </w:tcPr>
          <w:p w14:paraId="07771F4B" w14:textId="41622BFC" w:rsidR="00D17FDA" w:rsidRPr="005C291D" w:rsidRDefault="00D17FDA" w:rsidP="00D17FDA">
            <w:pPr>
              <w:spacing w:line="259" w:lineRule="auto"/>
              <w:ind w:right="-72"/>
              <w:jc w:val="right"/>
              <w:rPr>
                <w:rFonts w:ascii="Arial" w:hAnsi="Arial" w:cs="Arial"/>
                <w:sz w:val="12"/>
                <w:szCs w:val="12"/>
                <w:lang w:val="en-GB"/>
              </w:rPr>
            </w:pPr>
            <w:r w:rsidRPr="005C291D">
              <w:rPr>
                <w:rFonts w:ascii="Arial" w:hAnsi="Arial" w:cs="Arial"/>
                <w:sz w:val="12"/>
                <w:szCs w:val="12"/>
                <w:lang w:val="en-GB"/>
              </w:rPr>
              <w:t>597,782</w:t>
            </w:r>
          </w:p>
        </w:tc>
      </w:tr>
      <w:tr w:rsidR="00292CB0" w:rsidRPr="005C291D" w14:paraId="437F3414" w14:textId="77777777" w:rsidTr="00183E71">
        <w:trPr>
          <w:trHeight w:val="20"/>
        </w:trPr>
        <w:tc>
          <w:tcPr>
            <w:tcW w:w="1930" w:type="dxa"/>
            <w:tcBorders>
              <w:bottom w:val="nil"/>
            </w:tcBorders>
            <w:vAlign w:val="bottom"/>
          </w:tcPr>
          <w:p w14:paraId="340C9530" w14:textId="77777777" w:rsidR="00D17FDA" w:rsidRPr="005C291D" w:rsidRDefault="00D17FDA" w:rsidP="00D17FDA">
            <w:pPr>
              <w:pStyle w:val="a2"/>
              <w:spacing w:line="259" w:lineRule="auto"/>
              <w:ind w:left="84" w:right="0"/>
              <w:rPr>
                <w:rFonts w:ascii="Arial" w:hAnsi="Arial" w:cs="Arial"/>
                <w:spacing w:val="-4"/>
                <w:sz w:val="12"/>
                <w:szCs w:val="12"/>
                <w:lang w:val="en-GB"/>
              </w:rPr>
            </w:pPr>
          </w:p>
        </w:tc>
        <w:tc>
          <w:tcPr>
            <w:tcW w:w="965" w:type="dxa"/>
            <w:tcBorders>
              <w:top w:val="single" w:sz="4" w:space="0" w:color="auto"/>
              <w:bottom w:val="nil"/>
            </w:tcBorders>
            <w:shd w:val="clear" w:color="auto" w:fill="FAFAFA"/>
            <w:vAlign w:val="bottom"/>
          </w:tcPr>
          <w:p w14:paraId="61C4293D"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D6F06B4"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760FB02"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0E8A70D8"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017BE45"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59EB58EC"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4BF3951"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27069B43" w14:textId="77777777" w:rsidR="00D17FDA" w:rsidRPr="005C291D" w:rsidRDefault="00D17FDA" w:rsidP="00D17FDA">
            <w:pPr>
              <w:spacing w:line="259" w:lineRule="auto"/>
              <w:ind w:right="-72"/>
              <w:jc w:val="right"/>
              <w:rPr>
                <w:rFonts w:ascii="Arial" w:hAnsi="Arial" w:cs="Arial"/>
                <w:sz w:val="12"/>
                <w:szCs w:val="12"/>
                <w:lang w:val="en-GB"/>
              </w:rPr>
            </w:pPr>
          </w:p>
        </w:tc>
      </w:tr>
      <w:tr w:rsidR="00292CB0" w:rsidRPr="005C291D" w14:paraId="48A90824" w14:textId="77777777" w:rsidTr="00183E71">
        <w:trPr>
          <w:trHeight w:val="20"/>
        </w:trPr>
        <w:tc>
          <w:tcPr>
            <w:tcW w:w="1930" w:type="dxa"/>
            <w:tcBorders>
              <w:bottom w:val="nil"/>
            </w:tcBorders>
            <w:vAlign w:val="bottom"/>
          </w:tcPr>
          <w:p w14:paraId="7A134E59" w14:textId="76610195" w:rsidR="00D17FDA" w:rsidRPr="005C291D" w:rsidRDefault="00D17FDA" w:rsidP="00D17FDA">
            <w:pPr>
              <w:pStyle w:val="a2"/>
              <w:spacing w:line="259" w:lineRule="auto"/>
              <w:ind w:left="84" w:right="0"/>
              <w:rPr>
                <w:rFonts w:ascii="Arial" w:hAnsi="Arial" w:cs="Arial"/>
                <w:spacing w:val="-4"/>
                <w:sz w:val="12"/>
                <w:szCs w:val="12"/>
                <w:lang w:val="en-GB"/>
              </w:rPr>
            </w:pPr>
            <w:proofErr w:type="gramStart"/>
            <w:r w:rsidRPr="005C291D">
              <w:rPr>
                <w:rFonts w:ascii="Arial" w:hAnsi="Arial" w:cs="Arial"/>
                <w:b/>
                <w:bCs/>
                <w:spacing w:val="-4"/>
                <w:sz w:val="12"/>
                <w:szCs w:val="12"/>
                <w:lang w:val="en-GB"/>
              </w:rPr>
              <w:t>At</w:t>
            </w:r>
            <w:proofErr w:type="gramEnd"/>
            <w:r w:rsidRPr="005C291D">
              <w:rPr>
                <w:rFonts w:ascii="Arial" w:hAnsi="Arial" w:cs="Arial"/>
                <w:b/>
                <w:bCs/>
                <w:spacing w:val="-4"/>
                <w:sz w:val="12"/>
                <w:szCs w:val="12"/>
                <w:lang w:val="en-GB"/>
              </w:rPr>
              <w:t xml:space="preserve"> 31 December 2022</w:t>
            </w:r>
          </w:p>
        </w:tc>
        <w:tc>
          <w:tcPr>
            <w:tcW w:w="965" w:type="dxa"/>
            <w:tcBorders>
              <w:bottom w:val="nil"/>
            </w:tcBorders>
            <w:shd w:val="clear" w:color="auto" w:fill="FAFAFA"/>
            <w:vAlign w:val="bottom"/>
          </w:tcPr>
          <w:p w14:paraId="51B19F1F"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26324C98"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72B11F02"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0FFF8DFC"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59F6B292"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682D6374"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304D3FDE" w14:textId="77777777" w:rsidR="00D17FDA" w:rsidRPr="005C291D" w:rsidRDefault="00D17FDA" w:rsidP="00D17FDA">
            <w:pPr>
              <w:spacing w:line="259" w:lineRule="auto"/>
              <w:ind w:right="-72"/>
              <w:jc w:val="right"/>
              <w:rPr>
                <w:rFonts w:ascii="Arial" w:hAnsi="Arial" w:cs="Arial"/>
                <w:sz w:val="12"/>
                <w:szCs w:val="12"/>
                <w:lang w:val="en-GB"/>
              </w:rPr>
            </w:pPr>
          </w:p>
        </w:tc>
        <w:tc>
          <w:tcPr>
            <w:tcW w:w="965" w:type="dxa"/>
            <w:tcBorders>
              <w:bottom w:val="nil"/>
            </w:tcBorders>
            <w:shd w:val="clear" w:color="auto" w:fill="FAFAFA"/>
            <w:vAlign w:val="bottom"/>
          </w:tcPr>
          <w:p w14:paraId="1E98029D" w14:textId="77777777" w:rsidR="00D17FDA" w:rsidRPr="005C291D" w:rsidRDefault="00D17FDA" w:rsidP="00D17FDA">
            <w:pPr>
              <w:spacing w:line="259" w:lineRule="auto"/>
              <w:ind w:right="-72"/>
              <w:jc w:val="right"/>
              <w:rPr>
                <w:rFonts w:ascii="Arial" w:hAnsi="Arial" w:cs="Arial"/>
                <w:sz w:val="12"/>
                <w:szCs w:val="12"/>
                <w:lang w:val="en-GB"/>
              </w:rPr>
            </w:pPr>
          </w:p>
        </w:tc>
      </w:tr>
      <w:tr w:rsidR="00292CB0" w:rsidRPr="005C291D" w14:paraId="33020321" w14:textId="77777777" w:rsidTr="00183E71">
        <w:trPr>
          <w:trHeight w:val="20"/>
        </w:trPr>
        <w:tc>
          <w:tcPr>
            <w:tcW w:w="1930" w:type="dxa"/>
            <w:tcBorders>
              <w:bottom w:val="nil"/>
            </w:tcBorders>
            <w:vAlign w:val="bottom"/>
          </w:tcPr>
          <w:p w14:paraId="50BBC641" w14:textId="6F3EDCD5" w:rsidR="008C2FA6" w:rsidRPr="005C291D" w:rsidRDefault="008C2FA6" w:rsidP="008C2FA6">
            <w:pPr>
              <w:pStyle w:val="a2"/>
              <w:spacing w:line="259" w:lineRule="auto"/>
              <w:ind w:left="84" w:right="0"/>
              <w:rPr>
                <w:rFonts w:ascii="Arial" w:hAnsi="Arial" w:cs="Arial"/>
                <w:b/>
                <w:bCs/>
                <w:spacing w:val="-4"/>
                <w:sz w:val="12"/>
                <w:szCs w:val="12"/>
                <w:lang w:val="en-GB"/>
              </w:rPr>
            </w:pPr>
            <w:r w:rsidRPr="005C291D">
              <w:rPr>
                <w:rFonts w:ascii="Arial" w:hAnsi="Arial" w:cs="Arial"/>
                <w:spacing w:val="-4"/>
                <w:sz w:val="12"/>
                <w:szCs w:val="12"/>
                <w:lang w:val="en-GB"/>
              </w:rPr>
              <w:t>Cost</w:t>
            </w:r>
          </w:p>
        </w:tc>
        <w:tc>
          <w:tcPr>
            <w:tcW w:w="965" w:type="dxa"/>
            <w:tcBorders>
              <w:bottom w:val="nil"/>
            </w:tcBorders>
            <w:shd w:val="clear" w:color="auto" w:fill="FAFAFA"/>
            <w:vAlign w:val="bottom"/>
          </w:tcPr>
          <w:p w14:paraId="4EB18E25" w14:textId="49EC9F72"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30,567</w:t>
            </w:r>
          </w:p>
        </w:tc>
        <w:tc>
          <w:tcPr>
            <w:tcW w:w="965" w:type="dxa"/>
            <w:tcBorders>
              <w:bottom w:val="nil"/>
            </w:tcBorders>
            <w:shd w:val="clear" w:color="auto" w:fill="FAFAFA"/>
            <w:vAlign w:val="bottom"/>
          </w:tcPr>
          <w:p w14:paraId="0CA6F5D0" w14:textId="15ADA897"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9,418</w:t>
            </w:r>
          </w:p>
        </w:tc>
        <w:tc>
          <w:tcPr>
            <w:tcW w:w="965" w:type="dxa"/>
            <w:tcBorders>
              <w:bottom w:val="nil"/>
            </w:tcBorders>
            <w:shd w:val="clear" w:color="auto" w:fill="FAFAFA"/>
            <w:vAlign w:val="bottom"/>
          </w:tcPr>
          <w:p w14:paraId="7C30F444" w14:textId="422969F8"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943,248</w:t>
            </w:r>
          </w:p>
        </w:tc>
        <w:tc>
          <w:tcPr>
            <w:tcW w:w="965" w:type="dxa"/>
            <w:tcBorders>
              <w:bottom w:val="nil"/>
            </w:tcBorders>
            <w:shd w:val="clear" w:color="auto" w:fill="FAFAFA"/>
            <w:vAlign w:val="bottom"/>
          </w:tcPr>
          <w:p w14:paraId="7D17CE62" w14:textId="49D32303"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367,373</w:t>
            </w:r>
          </w:p>
        </w:tc>
        <w:tc>
          <w:tcPr>
            <w:tcW w:w="965" w:type="dxa"/>
            <w:tcBorders>
              <w:bottom w:val="nil"/>
            </w:tcBorders>
            <w:shd w:val="clear" w:color="auto" w:fill="FAFAFA"/>
            <w:vAlign w:val="bottom"/>
          </w:tcPr>
          <w:p w14:paraId="15558535" w14:textId="43F314B6"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342,630</w:t>
            </w:r>
          </w:p>
        </w:tc>
        <w:tc>
          <w:tcPr>
            <w:tcW w:w="965" w:type="dxa"/>
            <w:tcBorders>
              <w:bottom w:val="nil"/>
            </w:tcBorders>
            <w:shd w:val="clear" w:color="auto" w:fill="FAFAFA"/>
            <w:vAlign w:val="bottom"/>
          </w:tcPr>
          <w:p w14:paraId="0CE4029F" w14:textId="5F6E762A"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137,108</w:t>
            </w:r>
          </w:p>
        </w:tc>
        <w:tc>
          <w:tcPr>
            <w:tcW w:w="965" w:type="dxa"/>
            <w:tcBorders>
              <w:bottom w:val="nil"/>
            </w:tcBorders>
            <w:shd w:val="clear" w:color="auto" w:fill="FAFAFA"/>
            <w:vAlign w:val="bottom"/>
          </w:tcPr>
          <w:p w14:paraId="2245425D" w14:textId="2BB80040"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941</w:t>
            </w:r>
          </w:p>
        </w:tc>
        <w:tc>
          <w:tcPr>
            <w:tcW w:w="965" w:type="dxa"/>
            <w:tcBorders>
              <w:bottom w:val="nil"/>
            </w:tcBorders>
            <w:shd w:val="clear" w:color="auto" w:fill="FAFAFA"/>
            <w:vAlign w:val="bottom"/>
          </w:tcPr>
          <w:p w14:paraId="560FB0E4" w14:textId="4CEE6CAB"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1,831,285</w:t>
            </w:r>
          </w:p>
        </w:tc>
      </w:tr>
      <w:tr w:rsidR="00292CB0" w:rsidRPr="005C291D" w14:paraId="1016EC57" w14:textId="77777777" w:rsidTr="00183E71">
        <w:trPr>
          <w:trHeight w:val="20"/>
        </w:trPr>
        <w:tc>
          <w:tcPr>
            <w:tcW w:w="1930" w:type="dxa"/>
            <w:tcBorders>
              <w:bottom w:val="nil"/>
            </w:tcBorders>
            <w:vAlign w:val="bottom"/>
          </w:tcPr>
          <w:p w14:paraId="75D75E5C" w14:textId="5A758777" w:rsidR="008C2FA6" w:rsidRPr="005C291D" w:rsidRDefault="008C2FA6" w:rsidP="008C2FA6">
            <w:pPr>
              <w:pStyle w:val="a2"/>
              <w:spacing w:line="259" w:lineRule="auto"/>
              <w:ind w:left="84" w:right="0"/>
              <w:rPr>
                <w:rFonts w:ascii="Arial" w:hAnsi="Arial" w:cs="Arial"/>
                <w:spacing w:val="-4"/>
                <w:sz w:val="12"/>
                <w:szCs w:val="12"/>
                <w:lang w:val="en-GB"/>
              </w:rPr>
            </w:pPr>
            <w:proofErr w:type="gramStart"/>
            <w:r w:rsidRPr="005C291D">
              <w:rPr>
                <w:rFonts w:ascii="Arial" w:hAnsi="Arial" w:cs="Arial"/>
                <w:spacing w:val="-4"/>
                <w:sz w:val="12"/>
                <w:szCs w:val="12"/>
                <w:u w:val="single"/>
                <w:lang w:val="en-GB"/>
              </w:rPr>
              <w:t>Less</w:t>
            </w:r>
            <w:r w:rsidRPr="005C291D">
              <w:rPr>
                <w:rFonts w:ascii="Arial" w:hAnsi="Arial" w:cs="Arial"/>
                <w:spacing w:val="-4"/>
                <w:sz w:val="12"/>
                <w:szCs w:val="12"/>
                <w:lang w:val="en-GB"/>
              </w:rPr>
              <w:t xml:space="preserve">  Accumulated</w:t>
            </w:r>
            <w:proofErr w:type="gramEnd"/>
            <w:r w:rsidRPr="005C291D">
              <w:rPr>
                <w:rFonts w:ascii="Arial" w:hAnsi="Arial" w:cs="Arial"/>
                <w:spacing w:val="-4"/>
                <w:sz w:val="12"/>
                <w:szCs w:val="12"/>
                <w:lang w:val="en-GB"/>
              </w:rPr>
              <w:t xml:space="preserve"> depreciation</w:t>
            </w:r>
          </w:p>
        </w:tc>
        <w:tc>
          <w:tcPr>
            <w:tcW w:w="965" w:type="dxa"/>
            <w:tcBorders>
              <w:bottom w:val="single" w:sz="4" w:space="0" w:color="auto"/>
            </w:tcBorders>
            <w:shd w:val="clear" w:color="auto" w:fill="FAFAFA"/>
            <w:vAlign w:val="bottom"/>
          </w:tcPr>
          <w:p w14:paraId="624BE9EE" w14:textId="71CBB8A8"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FAFAFA"/>
            <w:vAlign w:val="bottom"/>
          </w:tcPr>
          <w:p w14:paraId="155A28B4" w14:textId="2F77EB62"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(602)</w:t>
            </w:r>
          </w:p>
        </w:tc>
        <w:tc>
          <w:tcPr>
            <w:tcW w:w="965" w:type="dxa"/>
            <w:tcBorders>
              <w:bottom w:val="single" w:sz="4" w:space="0" w:color="auto"/>
            </w:tcBorders>
            <w:shd w:val="clear" w:color="auto" w:fill="FAFAFA"/>
            <w:vAlign w:val="bottom"/>
          </w:tcPr>
          <w:p w14:paraId="3ED841AE" w14:textId="268DED3D"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(616,733)</w:t>
            </w:r>
          </w:p>
        </w:tc>
        <w:tc>
          <w:tcPr>
            <w:tcW w:w="965" w:type="dxa"/>
            <w:tcBorders>
              <w:bottom w:val="single" w:sz="4" w:space="0" w:color="auto"/>
            </w:tcBorders>
            <w:shd w:val="clear" w:color="auto" w:fill="FAFAFA"/>
            <w:vAlign w:val="bottom"/>
          </w:tcPr>
          <w:p w14:paraId="095C8436" w14:textId="2DD30072"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(282,691)</w:t>
            </w:r>
          </w:p>
        </w:tc>
        <w:tc>
          <w:tcPr>
            <w:tcW w:w="965" w:type="dxa"/>
            <w:tcBorders>
              <w:bottom w:val="single" w:sz="4" w:space="0" w:color="auto"/>
            </w:tcBorders>
            <w:shd w:val="clear" w:color="auto" w:fill="FAFAFA"/>
            <w:vAlign w:val="bottom"/>
          </w:tcPr>
          <w:p w14:paraId="3D48B07B" w14:textId="12C4F39A"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(231,709)</w:t>
            </w:r>
          </w:p>
        </w:tc>
        <w:tc>
          <w:tcPr>
            <w:tcW w:w="965" w:type="dxa"/>
            <w:tcBorders>
              <w:bottom w:val="single" w:sz="4" w:space="0" w:color="auto"/>
            </w:tcBorders>
            <w:shd w:val="clear" w:color="auto" w:fill="FAFAFA"/>
            <w:vAlign w:val="bottom"/>
          </w:tcPr>
          <w:p w14:paraId="28A7469C" w14:textId="28C21AC9"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(101,768)</w:t>
            </w:r>
          </w:p>
        </w:tc>
        <w:tc>
          <w:tcPr>
            <w:tcW w:w="965" w:type="dxa"/>
            <w:tcBorders>
              <w:bottom w:val="single" w:sz="4" w:space="0" w:color="auto"/>
            </w:tcBorders>
            <w:shd w:val="clear" w:color="auto" w:fill="FAFAFA"/>
            <w:vAlign w:val="bottom"/>
          </w:tcPr>
          <w:p w14:paraId="344CA60A" w14:textId="398A6191"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65" w:type="dxa"/>
            <w:tcBorders>
              <w:bottom w:val="single" w:sz="4" w:space="0" w:color="auto"/>
            </w:tcBorders>
            <w:shd w:val="clear" w:color="auto" w:fill="FAFAFA"/>
            <w:vAlign w:val="bottom"/>
          </w:tcPr>
          <w:p w14:paraId="7B8A9F87" w14:textId="0CCDDBA2"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(1,233,503)</w:t>
            </w:r>
          </w:p>
        </w:tc>
      </w:tr>
      <w:tr w:rsidR="00292CB0" w:rsidRPr="005C291D" w14:paraId="2382E80D" w14:textId="77777777" w:rsidTr="00183E71">
        <w:trPr>
          <w:trHeight w:val="20"/>
        </w:trPr>
        <w:tc>
          <w:tcPr>
            <w:tcW w:w="1930" w:type="dxa"/>
            <w:tcBorders>
              <w:bottom w:val="nil"/>
            </w:tcBorders>
            <w:vAlign w:val="bottom"/>
          </w:tcPr>
          <w:p w14:paraId="3D668E4C" w14:textId="77777777" w:rsidR="008C2FA6" w:rsidRPr="005C291D" w:rsidRDefault="008C2FA6" w:rsidP="008C2FA6">
            <w:pPr>
              <w:pStyle w:val="a2"/>
              <w:spacing w:line="259" w:lineRule="auto"/>
              <w:ind w:left="84" w:right="0"/>
              <w:rPr>
                <w:rFonts w:ascii="Arial" w:hAnsi="Arial" w:cs="Arial"/>
                <w:spacing w:val="-4"/>
                <w:sz w:val="12"/>
                <w:szCs w:val="12"/>
                <w:u w:val="single"/>
                <w:lang w:val="en-GB"/>
              </w:rPr>
            </w:pPr>
          </w:p>
        </w:tc>
        <w:tc>
          <w:tcPr>
            <w:tcW w:w="965" w:type="dxa"/>
            <w:tcBorders>
              <w:top w:val="single" w:sz="4" w:space="0" w:color="auto"/>
              <w:bottom w:val="nil"/>
            </w:tcBorders>
            <w:shd w:val="clear" w:color="auto" w:fill="FAFAFA"/>
            <w:vAlign w:val="bottom"/>
          </w:tcPr>
          <w:p w14:paraId="226DD2A0"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6A3615DF"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7F1EC5F"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5705C29D"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1307F387"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33164A80"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934DCC6" w14:textId="77777777" w:rsidR="008C2FA6" w:rsidRPr="005C291D" w:rsidRDefault="008C2FA6" w:rsidP="008C2FA6">
            <w:pPr>
              <w:spacing w:line="259" w:lineRule="auto"/>
              <w:ind w:right="-72"/>
              <w:jc w:val="right"/>
              <w:rPr>
                <w:rFonts w:ascii="Arial" w:hAnsi="Arial" w:cs="Arial"/>
                <w:sz w:val="12"/>
                <w:szCs w:val="12"/>
                <w:lang w:val="en-GB"/>
              </w:rPr>
            </w:pPr>
          </w:p>
        </w:tc>
        <w:tc>
          <w:tcPr>
            <w:tcW w:w="965" w:type="dxa"/>
            <w:tcBorders>
              <w:top w:val="single" w:sz="4" w:space="0" w:color="auto"/>
              <w:bottom w:val="nil"/>
            </w:tcBorders>
            <w:shd w:val="clear" w:color="auto" w:fill="FAFAFA"/>
            <w:vAlign w:val="bottom"/>
          </w:tcPr>
          <w:p w14:paraId="7C0694AF" w14:textId="77777777" w:rsidR="008C2FA6" w:rsidRPr="005C291D" w:rsidRDefault="008C2FA6" w:rsidP="008C2FA6">
            <w:pPr>
              <w:spacing w:line="259" w:lineRule="auto"/>
              <w:ind w:right="-72"/>
              <w:jc w:val="right"/>
              <w:rPr>
                <w:rFonts w:ascii="Arial" w:hAnsi="Arial" w:cs="Arial"/>
                <w:sz w:val="12"/>
                <w:szCs w:val="12"/>
                <w:lang w:val="en-GB"/>
              </w:rPr>
            </w:pPr>
          </w:p>
        </w:tc>
      </w:tr>
      <w:tr w:rsidR="00292CB0" w:rsidRPr="005C291D" w14:paraId="04BB017E" w14:textId="77777777" w:rsidTr="00183E71">
        <w:trPr>
          <w:trHeight w:val="20"/>
        </w:trPr>
        <w:tc>
          <w:tcPr>
            <w:tcW w:w="1930" w:type="dxa"/>
            <w:tcBorders>
              <w:bottom w:val="nil"/>
            </w:tcBorders>
            <w:vAlign w:val="bottom"/>
          </w:tcPr>
          <w:p w14:paraId="6F1A3F26" w14:textId="1534F21A" w:rsidR="008C2FA6" w:rsidRPr="005C291D" w:rsidRDefault="008C2FA6" w:rsidP="008C2FA6">
            <w:pPr>
              <w:pStyle w:val="a2"/>
              <w:spacing w:line="259" w:lineRule="auto"/>
              <w:ind w:left="84" w:right="0"/>
              <w:rPr>
                <w:rFonts w:ascii="Arial" w:hAnsi="Arial" w:cs="Arial"/>
                <w:spacing w:val="-4"/>
                <w:sz w:val="12"/>
                <w:szCs w:val="12"/>
                <w:u w:val="single"/>
                <w:lang w:val="en-GB"/>
              </w:rPr>
            </w:pPr>
            <w:r w:rsidRPr="005C291D">
              <w:rPr>
                <w:rFonts w:ascii="Arial" w:hAnsi="Arial" w:cs="Arial"/>
                <w:spacing w:val="-4"/>
                <w:sz w:val="12"/>
                <w:szCs w:val="12"/>
                <w:lang w:val="en-GB"/>
              </w:rPr>
              <w:t>Closing net book value</w:t>
            </w:r>
          </w:p>
        </w:tc>
        <w:tc>
          <w:tcPr>
            <w:tcW w:w="965" w:type="dxa"/>
            <w:tcBorders>
              <w:bottom w:val="single" w:sz="4" w:space="0" w:color="auto"/>
            </w:tcBorders>
            <w:shd w:val="clear" w:color="auto" w:fill="FAFAFA"/>
            <w:vAlign w:val="bottom"/>
          </w:tcPr>
          <w:p w14:paraId="5CF5911C" w14:textId="0EF4633C"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30,567</w:t>
            </w:r>
          </w:p>
        </w:tc>
        <w:tc>
          <w:tcPr>
            <w:tcW w:w="965" w:type="dxa"/>
            <w:tcBorders>
              <w:bottom w:val="single" w:sz="4" w:space="0" w:color="auto"/>
            </w:tcBorders>
            <w:shd w:val="clear" w:color="auto" w:fill="FAFAFA"/>
            <w:vAlign w:val="bottom"/>
          </w:tcPr>
          <w:p w14:paraId="53CCC633" w14:textId="508FA8DF"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8,816</w:t>
            </w:r>
          </w:p>
        </w:tc>
        <w:tc>
          <w:tcPr>
            <w:tcW w:w="965" w:type="dxa"/>
            <w:tcBorders>
              <w:bottom w:val="single" w:sz="4" w:space="0" w:color="auto"/>
            </w:tcBorders>
            <w:shd w:val="clear" w:color="auto" w:fill="FAFAFA"/>
            <w:vAlign w:val="bottom"/>
          </w:tcPr>
          <w:p w14:paraId="71DC62FF" w14:textId="324E5611"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326,515</w:t>
            </w:r>
          </w:p>
        </w:tc>
        <w:tc>
          <w:tcPr>
            <w:tcW w:w="965" w:type="dxa"/>
            <w:tcBorders>
              <w:bottom w:val="single" w:sz="4" w:space="0" w:color="auto"/>
            </w:tcBorders>
            <w:shd w:val="clear" w:color="auto" w:fill="FAFAFA"/>
            <w:vAlign w:val="bottom"/>
          </w:tcPr>
          <w:p w14:paraId="2ECED3FD" w14:textId="0248A8F7"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84,682</w:t>
            </w:r>
          </w:p>
        </w:tc>
        <w:tc>
          <w:tcPr>
            <w:tcW w:w="965" w:type="dxa"/>
            <w:tcBorders>
              <w:bottom w:val="single" w:sz="4" w:space="0" w:color="auto"/>
            </w:tcBorders>
            <w:shd w:val="clear" w:color="auto" w:fill="FAFAFA"/>
            <w:vAlign w:val="bottom"/>
          </w:tcPr>
          <w:p w14:paraId="4FA7546B" w14:textId="3886B697"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110,921</w:t>
            </w:r>
          </w:p>
        </w:tc>
        <w:tc>
          <w:tcPr>
            <w:tcW w:w="965" w:type="dxa"/>
            <w:tcBorders>
              <w:bottom w:val="single" w:sz="4" w:space="0" w:color="auto"/>
            </w:tcBorders>
            <w:shd w:val="clear" w:color="auto" w:fill="FAFAFA"/>
            <w:vAlign w:val="bottom"/>
          </w:tcPr>
          <w:p w14:paraId="615E7FF6" w14:textId="231794CD"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35,340</w:t>
            </w:r>
          </w:p>
        </w:tc>
        <w:tc>
          <w:tcPr>
            <w:tcW w:w="965" w:type="dxa"/>
            <w:tcBorders>
              <w:bottom w:val="single" w:sz="4" w:space="0" w:color="auto"/>
            </w:tcBorders>
            <w:shd w:val="clear" w:color="auto" w:fill="FAFAFA"/>
            <w:vAlign w:val="bottom"/>
          </w:tcPr>
          <w:p w14:paraId="015FDA36" w14:textId="5AB45410"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941</w:t>
            </w:r>
          </w:p>
        </w:tc>
        <w:tc>
          <w:tcPr>
            <w:tcW w:w="965" w:type="dxa"/>
            <w:tcBorders>
              <w:bottom w:val="single" w:sz="4" w:space="0" w:color="auto"/>
            </w:tcBorders>
            <w:shd w:val="clear" w:color="auto" w:fill="FAFAFA"/>
            <w:vAlign w:val="bottom"/>
          </w:tcPr>
          <w:p w14:paraId="5542F4ED" w14:textId="5309D09D" w:rsidR="008C2FA6" w:rsidRPr="005C291D" w:rsidRDefault="008C2FA6" w:rsidP="008C2FA6">
            <w:pPr>
              <w:spacing w:line="259" w:lineRule="auto"/>
              <w:ind w:right="-72"/>
              <w:jc w:val="right"/>
              <w:rPr>
                <w:rFonts w:ascii="Arial" w:hAnsi="Arial" w:cs="Arial"/>
                <w:sz w:val="12"/>
                <w:szCs w:val="12"/>
                <w:lang w:val="en-GB"/>
              </w:rPr>
            </w:pPr>
            <w:r w:rsidRPr="005C291D">
              <w:rPr>
                <w:rFonts w:ascii="Arial" w:hAnsi="Arial" w:cs="Arial"/>
                <w:sz w:val="12"/>
                <w:szCs w:val="12"/>
                <w:lang w:val="en-GB"/>
              </w:rPr>
              <w:t>597,782</w:t>
            </w:r>
          </w:p>
        </w:tc>
      </w:tr>
      <w:bookmarkEnd w:id="54"/>
    </w:tbl>
    <w:p w14:paraId="78020A1B" w14:textId="77777777" w:rsidR="00A03F19" w:rsidRPr="005C291D" w:rsidRDefault="002D1363" w:rsidP="00863222">
      <w:pPr>
        <w:spacing w:line="259" w:lineRule="auto"/>
        <w:rPr>
          <w:rFonts w:ascii="Arial" w:hAnsi="Arial" w:cs="Arial"/>
          <w:b/>
          <w:bCs/>
          <w:sz w:val="18"/>
          <w:szCs w:val="18"/>
          <w:lang w:val="en-GB"/>
        </w:rPr>
      </w:pPr>
      <w:r w:rsidRPr="005C291D">
        <w:rPr>
          <w:rFonts w:ascii="Arial" w:hAnsi="Arial" w:cs="Arial"/>
          <w:b/>
          <w:bCs/>
          <w:sz w:val="18"/>
          <w:szCs w:val="18"/>
          <w:lang w:val="en-GB"/>
        </w:rPr>
        <w:br w:type="page"/>
      </w:r>
    </w:p>
    <w:p w14:paraId="014A9E21" w14:textId="3E54A5FA" w:rsidR="00555926" w:rsidRPr="005C291D" w:rsidRDefault="00555926" w:rsidP="00863222">
      <w:pPr>
        <w:spacing w:line="259" w:lineRule="auto"/>
        <w:rPr>
          <w:rFonts w:ascii="Arial" w:hAnsi="Arial" w:cs="Arial"/>
          <w:b/>
          <w:bCs/>
          <w:sz w:val="18"/>
          <w:szCs w:val="18"/>
          <w:lang w:val="en-GB"/>
        </w:rPr>
      </w:pPr>
    </w:p>
    <w:p w14:paraId="5070373E" w14:textId="77777777" w:rsidR="001413C0" w:rsidRPr="005C291D" w:rsidRDefault="001413C0" w:rsidP="00863222">
      <w:pPr>
        <w:spacing w:line="259" w:lineRule="auto"/>
        <w:rPr>
          <w:rFonts w:ascii="Arial" w:hAnsi="Arial" w:cs="Arial"/>
          <w:b/>
          <w:bCs/>
          <w:sz w:val="18"/>
          <w:szCs w:val="18"/>
          <w:lang w:val="en-GB"/>
        </w:rPr>
      </w:pPr>
    </w:p>
    <w:tbl>
      <w:tblPr>
        <w:tblW w:w="9464" w:type="dxa"/>
        <w:tblLayout w:type="fixed"/>
        <w:tblLook w:val="0000" w:firstRow="0" w:lastRow="0" w:firstColumn="0" w:lastColumn="0" w:noHBand="0" w:noVBand="0"/>
      </w:tblPr>
      <w:tblGrid>
        <w:gridCol w:w="5069"/>
        <w:gridCol w:w="1465"/>
        <w:gridCol w:w="1465"/>
        <w:gridCol w:w="1465"/>
      </w:tblGrid>
      <w:tr w:rsidR="00B85172" w:rsidRPr="005C291D" w14:paraId="78220410" w14:textId="77777777" w:rsidTr="00F86584">
        <w:trPr>
          <w:trHeight w:val="20"/>
        </w:trPr>
        <w:tc>
          <w:tcPr>
            <w:tcW w:w="5069" w:type="dxa"/>
            <w:vAlign w:val="bottom"/>
          </w:tcPr>
          <w:p w14:paraId="26A11641" w14:textId="77777777" w:rsidR="00B85172" w:rsidRPr="005C291D" w:rsidRDefault="00B85172" w:rsidP="00863222">
            <w:pPr>
              <w:spacing w:line="259" w:lineRule="auto"/>
              <w:ind w:left="-111"/>
              <w:rPr>
                <w:rFonts w:ascii="Arial" w:hAnsi="Arial" w:cs="Arial"/>
                <w:sz w:val="18"/>
                <w:szCs w:val="18"/>
                <w:lang w:val="en-GB"/>
              </w:rPr>
            </w:pPr>
          </w:p>
        </w:tc>
        <w:tc>
          <w:tcPr>
            <w:tcW w:w="4395" w:type="dxa"/>
            <w:gridSpan w:val="3"/>
            <w:tcBorders>
              <w:bottom w:val="single" w:sz="4" w:space="0" w:color="auto"/>
            </w:tcBorders>
          </w:tcPr>
          <w:p w14:paraId="0CDF9349" w14:textId="77777777" w:rsidR="00B85172" w:rsidRPr="005C291D" w:rsidRDefault="00B85172" w:rsidP="00863222">
            <w:pPr>
              <w:pStyle w:val="a"/>
              <w:tabs>
                <w:tab w:val="right" w:pos="1138"/>
              </w:tabs>
              <w:spacing w:line="259" w:lineRule="auto"/>
              <w:ind w:right="-72"/>
              <w:jc w:val="center"/>
              <w:rPr>
                <w:rFonts w:ascii="Arial" w:hAnsi="Arial" w:cs="Arial"/>
                <w:b/>
                <w:bCs/>
                <w:spacing w:val="-2"/>
                <w:sz w:val="18"/>
                <w:szCs w:val="18"/>
                <w:cs/>
                <w:lang w:val="en-GB"/>
              </w:rPr>
            </w:pPr>
            <w:r w:rsidRPr="005C291D">
              <w:rPr>
                <w:rFonts w:ascii="Arial" w:hAnsi="Arial" w:cs="Arial"/>
                <w:b/>
                <w:bCs/>
                <w:spacing w:val="-2"/>
                <w:sz w:val="18"/>
                <w:szCs w:val="18"/>
                <w:lang w:val="en-GB"/>
              </w:rPr>
              <w:t>Separate financial statement</w:t>
            </w:r>
            <w:r w:rsidR="00740E30" w:rsidRPr="005C291D">
              <w:rPr>
                <w:rFonts w:ascii="Arial" w:hAnsi="Arial" w:cs="Arial"/>
                <w:b/>
                <w:bCs/>
                <w:spacing w:val="-2"/>
                <w:sz w:val="18"/>
                <w:szCs w:val="18"/>
                <w:lang w:val="en-GB"/>
              </w:rPr>
              <w:t>s</w:t>
            </w:r>
          </w:p>
        </w:tc>
      </w:tr>
      <w:tr w:rsidR="00B85172" w:rsidRPr="005C291D" w14:paraId="65F86255" w14:textId="77777777" w:rsidTr="00F86584">
        <w:trPr>
          <w:trHeight w:val="20"/>
        </w:trPr>
        <w:tc>
          <w:tcPr>
            <w:tcW w:w="5069" w:type="dxa"/>
            <w:vAlign w:val="bottom"/>
          </w:tcPr>
          <w:p w14:paraId="4C02C645" w14:textId="77777777" w:rsidR="00B85172" w:rsidRPr="005C291D" w:rsidRDefault="00B85172" w:rsidP="00863222">
            <w:pPr>
              <w:spacing w:line="259" w:lineRule="auto"/>
              <w:ind w:left="-111"/>
              <w:rPr>
                <w:rFonts w:ascii="Arial" w:hAnsi="Arial" w:cs="Arial"/>
                <w:sz w:val="18"/>
                <w:szCs w:val="18"/>
                <w:lang w:val="en-GB"/>
              </w:rPr>
            </w:pPr>
          </w:p>
        </w:tc>
        <w:tc>
          <w:tcPr>
            <w:tcW w:w="1465" w:type="dxa"/>
            <w:tcBorders>
              <w:top w:val="single" w:sz="4" w:space="0" w:color="auto"/>
            </w:tcBorders>
            <w:vAlign w:val="bottom"/>
          </w:tcPr>
          <w:p w14:paraId="217D2F3E" w14:textId="36FFF1B6" w:rsidR="00B85172" w:rsidRPr="005C291D" w:rsidRDefault="00B85172" w:rsidP="00863222">
            <w:pPr>
              <w:pStyle w:val="a"/>
              <w:tabs>
                <w:tab w:val="right" w:pos="1138"/>
              </w:tabs>
              <w:spacing w:line="259" w:lineRule="auto"/>
              <w:ind w:right="-72"/>
              <w:jc w:val="right"/>
              <w:rPr>
                <w:rFonts w:ascii="Arial" w:hAnsi="Arial" w:cs="Arial"/>
                <w:b/>
                <w:bCs/>
                <w:spacing w:val="-2"/>
                <w:sz w:val="18"/>
                <w:szCs w:val="18"/>
                <w:lang w:val="en-GB"/>
              </w:rPr>
            </w:pPr>
            <w:r w:rsidRPr="005C291D">
              <w:rPr>
                <w:rFonts w:ascii="Arial" w:hAnsi="Arial" w:cs="Arial"/>
                <w:b/>
                <w:bCs/>
                <w:spacing w:val="-2"/>
                <w:sz w:val="18"/>
                <w:szCs w:val="18"/>
                <w:lang w:val="en-GB"/>
              </w:rPr>
              <w:t>Building</w:t>
            </w:r>
            <w:r w:rsidR="00625B25" w:rsidRPr="005C291D">
              <w:rPr>
                <w:rFonts w:ascii="Arial" w:hAnsi="Arial" w:cs="Arial"/>
                <w:b/>
                <w:bCs/>
                <w:spacing w:val="-2"/>
                <w:sz w:val="18"/>
                <w:szCs w:val="18"/>
                <w:lang w:val="en-GB"/>
              </w:rPr>
              <w:t>s</w:t>
            </w:r>
          </w:p>
        </w:tc>
        <w:tc>
          <w:tcPr>
            <w:tcW w:w="1465" w:type="dxa"/>
            <w:tcBorders>
              <w:top w:val="single" w:sz="4" w:space="0" w:color="auto"/>
            </w:tcBorders>
            <w:vAlign w:val="bottom"/>
          </w:tcPr>
          <w:p w14:paraId="5A8A1FC2" w14:textId="77777777" w:rsidR="00B85172" w:rsidRPr="005C291D" w:rsidRDefault="00B85172" w:rsidP="00863222">
            <w:pPr>
              <w:pStyle w:val="a"/>
              <w:spacing w:line="259" w:lineRule="auto"/>
              <w:ind w:right="-72"/>
              <w:jc w:val="right"/>
              <w:rPr>
                <w:rFonts w:ascii="Arial" w:hAnsi="Arial" w:cs="Arial"/>
                <w:b/>
                <w:bCs/>
                <w:sz w:val="18"/>
                <w:szCs w:val="18"/>
                <w:lang w:val="en-GB"/>
              </w:rPr>
            </w:pPr>
          </w:p>
        </w:tc>
        <w:tc>
          <w:tcPr>
            <w:tcW w:w="1465" w:type="dxa"/>
            <w:tcBorders>
              <w:top w:val="single" w:sz="4" w:space="0" w:color="auto"/>
            </w:tcBorders>
            <w:vAlign w:val="bottom"/>
          </w:tcPr>
          <w:p w14:paraId="7FF14531" w14:textId="77777777" w:rsidR="00B85172" w:rsidRPr="005C291D" w:rsidRDefault="00B85172" w:rsidP="00863222">
            <w:pPr>
              <w:pStyle w:val="a"/>
              <w:spacing w:line="259" w:lineRule="auto"/>
              <w:ind w:right="-72"/>
              <w:jc w:val="right"/>
              <w:rPr>
                <w:rFonts w:ascii="Arial" w:hAnsi="Arial" w:cs="Arial"/>
                <w:b/>
                <w:bCs/>
                <w:sz w:val="18"/>
                <w:szCs w:val="18"/>
                <w:lang w:val="en-GB"/>
              </w:rPr>
            </w:pPr>
          </w:p>
        </w:tc>
      </w:tr>
      <w:tr w:rsidR="00B85172" w:rsidRPr="005C291D" w14:paraId="32D452FF" w14:textId="77777777" w:rsidTr="00F86584">
        <w:trPr>
          <w:trHeight w:val="20"/>
        </w:trPr>
        <w:tc>
          <w:tcPr>
            <w:tcW w:w="5069" w:type="dxa"/>
            <w:vAlign w:val="bottom"/>
          </w:tcPr>
          <w:p w14:paraId="04E148B3" w14:textId="77777777" w:rsidR="00B85172" w:rsidRPr="005C291D" w:rsidRDefault="00B85172" w:rsidP="00863222">
            <w:pPr>
              <w:spacing w:line="259" w:lineRule="auto"/>
              <w:ind w:left="-111"/>
              <w:rPr>
                <w:rFonts w:ascii="Arial" w:hAnsi="Arial" w:cs="Arial"/>
                <w:sz w:val="18"/>
                <w:szCs w:val="18"/>
                <w:lang w:val="en-GB"/>
              </w:rPr>
            </w:pPr>
          </w:p>
        </w:tc>
        <w:tc>
          <w:tcPr>
            <w:tcW w:w="1465" w:type="dxa"/>
            <w:vAlign w:val="bottom"/>
          </w:tcPr>
          <w:p w14:paraId="51AEAB21" w14:textId="77777777" w:rsidR="00B85172" w:rsidRPr="005C291D" w:rsidRDefault="00B85172" w:rsidP="00863222">
            <w:pPr>
              <w:pStyle w:val="a"/>
              <w:tabs>
                <w:tab w:val="right" w:pos="1138"/>
              </w:tabs>
              <w:spacing w:line="259" w:lineRule="auto"/>
              <w:ind w:right="-72"/>
              <w:jc w:val="right"/>
              <w:rPr>
                <w:rFonts w:ascii="Arial" w:hAnsi="Arial" w:cs="Arial"/>
                <w:b/>
                <w:bCs/>
                <w:spacing w:val="-2"/>
                <w:sz w:val="18"/>
                <w:szCs w:val="18"/>
                <w:lang w:val="en-GB"/>
              </w:rPr>
            </w:pPr>
            <w:r w:rsidRPr="005C291D">
              <w:rPr>
                <w:rFonts w:ascii="Arial" w:hAnsi="Arial" w:cs="Arial"/>
                <w:b/>
                <w:bCs/>
                <w:spacing w:val="-2"/>
                <w:sz w:val="18"/>
                <w:szCs w:val="18"/>
                <w:lang w:val="en-GB"/>
              </w:rPr>
              <w:t xml:space="preserve">and building </w:t>
            </w:r>
          </w:p>
        </w:tc>
        <w:tc>
          <w:tcPr>
            <w:tcW w:w="1465" w:type="dxa"/>
            <w:vAlign w:val="bottom"/>
          </w:tcPr>
          <w:p w14:paraId="34E8025B" w14:textId="77777777" w:rsidR="00B85172" w:rsidRPr="005C291D" w:rsidRDefault="00B85172" w:rsidP="00863222">
            <w:pPr>
              <w:pStyle w:val="a"/>
              <w:spacing w:line="259" w:lineRule="auto"/>
              <w:ind w:right="-72"/>
              <w:jc w:val="right"/>
              <w:rPr>
                <w:rFonts w:ascii="Arial" w:hAnsi="Arial" w:cs="Arial"/>
                <w:b/>
                <w:bCs/>
                <w:sz w:val="18"/>
                <w:szCs w:val="18"/>
                <w:lang w:val="en-GB"/>
              </w:rPr>
            </w:pPr>
          </w:p>
        </w:tc>
        <w:tc>
          <w:tcPr>
            <w:tcW w:w="1465" w:type="dxa"/>
            <w:vAlign w:val="bottom"/>
          </w:tcPr>
          <w:p w14:paraId="43AF3014" w14:textId="77777777" w:rsidR="00B85172" w:rsidRPr="005C291D" w:rsidRDefault="00B85172" w:rsidP="00863222">
            <w:pPr>
              <w:pStyle w:val="a"/>
              <w:spacing w:line="259" w:lineRule="auto"/>
              <w:ind w:right="-72"/>
              <w:jc w:val="right"/>
              <w:rPr>
                <w:rFonts w:ascii="Arial" w:hAnsi="Arial" w:cs="Arial"/>
                <w:b/>
                <w:bCs/>
                <w:sz w:val="18"/>
                <w:szCs w:val="18"/>
                <w:lang w:val="en-GB"/>
              </w:rPr>
            </w:pPr>
          </w:p>
        </w:tc>
      </w:tr>
      <w:tr w:rsidR="00B85172" w:rsidRPr="005C291D" w14:paraId="31A7F6A7" w14:textId="77777777" w:rsidTr="00F86584">
        <w:trPr>
          <w:trHeight w:val="20"/>
        </w:trPr>
        <w:tc>
          <w:tcPr>
            <w:tcW w:w="5069" w:type="dxa"/>
            <w:vAlign w:val="bottom"/>
          </w:tcPr>
          <w:p w14:paraId="1680D16A" w14:textId="77777777" w:rsidR="00B85172" w:rsidRPr="005C291D" w:rsidRDefault="00B85172" w:rsidP="00863222">
            <w:pPr>
              <w:spacing w:line="259" w:lineRule="auto"/>
              <w:ind w:left="-111"/>
              <w:rPr>
                <w:rFonts w:ascii="Arial" w:hAnsi="Arial" w:cs="Arial"/>
                <w:sz w:val="18"/>
                <w:szCs w:val="18"/>
                <w:lang w:val="en-GB"/>
              </w:rPr>
            </w:pPr>
          </w:p>
        </w:tc>
        <w:tc>
          <w:tcPr>
            <w:tcW w:w="1465" w:type="dxa"/>
            <w:vAlign w:val="bottom"/>
          </w:tcPr>
          <w:p w14:paraId="66EE7BA3" w14:textId="56AFF2BC" w:rsidR="00B85172" w:rsidRPr="005C291D" w:rsidRDefault="00B85172" w:rsidP="00863222">
            <w:pPr>
              <w:pStyle w:val="a"/>
              <w:tabs>
                <w:tab w:val="right" w:pos="1138"/>
              </w:tabs>
              <w:spacing w:line="259" w:lineRule="auto"/>
              <w:ind w:right="-72"/>
              <w:jc w:val="right"/>
              <w:rPr>
                <w:rFonts w:ascii="Arial" w:hAnsi="Arial" w:cs="Arial"/>
                <w:b/>
                <w:bCs/>
                <w:spacing w:val="-2"/>
                <w:sz w:val="18"/>
                <w:szCs w:val="18"/>
                <w:cs/>
                <w:lang w:val="en-GB"/>
              </w:rPr>
            </w:pPr>
            <w:r w:rsidRPr="005C291D">
              <w:rPr>
                <w:rFonts w:ascii="Arial" w:hAnsi="Arial" w:cs="Arial"/>
                <w:b/>
                <w:bCs/>
                <w:spacing w:val="-2"/>
                <w:sz w:val="18"/>
                <w:szCs w:val="18"/>
                <w:lang w:val="en-GB"/>
              </w:rPr>
              <w:t>improve</w:t>
            </w:r>
            <w:r w:rsidRPr="005C291D">
              <w:rPr>
                <w:rFonts w:ascii="Arial" w:hAnsi="Arial" w:cs="Arial"/>
                <w:b/>
                <w:bCs/>
                <w:spacing w:val="-8"/>
                <w:sz w:val="18"/>
                <w:szCs w:val="18"/>
                <w:lang w:val="en-GB"/>
              </w:rPr>
              <w:t>men</w:t>
            </w:r>
            <w:r w:rsidRPr="005C291D">
              <w:rPr>
                <w:rFonts w:ascii="Arial" w:hAnsi="Arial" w:cs="Arial"/>
                <w:b/>
                <w:bCs/>
                <w:spacing w:val="-2"/>
                <w:sz w:val="18"/>
                <w:szCs w:val="18"/>
                <w:lang w:val="en-GB"/>
              </w:rPr>
              <w:t>t</w:t>
            </w:r>
            <w:r w:rsidR="00625B25" w:rsidRPr="005C291D">
              <w:rPr>
                <w:rFonts w:ascii="Arial" w:hAnsi="Arial" w:cs="Arial"/>
                <w:b/>
                <w:bCs/>
                <w:spacing w:val="-2"/>
                <w:sz w:val="18"/>
                <w:szCs w:val="18"/>
                <w:lang w:val="en-GB"/>
              </w:rPr>
              <w:t>s</w:t>
            </w:r>
          </w:p>
        </w:tc>
        <w:tc>
          <w:tcPr>
            <w:tcW w:w="1465" w:type="dxa"/>
            <w:vAlign w:val="bottom"/>
          </w:tcPr>
          <w:p w14:paraId="660A1BE4" w14:textId="77777777" w:rsidR="00B85172" w:rsidRPr="005C291D" w:rsidRDefault="00B85172"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Equipment</w:t>
            </w:r>
          </w:p>
        </w:tc>
        <w:tc>
          <w:tcPr>
            <w:tcW w:w="1465" w:type="dxa"/>
            <w:vAlign w:val="bottom"/>
          </w:tcPr>
          <w:p w14:paraId="2CDCE773" w14:textId="77777777" w:rsidR="00B85172" w:rsidRPr="005C291D" w:rsidRDefault="00B85172"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229BCCB9" w14:textId="77777777" w:rsidTr="00F86584">
        <w:trPr>
          <w:trHeight w:val="20"/>
        </w:trPr>
        <w:tc>
          <w:tcPr>
            <w:tcW w:w="5069" w:type="dxa"/>
            <w:vAlign w:val="bottom"/>
          </w:tcPr>
          <w:p w14:paraId="13AE3046" w14:textId="77777777" w:rsidR="00563A64" w:rsidRPr="005C291D" w:rsidRDefault="00563A64" w:rsidP="00563A64">
            <w:pPr>
              <w:spacing w:line="259" w:lineRule="auto"/>
              <w:ind w:left="-111"/>
              <w:rPr>
                <w:rFonts w:ascii="Arial" w:hAnsi="Arial" w:cs="Arial"/>
                <w:sz w:val="18"/>
                <w:szCs w:val="18"/>
                <w:lang w:val="en-GB"/>
              </w:rPr>
            </w:pPr>
          </w:p>
        </w:tc>
        <w:tc>
          <w:tcPr>
            <w:tcW w:w="1465" w:type="dxa"/>
            <w:tcBorders>
              <w:bottom w:val="single" w:sz="4" w:space="0" w:color="auto"/>
            </w:tcBorders>
            <w:vAlign w:val="bottom"/>
          </w:tcPr>
          <w:p w14:paraId="1C7EAB79" w14:textId="5118262D"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65" w:type="dxa"/>
            <w:tcBorders>
              <w:bottom w:val="single" w:sz="4" w:space="0" w:color="auto"/>
            </w:tcBorders>
            <w:vAlign w:val="bottom"/>
          </w:tcPr>
          <w:p w14:paraId="428503B8" w14:textId="3247C250"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465" w:type="dxa"/>
            <w:tcBorders>
              <w:bottom w:val="single" w:sz="4" w:space="0" w:color="auto"/>
            </w:tcBorders>
            <w:vAlign w:val="bottom"/>
          </w:tcPr>
          <w:p w14:paraId="03EC7D9E" w14:textId="51600F92" w:rsidR="00563A64" w:rsidRPr="005C291D" w:rsidRDefault="0014263D" w:rsidP="00563A64">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B85172" w:rsidRPr="005C291D" w14:paraId="254447D4" w14:textId="77777777" w:rsidTr="00F86584">
        <w:trPr>
          <w:trHeight w:val="20"/>
        </w:trPr>
        <w:tc>
          <w:tcPr>
            <w:tcW w:w="5069" w:type="dxa"/>
            <w:vAlign w:val="bottom"/>
          </w:tcPr>
          <w:p w14:paraId="4E09A322" w14:textId="77777777" w:rsidR="00B85172" w:rsidRPr="005C291D" w:rsidRDefault="00B85172" w:rsidP="00863222">
            <w:pPr>
              <w:pStyle w:val="a2"/>
              <w:spacing w:line="259" w:lineRule="auto"/>
              <w:ind w:left="-111" w:right="0"/>
              <w:rPr>
                <w:rFonts w:ascii="Arial" w:hAnsi="Arial" w:cs="Arial"/>
                <w:b/>
                <w:bCs/>
                <w:sz w:val="18"/>
                <w:szCs w:val="18"/>
                <w:lang w:val="en-GB"/>
              </w:rPr>
            </w:pPr>
          </w:p>
        </w:tc>
        <w:tc>
          <w:tcPr>
            <w:tcW w:w="1465" w:type="dxa"/>
            <w:tcBorders>
              <w:top w:val="single" w:sz="4" w:space="0" w:color="auto"/>
            </w:tcBorders>
            <w:vAlign w:val="bottom"/>
          </w:tcPr>
          <w:p w14:paraId="62C42598" w14:textId="77777777" w:rsidR="00B85172" w:rsidRPr="005C291D" w:rsidRDefault="00B85172" w:rsidP="00863222">
            <w:pPr>
              <w:spacing w:line="259" w:lineRule="auto"/>
              <w:ind w:right="-72"/>
              <w:jc w:val="right"/>
              <w:rPr>
                <w:rFonts w:ascii="Arial" w:hAnsi="Arial" w:cs="Arial"/>
                <w:sz w:val="18"/>
                <w:szCs w:val="18"/>
                <w:cs/>
                <w:lang w:val="en-GB"/>
              </w:rPr>
            </w:pPr>
          </w:p>
        </w:tc>
        <w:tc>
          <w:tcPr>
            <w:tcW w:w="1465" w:type="dxa"/>
            <w:tcBorders>
              <w:top w:val="single" w:sz="4" w:space="0" w:color="auto"/>
            </w:tcBorders>
            <w:vAlign w:val="bottom"/>
          </w:tcPr>
          <w:p w14:paraId="19E314AF" w14:textId="77777777" w:rsidR="00B85172" w:rsidRPr="005C291D" w:rsidRDefault="00B85172" w:rsidP="00863222">
            <w:pPr>
              <w:spacing w:line="259" w:lineRule="auto"/>
              <w:ind w:right="-72"/>
              <w:jc w:val="right"/>
              <w:rPr>
                <w:rFonts w:ascii="Arial" w:hAnsi="Arial" w:cs="Arial"/>
                <w:sz w:val="18"/>
                <w:szCs w:val="18"/>
                <w:lang w:val="en-GB"/>
              </w:rPr>
            </w:pPr>
          </w:p>
        </w:tc>
        <w:tc>
          <w:tcPr>
            <w:tcW w:w="1465" w:type="dxa"/>
            <w:tcBorders>
              <w:top w:val="single" w:sz="4" w:space="0" w:color="auto"/>
            </w:tcBorders>
            <w:vAlign w:val="bottom"/>
          </w:tcPr>
          <w:p w14:paraId="379D3698" w14:textId="77777777" w:rsidR="00B85172" w:rsidRPr="005C291D" w:rsidRDefault="00B85172" w:rsidP="00863222">
            <w:pPr>
              <w:spacing w:line="259" w:lineRule="auto"/>
              <w:ind w:right="-72"/>
              <w:jc w:val="right"/>
              <w:rPr>
                <w:rFonts w:ascii="Arial" w:hAnsi="Arial" w:cs="Arial"/>
                <w:sz w:val="18"/>
                <w:szCs w:val="18"/>
                <w:lang w:val="en-GB"/>
              </w:rPr>
            </w:pPr>
          </w:p>
        </w:tc>
      </w:tr>
      <w:tr w:rsidR="00BE025D" w:rsidRPr="005C291D" w14:paraId="40939193" w14:textId="77777777" w:rsidTr="00F40B48">
        <w:trPr>
          <w:trHeight w:val="20"/>
        </w:trPr>
        <w:tc>
          <w:tcPr>
            <w:tcW w:w="5069" w:type="dxa"/>
            <w:vAlign w:val="bottom"/>
          </w:tcPr>
          <w:p w14:paraId="043BA689" w14:textId="52D30035" w:rsidR="00BE025D" w:rsidRPr="005C291D" w:rsidRDefault="00F40B48" w:rsidP="00BE025D">
            <w:pPr>
              <w:pStyle w:val="a2"/>
              <w:spacing w:line="259" w:lineRule="auto"/>
              <w:ind w:left="-111" w:right="0"/>
              <w:rPr>
                <w:rFonts w:ascii="Arial" w:hAnsi="Arial" w:cs="Arial"/>
                <w:b/>
                <w:bCs/>
                <w:sz w:val="18"/>
                <w:szCs w:val="18"/>
                <w:lang w:val="en-GB"/>
              </w:rPr>
            </w:pP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1 January </w:t>
            </w:r>
            <w:r w:rsidR="00BE025D" w:rsidRPr="005C291D">
              <w:rPr>
                <w:rFonts w:ascii="Arial" w:hAnsi="Arial" w:cs="Arial"/>
                <w:b/>
                <w:bCs/>
                <w:sz w:val="18"/>
                <w:szCs w:val="18"/>
                <w:lang w:val="en-GB"/>
              </w:rPr>
              <w:t>202</w:t>
            </w:r>
            <w:r w:rsidRPr="005C291D">
              <w:rPr>
                <w:rFonts w:ascii="Arial" w:hAnsi="Arial" w:cs="Arial"/>
                <w:b/>
                <w:bCs/>
                <w:sz w:val="18"/>
                <w:szCs w:val="18"/>
                <w:lang w:val="en-GB"/>
              </w:rPr>
              <w:t>1</w:t>
            </w:r>
          </w:p>
        </w:tc>
        <w:tc>
          <w:tcPr>
            <w:tcW w:w="1465" w:type="dxa"/>
            <w:shd w:val="clear" w:color="auto" w:fill="auto"/>
            <w:vAlign w:val="center"/>
          </w:tcPr>
          <w:p w14:paraId="7F707769"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center"/>
          </w:tcPr>
          <w:p w14:paraId="18A1E657"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center"/>
          </w:tcPr>
          <w:p w14:paraId="160E605D"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5C291D" w14:paraId="392A7909" w14:textId="77777777" w:rsidTr="00F40B48">
        <w:trPr>
          <w:trHeight w:val="20"/>
        </w:trPr>
        <w:tc>
          <w:tcPr>
            <w:tcW w:w="5069" w:type="dxa"/>
            <w:vAlign w:val="bottom"/>
          </w:tcPr>
          <w:p w14:paraId="78447A4F" w14:textId="77777777" w:rsidR="00BE025D" w:rsidRPr="005C291D" w:rsidRDefault="00BE025D" w:rsidP="00BE025D">
            <w:pPr>
              <w:pStyle w:val="a2"/>
              <w:spacing w:line="259" w:lineRule="auto"/>
              <w:ind w:left="-111" w:right="0"/>
              <w:rPr>
                <w:rFonts w:ascii="Arial" w:hAnsi="Arial" w:cs="Arial"/>
                <w:sz w:val="18"/>
                <w:szCs w:val="18"/>
                <w:cs/>
                <w:lang w:val="en-GB"/>
              </w:rPr>
            </w:pPr>
            <w:r w:rsidRPr="005C291D">
              <w:rPr>
                <w:rFonts w:ascii="Arial" w:hAnsi="Arial" w:cs="Arial"/>
                <w:sz w:val="18"/>
                <w:szCs w:val="18"/>
                <w:lang w:val="en-GB"/>
              </w:rPr>
              <w:t>Cost</w:t>
            </w:r>
          </w:p>
        </w:tc>
        <w:tc>
          <w:tcPr>
            <w:tcW w:w="1465" w:type="dxa"/>
            <w:shd w:val="clear" w:color="auto" w:fill="auto"/>
            <w:vAlign w:val="bottom"/>
          </w:tcPr>
          <w:p w14:paraId="76151498" w14:textId="03B60481"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17,403</w:t>
            </w:r>
          </w:p>
        </w:tc>
        <w:tc>
          <w:tcPr>
            <w:tcW w:w="1465" w:type="dxa"/>
            <w:shd w:val="clear" w:color="auto" w:fill="auto"/>
            <w:vAlign w:val="bottom"/>
          </w:tcPr>
          <w:p w14:paraId="21C3FAA4" w14:textId="78D77897"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6</w:t>
            </w:r>
          </w:p>
        </w:tc>
        <w:tc>
          <w:tcPr>
            <w:tcW w:w="1465" w:type="dxa"/>
            <w:shd w:val="clear" w:color="auto" w:fill="auto"/>
            <w:vAlign w:val="bottom"/>
          </w:tcPr>
          <w:p w14:paraId="76731CF2" w14:textId="7D3A2DBD"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17,409</w:t>
            </w:r>
          </w:p>
        </w:tc>
      </w:tr>
      <w:tr w:rsidR="00BE025D" w:rsidRPr="005C291D" w14:paraId="7B2A9161" w14:textId="77777777" w:rsidTr="00F40B48">
        <w:trPr>
          <w:trHeight w:val="20"/>
        </w:trPr>
        <w:tc>
          <w:tcPr>
            <w:tcW w:w="5069" w:type="dxa"/>
            <w:vAlign w:val="bottom"/>
          </w:tcPr>
          <w:p w14:paraId="2D721155" w14:textId="69C61466" w:rsidR="00BE025D" w:rsidRPr="005C291D" w:rsidRDefault="00BE025D" w:rsidP="00BE025D">
            <w:pPr>
              <w:pStyle w:val="a2"/>
              <w:tabs>
                <w:tab w:val="left" w:pos="519"/>
              </w:tabs>
              <w:spacing w:line="259" w:lineRule="auto"/>
              <w:ind w:left="-111" w:right="0"/>
              <w:rPr>
                <w:rFonts w:ascii="Arial" w:hAnsi="Arial" w:cs="Arial"/>
                <w:sz w:val="18"/>
                <w:szCs w:val="18"/>
                <w:cs/>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w:t>
            </w:r>
            <w:r w:rsidR="00F86584" w:rsidRPr="005C291D">
              <w:rPr>
                <w:rFonts w:ascii="Arial" w:hAnsi="Arial" w:cs="Arial"/>
                <w:sz w:val="18"/>
                <w:szCs w:val="18"/>
                <w:lang w:val="en-GB"/>
              </w:rPr>
              <w:t xml:space="preserve"> </w:t>
            </w:r>
            <w:r w:rsidRPr="005C291D">
              <w:rPr>
                <w:rFonts w:ascii="Arial" w:hAnsi="Arial" w:cs="Arial"/>
                <w:sz w:val="18"/>
                <w:szCs w:val="18"/>
                <w:lang w:val="en-GB"/>
              </w:rPr>
              <w:t>Accumulated</w:t>
            </w:r>
            <w:proofErr w:type="gramEnd"/>
            <w:r w:rsidRPr="005C291D">
              <w:rPr>
                <w:rFonts w:ascii="Arial" w:hAnsi="Arial" w:cs="Arial"/>
                <w:sz w:val="18"/>
                <w:szCs w:val="18"/>
                <w:lang w:val="en-GB"/>
              </w:rPr>
              <w:t xml:space="preserve"> depreciation</w:t>
            </w:r>
          </w:p>
        </w:tc>
        <w:tc>
          <w:tcPr>
            <w:tcW w:w="1465" w:type="dxa"/>
            <w:tcBorders>
              <w:bottom w:val="single" w:sz="4" w:space="0" w:color="auto"/>
            </w:tcBorders>
            <w:shd w:val="clear" w:color="auto" w:fill="auto"/>
            <w:vAlign w:val="bottom"/>
          </w:tcPr>
          <w:p w14:paraId="0C0FB32A" w14:textId="3BF9B9A6"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cs/>
                <w:lang w:val="en-GB"/>
              </w:rPr>
              <w:t>(</w:t>
            </w:r>
            <w:r w:rsidRPr="005C291D">
              <w:rPr>
                <w:rFonts w:ascii="Arial" w:hAnsi="Arial" w:cs="Arial"/>
                <w:sz w:val="18"/>
                <w:szCs w:val="18"/>
                <w:lang w:val="en-GB"/>
              </w:rPr>
              <w:t>1,860</w:t>
            </w:r>
            <w:r w:rsidRPr="005C291D">
              <w:rPr>
                <w:rFonts w:ascii="Arial" w:hAnsi="Arial" w:cs="Arial"/>
                <w:sz w:val="18"/>
                <w:szCs w:val="18"/>
                <w:cs/>
                <w:lang w:val="en-GB"/>
              </w:rPr>
              <w:t>)</w:t>
            </w:r>
          </w:p>
        </w:tc>
        <w:tc>
          <w:tcPr>
            <w:tcW w:w="1465" w:type="dxa"/>
            <w:tcBorders>
              <w:bottom w:val="single" w:sz="4" w:space="0" w:color="auto"/>
            </w:tcBorders>
            <w:shd w:val="clear" w:color="auto" w:fill="auto"/>
            <w:vAlign w:val="bottom"/>
          </w:tcPr>
          <w:p w14:paraId="5158F819" w14:textId="7653F73C"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cs/>
                <w:lang w:val="en-GB"/>
              </w:rPr>
              <w:t>(</w:t>
            </w:r>
            <w:r w:rsidRPr="005C291D">
              <w:rPr>
                <w:rFonts w:ascii="Arial" w:hAnsi="Arial" w:cs="Arial"/>
                <w:sz w:val="18"/>
                <w:szCs w:val="18"/>
                <w:lang w:val="en-GB"/>
              </w:rPr>
              <w:t>2</w:t>
            </w:r>
            <w:r w:rsidRPr="005C291D">
              <w:rPr>
                <w:rFonts w:ascii="Arial" w:hAnsi="Arial" w:cs="Arial"/>
                <w:sz w:val="18"/>
                <w:szCs w:val="18"/>
                <w:cs/>
                <w:lang w:val="en-GB"/>
              </w:rPr>
              <w:t>)</w:t>
            </w:r>
          </w:p>
        </w:tc>
        <w:tc>
          <w:tcPr>
            <w:tcW w:w="1465" w:type="dxa"/>
            <w:tcBorders>
              <w:bottom w:val="single" w:sz="4" w:space="0" w:color="auto"/>
            </w:tcBorders>
            <w:shd w:val="clear" w:color="auto" w:fill="auto"/>
            <w:vAlign w:val="bottom"/>
          </w:tcPr>
          <w:p w14:paraId="5D32A681" w14:textId="0E40A226"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cs/>
                <w:lang w:val="en-GB"/>
              </w:rPr>
              <w:t>(</w:t>
            </w:r>
            <w:r w:rsidRPr="005C291D">
              <w:rPr>
                <w:rFonts w:ascii="Arial" w:hAnsi="Arial" w:cs="Arial"/>
                <w:sz w:val="18"/>
                <w:szCs w:val="18"/>
                <w:lang w:val="en-GB"/>
              </w:rPr>
              <w:t>1,862</w:t>
            </w:r>
            <w:r w:rsidRPr="005C291D">
              <w:rPr>
                <w:rFonts w:ascii="Arial" w:hAnsi="Arial" w:cs="Arial"/>
                <w:sz w:val="18"/>
                <w:szCs w:val="18"/>
                <w:cs/>
                <w:lang w:val="en-GB"/>
              </w:rPr>
              <w:t>)</w:t>
            </w:r>
          </w:p>
        </w:tc>
      </w:tr>
      <w:tr w:rsidR="00BE025D" w:rsidRPr="005C291D" w14:paraId="22765A3B" w14:textId="77777777" w:rsidTr="00F40B48">
        <w:trPr>
          <w:trHeight w:val="20"/>
        </w:trPr>
        <w:tc>
          <w:tcPr>
            <w:tcW w:w="5069" w:type="dxa"/>
            <w:vAlign w:val="bottom"/>
          </w:tcPr>
          <w:p w14:paraId="2B18335F" w14:textId="77777777" w:rsidR="00BE025D" w:rsidRPr="005C291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5A77842C" w14:textId="77777777" w:rsidR="00BE025D" w:rsidRPr="005C291D" w:rsidRDefault="00BE025D" w:rsidP="00BE025D">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361682D2" w14:textId="77777777" w:rsidR="00BE025D" w:rsidRPr="005C291D" w:rsidRDefault="00BE025D" w:rsidP="00BE025D">
            <w:pPr>
              <w:pStyle w:val="a2"/>
              <w:tabs>
                <w:tab w:val="left" w:pos="972"/>
              </w:tabs>
              <w:spacing w:line="259" w:lineRule="auto"/>
              <w:ind w:right="0"/>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18A58F47" w14:textId="77777777" w:rsidR="00BE025D" w:rsidRPr="005C291D" w:rsidRDefault="00BE025D" w:rsidP="00BE025D">
            <w:pPr>
              <w:pStyle w:val="a2"/>
              <w:tabs>
                <w:tab w:val="left" w:pos="972"/>
              </w:tabs>
              <w:spacing w:line="259" w:lineRule="auto"/>
              <w:ind w:right="0"/>
              <w:jc w:val="right"/>
              <w:rPr>
                <w:rFonts w:ascii="Arial" w:hAnsi="Arial" w:cs="Arial"/>
                <w:sz w:val="18"/>
                <w:szCs w:val="18"/>
                <w:lang w:val="en-GB"/>
              </w:rPr>
            </w:pPr>
          </w:p>
        </w:tc>
      </w:tr>
      <w:tr w:rsidR="00BE025D" w:rsidRPr="005C291D" w14:paraId="60650DF4" w14:textId="77777777" w:rsidTr="00F40B48">
        <w:trPr>
          <w:trHeight w:val="20"/>
        </w:trPr>
        <w:tc>
          <w:tcPr>
            <w:tcW w:w="5069" w:type="dxa"/>
            <w:vAlign w:val="bottom"/>
          </w:tcPr>
          <w:p w14:paraId="31704F31" w14:textId="77777777" w:rsidR="00BE025D" w:rsidRPr="005C291D" w:rsidRDefault="00BE025D" w:rsidP="00BE025D">
            <w:pPr>
              <w:pStyle w:val="a2"/>
              <w:spacing w:line="259" w:lineRule="auto"/>
              <w:ind w:left="-111" w:right="0"/>
              <w:rPr>
                <w:rFonts w:ascii="Arial" w:hAnsi="Arial" w:cs="Arial"/>
                <w:sz w:val="18"/>
                <w:szCs w:val="18"/>
                <w:cs/>
                <w:lang w:val="en-GB"/>
              </w:rPr>
            </w:pPr>
            <w:r w:rsidRPr="005C291D">
              <w:rPr>
                <w:rFonts w:ascii="Arial" w:hAnsi="Arial" w:cs="Arial"/>
                <w:sz w:val="18"/>
                <w:szCs w:val="18"/>
                <w:lang w:val="en-GB"/>
              </w:rPr>
              <w:t>Closing net book value</w:t>
            </w:r>
          </w:p>
        </w:tc>
        <w:tc>
          <w:tcPr>
            <w:tcW w:w="1465" w:type="dxa"/>
            <w:tcBorders>
              <w:bottom w:val="single" w:sz="4" w:space="0" w:color="auto"/>
            </w:tcBorders>
            <w:shd w:val="clear" w:color="auto" w:fill="auto"/>
            <w:vAlign w:val="bottom"/>
          </w:tcPr>
          <w:p w14:paraId="3C9AE8C3" w14:textId="60994E44"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15,543</w:t>
            </w:r>
          </w:p>
        </w:tc>
        <w:tc>
          <w:tcPr>
            <w:tcW w:w="1465" w:type="dxa"/>
            <w:tcBorders>
              <w:bottom w:val="single" w:sz="4" w:space="0" w:color="auto"/>
            </w:tcBorders>
            <w:shd w:val="clear" w:color="auto" w:fill="auto"/>
            <w:vAlign w:val="bottom"/>
          </w:tcPr>
          <w:p w14:paraId="1DE05224" w14:textId="745C64F6"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4</w:t>
            </w:r>
          </w:p>
        </w:tc>
        <w:tc>
          <w:tcPr>
            <w:tcW w:w="1465" w:type="dxa"/>
            <w:tcBorders>
              <w:bottom w:val="single" w:sz="4" w:space="0" w:color="auto"/>
            </w:tcBorders>
            <w:shd w:val="clear" w:color="auto" w:fill="auto"/>
            <w:vAlign w:val="bottom"/>
          </w:tcPr>
          <w:p w14:paraId="41BBE5A0" w14:textId="179A1E8A"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15,547</w:t>
            </w:r>
          </w:p>
        </w:tc>
      </w:tr>
      <w:tr w:rsidR="00BE025D" w:rsidRPr="005C291D" w14:paraId="7660195E" w14:textId="77777777" w:rsidTr="00F40B48">
        <w:trPr>
          <w:trHeight w:val="20"/>
        </w:trPr>
        <w:tc>
          <w:tcPr>
            <w:tcW w:w="5069" w:type="dxa"/>
            <w:shd w:val="clear" w:color="auto" w:fill="auto"/>
            <w:vAlign w:val="bottom"/>
          </w:tcPr>
          <w:p w14:paraId="2FE2B583" w14:textId="77777777" w:rsidR="00BE025D" w:rsidRPr="005C291D" w:rsidRDefault="00BE025D" w:rsidP="00BE025D">
            <w:pPr>
              <w:pStyle w:val="a2"/>
              <w:spacing w:line="259" w:lineRule="auto"/>
              <w:ind w:left="-111" w:right="0"/>
              <w:rPr>
                <w:rFonts w:ascii="Arial" w:hAnsi="Arial" w:cs="Arial"/>
                <w:b/>
                <w:bCs/>
                <w:sz w:val="18"/>
                <w:szCs w:val="18"/>
                <w:lang w:val="en-GB"/>
              </w:rPr>
            </w:pPr>
          </w:p>
        </w:tc>
        <w:tc>
          <w:tcPr>
            <w:tcW w:w="1465" w:type="dxa"/>
            <w:tcBorders>
              <w:top w:val="single" w:sz="4" w:space="0" w:color="auto"/>
            </w:tcBorders>
            <w:shd w:val="clear" w:color="auto" w:fill="auto"/>
            <w:vAlign w:val="center"/>
          </w:tcPr>
          <w:p w14:paraId="275A2BE0"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center"/>
          </w:tcPr>
          <w:p w14:paraId="4951ED37"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center"/>
          </w:tcPr>
          <w:p w14:paraId="670643B3"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DB7E11" w14:paraId="23EBE3F5" w14:textId="77777777" w:rsidTr="00F40B48">
        <w:trPr>
          <w:trHeight w:val="20"/>
        </w:trPr>
        <w:tc>
          <w:tcPr>
            <w:tcW w:w="5069" w:type="dxa"/>
            <w:vAlign w:val="bottom"/>
          </w:tcPr>
          <w:p w14:paraId="5FBA2834" w14:textId="782281BC" w:rsidR="00BE025D" w:rsidRPr="005C291D" w:rsidRDefault="00BE025D" w:rsidP="00BE025D">
            <w:pPr>
              <w:pStyle w:val="a2"/>
              <w:spacing w:line="259" w:lineRule="auto"/>
              <w:ind w:left="-111" w:right="0"/>
              <w:rPr>
                <w:rFonts w:ascii="Arial" w:hAnsi="Arial" w:cs="Arial"/>
                <w:b/>
                <w:bCs/>
                <w:sz w:val="18"/>
                <w:szCs w:val="18"/>
                <w:lang w:val="en-GB"/>
              </w:rPr>
            </w:pPr>
            <w:r w:rsidRPr="005C291D">
              <w:rPr>
                <w:rFonts w:ascii="Arial" w:hAnsi="Arial" w:cs="Arial"/>
                <w:b/>
                <w:bCs/>
                <w:sz w:val="18"/>
                <w:szCs w:val="18"/>
                <w:lang w:val="en-GB"/>
              </w:rPr>
              <w:t>For the year ended 31 December 2021</w:t>
            </w:r>
          </w:p>
        </w:tc>
        <w:tc>
          <w:tcPr>
            <w:tcW w:w="1465" w:type="dxa"/>
            <w:shd w:val="clear" w:color="auto" w:fill="auto"/>
            <w:vAlign w:val="center"/>
          </w:tcPr>
          <w:p w14:paraId="03A532E1"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center"/>
          </w:tcPr>
          <w:p w14:paraId="739D88FF"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center"/>
          </w:tcPr>
          <w:p w14:paraId="7D9DA5BB"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5C291D" w14:paraId="657563BA" w14:textId="77777777" w:rsidTr="00F40B48">
        <w:trPr>
          <w:trHeight w:val="20"/>
        </w:trPr>
        <w:tc>
          <w:tcPr>
            <w:tcW w:w="5069" w:type="dxa"/>
            <w:vAlign w:val="bottom"/>
          </w:tcPr>
          <w:p w14:paraId="2B94EC92" w14:textId="77777777" w:rsidR="00BE025D" w:rsidRPr="005C291D" w:rsidRDefault="00BE025D" w:rsidP="00BE025D">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Opening net book value</w:t>
            </w:r>
          </w:p>
        </w:tc>
        <w:tc>
          <w:tcPr>
            <w:tcW w:w="1465" w:type="dxa"/>
            <w:shd w:val="clear" w:color="auto" w:fill="auto"/>
            <w:vAlign w:val="bottom"/>
          </w:tcPr>
          <w:p w14:paraId="0B446A38" w14:textId="14B09E07"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15,543</w:t>
            </w:r>
          </w:p>
        </w:tc>
        <w:tc>
          <w:tcPr>
            <w:tcW w:w="1465" w:type="dxa"/>
            <w:shd w:val="clear" w:color="auto" w:fill="auto"/>
            <w:vAlign w:val="bottom"/>
          </w:tcPr>
          <w:p w14:paraId="5AAB9D44" w14:textId="56AB30CF"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4</w:t>
            </w:r>
          </w:p>
        </w:tc>
        <w:tc>
          <w:tcPr>
            <w:tcW w:w="1465" w:type="dxa"/>
            <w:shd w:val="clear" w:color="auto" w:fill="auto"/>
            <w:vAlign w:val="bottom"/>
          </w:tcPr>
          <w:p w14:paraId="04BD1904" w14:textId="007C4CDF"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15,547</w:t>
            </w:r>
          </w:p>
        </w:tc>
      </w:tr>
      <w:tr w:rsidR="00BE025D" w:rsidRPr="005C291D" w14:paraId="202D8A68" w14:textId="77777777" w:rsidTr="00F40B48">
        <w:trPr>
          <w:trHeight w:val="20"/>
        </w:trPr>
        <w:tc>
          <w:tcPr>
            <w:tcW w:w="5069" w:type="dxa"/>
            <w:vAlign w:val="bottom"/>
          </w:tcPr>
          <w:p w14:paraId="11C82E40" w14:textId="01BF3EAB" w:rsidR="00BE025D" w:rsidRPr="005C291D" w:rsidRDefault="00BE025D" w:rsidP="00BE025D">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Additions</w:t>
            </w:r>
          </w:p>
        </w:tc>
        <w:tc>
          <w:tcPr>
            <w:tcW w:w="1465" w:type="dxa"/>
            <w:shd w:val="clear" w:color="auto" w:fill="auto"/>
            <w:vAlign w:val="bottom"/>
          </w:tcPr>
          <w:p w14:paraId="47A30AC4" w14:textId="1D55C8D9"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65" w:type="dxa"/>
            <w:shd w:val="clear" w:color="auto" w:fill="auto"/>
            <w:vAlign w:val="bottom"/>
          </w:tcPr>
          <w:p w14:paraId="54E0DFE9" w14:textId="4725795F"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75</w:t>
            </w:r>
          </w:p>
        </w:tc>
        <w:tc>
          <w:tcPr>
            <w:tcW w:w="1465" w:type="dxa"/>
            <w:shd w:val="clear" w:color="auto" w:fill="auto"/>
            <w:vAlign w:val="bottom"/>
          </w:tcPr>
          <w:p w14:paraId="51FADE43" w14:textId="44446C68"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75</w:t>
            </w:r>
          </w:p>
        </w:tc>
      </w:tr>
      <w:tr w:rsidR="00BE025D" w:rsidRPr="005C291D" w14:paraId="464CAC18" w14:textId="77777777" w:rsidTr="00F40B48">
        <w:trPr>
          <w:trHeight w:val="20"/>
        </w:trPr>
        <w:tc>
          <w:tcPr>
            <w:tcW w:w="5069" w:type="dxa"/>
            <w:vAlign w:val="bottom"/>
          </w:tcPr>
          <w:p w14:paraId="637FB607" w14:textId="77777777" w:rsidR="00BE025D" w:rsidRPr="005C291D" w:rsidRDefault="00BE025D" w:rsidP="00BE025D">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Depreciation charge</w:t>
            </w:r>
          </w:p>
        </w:tc>
        <w:tc>
          <w:tcPr>
            <w:tcW w:w="1465" w:type="dxa"/>
            <w:shd w:val="clear" w:color="auto" w:fill="auto"/>
            <w:vAlign w:val="bottom"/>
          </w:tcPr>
          <w:p w14:paraId="3577141E" w14:textId="133613FF"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(991)</w:t>
            </w:r>
          </w:p>
        </w:tc>
        <w:tc>
          <w:tcPr>
            <w:tcW w:w="1465" w:type="dxa"/>
            <w:shd w:val="clear" w:color="auto" w:fill="auto"/>
            <w:vAlign w:val="bottom"/>
          </w:tcPr>
          <w:p w14:paraId="344B9A1E" w14:textId="536CCF07"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(3)</w:t>
            </w:r>
          </w:p>
        </w:tc>
        <w:tc>
          <w:tcPr>
            <w:tcW w:w="1465" w:type="dxa"/>
            <w:shd w:val="clear" w:color="auto" w:fill="auto"/>
            <w:vAlign w:val="bottom"/>
          </w:tcPr>
          <w:p w14:paraId="536434DC" w14:textId="75D33C53"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(994)</w:t>
            </w:r>
          </w:p>
        </w:tc>
      </w:tr>
      <w:tr w:rsidR="00BE025D" w:rsidRPr="005C291D" w14:paraId="59DDB7C0" w14:textId="77777777" w:rsidTr="00F40B48">
        <w:trPr>
          <w:trHeight w:val="20"/>
        </w:trPr>
        <w:tc>
          <w:tcPr>
            <w:tcW w:w="5069" w:type="dxa"/>
            <w:vAlign w:val="bottom"/>
          </w:tcPr>
          <w:p w14:paraId="0672FC33" w14:textId="77777777" w:rsidR="00BE025D" w:rsidRPr="005C291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0441DE16"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6DF1B640"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6CE9A14B"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5C291D" w14:paraId="29FA5414" w14:textId="77777777" w:rsidTr="00F40B48">
        <w:trPr>
          <w:trHeight w:val="135"/>
        </w:trPr>
        <w:tc>
          <w:tcPr>
            <w:tcW w:w="5069" w:type="dxa"/>
            <w:vAlign w:val="bottom"/>
          </w:tcPr>
          <w:p w14:paraId="29DF242E" w14:textId="77777777" w:rsidR="00BE025D" w:rsidRPr="005C291D" w:rsidRDefault="00BE025D" w:rsidP="00BE025D">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Closing net book value</w:t>
            </w:r>
          </w:p>
        </w:tc>
        <w:tc>
          <w:tcPr>
            <w:tcW w:w="1465" w:type="dxa"/>
            <w:tcBorders>
              <w:bottom w:val="single" w:sz="4" w:space="0" w:color="auto"/>
            </w:tcBorders>
            <w:shd w:val="clear" w:color="auto" w:fill="auto"/>
            <w:vAlign w:val="bottom"/>
          </w:tcPr>
          <w:p w14:paraId="707BD3F9" w14:textId="68BC09BC"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14,552</w:t>
            </w:r>
          </w:p>
        </w:tc>
        <w:tc>
          <w:tcPr>
            <w:tcW w:w="1465" w:type="dxa"/>
            <w:tcBorders>
              <w:bottom w:val="single" w:sz="4" w:space="0" w:color="auto"/>
            </w:tcBorders>
            <w:shd w:val="clear" w:color="auto" w:fill="auto"/>
            <w:vAlign w:val="bottom"/>
          </w:tcPr>
          <w:p w14:paraId="597FDA70" w14:textId="59108240"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76</w:t>
            </w:r>
          </w:p>
        </w:tc>
        <w:tc>
          <w:tcPr>
            <w:tcW w:w="1465" w:type="dxa"/>
            <w:tcBorders>
              <w:bottom w:val="single" w:sz="4" w:space="0" w:color="auto"/>
            </w:tcBorders>
            <w:shd w:val="clear" w:color="auto" w:fill="auto"/>
            <w:vAlign w:val="bottom"/>
          </w:tcPr>
          <w:p w14:paraId="18EBD295" w14:textId="64EAE270"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14,628</w:t>
            </w:r>
          </w:p>
        </w:tc>
      </w:tr>
      <w:tr w:rsidR="00BE025D" w:rsidRPr="005C291D" w14:paraId="358FF56A" w14:textId="77777777" w:rsidTr="00F40B48">
        <w:trPr>
          <w:trHeight w:val="20"/>
        </w:trPr>
        <w:tc>
          <w:tcPr>
            <w:tcW w:w="5069" w:type="dxa"/>
            <w:vAlign w:val="bottom"/>
          </w:tcPr>
          <w:p w14:paraId="037854B7" w14:textId="77777777" w:rsidR="00BE025D" w:rsidRPr="005C291D" w:rsidRDefault="00BE025D" w:rsidP="00BE025D">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3A56B4F7"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2B694252"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00220E6C"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5C291D" w14:paraId="65EDEE6F" w14:textId="77777777" w:rsidTr="00F40B48">
        <w:trPr>
          <w:trHeight w:val="20"/>
        </w:trPr>
        <w:tc>
          <w:tcPr>
            <w:tcW w:w="5069" w:type="dxa"/>
            <w:vAlign w:val="bottom"/>
          </w:tcPr>
          <w:p w14:paraId="6EC6B57A" w14:textId="227B1375" w:rsidR="00BE025D" w:rsidRPr="005C291D" w:rsidRDefault="00BE025D" w:rsidP="00BE025D">
            <w:pPr>
              <w:pStyle w:val="a2"/>
              <w:spacing w:line="259" w:lineRule="auto"/>
              <w:ind w:left="-111" w:right="0"/>
              <w:rPr>
                <w:rFonts w:ascii="Arial" w:hAnsi="Arial" w:cs="Arial"/>
                <w:b/>
                <w:bCs/>
                <w:sz w:val="18"/>
                <w:szCs w:val="18"/>
                <w:lang w:val="en-GB"/>
              </w:rPr>
            </w:pP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2021</w:t>
            </w:r>
          </w:p>
        </w:tc>
        <w:tc>
          <w:tcPr>
            <w:tcW w:w="1465" w:type="dxa"/>
            <w:shd w:val="clear" w:color="auto" w:fill="auto"/>
            <w:vAlign w:val="bottom"/>
          </w:tcPr>
          <w:p w14:paraId="582D0CF8"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bottom"/>
          </w:tcPr>
          <w:p w14:paraId="5357657A"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shd w:val="clear" w:color="auto" w:fill="auto"/>
            <w:vAlign w:val="bottom"/>
          </w:tcPr>
          <w:p w14:paraId="5ADCDBED"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5C291D" w14:paraId="06043337" w14:textId="77777777" w:rsidTr="00F40B48">
        <w:trPr>
          <w:trHeight w:val="20"/>
        </w:trPr>
        <w:tc>
          <w:tcPr>
            <w:tcW w:w="5069" w:type="dxa"/>
            <w:vAlign w:val="bottom"/>
          </w:tcPr>
          <w:p w14:paraId="73E10245" w14:textId="77777777" w:rsidR="00BE025D" w:rsidRPr="005C291D" w:rsidRDefault="00BE025D" w:rsidP="00BE025D">
            <w:pPr>
              <w:pStyle w:val="a2"/>
              <w:spacing w:line="259" w:lineRule="auto"/>
              <w:ind w:left="-111" w:right="0"/>
              <w:rPr>
                <w:rFonts w:ascii="Arial" w:hAnsi="Arial" w:cs="Arial"/>
                <w:sz w:val="18"/>
                <w:szCs w:val="18"/>
                <w:cs/>
                <w:lang w:val="en-GB"/>
              </w:rPr>
            </w:pPr>
            <w:r w:rsidRPr="005C291D">
              <w:rPr>
                <w:rFonts w:ascii="Arial" w:hAnsi="Arial" w:cs="Arial"/>
                <w:sz w:val="18"/>
                <w:szCs w:val="18"/>
                <w:lang w:val="en-GB"/>
              </w:rPr>
              <w:t>Cost</w:t>
            </w:r>
          </w:p>
        </w:tc>
        <w:tc>
          <w:tcPr>
            <w:tcW w:w="1465" w:type="dxa"/>
            <w:shd w:val="clear" w:color="auto" w:fill="auto"/>
            <w:vAlign w:val="bottom"/>
          </w:tcPr>
          <w:p w14:paraId="1A210B21" w14:textId="0535E825"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17,403</w:t>
            </w:r>
          </w:p>
        </w:tc>
        <w:tc>
          <w:tcPr>
            <w:tcW w:w="1465" w:type="dxa"/>
            <w:shd w:val="clear" w:color="auto" w:fill="auto"/>
            <w:vAlign w:val="bottom"/>
          </w:tcPr>
          <w:p w14:paraId="00B4A06C" w14:textId="0B2D32B0"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81</w:t>
            </w:r>
          </w:p>
        </w:tc>
        <w:tc>
          <w:tcPr>
            <w:tcW w:w="1465" w:type="dxa"/>
            <w:shd w:val="clear" w:color="auto" w:fill="auto"/>
            <w:vAlign w:val="bottom"/>
          </w:tcPr>
          <w:p w14:paraId="2C7B01E3" w14:textId="60E0E213"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17,484</w:t>
            </w:r>
          </w:p>
        </w:tc>
      </w:tr>
      <w:tr w:rsidR="00BE025D" w:rsidRPr="005C291D" w14:paraId="4D4E0226" w14:textId="77777777" w:rsidTr="00F40B48">
        <w:trPr>
          <w:trHeight w:val="20"/>
        </w:trPr>
        <w:tc>
          <w:tcPr>
            <w:tcW w:w="5069" w:type="dxa"/>
            <w:vAlign w:val="bottom"/>
          </w:tcPr>
          <w:p w14:paraId="6A2D8A79" w14:textId="6F098310" w:rsidR="00BE025D" w:rsidRPr="005C291D" w:rsidRDefault="00BE025D" w:rsidP="00BE025D">
            <w:pPr>
              <w:pStyle w:val="a2"/>
              <w:tabs>
                <w:tab w:val="left" w:pos="519"/>
              </w:tabs>
              <w:spacing w:line="259" w:lineRule="auto"/>
              <w:ind w:left="-111" w:right="0"/>
              <w:rPr>
                <w:rFonts w:ascii="Arial" w:hAnsi="Arial" w:cs="Arial"/>
                <w:sz w:val="18"/>
                <w:szCs w:val="18"/>
                <w:cs/>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w:t>
            </w:r>
            <w:r w:rsidR="00F86584" w:rsidRPr="005C291D">
              <w:rPr>
                <w:rFonts w:ascii="Arial" w:hAnsi="Arial" w:cs="Arial"/>
                <w:sz w:val="18"/>
                <w:szCs w:val="18"/>
                <w:lang w:val="en-GB"/>
              </w:rPr>
              <w:t xml:space="preserve"> </w:t>
            </w:r>
            <w:r w:rsidRPr="005C291D">
              <w:rPr>
                <w:rFonts w:ascii="Arial" w:hAnsi="Arial" w:cs="Arial"/>
                <w:sz w:val="18"/>
                <w:szCs w:val="18"/>
                <w:lang w:val="en-GB"/>
              </w:rPr>
              <w:t>Accumulated</w:t>
            </w:r>
            <w:proofErr w:type="gramEnd"/>
            <w:r w:rsidRPr="005C291D">
              <w:rPr>
                <w:rFonts w:ascii="Arial" w:hAnsi="Arial" w:cs="Arial"/>
                <w:sz w:val="18"/>
                <w:szCs w:val="18"/>
                <w:lang w:val="en-GB"/>
              </w:rPr>
              <w:t xml:space="preserve"> depreciation</w:t>
            </w:r>
          </w:p>
        </w:tc>
        <w:tc>
          <w:tcPr>
            <w:tcW w:w="1465" w:type="dxa"/>
            <w:tcBorders>
              <w:bottom w:val="single" w:sz="4" w:space="0" w:color="auto"/>
            </w:tcBorders>
            <w:shd w:val="clear" w:color="auto" w:fill="auto"/>
            <w:vAlign w:val="bottom"/>
          </w:tcPr>
          <w:p w14:paraId="70264312" w14:textId="4344E039"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(2,851)</w:t>
            </w:r>
          </w:p>
        </w:tc>
        <w:tc>
          <w:tcPr>
            <w:tcW w:w="1465" w:type="dxa"/>
            <w:tcBorders>
              <w:bottom w:val="single" w:sz="4" w:space="0" w:color="auto"/>
            </w:tcBorders>
            <w:shd w:val="clear" w:color="auto" w:fill="auto"/>
            <w:vAlign w:val="bottom"/>
          </w:tcPr>
          <w:p w14:paraId="06E7FC7C" w14:textId="2BDD4BB1"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(5)</w:t>
            </w:r>
          </w:p>
        </w:tc>
        <w:tc>
          <w:tcPr>
            <w:tcW w:w="1465" w:type="dxa"/>
            <w:tcBorders>
              <w:bottom w:val="single" w:sz="4" w:space="0" w:color="auto"/>
            </w:tcBorders>
            <w:shd w:val="clear" w:color="auto" w:fill="auto"/>
            <w:vAlign w:val="bottom"/>
          </w:tcPr>
          <w:p w14:paraId="0CCDC6BD" w14:textId="0D634370" w:rsidR="00BE025D" w:rsidRPr="005C291D" w:rsidRDefault="00BE025D" w:rsidP="00BE025D">
            <w:pPr>
              <w:spacing w:line="259" w:lineRule="auto"/>
              <w:ind w:right="-72"/>
              <w:jc w:val="right"/>
              <w:rPr>
                <w:rFonts w:ascii="Arial" w:hAnsi="Arial" w:cs="Arial"/>
                <w:sz w:val="18"/>
                <w:szCs w:val="18"/>
                <w:cs/>
                <w:lang w:val="en-GB"/>
              </w:rPr>
            </w:pPr>
            <w:r w:rsidRPr="005C291D">
              <w:rPr>
                <w:rFonts w:ascii="Arial" w:hAnsi="Arial" w:cs="Arial"/>
                <w:sz w:val="18"/>
                <w:szCs w:val="18"/>
                <w:lang w:val="en-GB"/>
              </w:rPr>
              <w:t>(2,856)</w:t>
            </w:r>
          </w:p>
        </w:tc>
      </w:tr>
      <w:tr w:rsidR="00BE025D" w:rsidRPr="005C291D" w14:paraId="63506CC8" w14:textId="77777777" w:rsidTr="00F40B48">
        <w:trPr>
          <w:trHeight w:val="20"/>
        </w:trPr>
        <w:tc>
          <w:tcPr>
            <w:tcW w:w="5069" w:type="dxa"/>
            <w:vAlign w:val="bottom"/>
          </w:tcPr>
          <w:p w14:paraId="44B53C34" w14:textId="77777777" w:rsidR="00BE025D" w:rsidRPr="005C291D" w:rsidRDefault="00BE025D" w:rsidP="00BE025D">
            <w:pPr>
              <w:pStyle w:val="a2"/>
              <w:tabs>
                <w:tab w:val="left" w:pos="972"/>
              </w:tabs>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77D36CE8"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0505EE34" w14:textId="77777777" w:rsidR="00BE025D" w:rsidRPr="005C291D" w:rsidRDefault="00BE025D"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4F900659" w14:textId="77777777" w:rsidR="00BE025D" w:rsidRPr="005C291D" w:rsidRDefault="00BE025D" w:rsidP="00BE025D">
            <w:pPr>
              <w:spacing w:line="259" w:lineRule="auto"/>
              <w:ind w:right="-72"/>
              <w:jc w:val="right"/>
              <w:rPr>
                <w:rFonts w:ascii="Arial" w:hAnsi="Arial" w:cs="Arial"/>
                <w:sz w:val="18"/>
                <w:szCs w:val="18"/>
                <w:lang w:val="en-GB"/>
              </w:rPr>
            </w:pPr>
          </w:p>
        </w:tc>
      </w:tr>
      <w:tr w:rsidR="00BE025D" w:rsidRPr="005C291D" w14:paraId="27B86A7F" w14:textId="77777777" w:rsidTr="00F40B48">
        <w:trPr>
          <w:trHeight w:val="20"/>
        </w:trPr>
        <w:tc>
          <w:tcPr>
            <w:tcW w:w="5069" w:type="dxa"/>
            <w:vAlign w:val="bottom"/>
          </w:tcPr>
          <w:p w14:paraId="1F6A1671" w14:textId="77777777" w:rsidR="00BE025D" w:rsidRPr="005C291D" w:rsidRDefault="00BE025D" w:rsidP="00BE025D">
            <w:pPr>
              <w:pStyle w:val="a2"/>
              <w:spacing w:line="259" w:lineRule="auto"/>
              <w:ind w:left="-111" w:right="0"/>
              <w:rPr>
                <w:rFonts w:ascii="Arial" w:hAnsi="Arial" w:cs="Arial"/>
                <w:sz w:val="18"/>
                <w:szCs w:val="18"/>
                <w:cs/>
                <w:lang w:val="en-GB"/>
              </w:rPr>
            </w:pPr>
            <w:r w:rsidRPr="005C291D">
              <w:rPr>
                <w:rFonts w:ascii="Arial" w:hAnsi="Arial" w:cs="Arial"/>
                <w:sz w:val="18"/>
                <w:szCs w:val="18"/>
                <w:lang w:val="en-GB"/>
              </w:rPr>
              <w:t>Closing net book value</w:t>
            </w:r>
          </w:p>
        </w:tc>
        <w:tc>
          <w:tcPr>
            <w:tcW w:w="1465" w:type="dxa"/>
            <w:tcBorders>
              <w:bottom w:val="single" w:sz="4" w:space="0" w:color="auto"/>
            </w:tcBorders>
            <w:shd w:val="clear" w:color="auto" w:fill="auto"/>
            <w:vAlign w:val="bottom"/>
          </w:tcPr>
          <w:p w14:paraId="43EBA21A" w14:textId="0129F302"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14,552</w:t>
            </w:r>
          </w:p>
        </w:tc>
        <w:tc>
          <w:tcPr>
            <w:tcW w:w="1465" w:type="dxa"/>
            <w:tcBorders>
              <w:bottom w:val="single" w:sz="4" w:space="0" w:color="auto"/>
            </w:tcBorders>
            <w:shd w:val="clear" w:color="auto" w:fill="auto"/>
            <w:vAlign w:val="bottom"/>
          </w:tcPr>
          <w:p w14:paraId="41B68A00" w14:textId="12DC6680"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76</w:t>
            </w:r>
          </w:p>
        </w:tc>
        <w:tc>
          <w:tcPr>
            <w:tcW w:w="1465" w:type="dxa"/>
            <w:tcBorders>
              <w:bottom w:val="single" w:sz="4" w:space="0" w:color="auto"/>
            </w:tcBorders>
            <w:shd w:val="clear" w:color="auto" w:fill="auto"/>
            <w:vAlign w:val="bottom"/>
          </w:tcPr>
          <w:p w14:paraId="12D8F194" w14:textId="6D8A5358" w:rsidR="00BE025D" w:rsidRPr="005C291D" w:rsidRDefault="00BE025D" w:rsidP="00BE025D">
            <w:pPr>
              <w:spacing w:line="259" w:lineRule="auto"/>
              <w:ind w:right="-72"/>
              <w:jc w:val="right"/>
              <w:rPr>
                <w:rFonts w:ascii="Arial" w:hAnsi="Arial" w:cs="Arial"/>
                <w:sz w:val="18"/>
                <w:szCs w:val="18"/>
                <w:lang w:val="en-GB"/>
              </w:rPr>
            </w:pPr>
            <w:r w:rsidRPr="005C291D">
              <w:rPr>
                <w:rFonts w:ascii="Arial" w:hAnsi="Arial" w:cs="Arial"/>
                <w:sz w:val="18"/>
                <w:szCs w:val="18"/>
                <w:lang w:val="en-GB"/>
              </w:rPr>
              <w:t>14,628</w:t>
            </w:r>
          </w:p>
        </w:tc>
      </w:tr>
      <w:tr w:rsidR="00F40B48" w:rsidRPr="005C291D" w14:paraId="69329CB2" w14:textId="77777777" w:rsidTr="00F40B48">
        <w:trPr>
          <w:trHeight w:val="20"/>
        </w:trPr>
        <w:tc>
          <w:tcPr>
            <w:tcW w:w="5069" w:type="dxa"/>
            <w:vAlign w:val="bottom"/>
          </w:tcPr>
          <w:p w14:paraId="2F167695" w14:textId="77777777" w:rsidR="00F40B48" w:rsidRPr="005C291D" w:rsidRDefault="00F40B48" w:rsidP="00BE025D">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auto"/>
            <w:vAlign w:val="bottom"/>
          </w:tcPr>
          <w:p w14:paraId="0BD00800" w14:textId="77777777" w:rsidR="00F40B48" w:rsidRPr="005C291D" w:rsidRDefault="00F40B48"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46CFA19F" w14:textId="77777777" w:rsidR="00F40B48" w:rsidRPr="005C291D" w:rsidRDefault="00F40B48" w:rsidP="00BE025D">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auto"/>
            <w:vAlign w:val="bottom"/>
          </w:tcPr>
          <w:p w14:paraId="26781E64" w14:textId="77777777" w:rsidR="00F40B48" w:rsidRPr="005C291D" w:rsidRDefault="00F40B48" w:rsidP="00BE025D">
            <w:pPr>
              <w:spacing w:line="259" w:lineRule="auto"/>
              <w:ind w:right="-72"/>
              <w:jc w:val="right"/>
              <w:rPr>
                <w:rFonts w:ascii="Arial" w:hAnsi="Arial" w:cs="Arial"/>
                <w:sz w:val="18"/>
                <w:szCs w:val="18"/>
                <w:lang w:val="en-GB"/>
              </w:rPr>
            </w:pPr>
          </w:p>
        </w:tc>
      </w:tr>
      <w:tr w:rsidR="00F40B48" w:rsidRPr="00DB7E11" w14:paraId="2E22FFFA" w14:textId="77777777" w:rsidTr="00BF6B74">
        <w:trPr>
          <w:trHeight w:val="20"/>
        </w:trPr>
        <w:tc>
          <w:tcPr>
            <w:tcW w:w="5069" w:type="dxa"/>
            <w:vAlign w:val="bottom"/>
          </w:tcPr>
          <w:p w14:paraId="055B9EDA" w14:textId="4B8D78CE" w:rsidR="00F40B48" w:rsidRPr="005C291D" w:rsidRDefault="00F40B48" w:rsidP="00F40B48">
            <w:pPr>
              <w:pStyle w:val="a2"/>
              <w:spacing w:line="259" w:lineRule="auto"/>
              <w:ind w:left="-111" w:right="0"/>
              <w:rPr>
                <w:rFonts w:ascii="Arial" w:hAnsi="Arial" w:cs="Arial"/>
                <w:sz w:val="18"/>
                <w:szCs w:val="18"/>
                <w:lang w:val="en-GB"/>
              </w:rPr>
            </w:pPr>
            <w:r w:rsidRPr="005C291D">
              <w:rPr>
                <w:rFonts w:ascii="Arial" w:hAnsi="Arial" w:cs="Arial"/>
                <w:b/>
                <w:bCs/>
                <w:sz w:val="18"/>
                <w:szCs w:val="18"/>
                <w:lang w:val="en-GB"/>
              </w:rPr>
              <w:t>For the year ended 31 December 2022</w:t>
            </w:r>
          </w:p>
        </w:tc>
        <w:tc>
          <w:tcPr>
            <w:tcW w:w="1465" w:type="dxa"/>
            <w:shd w:val="clear" w:color="auto" w:fill="FAFAFA"/>
            <w:vAlign w:val="center"/>
          </w:tcPr>
          <w:p w14:paraId="26E9BDA1" w14:textId="77777777" w:rsidR="00F40B48" w:rsidRPr="005C291D" w:rsidRDefault="00F40B48" w:rsidP="00F40B48">
            <w:pPr>
              <w:spacing w:line="259" w:lineRule="auto"/>
              <w:ind w:right="-72"/>
              <w:jc w:val="right"/>
              <w:rPr>
                <w:rFonts w:ascii="Arial" w:hAnsi="Arial" w:cs="Arial"/>
                <w:sz w:val="18"/>
                <w:szCs w:val="18"/>
                <w:lang w:val="en-GB"/>
              </w:rPr>
            </w:pPr>
          </w:p>
        </w:tc>
        <w:tc>
          <w:tcPr>
            <w:tcW w:w="1465" w:type="dxa"/>
            <w:shd w:val="clear" w:color="auto" w:fill="FAFAFA"/>
            <w:vAlign w:val="center"/>
          </w:tcPr>
          <w:p w14:paraId="701C984F" w14:textId="77777777" w:rsidR="00F40B48" w:rsidRPr="005C291D" w:rsidRDefault="00F40B48" w:rsidP="00F40B48">
            <w:pPr>
              <w:spacing w:line="259" w:lineRule="auto"/>
              <w:ind w:right="-72"/>
              <w:jc w:val="right"/>
              <w:rPr>
                <w:rFonts w:ascii="Arial" w:hAnsi="Arial" w:cs="Arial"/>
                <w:sz w:val="18"/>
                <w:szCs w:val="18"/>
                <w:lang w:val="en-GB"/>
              </w:rPr>
            </w:pPr>
          </w:p>
        </w:tc>
        <w:tc>
          <w:tcPr>
            <w:tcW w:w="1465" w:type="dxa"/>
            <w:shd w:val="clear" w:color="auto" w:fill="FAFAFA"/>
            <w:vAlign w:val="center"/>
          </w:tcPr>
          <w:p w14:paraId="140C1234" w14:textId="77777777" w:rsidR="00F40B48" w:rsidRPr="005C291D" w:rsidRDefault="00F40B48" w:rsidP="00F40B48">
            <w:pPr>
              <w:spacing w:line="259" w:lineRule="auto"/>
              <w:ind w:right="-72"/>
              <w:jc w:val="right"/>
              <w:rPr>
                <w:rFonts w:ascii="Arial" w:hAnsi="Arial" w:cs="Arial"/>
                <w:sz w:val="18"/>
                <w:szCs w:val="18"/>
                <w:lang w:val="en-GB"/>
              </w:rPr>
            </w:pPr>
          </w:p>
        </w:tc>
      </w:tr>
      <w:tr w:rsidR="008C2FA6" w:rsidRPr="005C291D" w14:paraId="5F77356A" w14:textId="77777777" w:rsidTr="00BF6B74">
        <w:trPr>
          <w:trHeight w:val="20"/>
        </w:trPr>
        <w:tc>
          <w:tcPr>
            <w:tcW w:w="5069" w:type="dxa"/>
            <w:vAlign w:val="bottom"/>
          </w:tcPr>
          <w:p w14:paraId="4315C757" w14:textId="7B48FD6B" w:rsidR="008C2FA6" w:rsidRPr="005C291D" w:rsidRDefault="008C2FA6" w:rsidP="008C2FA6">
            <w:pPr>
              <w:pStyle w:val="a2"/>
              <w:spacing w:line="259" w:lineRule="auto"/>
              <w:ind w:left="-111" w:right="0"/>
              <w:rPr>
                <w:rFonts w:ascii="Arial" w:hAnsi="Arial" w:cs="Arial"/>
                <w:b/>
                <w:bCs/>
                <w:sz w:val="18"/>
                <w:szCs w:val="18"/>
                <w:lang w:val="en-GB"/>
              </w:rPr>
            </w:pPr>
            <w:r w:rsidRPr="005C291D">
              <w:rPr>
                <w:rFonts w:ascii="Arial" w:hAnsi="Arial" w:cs="Arial"/>
                <w:sz w:val="18"/>
                <w:szCs w:val="18"/>
                <w:lang w:val="en-GB"/>
              </w:rPr>
              <w:t>Opening net book value</w:t>
            </w:r>
          </w:p>
        </w:tc>
        <w:tc>
          <w:tcPr>
            <w:tcW w:w="1465" w:type="dxa"/>
            <w:shd w:val="clear" w:color="auto" w:fill="FAFAFA"/>
            <w:vAlign w:val="bottom"/>
          </w:tcPr>
          <w:p w14:paraId="358D2335" w14:textId="7933D490"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14,552</w:t>
            </w:r>
          </w:p>
        </w:tc>
        <w:tc>
          <w:tcPr>
            <w:tcW w:w="1465" w:type="dxa"/>
            <w:shd w:val="clear" w:color="auto" w:fill="FAFAFA"/>
            <w:vAlign w:val="bottom"/>
          </w:tcPr>
          <w:p w14:paraId="028C707D" w14:textId="546E9957"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76</w:t>
            </w:r>
          </w:p>
        </w:tc>
        <w:tc>
          <w:tcPr>
            <w:tcW w:w="1465" w:type="dxa"/>
            <w:shd w:val="clear" w:color="auto" w:fill="FAFAFA"/>
            <w:vAlign w:val="bottom"/>
          </w:tcPr>
          <w:p w14:paraId="60C422C8" w14:textId="31FD705A"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14,628</w:t>
            </w:r>
          </w:p>
        </w:tc>
      </w:tr>
      <w:tr w:rsidR="008C2FA6" w:rsidRPr="005C291D" w14:paraId="097EEB18" w14:textId="77777777" w:rsidTr="00F40B48">
        <w:trPr>
          <w:trHeight w:val="20"/>
        </w:trPr>
        <w:tc>
          <w:tcPr>
            <w:tcW w:w="5069" w:type="dxa"/>
            <w:vAlign w:val="bottom"/>
          </w:tcPr>
          <w:p w14:paraId="4FA62EC1" w14:textId="650DAA25" w:rsidR="008C2FA6" w:rsidRPr="005C291D" w:rsidRDefault="008C2FA6" w:rsidP="008C2FA6">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Depreciation charge</w:t>
            </w:r>
          </w:p>
        </w:tc>
        <w:tc>
          <w:tcPr>
            <w:tcW w:w="1465" w:type="dxa"/>
            <w:tcBorders>
              <w:bottom w:val="single" w:sz="4" w:space="0" w:color="auto"/>
            </w:tcBorders>
            <w:shd w:val="clear" w:color="auto" w:fill="FAFAFA"/>
            <w:vAlign w:val="bottom"/>
          </w:tcPr>
          <w:p w14:paraId="355C94FB" w14:textId="62CC0D0D"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(991)</w:t>
            </w:r>
          </w:p>
        </w:tc>
        <w:tc>
          <w:tcPr>
            <w:tcW w:w="1465" w:type="dxa"/>
            <w:tcBorders>
              <w:bottom w:val="single" w:sz="4" w:space="0" w:color="auto"/>
            </w:tcBorders>
            <w:shd w:val="clear" w:color="auto" w:fill="FAFAFA"/>
            <w:vAlign w:val="bottom"/>
          </w:tcPr>
          <w:p w14:paraId="3BCC261E" w14:textId="491D9C31"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(16)</w:t>
            </w:r>
          </w:p>
        </w:tc>
        <w:tc>
          <w:tcPr>
            <w:tcW w:w="1465" w:type="dxa"/>
            <w:tcBorders>
              <w:bottom w:val="single" w:sz="4" w:space="0" w:color="auto"/>
            </w:tcBorders>
            <w:shd w:val="clear" w:color="auto" w:fill="FAFAFA"/>
            <w:vAlign w:val="bottom"/>
          </w:tcPr>
          <w:p w14:paraId="21DF2AF0" w14:textId="0FFDCFEE"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(1,007)</w:t>
            </w:r>
          </w:p>
        </w:tc>
      </w:tr>
      <w:tr w:rsidR="008C2FA6" w:rsidRPr="005C291D" w14:paraId="10129953" w14:textId="77777777" w:rsidTr="00F40B48">
        <w:trPr>
          <w:trHeight w:val="20"/>
        </w:trPr>
        <w:tc>
          <w:tcPr>
            <w:tcW w:w="5069" w:type="dxa"/>
            <w:vAlign w:val="bottom"/>
          </w:tcPr>
          <w:p w14:paraId="2B319039" w14:textId="77777777" w:rsidR="008C2FA6" w:rsidRPr="005C291D" w:rsidRDefault="008C2FA6" w:rsidP="008C2FA6">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277693A8"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0B0B494F"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4B0814CB" w14:textId="77777777" w:rsidR="008C2FA6" w:rsidRPr="005C291D" w:rsidRDefault="008C2FA6" w:rsidP="008C2FA6">
            <w:pPr>
              <w:spacing w:line="259" w:lineRule="auto"/>
              <w:ind w:right="-72"/>
              <w:jc w:val="right"/>
              <w:rPr>
                <w:rFonts w:ascii="Arial" w:hAnsi="Arial" w:cs="Arial"/>
                <w:sz w:val="18"/>
                <w:szCs w:val="18"/>
                <w:lang w:val="en-GB"/>
              </w:rPr>
            </w:pPr>
          </w:p>
        </w:tc>
      </w:tr>
      <w:tr w:rsidR="008C2FA6" w:rsidRPr="005C291D" w14:paraId="731C4EC0" w14:textId="77777777" w:rsidTr="00F40B48">
        <w:trPr>
          <w:trHeight w:val="20"/>
        </w:trPr>
        <w:tc>
          <w:tcPr>
            <w:tcW w:w="5069" w:type="dxa"/>
            <w:vAlign w:val="bottom"/>
          </w:tcPr>
          <w:p w14:paraId="59665F39" w14:textId="20061EA7" w:rsidR="008C2FA6" w:rsidRPr="005C291D" w:rsidRDefault="008C2FA6" w:rsidP="008C2FA6">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475FF854" w14:textId="62802A73"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13,561</w:t>
            </w:r>
          </w:p>
        </w:tc>
        <w:tc>
          <w:tcPr>
            <w:tcW w:w="1465" w:type="dxa"/>
            <w:tcBorders>
              <w:bottom w:val="single" w:sz="4" w:space="0" w:color="auto"/>
            </w:tcBorders>
            <w:shd w:val="clear" w:color="auto" w:fill="FAFAFA"/>
            <w:vAlign w:val="bottom"/>
          </w:tcPr>
          <w:p w14:paraId="47C69A90" w14:textId="69E95B6F"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60</w:t>
            </w:r>
          </w:p>
        </w:tc>
        <w:tc>
          <w:tcPr>
            <w:tcW w:w="1465" w:type="dxa"/>
            <w:tcBorders>
              <w:bottom w:val="single" w:sz="4" w:space="0" w:color="auto"/>
            </w:tcBorders>
            <w:shd w:val="clear" w:color="auto" w:fill="FAFAFA"/>
            <w:vAlign w:val="bottom"/>
          </w:tcPr>
          <w:p w14:paraId="29245D4E" w14:textId="3865B37A"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13,621</w:t>
            </w:r>
          </w:p>
        </w:tc>
      </w:tr>
      <w:tr w:rsidR="008C2FA6" w:rsidRPr="005C291D" w14:paraId="77EDC512" w14:textId="77777777" w:rsidTr="00F40B48">
        <w:trPr>
          <w:trHeight w:val="20"/>
        </w:trPr>
        <w:tc>
          <w:tcPr>
            <w:tcW w:w="5069" w:type="dxa"/>
            <w:vAlign w:val="bottom"/>
          </w:tcPr>
          <w:p w14:paraId="356C3686" w14:textId="77777777" w:rsidR="008C2FA6" w:rsidRPr="005C291D" w:rsidRDefault="008C2FA6" w:rsidP="008C2FA6">
            <w:pPr>
              <w:pStyle w:val="a2"/>
              <w:spacing w:line="259" w:lineRule="auto"/>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137481BB"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77A1AE9C"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10B4820C" w14:textId="77777777" w:rsidR="008C2FA6" w:rsidRPr="005C291D" w:rsidRDefault="008C2FA6" w:rsidP="008C2FA6">
            <w:pPr>
              <w:spacing w:line="259" w:lineRule="auto"/>
              <w:ind w:right="-72"/>
              <w:jc w:val="right"/>
              <w:rPr>
                <w:rFonts w:ascii="Arial" w:hAnsi="Arial" w:cs="Arial"/>
                <w:sz w:val="18"/>
                <w:szCs w:val="18"/>
                <w:lang w:val="en-GB"/>
              </w:rPr>
            </w:pPr>
          </w:p>
        </w:tc>
      </w:tr>
      <w:tr w:rsidR="008C2FA6" w:rsidRPr="005C291D" w14:paraId="1AC65E6F" w14:textId="77777777" w:rsidTr="00BF6B74">
        <w:trPr>
          <w:trHeight w:val="20"/>
        </w:trPr>
        <w:tc>
          <w:tcPr>
            <w:tcW w:w="5069" w:type="dxa"/>
            <w:vAlign w:val="bottom"/>
          </w:tcPr>
          <w:p w14:paraId="7892A5D9" w14:textId="4598F0C6" w:rsidR="008C2FA6" w:rsidRPr="005C291D" w:rsidRDefault="008C2FA6" w:rsidP="008C2FA6">
            <w:pPr>
              <w:pStyle w:val="a2"/>
              <w:spacing w:line="259" w:lineRule="auto"/>
              <w:ind w:left="-111" w:right="0"/>
              <w:rPr>
                <w:rFonts w:ascii="Arial" w:hAnsi="Arial" w:cs="Arial"/>
                <w:sz w:val="18"/>
                <w:szCs w:val="18"/>
                <w:lang w:val="en-GB"/>
              </w:rPr>
            </w:pP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2022</w:t>
            </w:r>
          </w:p>
        </w:tc>
        <w:tc>
          <w:tcPr>
            <w:tcW w:w="1465" w:type="dxa"/>
            <w:shd w:val="clear" w:color="auto" w:fill="FAFAFA"/>
            <w:vAlign w:val="bottom"/>
          </w:tcPr>
          <w:p w14:paraId="2CF15F68"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shd w:val="clear" w:color="auto" w:fill="FAFAFA"/>
            <w:vAlign w:val="bottom"/>
          </w:tcPr>
          <w:p w14:paraId="42E5F013"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shd w:val="clear" w:color="auto" w:fill="FAFAFA"/>
            <w:vAlign w:val="bottom"/>
          </w:tcPr>
          <w:p w14:paraId="0A37D3D6" w14:textId="77777777" w:rsidR="008C2FA6" w:rsidRPr="005C291D" w:rsidRDefault="008C2FA6" w:rsidP="008C2FA6">
            <w:pPr>
              <w:spacing w:line="259" w:lineRule="auto"/>
              <w:ind w:right="-72"/>
              <w:jc w:val="right"/>
              <w:rPr>
                <w:rFonts w:ascii="Arial" w:hAnsi="Arial" w:cs="Arial"/>
                <w:sz w:val="18"/>
                <w:szCs w:val="18"/>
                <w:lang w:val="en-GB"/>
              </w:rPr>
            </w:pPr>
          </w:p>
        </w:tc>
      </w:tr>
      <w:tr w:rsidR="008C2FA6" w:rsidRPr="005C291D" w14:paraId="5A588B69" w14:textId="77777777" w:rsidTr="00F40B48">
        <w:trPr>
          <w:trHeight w:val="20"/>
        </w:trPr>
        <w:tc>
          <w:tcPr>
            <w:tcW w:w="5069" w:type="dxa"/>
            <w:vAlign w:val="bottom"/>
          </w:tcPr>
          <w:p w14:paraId="634EFD71" w14:textId="11E932E2" w:rsidR="008C2FA6" w:rsidRPr="005C291D" w:rsidRDefault="008C2FA6" w:rsidP="008C2FA6">
            <w:pPr>
              <w:pStyle w:val="a2"/>
              <w:spacing w:line="259" w:lineRule="auto"/>
              <w:ind w:left="-111" w:right="0"/>
              <w:rPr>
                <w:rFonts w:ascii="Arial" w:hAnsi="Arial" w:cs="Arial"/>
                <w:b/>
                <w:bCs/>
                <w:sz w:val="18"/>
                <w:szCs w:val="18"/>
                <w:lang w:val="en-GB"/>
              </w:rPr>
            </w:pPr>
            <w:r w:rsidRPr="005C291D">
              <w:rPr>
                <w:rFonts w:ascii="Arial" w:hAnsi="Arial" w:cs="Arial"/>
                <w:sz w:val="18"/>
                <w:szCs w:val="18"/>
                <w:lang w:val="en-GB"/>
              </w:rPr>
              <w:t>Cost</w:t>
            </w:r>
          </w:p>
        </w:tc>
        <w:tc>
          <w:tcPr>
            <w:tcW w:w="1465" w:type="dxa"/>
            <w:shd w:val="clear" w:color="auto" w:fill="FAFAFA"/>
            <w:vAlign w:val="bottom"/>
          </w:tcPr>
          <w:p w14:paraId="685DCBE3" w14:textId="60854DFC"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17,403</w:t>
            </w:r>
          </w:p>
        </w:tc>
        <w:tc>
          <w:tcPr>
            <w:tcW w:w="1465" w:type="dxa"/>
            <w:shd w:val="clear" w:color="auto" w:fill="FAFAFA"/>
            <w:vAlign w:val="bottom"/>
          </w:tcPr>
          <w:p w14:paraId="7163BC9F" w14:textId="750DB541"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81</w:t>
            </w:r>
          </w:p>
        </w:tc>
        <w:tc>
          <w:tcPr>
            <w:tcW w:w="1465" w:type="dxa"/>
            <w:shd w:val="clear" w:color="auto" w:fill="FAFAFA"/>
            <w:vAlign w:val="bottom"/>
          </w:tcPr>
          <w:p w14:paraId="1A4814F4" w14:textId="29EF705B"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17,484</w:t>
            </w:r>
          </w:p>
        </w:tc>
      </w:tr>
      <w:tr w:rsidR="008C2FA6" w:rsidRPr="005C291D" w14:paraId="7BBCA20D" w14:textId="77777777" w:rsidTr="00F40B48">
        <w:trPr>
          <w:trHeight w:val="20"/>
        </w:trPr>
        <w:tc>
          <w:tcPr>
            <w:tcW w:w="5069" w:type="dxa"/>
            <w:vAlign w:val="bottom"/>
          </w:tcPr>
          <w:p w14:paraId="2A5C979D" w14:textId="0EA1BD45" w:rsidR="008C2FA6" w:rsidRPr="005C291D" w:rsidRDefault="008C2FA6" w:rsidP="008C2FA6">
            <w:pPr>
              <w:pStyle w:val="a2"/>
              <w:spacing w:line="259" w:lineRule="auto"/>
              <w:ind w:left="-111" w:right="0"/>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Accumulated</w:t>
            </w:r>
            <w:proofErr w:type="gramEnd"/>
            <w:r w:rsidRPr="005C291D">
              <w:rPr>
                <w:rFonts w:ascii="Arial" w:hAnsi="Arial" w:cs="Arial"/>
                <w:sz w:val="18"/>
                <w:szCs w:val="18"/>
                <w:lang w:val="en-GB"/>
              </w:rPr>
              <w:t xml:space="preserve"> depreciation</w:t>
            </w:r>
          </w:p>
        </w:tc>
        <w:tc>
          <w:tcPr>
            <w:tcW w:w="1465" w:type="dxa"/>
            <w:tcBorders>
              <w:bottom w:val="single" w:sz="4" w:space="0" w:color="auto"/>
            </w:tcBorders>
            <w:shd w:val="clear" w:color="auto" w:fill="FAFAFA"/>
            <w:vAlign w:val="bottom"/>
          </w:tcPr>
          <w:p w14:paraId="3D312852" w14:textId="61B622B5"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(3,842)</w:t>
            </w:r>
          </w:p>
        </w:tc>
        <w:tc>
          <w:tcPr>
            <w:tcW w:w="1465" w:type="dxa"/>
            <w:tcBorders>
              <w:bottom w:val="single" w:sz="4" w:space="0" w:color="auto"/>
            </w:tcBorders>
            <w:shd w:val="clear" w:color="auto" w:fill="FAFAFA"/>
            <w:vAlign w:val="bottom"/>
          </w:tcPr>
          <w:p w14:paraId="21E493CE" w14:textId="3EA02599"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(2</w:t>
            </w:r>
            <w:r w:rsidR="00D17160">
              <w:rPr>
                <w:rFonts w:ascii="Arial" w:hAnsi="Arial" w:cs="Arial"/>
                <w:sz w:val="18"/>
                <w:szCs w:val="18"/>
                <w:lang w:val="en-GB"/>
              </w:rPr>
              <w:t>1</w:t>
            </w:r>
            <w:r w:rsidRPr="005C291D">
              <w:rPr>
                <w:rFonts w:ascii="Arial" w:hAnsi="Arial" w:cs="Arial"/>
                <w:sz w:val="18"/>
                <w:szCs w:val="18"/>
                <w:lang w:val="en-GB"/>
              </w:rPr>
              <w:t>)</w:t>
            </w:r>
          </w:p>
        </w:tc>
        <w:tc>
          <w:tcPr>
            <w:tcW w:w="1465" w:type="dxa"/>
            <w:tcBorders>
              <w:bottom w:val="single" w:sz="4" w:space="0" w:color="auto"/>
            </w:tcBorders>
            <w:shd w:val="clear" w:color="auto" w:fill="FAFAFA"/>
            <w:vAlign w:val="bottom"/>
          </w:tcPr>
          <w:p w14:paraId="5906FA49" w14:textId="481BFFC3"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(3,86</w:t>
            </w:r>
            <w:r w:rsidR="00D17160">
              <w:rPr>
                <w:rFonts w:ascii="Arial" w:hAnsi="Arial" w:cs="Arial"/>
                <w:sz w:val="18"/>
                <w:szCs w:val="18"/>
                <w:lang w:val="en-GB"/>
              </w:rPr>
              <w:t>3</w:t>
            </w:r>
            <w:r w:rsidRPr="005C291D">
              <w:rPr>
                <w:rFonts w:ascii="Arial" w:hAnsi="Arial" w:cs="Arial"/>
                <w:sz w:val="18"/>
                <w:szCs w:val="18"/>
                <w:lang w:val="en-GB"/>
              </w:rPr>
              <w:t>)</w:t>
            </w:r>
          </w:p>
        </w:tc>
      </w:tr>
      <w:tr w:rsidR="008C2FA6" w:rsidRPr="005C291D" w14:paraId="671B00FF" w14:textId="77777777" w:rsidTr="00F40B48">
        <w:trPr>
          <w:trHeight w:val="20"/>
        </w:trPr>
        <w:tc>
          <w:tcPr>
            <w:tcW w:w="5069" w:type="dxa"/>
            <w:vAlign w:val="bottom"/>
          </w:tcPr>
          <w:p w14:paraId="5B2DEF19" w14:textId="77777777" w:rsidR="008C2FA6" w:rsidRPr="005C291D" w:rsidRDefault="008C2FA6" w:rsidP="008C2FA6">
            <w:pPr>
              <w:pStyle w:val="a2"/>
              <w:spacing w:line="259" w:lineRule="auto"/>
              <w:ind w:left="-111" w:right="0"/>
              <w:rPr>
                <w:rFonts w:ascii="Arial" w:hAnsi="Arial" w:cs="Arial"/>
                <w:sz w:val="18"/>
                <w:szCs w:val="18"/>
                <w:u w:val="single"/>
                <w:lang w:val="en-GB"/>
              </w:rPr>
            </w:pPr>
          </w:p>
        </w:tc>
        <w:tc>
          <w:tcPr>
            <w:tcW w:w="1465" w:type="dxa"/>
            <w:tcBorders>
              <w:top w:val="single" w:sz="4" w:space="0" w:color="auto"/>
            </w:tcBorders>
            <w:shd w:val="clear" w:color="auto" w:fill="FAFAFA"/>
            <w:vAlign w:val="bottom"/>
          </w:tcPr>
          <w:p w14:paraId="0C3A8147"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3B7E498D" w14:textId="77777777" w:rsidR="008C2FA6" w:rsidRPr="005C291D" w:rsidRDefault="008C2FA6" w:rsidP="008C2FA6">
            <w:pPr>
              <w:spacing w:line="259" w:lineRule="auto"/>
              <w:ind w:right="-72"/>
              <w:jc w:val="right"/>
              <w:rPr>
                <w:rFonts w:ascii="Arial" w:hAnsi="Arial" w:cs="Arial"/>
                <w:sz w:val="18"/>
                <w:szCs w:val="18"/>
                <w:lang w:val="en-GB"/>
              </w:rPr>
            </w:pPr>
          </w:p>
        </w:tc>
        <w:tc>
          <w:tcPr>
            <w:tcW w:w="1465" w:type="dxa"/>
            <w:tcBorders>
              <w:top w:val="single" w:sz="4" w:space="0" w:color="auto"/>
            </w:tcBorders>
            <w:shd w:val="clear" w:color="auto" w:fill="FAFAFA"/>
            <w:vAlign w:val="bottom"/>
          </w:tcPr>
          <w:p w14:paraId="76D86802" w14:textId="77777777" w:rsidR="008C2FA6" w:rsidRPr="005C291D" w:rsidRDefault="008C2FA6" w:rsidP="008C2FA6">
            <w:pPr>
              <w:spacing w:line="259" w:lineRule="auto"/>
              <w:ind w:right="-72"/>
              <w:jc w:val="right"/>
              <w:rPr>
                <w:rFonts w:ascii="Arial" w:hAnsi="Arial" w:cs="Arial"/>
                <w:sz w:val="18"/>
                <w:szCs w:val="18"/>
                <w:lang w:val="en-GB"/>
              </w:rPr>
            </w:pPr>
          </w:p>
        </w:tc>
      </w:tr>
      <w:tr w:rsidR="008C2FA6" w:rsidRPr="005C291D" w14:paraId="56806680" w14:textId="77777777" w:rsidTr="00F40B48">
        <w:trPr>
          <w:trHeight w:val="20"/>
        </w:trPr>
        <w:tc>
          <w:tcPr>
            <w:tcW w:w="5069" w:type="dxa"/>
            <w:vAlign w:val="bottom"/>
          </w:tcPr>
          <w:p w14:paraId="28F34F8B" w14:textId="16E91E5C" w:rsidR="008C2FA6" w:rsidRPr="005C291D" w:rsidRDefault="008C2FA6" w:rsidP="008C2FA6">
            <w:pPr>
              <w:pStyle w:val="a2"/>
              <w:spacing w:line="259" w:lineRule="auto"/>
              <w:ind w:left="-111" w:right="0"/>
              <w:rPr>
                <w:rFonts w:ascii="Arial" w:hAnsi="Arial" w:cs="Arial"/>
                <w:sz w:val="18"/>
                <w:szCs w:val="18"/>
                <w:u w:val="single"/>
                <w:lang w:val="en-GB"/>
              </w:rPr>
            </w:pPr>
            <w:r w:rsidRPr="005C291D">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193F5713" w14:textId="4F49D555"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13,561</w:t>
            </w:r>
          </w:p>
        </w:tc>
        <w:tc>
          <w:tcPr>
            <w:tcW w:w="1465" w:type="dxa"/>
            <w:tcBorders>
              <w:bottom w:val="single" w:sz="4" w:space="0" w:color="auto"/>
            </w:tcBorders>
            <w:shd w:val="clear" w:color="auto" w:fill="FAFAFA"/>
            <w:vAlign w:val="bottom"/>
          </w:tcPr>
          <w:p w14:paraId="2DFC23A2" w14:textId="5E89FBB0"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60</w:t>
            </w:r>
          </w:p>
        </w:tc>
        <w:tc>
          <w:tcPr>
            <w:tcW w:w="1465" w:type="dxa"/>
            <w:tcBorders>
              <w:bottom w:val="single" w:sz="4" w:space="0" w:color="auto"/>
            </w:tcBorders>
            <w:shd w:val="clear" w:color="auto" w:fill="FAFAFA"/>
            <w:vAlign w:val="bottom"/>
          </w:tcPr>
          <w:p w14:paraId="3CEFCC60" w14:textId="6E8978A9" w:rsidR="008C2FA6" w:rsidRPr="005C291D" w:rsidRDefault="008C2FA6" w:rsidP="008C2FA6">
            <w:pPr>
              <w:spacing w:line="259" w:lineRule="auto"/>
              <w:ind w:right="-72"/>
              <w:jc w:val="right"/>
              <w:rPr>
                <w:rFonts w:ascii="Arial" w:hAnsi="Arial" w:cs="Arial"/>
                <w:sz w:val="18"/>
                <w:szCs w:val="18"/>
                <w:lang w:val="en-GB"/>
              </w:rPr>
            </w:pPr>
            <w:r w:rsidRPr="005C291D">
              <w:rPr>
                <w:rFonts w:ascii="Arial" w:hAnsi="Arial" w:cs="Arial"/>
                <w:sz w:val="18"/>
                <w:szCs w:val="18"/>
                <w:lang w:val="en-GB"/>
              </w:rPr>
              <w:t>13,621</w:t>
            </w:r>
          </w:p>
        </w:tc>
      </w:tr>
    </w:tbl>
    <w:p w14:paraId="68DA58A9" w14:textId="77777777" w:rsidR="00382CA8" w:rsidRPr="005C291D" w:rsidRDefault="00382CA8" w:rsidP="00863222">
      <w:pPr>
        <w:spacing w:line="259" w:lineRule="auto"/>
        <w:rPr>
          <w:rFonts w:ascii="Arial" w:eastAsia="Arial Unicode MS" w:hAnsi="Arial" w:cs="Arial"/>
          <w:sz w:val="18"/>
          <w:szCs w:val="18"/>
          <w:lang w:val="en-GB"/>
        </w:rPr>
      </w:pPr>
    </w:p>
    <w:p w14:paraId="531A28AC" w14:textId="77777777" w:rsidR="0098748B" w:rsidRPr="005C291D" w:rsidRDefault="00C863DC" w:rsidP="00863222">
      <w:pPr>
        <w:spacing w:line="259" w:lineRule="auto"/>
        <w:rPr>
          <w:rFonts w:ascii="Arial" w:eastAsia="Arial Unicode MS" w:hAnsi="Arial" w:cs="Arial"/>
          <w:sz w:val="18"/>
          <w:szCs w:val="18"/>
          <w:lang w:val="en-GB"/>
        </w:rPr>
      </w:pPr>
      <w:r w:rsidRPr="005C291D">
        <w:rPr>
          <w:rFonts w:ascii="Arial" w:eastAsia="Arial Unicode MS" w:hAnsi="Arial" w:cs="Arial"/>
          <w:sz w:val="18"/>
          <w:szCs w:val="18"/>
          <w:lang w:val="en-GB"/>
        </w:rPr>
        <w:br w:type="page"/>
      </w:r>
    </w:p>
    <w:p w14:paraId="2D9730DE" w14:textId="66C7499B" w:rsidR="00555926" w:rsidRPr="005C291D" w:rsidRDefault="00555926" w:rsidP="00863222">
      <w:pPr>
        <w:spacing w:line="259" w:lineRule="auto"/>
        <w:rPr>
          <w:rFonts w:ascii="Arial" w:hAnsi="Arial" w:cs="Arial"/>
          <w:sz w:val="18"/>
          <w:szCs w:val="18"/>
          <w:lang w:val="en-GB"/>
        </w:rPr>
      </w:pPr>
    </w:p>
    <w:p w14:paraId="065FABA9" w14:textId="77777777" w:rsidR="001413C0" w:rsidRPr="005C291D"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E7686" w:rsidRPr="00DB7E11" w14:paraId="0A90A495" w14:textId="77777777" w:rsidTr="00DD75BD">
        <w:trPr>
          <w:trHeight w:val="386"/>
        </w:trPr>
        <w:tc>
          <w:tcPr>
            <w:tcW w:w="9461" w:type="dxa"/>
            <w:shd w:val="clear" w:color="auto" w:fill="FFA543"/>
            <w:vAlign w:val="center"/>
          </w:tcPr>
          <w:p w14:paraId="1C3A7B15" w14:textId="04BAF38E" w:rsidR="005E7686" w:rsidRPr="005C291D" w:rsidRDefault="00FE3661"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20</w:t>
            </w:r>
            <w:r w:rsidR="005E7686" w:rsidRPr="005C291D">
              <w:rPr>
                <w:rFonts w:ascii="Arial" w:eastAsia="Arial Unicode MS" w:hAnsi="Arial" w:cs="Arial"/>
                <w:b/>
                <w:bCs/>
                <w:color w:val="FFFFFF"/>
                <w:sz w:val="18"/>
                <w:szCs w:val="18"/>
                <w:lang w:val="en-GB"/>
              </w:rPr>
              <w:tab/>
            </w:r>
            <w:r w:rsidR="005E7686" w:rsidRPr="005C291D">
              <w:rPr>
                <w:rFonts w:ascii="Arial" w:hAnsi="Arial" w:cs="Arial"/>
                <w:b/>
                <w:bCs/>
                <w:color w:val="FFFFFF"/>
                <w:sz w:val="18"/>
                <w:szCs w:val="18"/>
                <w:lang w:val="en-GB"/>
              </w:rPr>
              <w:t>Right-of-use assets</w:t>
            </w:r>
            <w:r w:rsidR="002F3405" w:rsidRPr="005C291D">
              <w:rPr>
                <w:rFonts w:ascii="Arial" w:hAnsi="Arial" w:cs="Arial"/>
                <w:b/>
                <w:bCs/>
                <w:color w:val="FFFFFF"/>
                <w:sz w:val="18"/>
                <w:szCs w:val="18"/>
                <w:lang w:val="en-GB"/>
              </w:rPr>
              <w:t>, net</w:t>
            </w:r>
          </w:p>
        </w:tc>
      </w:tr>
    </w:tbl>
    <w:p w14:paraId="6A069456" w14:textId="77777777" w:rsidR="0080198F" w:rsidRPr="005C291D" w:rsidRDefault="0080198F" w:rsidP="002C1EC2">
      <w:pPr>
        <w:spacing w:line="259" w:lineRule="auto"/>
        <w:rPr>
          <w:rFonts w:ascii="Arial" w:hAnsi="Arial" w:cs="Arial"/>
          <w:sz w:val="18"/>
          <w:szCs w:val="18"/>
          <w:lang w:val="en-GB"/>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C343D9" w:rsidRPr="005C291D" w14:paraId="56B5F9F5" w14:textId="77777777" w:rsidTr="001413C0">
        <w:trPr>
          <w:trHeight w:val="271"/>
        </w:trPr>
        <w:tc>
          <w:tcPr>
            <w:tcW w:w="4248" w:type="dxa"/>
            <w:tcBorders>
              <w:top w:val="nil"/>
              <w:left w:val="nil"/>
              <w:bottom w:val="nil"/>
              <w:right w:val="nil"/>
            </w:tcBorders>
          </w:tcPr>
          <w:p w14:paraId="19758787" w14:textId="77777777" w:rsidR="00C343D9" w:rsidRPr="005C291D" w:rsidRDefault="00C343D9" w:rsidP="001413C0">
            <w:pPr>
              <w:spacing w:line="259" w:lineRule="auto"/>
              <w:ind w:left="-120"/>
              <w:jc w:val="both"/>
              <w:rPr>
                <w:rFonts w:ascii="Arial" w:hAnsi="Arial" w:cs="Arial"/>
                <w:sz w:val="18"/>
                <w:szCs w:val="18"/>
                <w:lang w:val="en-GB"/>
              </w:rPr>
            </w:pPr>
          </w:p>
        </w:tc>
        <w:tc>
          <w:tcPr>
            <w:tcW w:w="5187" w:type="dxa"/>
            <w:gridSpan w:val="4"/>
            <w:tcBorders>
              <w:top w:val="nil"/>
              <w:left w:val="nil"/>
              <w:bottom w:val="single" w:sz="4" w:space="0" w:color="auto"/>
              <w:right w:val="nil"/>
            </w:tcBorders>
            <w:vAlign w:val="center"/>
            <w:hideMark/>
          </w:tcPr>
          <w:p w14:paraId="4CDD092E" w14:textId="77777777" w:rsidR="00C343D9" w:rsidRPr="005C291D" w:rsidRDefault="00C343D9" w:rsidP="00863222">
            <w:pPr>
              <w:spacing w:line="259" w:lineRule="auto"/>
              <w:ind w:left="-40" w:right="-72"/>
              <w:jc w:val="center"/>
              <w:rPr>
                <w:rFonts w:ascii="Arial" w:hAnsi="Arial" w:cs="Arial"/>
                <w:b/>
                <w:bCs/>
                <w:sz w:val="18"/>
                <w:szCs w:val="18"/>
                <w:lang w:val="en-GB"/>
              </w:rPr>
            </w:pPr>
            <w:r w:rsidRPr="005C291D">
              <w:rPr>
                <w:rFonts w:ascii="Arial" w:hAnsi="Arial" w:cs="Arial"/>
                <w:b/>
                <w:bCs/>
                <w:sz w:val="18"/>
                <w:szCs w:val="18"/>
                <w:lang w:val="en-GB"/>
              </w:rPr>
              <w:t>Consolidated financial statements</w:t>
            </w:r>
          </w:p>
        </w:tc>
      </w:tr>
      <w:tr w:rsidR="00C343D9" w:rsidRPr="005C291D" w14:paraId="305CDD3F" w14:textId="77777777" w:rsidTr="001413C0">
        <w:trPr>
          <w:trHeight w:val="205"/>
        </w:trPr>
        <w:tc>
          <w:tcPr>
            <w:tcW w:w="4248" w:type="dxa"/>
            <w:tcBorders>
              <w:top w:val="nil"/>
              <w:left w:val="nil"/>
              <w:bottom w:val="nil"/>
              <w:right w:val="nil"/>
            </w:tcBorders>
          </w:tcPr>
          <w:p w14:paraId="1E431A73" w14:textId="77777777" w:rsidR="00C343D9" w:rsidRPr="005C291D" w:rsidRDefault="00C343D9" w:rsidP="001413C0">
            <w:pPr>
              <w:spacing w:line="259" w:lineRule="auto"/>
              <w:ind w:left="-120"/>
              <w:jc w:val="both"/>
              <w:rPr>
                <w:rFonts w:ascii="Arial" w:hAnsi="Arial" w:cs="Arial"/>
                <w:sz w:val="18"/>
                <w:szCs w:val="18"/>
                <w:lang w:val="en-GB"/>
              </w:rPr>
            </w:pPr>
          </w:p>
        </w:tc>
        <w:tc>
          <w:tcPr>
            <w:tcW w:w="1296" w:type="dxa"/>
            <w:tcBorders>
              <w:top w:val="nil"/>
              <w:left w:val="nil"/>
              <w:bottom w:val="nil"/>
              <w:right w:val="nil"/>
            </w:tcBorders>
            <w:hideMark/>
          </w:tcPr>
          <w:p w14:paraId="0F5A7D94" w14:textId="77777777" w:rsidR="00C343D9" w:rsidRPr="005C291D" w:rsidRDefault="00C343D9" w:rsidP="00863222">
            <w:pPr>
              <w:spacing w:line="259" w:lineRule="auto"/>
              <w:ind w:left="-40" w:right="-72"/>
              <w:jc w:val="right"/>
              <w:rPr>
                <w:rFonts w:ascii="Arial" w:hAnsi="Arial" w:cs="Arial"/>
                <w:b/>
                <w:bCs/>
                <w:sz w:val="18"/>
                <w:szCs w:val="18"/>
                <w:lang w:val="en-GB"/>
              </w:rPr>
            </w:pPr>
            <w:r w:rsidRPr="005C291D">
              <w:rPr>
                <w:rFonts w:ascii="Arial" w:hAnsi="Arial" w:cs="Arial"/>
                <w:b/>
                <w:bCs/>
                <w:sz w:val="18"/>
                <w:szCs w:val="18"/>
                <w:lang w:val="en-GB"/>
              </w:rPr>
              <w:t>Buildings</w:t>
            </w:r>
          </w:p>
        </w:tc>
        <w:tc>
          <w:tcPr>
            <w:tcW w:w="1297" w:type="dxa"/>
            <w:tcBorders>
              <w:top w:val="nil"/>
              <w:left w:val="nil"/>
              <w:bottom w:val="nil"/>
              <w:right w:val="nil"/>
            </w:tcBorders>
            <w:hideMark/>
          </w:tcPr>
          <w:p w14:paraId="1D905B67" w14:textId="77777777" w:rsidR="00C343D9" w:rsidRPr="005C291D" w:rsidRDefault="00C343D9" w:rsidP="00863222">
            <w:pPr>
              <w:spacing w:line="259" w:lineRule="auto"/>
              <w:ind w:left="-40" w:right="-72"/>
              <w:jc w:val="right"/>
              <w:rPr>
                <w:rFonts w:ascii="Arial" w:hAnsi="Arial" w:cs="Arial"/>
                <w:b/>
                <w:bCs/>
                <w:sz w:val="18"/>
                <w:szCs w:val="18"/>
                <w:lang w:val="en-GB"/>
              </w:rPr>
            </w:pPr>
            <w:r w:rsidRPr="005C291D">
              <w:rPr>
                <w:rFonts w:ascii="Arial" w:hAnsi="Arial" w:cs="Arial"/>
                <w:b/>
                <w:bCs/>
                <w:sz w:val="18"/>
                <w:szCs w:val="18"/>
                <w:lang w:val="en-GB"/>
              </w:rPr>
              <w:t>Branches</w:t>
            </w:r>
          </w:p>
        </w:tc>
        <w:tc>
          <w:tcPr>
            <w:tcW w:w="1297" w:type="dxa"/>
            <w:tcBorders>
              <w:top w:val="nil"/>
              <w:left w:val="nil"/>
              <w:bottom w:val="nil"/>
              <w:right w:val="nil"/>
            </w:tcBorders>
            <w:hideMark/>
          </w:tcPr>
          <w:p w14:paraId="460F4094" w14:textId="77777777" w:rsidR="00C343D9" w:rsidRPr="005C291D" w:rsidRDefault="00C343D9" w:rsidP="00863222">
            <w:pPr>
              <w:spacing w:line="259" w:lineRule="auto"/>
              <w:ind w:left="-40" w:right="-72"/>
              <w:jc w:val="right"/>
              <w:rPr>
                <w:rFonts w:ascii="Arial" w:hAnsi="Arial" w:cs="Arial"/>
                <w:b/>
                <w:bCs/>
                <w:sz w:val="18"/>
                <w:szCs w:val="18"/>
                <w:lang w:val="en-GB"/>
              </w:rPr>
            </w:pPr>
            <w:r w:rsidRPr="005C291D">
              <w:rPr>
                <w:rFonts w:ascii="Arial" w:hAnsi="Arial" w:cs="Arial"/>
                <w:b/>
                <w:bCs/>
                <w:sz w:val="18"/>
                <w:szCs w:val="18"/>
                <w:lang w:val="en-GB"/>
              </w:rPr>
              <w:t>Vehicles</w:t>
            </w:r>
          </w:p>
        </w:tc>
        <w:tc>
          <w:tcPr>
            <w:tcW w:w="1297" w:type="dxa"/>
            <w:tcBorders>
              <w:top w:val="nil"/>
              <w:left w:val="nil"/>
              <w:bottom w:val="nil"/>
              <w:right w:val="nil"/>
            </w:tcBorders>
            <w:hideMark/>
          </w:tcPr>
          <w:p w14:paraId="522D5684" w14:textId="77777777" w:rsidR="00C343D9" w:rsidRPr="005C291D" w:rsidRDefault="00C343D9" w:rsidP="00863222">
            <w:pPr>
              <w:spacing w:line="259" w:lineRule="auto"/>
              <w:ind w:left="-40"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563A64" w:rsidRPr="005C291D" w14:paraId="0DBB9E19" w14:textId="77777777" w:rsidTr="001413C0">
        <w:trPr>
          <w:trHeight w:val="205"/>
        </w:trPr>
        <w:tc>
          <w:tcPr>
            <w:tcW w:w="4248" w:type="dxa"/>
            <w:tcBorders>
              <w:top w:val="nil"/>
              <w:left w:val="nil"/>
              <w:bottom w:val="nil"/>
              <w:right w:val="nil"/>
            </w:tcBorders>
          </w:tcPr>
          <w:p w14:paraId="75A084D0" w14:textId="77777777" w:rsidR="00563A64" w:rsidRPr="005C291D" w:rsidRDefault="00563A64" w:rsidP="00563A64">
            <w:pPr>
              <w:spacing w:line="259" w:lineRule="auto"/>
              <w:ind w:left="-120"/>
              <w:jc w:val="both"/>
              <w:rPr>
                <w:rFonts w:ascii="Arial" w:hAnsi="Arial" w:cs="Arial"/>
                <w:sz w:val="18"/>
                <w:szCs w:val="18"/>
                <w:lang w:val="en-GB"/>
              </w:rPr>
            </w:pPr>
          </w:p>
        </w:tc>
        <w:tc>
          <w:tcPr>
            <w:tcW w:w="1296" w:type="dxa"/>
            <w:tcBorders>
              <w:top w:val="nil"/>
              <w:left w:val="nil"/>
              <w:bottom w:val="single" w:sz="4" w:space="0" w:color="auto"/>
              <w:right w:val="nil"/>
            </w:tcBorders>
            <w:vAlign w:val="bottom"/>
            <w:hideMark/>
          </w:tcPr>
          <w:p w14:paraId="2A1411FB" w14:textId="1DFE0CE3" w:rsidR="00563A64" w:rsidRPr="005C291D" w:rsidRDefault="0014263D" w:rsidP="00563A64">
            <w:pPr>
              <w:spacing w:line="259" w:lineRule="auto"/>
              <w:ind w:right="-72"/>
              <w:jc w:val="right"/>
              <w:rPr>
                <w:rFonts w:ascii="Arial" w:hAnsi="Arial" w:cs="Arial"/>
                <w:b/>
                <w:bCs/>
                <w:color w:val="000000"/>
                <w:sz w:val="18"/>
                <w:szCs w:val="18"/>
                <w:lang w:val="en-GB"/>
              </w:rPr>
            </w:pPr>
            <w:r>
              <w:rPr>
                <w:rFonts w:ascii="Arial" w:hAnsi="Arial" w:cs="Arial"/>
                <w:b/>
                <w:bCs/>
                <w:sz w:val="18"/>
                <w:szCs w:val="18"/>
                <w:lang w:val="en-GB"/>
              </w:rPr>
              <w:t>Baht’000</w:t>
            </w:r>
          </w:p>
        </w:tc>
        <w:tc>
          <w:tcPr>
            <w:tcW w:w="1297" w:type="dxa"/>
            <w:tcBorders>
              <w:top w:val="nil"/>
              <w:left w:val="nil"/>
              <w:bottom w:val="single" w:sz="4" w:space="0" w:color="auto"/>
              <w:right w:val="nil"/>
            </w:tcBorders>
            <w:vAlign w:val="bottom"/>
            <w:hideMark/>
          </w:tcPr>
          <w:p w14:paraId="5F028BBF" w14:textId="7DA06870" w:rsidR="00563A64" w:rsidRPr="005C291D" w:rsidRDefault="0014263D" w:rsidP="00563A64">
            <w:pPr>
              <w:spacing w:line="259" w:lineRule="auto"/>
              <w:ind w:right="-72"/>
              <w:jc w:val="right"/>
              <w:rPr>
                <w:rFonts w:ascii="Arial" w:hAnsi="Arial" w:cs="Arial"/>
                <w:b/>
                <w:bCs/>
                <w:color w:val="000000"/>
                <w:sz w:val="18"/>
                <w:szCs w:val="18"/>
                <w:lang w:val="en-GB"/>
              </w:rPr>
            </w:pPr>
            <w:r>
              <w:rPr>
                <w:rFonts w:ascii="Arial" w:hAnsi="Arial" w:cs="Arial"/>
                <w:b/>
                <w:bCs/>
                <w:sz w:val="18"/>
                <w:szCs w:val="18"/>
                <w:lang w:val="en-GB"/>
              </w:rPr>
              <w:t>Baht’000</w:t>
            </w:r>
          </w:p>
        </w:tc>
        <w:tc>
          <w:tcPr>
            <w:tcW w:w="1297" w:type="dxa"/>
            <w:tcBorders>
              <w:top w:val="nil"/>
              <w:left w:val="nil"/>
              <w:bottom w:val="single" w:sz="4" w:space="0" w:color="auto"/>
              <w:right w:val="nil"/>
            </w:tcBorders>
            <w:vAlign w:val="bottom"/>
            <w:hideMark/>
          </w:tcPr>
          <w:p w14:paraId="7FB7F5C0" w14:textId="0830CF2A" w:rsidR="00563A64" w:rsidRPr="005C291D" w:rsidRDefault="0014263D" w:rsidP="00563A64">
            <w:pPr>
              <w:spacing w:line="259" w:lineRule="auto"/>
              <w:ind w:right="-72"/>
              <w:jc w:val="right"/>
              <w:rPr>
                <w:rFonts w:ascii="Arial" w:hAnsi="Arial" w:cs="Arial"/>
                <w:b/>
                <w:bCs/>
                <w:color w:val="000000"/>
                <w:sz w:val="18"/>
                <w:szCs w:val="18"/>
                <w:lang w:val="en-GB"/>
              </w:rPr>
            </w:pPr>
            <w:r>
              <w:rPr>
                <w:rFonts w:ascii="Arial" w:hAnsi="Arial" w:cs="Arial"/>
                <w:b/>
                <w:bCs/>
                <w:sz w:val="18"/>
                <w:szCs w:val="18"/>
                <w:lang w:val="en-GB"/>
              </w:rPr>
              <w:t>Baht’000</w:t>
            </w:r>
          </w:p>
        </w:tc>
        <w:tc>
          <w:tcPr>
            <w:tcW w:w="1297" w:type="dxa"/>
            <w:tcBorders>
              <w:top w:val="nil"/>
              <w:left w:val="nil"/>
              <w:bottom w:val="single" w:sz="4" w:space="0" w:color="auto"/>
              <w:right w:val="nil"/>
            </w:tcBorders>
            <w:vAlign w:val="bottom"/>
            <w:hideMark/>
          </w:tcPr>
          <w:p w14:paraId="4F5BBF02" w14:textId="2CBD55E4" w:rsidR="00563A64" w:rsidRPr="005C291D" w:rsidRDefault="0014263D" w:rsidP="00563A64">
            <w:pPr>
              <w:spacing w:line="259" w:lineRule="auto"/>
              <w:ind w:right="-72"/>
              <w:jc w:val="right"/>
              <w:rPr>
                <w:rFonts w:ascii="Arial" w:hAnsi="Arial" w:cs="Arial"/>
                <w:b/>
                <w:bCs/>
                <w:color w:val="000000"/>
                <w:sz w:val="18"/>
                <w:szCs w:val="18"/>
                <w:lang w:val="en-GB"/>
              </w:rPr>
            </w:pPr>
            <w:r>
              <w:rPr>
                <w:rFonts w:ascii="Arial" w:hAnsi="Arial" w:cs="Arial"/>
                <w:b/>
                <w:bCs/>
                <w:sz w:val="18"/>
                <w:szCs w:val="18"/>
                <w:lang w:val="en-GB"/>
              </w:rPr>
              <w:t>Baht’000</w:t>
            </w:r>
          </w:p>
        </w:tc>
      </w:tr>
      <w:tr w:rsidR="00C343D9" w:rsidRPr="005C291D" w14:paraId="26C04202" w14:textId="77777777" w:rsidTr="001413C0">
        <w:trPr>
          <w:trHeight w:val="140"/>
        </w:trPr>
        <w:tc>
          <w:tcPr>
            <w:tcW w:w="4248" w:type="dxa"/>
            <w:tcBorders>
              <w:top w:val="nil"/>
              <w:left w:val="nil"/>
              <w:bottom w:val="nil"/>
              <w:right w:val="nil"/>
            </w:tcBorders>
            <w:shd w:val="clear" w:color="auto" w:fill="auto"/>
          </w:tcPr>
          <w:p w14:paraId="71ACEDE9" w14:textId="77777777" w:rsidR="00C343D9" w:rsidRPr="005C291D" w:rsidRDefault="00C343D9" w:rsidP="001413C0">
            <w:pPr>
              <w:spacing w:line="259" w:lineRule="auto"/>
              <w:ind w:left="-120"/>
              <w:rPr>
                <w:rFonts w:ascii="Arial" w:hAnsi="Arial" w:cs="Arial"/>
                <w:sz w:val="18"/>
                <w:szCs w:val="18"/>
                <w:lang w:val="en-GB"/>
              </w:rPr>
            </w:pPr>
          </w:p>
        </w:tc>
        <w:tc>
          <w:tcPr>
            <w:tcW w:w="1296" w:type="dxa"/>
            <w:tcBorders>
              <w:top w:val="nil"/>
              <w:left w:val="nil"/>
              <w:bottom w:val="nil"/>
              <w:right w:val="nil"/>
            </w:tcBorders>
            <w:shd w:val="clear" w:color="auto" w:fill="auto"/>
            <w:hideMark/>
          </w:tcPr>
          <w:p w14:paraId="122FF2C4" w14:textId="77777777" w:rsidR="00C343D9" w:rsidRPr="005C291D" w:rsidRDefault="00C343D9"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auto"/>
          </w:tcPr>
          <w:p w14:paraId="54810B10" w14:textId="77777777" w:rsidR="00C343D9" w:rsidRPr="005C291D" w:rsidRDefault="00C343D9"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auto"/>
          </w:tcPr>
          <w:p w14:paraId="7592580D" w14:textId="77777777" w:rsidR="00C343D9" w:rsidRPr="005C291D" w:rsidRDefault="00C343D9" w:rsidP="00863222">
            <w:pPr>
              <w:spacing w:line="259"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auto"/>
          </w:tcPr>
          <w:p w14:paraId="0A48D280" w14:textId="77777777" w:rsidR="00C343D9" w:rsidRPr="005C291D" w:rsidRDefault="00C343D9" w:rsidP="00863222">
            <w:pPr>
              <w:spacing w:line="259" w:lineRule="auto"/>
              <w:ind w:left="-40" w:right="-72"/>
              <w:jc w:val="right"/>
              <w:rPr>
                <w:rFonts w:ascii="Arial" w:hAnsi="Arial" w:cs="Arial"/>
                <w:sz w:val="18"/>
                <w:szCs w:val="18"/>
                <w:lang w:val="en-GB"/>
              </w:rPr>
            </w:pPr>
          </w:p>
        </w:tc>
      </w:tr>
      <w:tr w:rsidR="00D92004" w:rsidRPr="005C291D" w14:paraId="5F98D4B8" w14:textId="77777777" w:rsidTr="00F40B48">
        <w:trPr>
          <w:trHeight w:val="205"/>
        </w:trPr>
        <w:tc>
          <w:tcPr>
            <w:tcW w:w="4248" w:type="dxa"/>
            <w:tcBorders>
              <w:top w:val="nil"/>
              <w:left w:val="nil"/>
              <w:bottom w:val="nil"/>
              <w:right w:val="nil"/>
            </w:tcBorders>
            <w:hideMark/>
          </w:tcPr>
          <w:p w14:paraId="38B10179" w14:textId="442A6FE2" w:rsidR="00D92004" w:rsidRPr="005C291D" w:rsidRDefault="00D92004" w:rsidP="00D92004">
            <w:pPr>
              <w:pStyle w:val="a2"/>
              <w:spacing w:line="259" w:lineRule="auto"/>
              <w:ind w:left="-111" w:right="0"/>
              <w:rPr>
                <w:rFonts w:ascii="Arial" w:hAnsi="Arial" w:cs="Arial"/>
                <w:sz w:val="18"/>
                <w:szCs w:val="18"/>
                <w:lang w:val="en-GB"/>
              </w:rPr>
            </w:pPr>
            <w:bookmarkStart w:id="55" w:name="_Hlk89611476"/>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2021 </w:t>
            </w:r>
          </w:p>
        </w:tc>
        <w:tc>
          <w:tcPr>
            <w:tcW w:w="1296" w:type="dxa"/>
            <w:tcBorders>
              <w:top w:val="nil"/>
              <w:left w:val="nil"/>
              <w:bottom w:val="nil"/>
              <w:right w:val="nil"/>
            </w:tcBorders>
            <w:shd w:val="clear" w:color="auto" w:fill="auto"/>
          </w:tcPr>
          <w:p w14:paraId="79924204" w14:textId="51F9D838"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521,805</w:t>
            </w:r>
          </w:p>
        </w:tc>
        <w:tc>
          <w:tcPr>
            <w:tcW w:w="1297" w:type="dxa"/>
            <w:tcBorders>
              <w:top w:val="nil"/>
              <w:left w:val="nil"/>
              <w:bottom w:val="nil"/>
              <w:right w:val="nil"/>
            </w:tcBorders>
            <w:shd w:val="clear" w:color="auto" w:fill="auto"/>
          </w:tcPr>
          <w:p w14:paraId="7AFB8318" w14:textId="15371D01"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935,902</w:t>
            </w:r>
          </w:p>
        </w:tc>
        <w:tc>
          <w:tcPr>
            <w:tcW w:w="1297" w:type="dxa"/>
            <w:tcBorders>
              <w:top w:val="nil"/>
              <w:left w:val="nil"/>
              <w:bottom w:val="nil"/>
              <w:right w:val="nil"/>
            </w:tcBorders>
            <w:shd w:val="clear" w:color="auto" w:fill="auto"/>
          </w:tcPr>
          <w:p w14:paraId="1DE12270" w14:textId="545A9127"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39,433</w:t>
            </w:r>
          </w:p>
        </w:tc>
        <w:tc>
          <w:tcPr>
            <w:tcW w:w="1297" w:type="dxa"/>
            <w:tcBorders>
              <w:top w:val="nil"/>
              <w:left w:val="nil"/>
              <w:bottom w:val="nil"/>
              <w:right w:val="nil"/>
            </w:tcBorders>
            <w:shd w:val="clear" w:color="auto" w:fill="auto"/>
          </w:tcPr>
          <w:p w14:paraId="60F2D9C2" w14:textId="016EFEBE"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1,497,140</w:t>
            </w:r>
          </w:p>
        </w:tc>
      </w:tr>
      <w:tr w:rsidR="00D92004" w:rsidRPr="005C291D" w14:paraId="1FE3382A" w14:textId="77777777" w:rsidTr="00F40B48">
        <w:trPr>
          <w:trHeight w:val="205"/>
        </w:trPr>
        <w:tc>
          <w:tcPr>
            <w:tcW w:w="4248" w:type="dxa"/>
            <w:tcBorders>
              <w:top w:val="nil"/>
              <w:left w:val="nil"/>
              <w:bottom w:val="nil"/>
              <w:right w:val="nil"/>
            </w:tcBorders>
            <w:hideMark/>
          </w:tcPr>
          <w:p w14:paraId="0525909B" w14:textId="77777777" w:rsidR="00D92004" w:rsidRPr="005C291D" w:rsidRDefault="00D92004" w:rsidP="00D92004">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Additions</w:t>
            </w:r>
          </w:p>
        </w:tc>
        <w:tc>
          <w:tcPr>
            <w:tcW w:w="1296" w:type="dxa"/>
            <w:tcBorders>
              <w:top w:val="nil"/>
              <w:left w:val="nil"/>
              <w:bottom w:val="nil"/>
              <w:right w:val="nil"/>
            </w:tcBorders>
            <w:shd w:val="clear" w:color="auto" w:fill="auto"/>
          </w:tcPr>
          <w:p w14:paraId="0D294428" w14:textId="2A6D9CFC"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27,409</w:t>
            </w:r>
          </w:p>
        </w:tc>
        <w:tc>
          <w:tcPr>
            <w:tcW w:w="1297" w:type="dxa"/>
            <w:tcBorders>
              <w:top w:val="nil"/>
              <w:left w:val="nil"/>
              <w:bottom w:val="nil"/>
              <w:right w:val="nil"/>
            </w:tcBorders>
            <w:shd w:val="clear" w:color="auto" w:fill="auto"/>
          </w:tcPr>
          <w:p w14:paraId="03286EB4" w14:textId="1C2FA8EF"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430,869</w:t>
            </w:r>
          </w:p>
        </w:tc>
        <w:tc>
          <w:tcPr>
            <w:tcW w:w="1297" w:type="dxa"/>
            <w:tcBorders>
              <w:top w:val="nil"/>
              <w:left w:val="nil"/>
              <w:bottom w:val="nil"/>
              <w:right w:val="nil"/>
            </w:tcBorders>
            <w:shd w:val="clear" w:color="auto" w:fill="auto"/>
          </w:tcPr>
          <w:p w14:paraId="412B9D66" w14:textId="595E4526"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442</w:t>
            </w:r>
          </w:p>
        </w:tc>
        <w:tc>
          <w:tcPr>
            <w:tcW w:w="1297" w:type="dxa"/>
            <w:tcBorders>
              <w:top w:val="nil"/>
              <w:left w:val="nil"/>
              <w:bottom w:val="nil"/>
              <w:right w:val="nil"/>
            </w:tcBorders>
            <w:shd w:val="clear" w:color="auto" w:fill="auto"/>
          </w:tcPr>
          <w:p w14:paraId="414219C3" w14:textId="7416CDF8"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458,720</w:t>
            </w:r>
          </w:p>
        </w:tc>
      </w:tr>
      <w:tr w:rsidR="00D92004" w:rsidRPr="005C291D" w14:paraId="67C6BA6B" w14:textId="77777777" w:rsidTr="00F40B48">
        <w:trPr>
          <w:trHeight w:val="205"/>
        </w:trPr>
        <w:tc>
          <w:tcPr>
            <w:tcW w:w="4248" w:type="dxa"/>
            <w:tcBorders>
              <w:top w:val="nil"/>
              <w:left w:val="nil"/>
              <w:bottom w:val="nil"/>
              <w:right w:val="nil"/>
            </w:tcBorders>
            <w:hideMark/>
          </w:tcPr>
          <w:p w14:paraId="6AEE736E" w14:textId="797E8057" w:rsidR="00D92004" w:rsidRPr="005C291D" w:rsidRDefault="00D92004" w:rsidP="00D92004">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Change in classification of investment</w:t>
            </w:r>
          </w:p>
        </w:tc>
        <w:tc>
          <w:tcPr>
            <w:tcW w:w="1296" w:type="dxa"/>
            <w:tcBorders>
              <w:top w:val="nil"/>
              <w:left w:val="nil"/>
              <w:bottom w:val="nil"/>
              <w:right w:val="nil"/>
            </w:tcBorders>
            <w:shd w:val="clear" w:color="auto" w:fill="auto"/>
          </w:tcPr>
          <w:p w14:paraId="58CF2A70" w14:textId="59581430"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(2,363)</w:t>
            </w:r>
          </w:p>
        </w:tc>
        <w:tc>
          <w:tcPr>
            <w:tcW w:w="1297" w:type="dxa"/>
            <w:tcBorders>
              <w:top w:val="nil"/>
              <w:left w:val="nil"/>
              <w:bottom w:val="nil"/>
              <w:right w:val="nil"/>
            </w:tcBorders>
            <w:shd w:val="clear" w:color="auto" w:fill="auto"/>
          </w:tcPr>
          <w:p w14:paraId="1E9BDEAF" w14:textId="0565B787"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w:t>
            </w:r>
          </w:p>
        </w:tc>
        <w:tc>
          <w:tcPr>
            <w:tcW w:w="1297" w:type="dxa"/>
            <w:tcBorders>
              <w:top w:val="nil"/>
              <w:left w:val="nil"/>
              <w:bottom w:val="nil"/>
              <w:right w:val="nil"/>
            </w:tcBorders>
            <w:shd w:val="clear" w:color="auto" w:fill="auto"/>
          </w:tcPr>
          <w:p w14:paraId="5CBAAACD" w14:textId="36E74A8D"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w:t>
            </w:r>
          </w:p>
        </w:tc>
        <w:tc>
          <w:tcPr>
            <w:tcW w:w="1297" w:type="dxa"/>
            <w:tcBorders>
              <w:top w:val="nil"/>
              <w:left w:val="nil"/>
              <w:bottom w:val="nil"/>
              <w:right w:val="nil"/>
            </w:tcBorders>
            <w:shd w:val="clear" w:color="auto" w:fill="auto"/>
          </w:tcPr>
          <w:p w14:paraId="00376267" w14:textId="12A2BA7B"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(2,363)</w:t>
            </w:r>
          </w:p>
        </w:tc>
      </w:tr>
      <w:tr w:rsidR="00D92004" w:rsidRPr="005C291D" w14:paraId="01A34C5D" w14:textId="77777777" w:rsidTr="00F40B48">
        <w:trPr>
          <w:trHeight w:val="205"/>
        </w:trPr>
        <w:tc>
          <w:tcPr>
            <w:tcW w:w="4248" w:type="dxa"/>
            <w:tcBorders>
              <w:top w:val="nil"/>
              <w:left w:val="nil"/>
              <w:bottom w:val="nil"/>
              <w:right w:val="nil"/>
            </w:tcBorders>
            <w:hideMark/>
          </w:tcPr>
          <w:p w14:paraId="4DEA9322" w14:textId="77777777" w:rsidR="00D92004" w:rsidRPr="005C291D" w:rsidRDefault="00D92004" w:rsidP="00D92004">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Lease termination</w:t>
            </w:r>
          </w:p>
        </w:tc>
        <w:tc>
          <w:tcPr>
            <w:tcW w:w="1296" w:type="dxa"/>
            <w:tcBorders>
              <w:top w:val="nil"/>
              <w:left w:val="nil"/>
              <w:bottom w:val="nil"/>
              <w:right w:val="nil"/>
            </w:tcBorders>
            <w:shd w:val="clear" w:color="auto" w:fill="auto"/>
          </w:tcPr>
          <w:p w14:paraId="3B1B55AB" w14:textId="22DA1429" w:rsidR="00D92004" w:rsidRPr="005C291D" w:rsidRDefault="00D92004" w:rsidP="00D92004">
            <w:pPr>
              <w:spacing w:line="259" w:lineRule="auto"/>
              <w:ind w:left="-40" w:right="-72"/>
              <w:jc w:val="right"/>
              <w:rPr>
                <w:rFonts w:ascii="Arial" w:hAnsi="Arial" w:cs="Arial"/>
                <w:sz w:val="18"/>
                <w:szCs w:val="18"/>
                <w:cs/>
                <w:lang w:val="en-GB"/>
              </w:rPr>
            </w:pPr>
            <w:r w:rsidRPr="005C291D">
              <w:rPr>
                <w:rFonts w:ascii="Arial" w:hAnsi="Arial" w:cs="Arial"/>
                <w:sz w:val="18"/>
                <w:szCs w:val="18"/>
                <w:lang w:val="en-GB"/>
              </w:rPr>
              <w:t>-</w:t>
            </w:r>
          </w:p>
        </w:tc>
        <w:tc>
          <w:tcPr>
            <w:tcW w:w="1297" w:type="dxa"/>
            <w:tcBorders>
              <w:top w:val="nil"/>
              <w:left w:val="nil"/>
              <w:bottom w:val="nil"/>
              <w:right w:val="nil"/>
            </w:tcBorders>
            <w:shd w:val="clear" w:color="auto" w:fill="auto"/>
          </w:tcPr>
          <w:p w14:paraId="22B2648E" w14:textId="077CD4A0"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(11,587)</w:t>
            </w:r>
          </w:p>
        </w:tc>
        <w:tc>
          <w:tcPr>
            <w:tcW w:w="1297" w:type="dxa"/>
            <w:tcBorders>
              <w:top w:val="nil"/>
              <w:left w:val="nil"/>
              <w:bottom w:val="nil"/>
              <w:right w:val="nil"/>
            </w:tcBorders>
            <w:shd w:val="clear" w:color="auto" w:fill="auto"/>
          </w:tcPr>
          <w:p w14:paraId="30C8507D" w14:textId="20CA7A2D"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(1,329)</w:t>
            </w:r>
          </w:p>
        </w:tc>
        <w:tc>
          <w:tcPr>
            <w:tcW w:w="1297" w:type="dxa"/>
            <w:tcBorders>
              <w:top w:val="nil"/>
              <w:left w:val="nil"/>
              <w:bottom w:val="nil"/>
              <w:right w:val="nil"/>
            </w:tcBorders>
            <w:shd w:val="clear" w:color="auto" w:fill="auto"/>
          </w:tcPr>
          <w:p w14:paraId="0FC48808" w14:textId="18FF39EF"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(12,916)</w:t>
            </w:r>
          </w:p>
        </w:tc>
      </w:tr>
      <w:tr w:rsidR="00D92004" w:rsidRPr="005C291D" w14:paraId="1CF6CF7C" w14:textId="77777777" w:rsidTr="00F40B48">
        <w:trPr>
          <w:trHeight w:val="205"/>
        </w:trPr>
        <w:tc>
          <w:tcPr>
            <w:tcW w:w="4248" w:type="dxa"/>
            <w:tcBorders>
              <w:top w:val="nil"/>
              <w:left w:val="nil"/>
              <w:bottom w:val="nil"/>
              <w:right w:val="nil"/>
            </w:tcBorders>
          </w:tcPr>
          <w:p w14:paraId="697DBA3D" w14:textId="61D3225A" w:rsidR="00D92004" w:rsidRPr="005C291D" w:rsidRDefault="00D92004" w:rsidP="00D92004">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Lease modifications and reassessments</w:t>
            </w:r>
          </w:p>
        </w:tc>
        <w:tc>
          <w:tcPr>
            <w:tcW w:w="1296" w:type="dxa"/>
            <w:tcBorders>
              <w:top w:val="nil"/>
              <w:left w:val="nil"/>
              <w:bottom w:val="nil"/>
              <w:right w:val="nil"/>
            </w:tcBorders>
            <w:shd w:val="clear" w:color="auto" w:fill="auto"/>
          </w:tcPr>
          <w:p w14:paraId="175EA3DC" w14:textId="4569DDE4" w:rsidR="00D92004" w:rsidRPr="005C291D" w:rsidRDefault="00D92004" w:rsidP="00D92004">
            <w:pPr>
              <w:spacing w:line="259" w:lineRule="auto"/>
              <w:ind w:left="-40" w:right="-72"/>
              <w:jc w:val="right"/>
              <w:rPr>
                <w:rFonts w:ascii="Arial" w:hAnsi="Arial" w:cs="Arial"/>
                <w:sz w:val="18"/>
                <w:szCs w:val="18"/>
                <w:cs/>
                <w:lang w:val="en-GB"/>
              </w:rPr>
            </w:pPr>
            <w:r w:rsidRPr="005C291D">
              <w:rPr>
                <w:rFonts w:ascii="Arial" w:hAnsi="Arial" w:cs="Arial"/>
                <w:sz w:val="18"/>
                <w:szCs w:val="18"/>
                <w:lang w:val="en-GB"/>
              </w:rPr>
              <w:t>(189,158)</w:t>
            </w:r>
          </w:p>
        </w:tc>
        <w:tc>
          <w:tcPr>
            <w:tcW w:w="1297" w:type="dxa"/>
            <w:tcBorders>
              <w:top w:val="nil"/>
              <w:left w:val="nil"/>
              <w:bottom w:val="nil"/>
              <w:right w:val="nil"/>
            </w:tcBorders>
            <w:shd w:val="clear" w:color="auto" w:fill="auto"/>
          </w:tcPr>
          <w:p w14:paraId="24C0DF67" w14:textId="0378EF82"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w:t>
            </w:r>
          </w:p>
        </w:tc>
        <w:tc>
          <w:tcPr>
            <w:tcW w:w="1297" w:type="dxa"/>
            <w:tcBorders>
              <w:top w:val="nil"/>
              <w:left w:val="nil"/>
              <w:bottom w:val="nil"/>
              <w:right w:val="nil"/>
            </w:tcBorders>
            <w:shd w:val="clear" w:color="auto" w:fill="auto"/>
          </w:tcPr>
          <w:p w14:paraId="164739E7" w14:textId="11ED72BA"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w:t>
            </w:r>
          </w:p>
        </w:tc>
        <w:tc>
          <w:tcPr>
            <w:tcW w:w="1297" w:type="dxa"/>
            <w:tcBorders>
              <w:top w:val="nil"/>
              <w:left w:val="nil"/>
              <w:bottom w:val="nil"/>
              <w:right w:val="nil"/>
            </w:tcBorders>
            <w:shd w:val="clear" w:color="auto" w:fill="auto"/>
          </w:tcPr>
          <w:p w14:paraId="45851155" w14:textId="6EBA9592"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(189,158)</w:t>
            </w:r>
          </w:p>
        </w:tc>
      </w:tr>
      <w:tr w:rsidR="00D92004" w:rsidRPr="005C291D" w14:paraId="445DB4C3" w14:textId="77777777" w:rsidTr="00F40B48">
        <w:trPr>
          <w:trHeight w:val="216"/>
        </w:trPr>
        <w:tc>
          <w:tcPr>
            <w:tcW w:w="4248" w:type="dxa"/>
            <w:tcBorders>
              <w:top w:val="nil"/>
              <w:left w:val="nil"/>
              <w:bottom w:val="nil"/>
              <w:right w:val="nil"/>
            </w:tcBorders>
            <w:hideMark/>
          </w:tcPr>
          <w:p w14:paraId="70B53AC3" w14:textId="77777777" w:rsidR="00D92004" w:rsidRPr="005C291D" w:rsidRDefault="00D92004" w:rsidP="00D92004">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Depreciation charge</w:t>
            </w:r>
          </w:p>
        </w:tc>
        <w:tc>
          <w:tcPr>
            <w:tcW w:w="1296" w:type="dxa"/>
            <w:tcBorders>
              <w:top w:val="nil"/>
              <w:left w:val="nil"/>
              <w:bottom w:val="nil"/>
              <w:right w:val="nil"/>
            </w:tcBorders>
            <w:shd w:val="clear" w:color="auto" w:fill="auto"/>
          </w:tcPr>
          <w:p w14:paraId="739C46C5" w14:textId="7CB3D834"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(41,966)</w:t>
            </w:r>
          </w:p>
        </w:tc>
        <w:tc>
          <w:tcPr>
            <w:tcW w:w="1297" w:type="dxa"/>
            <w:tcBorders>
              <w:top w:val="nil"/>
              <w:left w:val="nil"/>
              <w:bottom w:val="nil"/>
              <w:right w:val="nil"/>
            </w:tcBorders>
            <w:shd w:val="clear" w:color="auto" w:fill="auto"/>
          </w:tcPr>
          <w:p w14:paraId="4D53E994" w14:textId="60CE51A2"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(578,739)</w:t>
            </w:r>
          </w:p>
        </w:tc>
        <w:tc>
          <w:tcPr>
            <w:tcW w:w="1297" w:type="dxa"/>
            <w:tcBorders>
              <w:top w:val="nil"/>
              <w:left w:val="nil"/>
              <w:bottom w:val="nil"/>
              <w:right w:val="nil"/>
            </w:tcBorders>
            <w:shd w:val="clear" w:color="auto" w:fill="auto"/>
          </w:tcPr>
          <w:p w14:paraId="2734AFE7" w14:textId="3DFAA7CA"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(17,391)</w:t>
            </w:r>
          </w:p>
        </w:tc>
        <w:tc>
          <w:tcPr>
            <w:tcW w:w="1297" w:type="dxa"/>
            <w:tcBorders>
              <w:top w:val="nil"/>
              <w:left w:val="nil"/>
              <w:bottom w:val="nil"/>
              <w:right w:val="nil"/>
            </w:tcBorders>
            <w:shd w:val="clear" w:color="auto" w:fill="auto"/>
          </w:tcPr>
          <w:p w14:paraId="2B4D024B" w14:textId="32858674"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(638,096)</w:t>
            </w:r>
          </w:p>
        </w:tc>
      </w:tr>
      <w:tr w:rsidR="00D92004" w:rsidRPr="005C291D" w14:paraId="7EAB78E0" w14:textId="77777777" w:rsidTr="00F40B48">
        <w:trPr>
          <w:trHeight w:val="140"/>
        </w:trPr>
        <w:tc>
          <w:tcPr>
            <w:tcW w:w="4248" w:type="dxa"/>
            <w:tcBorders>
              <w:top w:val="nil"/>
              <w:left w:val="nil"/>
              <w:bottom w:val="nil"/>
              <w:right w:val="nil"/>
            </w:tcBorders>
          </w:tcPr>
          <w:p w14:paraId="59EC7B8C" w14:textId="77777777" w:rsidR="00D92004" w:rsidRPr="005C291D" w:rsidRDefault="00D92004" w:rsidP="00D92004">
            <w:pPr>
              <w:pStyle w:val="a2"/>
              <w:spacing w:line="259" w:lineRule="auto"/>
              <w:ind w:left="-111" w:right="0"/>
              <w:rPr>
                <w:rFonts w:ascii="Arial" w:hAnsi="Arial" w:cs="Arial"/>
                <w:sz w:val="18"/>
                <w:szCs w:val="18"/>
                <w:lang w:val="en-GB"/>
              </w:rPr>
            </w:pPr>
          </w:p>
        </w:tc>
        <w:tc>
          <w:tcPr>
            <w:tcW w:w="1296" w:type="dxa"/>
            <w:tcBorders>
              <w:top w:val="single" w:sz="4" w:space="0" w:color="auto"/>
              <w:left w:val="nil"/>
              <w:bottom w:val="nil"/>
              <w:right w:val="nil"/>
            </w:tcBorders>
            <w:shd w:val="clear" w:color="auto" w:fill="auto"/>
          </w:tcPr>
          <w:p w14:paraId="604C9A7A" w14:textId="77777777" w:rsidR="00D92004" w:rsidRPr="005C291D" w:rsidRDefault="00D92004" w:rsidP="00D92004">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75CF1462" w14:textId="77777777" w:rsidR="00D92004" w:rsidRPr="005C291D" w:rsidRDefault="00D92004" w:rsidP="00D92004">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244DDA2E" w14:textId="77777777" w:rsidR="00D92004" w:rsidRPr="005C291D" w:rsidRDefault="00D92004" w:rsidP="00D92004">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59B7E3D0" w14:textId="77777777" w:rsidR="00D92004" w:rsidRPr="005C291D" w:rsidRDefault="00D92004" w:rsidP="00D92004">
            <w:pPr>
              <w:spacing w:line="259" w:lineRule="auto"/>
              <w:ind w:left="-40" w:right="-72"/>
              <w:jc w:val="right"/>
              <w:rPr>
                <w:rFonts w:ascii="Arial" w:hAnsi="Arial" w:cs="Arial"/>
                <w:sz w:val="18"/>
                <w:szCs w:val="18"/>
                <w:lang w:val="en-GB"/>
              </w:rPr>
            </w:pPr>
          </w:p>
        </w:tc>
      </w:tr>
      <w:tr w:rsidR="00D92004" w:rsidRPr="005C291D" w14:paraId="5F874232" w14:textId="77777777" w:rsidTr="00F40B48">
        <w:trPr>
          <w:trHeight w:val="205"/>
        </w:trPr>
        <w:tc>
          <w:tcPr>
            <w:tcW w:w="4248" w:type="dxa"/>
            <w:tcBorders>
              <w:top w:val="nil"/>
              <w:left w:val="nil"/>
              <w:bottom w:val="nil"/>
              <w:right w:val="nil"/>
            </w:tcBorders>
            <w:hideMark/>
          </w:tcPr>
          <w:p w14:paraId="1349332C" w14:textId="687CCD84" w:rsidR="00D92004" w:rsidRPr="005C291D" w:rsidRDefault="00D92004" w:rsidP="00D92004">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2021</w:t>
            </w:r>
          </w:p>
        </w:tc>
        <w:tc>
          <w:tcPr>
            <w:tcW w:w="1296" w:type="dxa"/>
            <w:tcBorders>
              <w:top w:val="nil"/>
              <w:left w:val="nil"/>
              <w:bottom w:val="single" w:sz="4" w:space="0" w:color="auto"/>
              <w:right w:val="nil"/>
            </w:tcBorders>
            <w:shd w:val="clear" w:color="auto" w:fill="auto"/>
          </w:tcPr>
          <w:p w14:paraId="7A3CD3F5" w14:textId="2B5DAC3A"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315,727</w:t>
            </w:r>
          </w:p>
        </w:tc>
        <w:tc>
          <w:tcPr>
            <w:tcW w:w="1297" w:type="dxa"/>
            <w:tcBorders>
              <w:top w:val="nil"/>
              <w:left w:val="nil"/>
              <w:bottom w:val="single" w:sz="4" w:space="0" w:color="auto"/>
              <w:right w:val="nil"/>
            </w:tcBorders>
            <w:shd w:val="clear" w:color="auto" w:fill="auto"/>
          </w:tcPr>
          <w:p w14:paraId="0A9C47F5" w14:textId="2B046178"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776,445</w:t>
            </w:r>
          </w:p>
        </w:tc>
        <w:tc>
          <w:tcPr>
            <w:tcW w:w="1297" w:type="dxa"/>
            <w:tcBorders>
              <w:top w:val="nil"/>
              <w:left w:val="nil"/>
              <w:bottom w:val="single" w:sz="4" w:space="0" w:color="auto"/>
              <w:right w:val="nil"/>
            </w:tcBorders>
            <w:shd w:val="clear" w:color="auto" w:fill="auto"/>
          </w:tcPr>
          <w:p w14:paraId="28812F7D" w14:textId="657B51DB"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21,155</w:t>
            </w:r>
          </w:p>
        </w:tc>
        <w:tc>
          <w:tcPr>
            <w:tcW w:w="1297" w:type="dxa"/>
            <w:tcBorders>
              <w:top w:val="nil"/>
              <w:left w:val="nil"/>
              <w:bottom w:val="single" w:sz="4" w:space="0" w:color="auto"/>
              <w:right w:val="nil"/>
            </w:tcBorders>
            <w:shd w:val="clear" w:color="auto" w:fill="auto"/>
          </w:tcPr>
          <w:p w14:paraId="7F078BB3" w14:textId="6A13AE75" w:rsidR="00D92004" w:rsidRPr="005C291D" w:rsidRDefault="00D92004" w:rsidP="00D92004">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1,113,327</w:t>
            </w:r>
          </w:p>
        </w:tc>
      </w:tr>
      <w:tr w:rsidR="00F40B48" w:rsidRPr="005C291D" w14:paraId="3C4D0259" w14:textId="77777777" w:rsidTr="00F40B48">
        <w:trPr>
          <w:trHeight w:val="205"/>
        </w:trPr>
        <w:tc>
          <w:tcPr>
            <w:tcW w:w="4248" w:type="dxa"/>
            <w:tcBorders>
              <w:top w:val="nil"/>
              <w:left w:val="nil"/>
              <w:bottom w:val="nil"/>
              <w:right w:val="nil"/>
            </w:tcBorders>
          </w:tcPr>
          <w:p w14:paraId="30234A7C" w14:textId="77777777" w:rsidR="00F40B48" w:rsidRPr="005C291D" w:rsidRDefault="00F40B48" w:rsidP="00C403ED">
            <w:pPr>
              <w:pStyle w:val="a2"/>
              <w:spacing w:line="259" w:lineRule="auto"/>
              <w:ind w:left="-111" w:right="0"/>
              <w:rPr>
                <w:rFonts w:ascii="Arial" w:hAnsi="Arial" w:cs="Arial"/>
                <w:sz w:val="18"/>
                <w:szCs w:val="18"/>
                <w:lang w:val="en-GB"/>
              </w:rPr>
            </w:pPr>
          </w:p>
        </w:tc>
        <w:tc>
          <w:tcPr>
            <w:tcW w:w="1296" w:type="dxa"/>
            <w:tcBorders>
              <w:top w:val="single" w:sz="4" w:space="0" w:color="auto"/>
              <w:left w:val="nil"/>
              <w:bottom w:val="nil"/>
              <w:right w:val="nil"/>
            </w:tcBorders>
            <w:shd w:val="clear" w:color="auto" w:fill="auto"/>
          </w:tcPr>
          <w:p w14:paraId="54ED4F50" w14:textId="77777777" w:rsidR="00F40B48" w:rsidRPr="005C291D" w:rsidRDefault="00F40B48"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2F0888DB" w14:textId="77777777" w:rsidR="00F40B48" w:rsidRPr="005C291D" w:rsidRDefault="00F40B48"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7576F666" w14:textId="77777777" w:rsidR="00F40B48" w:rsidRPr="005C291D" w:rsidRDefault="00F40B48" w:rsidP="0086322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auto"/>
          </w:tcPr>
          <w:p w14:paraId="6FD793C6" w14:textId="77777777" w:rsidR="00F40B48" w:rsidRPr="005C291D" w:rsidRDefault="00F40B48" w:rsidP="00863222">
            <w:pPr>
              <w:spacing w:line="259" w:lineRule="auto"/>
              <w:ind w:left="-40" w:right="-72"/>
              <w:jc w:val="right"/>
              <w:rPr>
                <w:rFonts w:ascii="Arial" w:hAnsi="Arial" w:cs="Arial"/>
                <w:sz w:val="18"/>
                <w:szCs w:val="18"/>
                <w:lang w:val="en-GB"/>
              </w:rPr>
            </w:pPr>
          </w:p>
        </w:tc>
      </w:tr>
      <w:tr w:rsidR="006D62D2" w:rsidRPr="005C291D" w14:paraId="67CB117E" w14:textId="77777777" w:rsidTr="00F40B48">
        <w:trPr>
          <w:trHeight w:val="205"/>
        </w:trPr>
        <w:tc>
          <w:tcPr>
            <w:tcW w:w="4248" w:type="dxa"/>
            <w:tcBorders>
              <w:top w:val="nil"/>
              <w:left w:val="nil"/>
              <w:bottom w:val="nil"/>
              <w:right w:val="nil"/>
            </w:tcBorders>
          </w:tcPr>
          <w:p w14:paraId="51D9023F" w14:textId="635D01E0"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2022</w:t>
            </w:r>
          </w:p>
        </w:tc>
        <w:tc>
          <w:tcPr>
            <w:tcW w:w="1296" w:type="dxa"/>
            <w:tcBorders>
              <w:top w:val="nil"/>
              <w:left w:val="nil"/>
              <w:bottom w:val="nil"/>
              <w:right w:val="nil"/>
            </w:tcBorders>
            <w:shd w:val="clear" w:color="auto" w:fill="FAFAFA"/>
          </w:tcPr>
          <w:p w14:paraId="0D3811EB" w14:textId="2FA552D4"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315,727</w:t>
            </w:r>
          </w:p>
        </w:tc>
        <w:tc>
          <w:tcPr>
            <w:tcW w:w="1297" w:type="dxa"/>
            <w:tcBorders>
              <w:top w:val="nil"/>
              <w:left w:val="nil"/>
              <w:bottom w:val="nil"/>
              <w:right w:val="nil"/>
            </w:tcBorders>
            <w:shd w:val="clear" w:color="auto" w:fill="FAFAFA"/>
          </w:tcPr>
          <w:p w14:paraId="3B140E7B" w14:textId="7467645B"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776,445</w:t>
            </w:r>
          </w:p>
        </w:tc>
        <w:tc>
          <w:tcPr>
            <w:tcW w:w="1297" w:type="dxa"/>
            <w:tcBorders>
              <w:top w:val="nil"/>
              <w:left w:val="nil"/>
              <w:bottom w:val="nil"/>
              <w:right w:val="nil"/>
            </w:tcBorders>
            <w:shd w:val="clear" w:color="auto" w:fill="FAFAFA"/>
          </w:tcPr>
          <w:p w14:paraId="0B7C61AC" w14:textId="3D81F2FE"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21,155</w:t>
            </w:r>
          </w:p>
        </w:tc>
        <w:tc>
          <w:tcPr>
            <w:tcW w:w="1297" w:type="dxa"/>
            <w:tcBorders>
              <w:top w:val="nil"/>
              <w:left w:val="nil"/>
              <w:bottom w:val="nil"/>
              <w:right w:val="nil"/>
            </w:tcBorders>
            <w:shd w:val="clear" w:color="auto" w:fill="FAFAFA"/>
          </w:tcPr>
          <w:p w14:paraId="3DBBC6EC" w14:textId="3D53BE89"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1,113,327</w:t>
            </w:r>
          </w:p>
        </w:tc>
      </w:tr>
      <w:tr w:rsidR="006D62D2" w:rsidRPr="005C291D" w14:paraId="0E0A0827" w14:textId="77777777" w:rsidTr="00F40B48">
        <w:trPr>
          <w:trHeight w:val="205"/>
        </w:trPr>
        <w:tc>
          <w:tcPr>
            <w:tcW w:w="4248" w:type="dxa"/>
            <w:tcBorders>
              <w:top w:val="nil"/>
              <w:left w:val="nil"/>
              <w:bottom w:val="nil"/>
              <w:right w:val="nil"/>
            </w:tcBorders>
          </w:tcPr>
          <w:p w14:paraId="0748AD76" w14:textId="31E7749E"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Additions</w:t>
            </w:r>
          </w:p>
        </w:tc>
        <w:tc>
          <w:tcPr>
            <w:tcW w:w="1296" w:type="dxa"/>
            <w:tcBorders>
              <w:top w:val="nil"/>
              <w:left w:val="nil"/>
              <w:bottom w:val="nil"/>
              <w:right w:val="nil"/>
            </w:tcBorders>
            <w:shd w:val="clear" w:color="auto" w:fill="FAFAFA"/>
          </w:tcPr>
          <w:p w14:paraId="0A332A6A" w14:textId="50C15374"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18,906</w:t>
            </w:r>
          </w:p>
        </w:tc>
        <w:tc>
          <w:tcPr>
            <w:tcW w:w="1297" w:type="dxa"/>
            <w:tcBorders>
              <w:top w:val="nil"/>
              <w:left w:val="nil"/>
              <w:bottom w:val="nil"/>
              <w:right w:val="nil"/>
            </w:tcBorders>
            <w:shd w:val="clear" w:color="auto" w:fill="FAFAFA"/>
          </w:tcPr>
          <w:p w14:paraId="67EECDDE" w14:textId="23AB6022"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862,101</w:t>
            </w:r>
          </w:p>
        </w:tc>
        <w:tc>
          <w:tcPr>
            <w:tcW w:w="1297" w:type="dxa"/>
            <w:tcBorders>
              <w:top w:val="nil"/>
              <w:left w:val="nil"/>
              <w:bottom w:val="nil"/>
              <w:right w:val="nil"/>
            </w:tcBorders>
            <w:shd w:val="clear" w:color="auto" w:fill="FAFAFA"/>
          </w:tcPr>
          <w:p w14:paraId="4F5CA1AD" w14:textId="0093CDC6"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19,688</w:t>
            </w:r>
          </w:p>
        </w:tc>
        <w:tc>
          <w:tcPr>
            <w:tcW w:w="1297" w:type="dxa"/>
            <w:tcBorders>
              <w:top w:val="nil"/>
              <w:left w:val="nil"/>
              <w:bottom w:val="nil"/>
              <w:right w:val="nil"/>
            </w:tcBorders>
            <w:shd w:val="clear" w:color="auto" w:fill="FAFAFA"/>
          </w:tcPr>
          <w:p w14:paraId="2FB3567F" w14:textId="76971CB0"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900,69</w:t>
            </w:r>
            <w:r w:rsidR="00F6147D">
              <w:rPr>
                <w:rFonts w:ascii="Arial" w:hAnsi="Arial" w:cs="Arial"/>
                <w:sz w:val="18"/>
                <w:szCs w:val="18"/>
                <w:lang w:val="en-GB"/>
              </w:rPr>
              <w:t>5</w:t>
            </w:r>
          </w:p>
        </w:tc>
      </w:tr>
      <w:tr w:rsidR="006D62D2" w:rsidRPr="005C291D" w14:paraId="7FC90C6B" w14:textId="77777777" w:rsidTr="006D62D2">
        <w:trPr>
          <w:trHeight w:val="205"/>
        </w:trPr>
        <w:tc>
          <w:tcPr>
            <w:tcW w:w="4248" w:type="dxa"/>
            <w:tcBorders>
              <w:top w:val="nil"/>
              <w:left w:val="nil"/>
              <w:bottom w:val="nil"/>
              <w:right w:val="nil"/>
            </w:tcBorders>
          </w:tcPr>
          <w:p w14:paraId="505FCCE2" w14:textId="5EEE6E5D"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Lease termination</w:t>
            </w:r>
          </w:p>
        </w:tc>
        <w:tc>
          <w:tcPr>
            <w:tcW w:w="1296" w:type="dxa"/>
            <w:tcBorders>
              <w:top w:val="nil"/>
              <w:left w:val="nil"/>
              <w:bottom w:val="nil"/>
              <w:right w:val="nil"/>
            </w:tcBorders>
            <w:shd w:val="clear" w:color="auto" w:fill="FAFAFA"/>
          </w:tcPr>
          <w:p w14:paraId="0643CC74" w14:textId="49675ACC"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(1,377)</w:t>
            </w:r>
          </w:p>
        </w:tc>
        <w:tc>
          <w:tcPr>
            <w:tcW w:w="1297" w:type="dxa"/>
            <w:tcBorders>
              <w:top w:val="nil"/>
              <w:left w:val="nil"/>
              <w:bottom w:val="nil"/>
              <w:right w:val="nil"/>
            </w:tcBorders>
            <w:shd w:val="clear" w:color="auto" w:fill="FAFAFA"/>
          </w:tcPr>
          <w:p w14:paraId="72072327" w14:textId="1D132E0F"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(15,794)</w:t>
            </w:r>
          </w:p>
        </w:tc>
        <w:tc>
          <w:tcPr>
            <w:tcW w:w="1297" w:type="dxa"/>
            <w:tcBorders>
              <w:top w:val="nil"/>
              <w:left w:val="nil"/>
              <w:bottom w:val="nil"/>
              <w:right w:val="nil"/>
            </w:tcBorders>
            <w:shd w:val="clear" w:color="auto" w:fill="FAFAFA"/>
          </w:tcPr>
          <w:p w14:paraId="16DC8508" w14:textId="03DAC926"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(11,200)</w:t>
            </w:r>
          </w:p>
        </w:tc>
        <w:tc>
          <w:tcPr>
            <w:tcW w:w="1297" w:type="dxa"/>
            <w:tcBorders>
              <w:top w:val="nil"/>
              <w:left w:val="nil"/>
              <w:bottom w:val="nil"/>
              <w:right w:val="nil"/>
            </w:tcBorders>
            <w:shd w:val="clear" w:color="auto" w:fill="FAFAFA"/>
          </w:tcPr>
          <w:p w14:paraId="24E8531C" w14:textId="7B636628"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(28,371)</w:t>
            </w:r>
          </w:p>
        </w:tc>
      </w:tr>
      <w:tr w:rsidR="006D62D2" w:rsidRPr="005C291D" w14:paraId="5CDED0F6" w14:textId="77777777" w:rsidTr="006D62D2">
        <w:trPr>
          <w:trHeight w:val="205"/>
        </w:trPr>
        <w:tc>
          <w:tcPr>
            <w:tcW w:w="4248" w:type="dxa"/>
            <w:tcBorders>
              <w:top w:val="nil"/>
              <w:left w:val="nil"/>
              <w:bottom w:val="nil"/>
              <w:right w:val="nil"/>
            </w:tcBorders>
          </w:tcPr>
          <w:p w14:paraId="530BA1C2" w14:textId="6B0349FA"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Depreciation charge</w:t>
            </w:r>
          </w:p>
        </w:tc>
        <w:tc>
          <w:tcPr>
            <w:tcW w:w="1296" w:type="dxa"/>
            <w:tcBorders>
              <w:top w:val="nil"/>
              <w:left w:val="nil"/>
              <w:bottom w:val="nil"/>
              <w:right w:val="nil"/>
            </w:tcBorders>
            <w:shd w:val="clear" w:color="auto" w:fill="FAFAFA"/>
          </w:tcPr>
          <w:p w14:paraId="0049795B" w14:textId="2F5304F1"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(33,592)</w:t>
            </w:r>
          </w:p>
        </w:tc>
        <w:tc>
          <w:tcPr>
            <w:tcW w:w="1297" w:type="dxa"/>
            <w:tcBorders>
              <w:top w:val="nil"/>
              <w:left w:val="nil"/>
              <w:bottom w:val="nil"/>
              <w:right w:val="nil"/>
            </w:tcBorders>
            <w:shd w:val="clear" w:color="auto" w:fill="FAFAFA"/>
          </w:tcPr>
          <w:p w14:paraId="1DC13E6D" w14:textId="1EF1677F"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(569,691)</w:t>
            </w:r>
          </w:p>
        </w:tc>
        <w:tc>
          <w:tcPr>
            <w:tcW w:w="1297" w:type="dxa"/>
            <w:tcBorders>
              <w:top w:val="nil"/>
              <w:left w:val="nil"/>
              <w:bottom w:val="nil"/>
              <w:right w:val="nil"/>
            </w:tcBorders>
            <w:shd w:val="clear" w:color="auto" w:fill="FAFAFA"/>
          </w:tcPr>
          <w:p w14:paraId="19848F14" w14:textId="2E1C33BA"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(10,210)</w:t>
            </w:r>
          </w:p>
        </w:tc>
        <w:tc>
          <w:tcPr>
            <w:tcW w:w="1297" w:type="dxa"/>
            <w:tcBorders>
              <w:top w:val="nil"/>
              <w:left w:val="nil"/>
              <w:bottom w:val="nil"/>
              <w:right w:val="nil"/>
            </w:tcBorders>
            <w:shd w:val="clear" w:color="auto" w:fill="FAFAFA"/>
          </w:tcPr>
          <w:p w14:paraId="0D71ABF7" w14:textId="0AF93014"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(613,493)</w:t>
            </w:r>
          </w:p>
        </w:tc>
      </w:tr>
      <w:tr w:rsidR="006D62D2" w:rsidRPr="005C291D" w14:paraId="596573F1" w14:textId="77777777" w:rsidTr="006D62D2">
        <w:trPr>
          <w:trHeight w:val="205"/>
        </w:trPr>
        <w:tc>
          <w:tcPr>
            <w:tcW w:w="4248" w:type="dxa"/>
            <w:tcBorders>
              <w:top w:val="nil"/>
              <w:left w:val="nil"/>
              <w:bottom w:val="nil"/>
              <w:right w:val="nil"/>
            </w:tcBorders>
          </w:tcPr>
          <w:p w14:paraId="636B1616" w14:textId="6CFF67C6"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Effects of changes in foreign exchange rates</w:t>
            </w:r>
          </w:p>
        </w:tc>
        <w:tc>
          <w:tcPr>
            <w:tcW w:w="1296" w:type="dxa"/>
            <w:tcBorders>
              <w:top w:val="nil"/>
              <w:left w:val="nil"/>
              <w:bottom w:val="single" w:sz="4" w:space="0" w:color="auto"/>
              <w:right w:val="nil"/>
            </w:tcBorders>
            <w:shd w:val="clear" w:color="auto" w:fill="FAFAFA"/>
          </w:tcPr>
          <w:p w14:paraId="1E3B2F13" w14:textId="14B62A03"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w:t>
            </w:r>
          </w:p>
        </w:tc>
        <w:tc>
          <w:tcPr>
            <w:tcW w:w="1297" w:type="dxa"/>
            <w:tcBorders>
              <w:top w:val="nil"/>
              <w:left w:val="nil"/>
              <w:bottom w:val="single" w:sz="4" w:space="0" w:color="auto"/>
              <w:right w:val="nil"/>
            </w:tcBorders>
            <w:shd w:val="clear" w:color="auto" w:fill="FAFAFA"/>
          </w:tcPr>
          <w:p w14:paraId="5F89A0A6" w14:textId="2B767827"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(223)</w:t>
            </w:r>
          </w:p>
        </w:tc>
        <w:tc>
          <w:tcPr>
            <w:tcW w:w="1297" w:type="dxa"/>
            <w:tcBorders>
              <w:top w:val="nil"/>
              <w:left w:val="nil"/>
              <w:bottom w:val="single" w:sz="4" w:space="0" w:color="auto"/>
              <w:right w:val="nil"/>
            </w:tcBorders>
            <w:shd w:val="clear" w:color="auto" w:fill="FAFAFA"/>
          </w:tcPr>
          <w:p w14:paraId="3DE4FBB6" w14:textId="7AEC3972"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w:t>
            </w:r>
          </w:p>
        </w:tc>
        <w:tc>
          <w:tcPr>
            <w:tcW w:w="1297" w:type="dxa"/>
            <w:tcBorders>
              <w:top w:val="nil"/>
              <w:left w:val="nil"/>
              <w:bottom w:val="single" w:sz="4" w:space="0" w:color="auto"/>
              <w:right w:val="nil"/>
            </w:tcBorders>
            <w:shd w:val="clear" w:color="auto" w:fill="FAFAFA"/>
          </w:tcPr>
          <w:p w14:paraId="1499552E" w14:textId="54C67144" w:rsidR="006D62D2" w:rsidRPr="005C291D" w:rsidRDefault="009A70B9" w:rsidP="006D62D2">
            <w:pPr>
              <w:spacing w:line="259" w:lineRule="auto"/>
              <w:ind w:left="-40" w:right="-72"/>
              <w:jc w:val="right"/>
              <w:rPr>
                <w:rFonts w:ascii="Arial" w:hAnsi="Arial" w:cs="Arial"/>
                <w:sz w:val="18"/>
                <w:szCs w:val="18"/>
                <w:lang w:val="en-GB"/>
              </w:rPr>
            </w:pPr>
            <w:r>
              <w:rPr>
                <w:rFonts w:ascii="Arial" w:hAnsi="Arial" w:cs="Arial"/>
                <w:sz w:val="18"/>
                <w:szCs w:val="18"/>
                <w:lang w:val="en-GB"/>
              </w:rPr>
              <w:t>(223)</w:t>
            </w:r>
          </w:p>
        </w:tc>
      </w:tr>
      <w:tr w:rsidR="006D62D2" w:rsidRPr="005C291D" w14:paraId="14F07ACA" w14:textId="77777777" w:rsidTr="00F40B48">
        <w:trPr>
          <w:trHeight w:val="205"/>
        </w:trPr>
        <w:tc>
          <w:tcPr>
            <w:tcW w:w="4248" w:type="dxa"/>
            <w:tcBorders>
              <w:top w:val="nil"/>
              <w:left w:val="nil"/>
              <w:bottom w:val="nil"/>
              <w:right w:val="nil"/>
            </w:tcBorders>
          </w:tcPr>
          <w:p w14:paraId="15E33E9A" w14:textId="77777777" w:rsidR="006D62D2" w:rsidRPr="005C291D" w:rsidRDefault="006D62D2" w:rsidP="006D62D2">
            <w:pPr>
              <w:pStyle w:val="a2"/>
              <w:spacing w:line="259" w:lineRule="auto"/>
              <w:ind w:left="-111" w:right="0"/>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49E54FE5" w14:textId="77777777" w:rsidR="006D62D2" w:rsidRPr="005C291D" w:rsidRDefault="006D62D2" w:rsidP="006D62D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7D36D5A3" w14:textId="77777777" w:rsidR="006D62D2" w:rsidRPr="005C291D" w:rsidRDefault="006D62D2" w:rsidP="006D62D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3BAEB910" w14:textId="77777777" w:rsidR="006D62D2" w:rsidRPr="005C291D" w:rsidRDefault="006D62D2" w:rsidP="006D62D2">
            <w:pPr>
              <w:spacing w:line="259"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38FE758D" w14:textId="77777777" w:rsidR="006D62D2" w:rsidRPr="005C291D" w:rsidRDefault="006D62D2" w:rsidP="006D62D2">
            <w:pPr>
              <w:spacing w:line="259" w:lineRule="auto"/>
              <w:ind w:left="-40" w:right="-72"/>
              <w:jc w:val="right"/>
              <w:rPr>
                <w:rFonts w:ascii="Arial" w:hAnsi="Arial" w:cs="Arial"/>
                <w:sz w:val="18"/>
                <w:szCs w:val="18"/>
                <w:lang w:val="en-GB"/>
              </w:rPr>
            </w:pPr>
          </w:p>
        </w:tc>
      </w:tr>
      <w:tr w:rsidR="006D62D2" w:rsidRPr="005C291D" w14:paraId="501D2B24" w14:textId="77777777" w:rsidTr="00F40B48">
        <w:trPr>
          <w:trHeight w:val="205"/>
        </w:trPr>
        <w:tc>
          <w:tcPr>
            <w:tcW w:w="4248" w:type="dxa"/>
            <w:tcBorders>
              <w:top w:val="nil"/>
              <w:left w:val="nil"/>
              <w:bottom w:val="nil"/>
              <w:right w:val="nil"/>
            </w:tcBorders>
          </w:tcPr>
          <w:p w14:paraId="240B632F" w14:textId="4CC769F1"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2022</w:t>
            </w:r>
          </w:p>
        </w:tc>
        <w:tc>
          <w:tcPr>
            <w:tcW w:w="1296" w:type="dxa"/>
            <w:tcBorders>
              <w:top w:val="nil"/>
              <w:left w:val="nil"/>
              <w:bottom w:val="single" w:sz="4" w:space="0" w:color="auto"/>
              <w:right w:val="nil"/>
            </w:tcBorders>
            <w:shd w:val="clear" w:color="auto" w:fill="FAFAFA"/>
          </w:tcPr>
          <w:p w14:paraId="63E8CF06" w14:textId="57ECED5D"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299,664</w:t>
            </w:r>
          </w:p>
        </w:tc>
        <w:tc>
          <w:tcPr>
            <w:tcW w:w="1297" w:type="dxa"/>
            <w:tcBorders>
              <w:top w:val="nil"/>
              <w:left w:val="nil"/>
              <w:bottom w:val="single" w:sz="4" w:space="0" w:color="auto"/>
              <w:right w:val="nil"/>
            </w:tcBorders>
            <w:shd w:val="clear" w:color="auto" w:fill="FAFAFA"/>
          </w:tcPr>
          <w:p w14:paraId="755B07EC" w14:textId="375AF19C"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1,052,838</w:t>
            </w:r>
          </w:p>
        </w:tc>
        <w:tc>
          <w:tcPr>
            <w:tcW w:w="1297" w:type="dxa"/>
            <w:tcBorders>
              <w:top w:val="nil"/>
              <w:left w:val="nil"/>
              <w:bottom w:val="single" w:sz="4" w:space="0" w:color="auto"/>
              <w:right w:val="nil"/>
            </w:tcBorders>
            <w:shd w:val="clear" w:color="auto" w:fill="FAFAFA"/>
          </w:tcPr>
          <w:p w14:paraId="404BD468" w14:textId="36F3CBEF"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19,433</w:t>
            </w:r>
          </w:p>
        </w:tc>
        <w:tc>
          <w:tcPr>
            <w:tcW w:w="1297" w:type="dxa"/>
            <w:tcBorders>
              <w:top w:val="nil"/>
              <w:left w:val="nil"/>
              <w:bottom w:val="single" w:sz="4" w:space="0" w:color="auto"/>
              <w:right w:val="nil"/>
            </w:tcBorders>
            <w:shd w:val="clear" w:color="auto" w:fill="FAFAFA"/>
          </w:tcPr>
          <w:p w14:paraId="3820745F" w14:textId="41E356A2"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1,371,935</w:t>
            </w:r>
          </w:p>
        </w:tc>
      </w:tr>
      <w:bookmarkEnd w:id="55"/>
    </w:tbl>
    <w:p w14:paraId="5A41E92C" w14:textId="77777777" w:rsidR="00F26030" w:rsidRPr="005C291D" w:rsidRDefault="00F26030" w:rsidP="00863222">
      <w:pPr>
        <w:spacing w:line="259" w:lineRule="auto"/>
        <w:rPr>
          <w:rFonts w:ascii="Arial" w:hAnsi="Arial" w:cs="Arial"/>
          <w:sz w:val="18"/>
          <w:szCs w:val="18"/>
          <w:lang w:val="en-GB"/>
        </w:rPr>
      </w:pPr>
    </w:p>
    <w:tbl>
      <w:tblPr>
        <w:tblW w:w="94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2"/>
        <w:gridCol w:w="2977"/>
      </w:tblGrid>
      <w:tr w:rsidR="000A7750" w:rsidRPr="005C291D" w14:paraId="759C751A" w14:textId="77777777" w:rsidTr="001413C0">
        <w:trPr>
          <w:trHeight w:val="271"/>
        </w:trPr>
        <w:tc>
          <w:tcPr>
            <w:tcW w:w="6462" w:type="dxa"/>
            <w:tcBorders>
              <w:top w:val="nil"/>
              <w:left w:val="nil"/>
              <w:bottom w:val="nil"/>
              <w:right w:val="nil"/>
            </w:tcBorders>
          </w:tcPr>
          <w:p w14:paraId="10F50778" w14:textId="77777777" w:rsidR="000A7750" w:rsidRPr="005C291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center"/>
            <w:hideMark/>
          </w:tcPr>
          <w:p w14:paraId="232C4D41" w14:textId="77777777" w:rsidR="000A7750" w:rsidRPr="005C291D" w:rsidRDefault="000A7750" w:rsidP="00863222">
            <w:pPr>
              <w:spacing w:line="259" w:lineRule="auto"/>
              <w:ind w:left="33" w:right="-72"/>
              <w:jc w:val="center"/>
              <w:rPr>
                <w:rFonts w:ascii="Arial" w:hAnsi="Arial" w:cs="Arial"/>
                <w:b/>
                <w:bCs/>
                <w:sz w:val="18"/>
                <w:szCs w:val="18"/>
                <w:lang w:val="en-GB"/>
              </w:rPr>
            </w:pPr>
            <w:r w:rsidRPr="005C291D">
              <w:rPr>
                <w:rFonts w:ascii="Arial" w:hAnsi="Arial" w:cs="Arial"/>
                <w:b/>
                <w:bCs/>
                <w:sz w:val="18"/>
                <w:szCs w:val="18"/>
                <w:lang w:val="en-GB"/>
              </w:rPr>
              <w:t>Separate financial statements</w:t>
            </w:r>
          </w:p>
        </w:tc>
      </w:tr>
      <w:tr w:rsidR="000A7750" w:rsidRPr="005C291D" w14:paraId="3EE733BA" w14:textId="77777777" w:rsidTr="001413C0">
        <w:trPr>
          <w:trHeight w:val="205"/>
        </w:trPr>
        <w:tc>
          <w:tcPr>
            <w:tcW w:w="6462" w:type="dxa"/>
            <w:tcBorders>
              <w:top w:val="nil"/>
              <w:left w:val="nil"/>
              <w:bottom w:val="nil"/>
              <w:right w:val="nil"/>
            </w:tcBorders>
          </w:tcPr>
          <w:p w14:paraId="0E455305" w14:textId="77777777" w:rsidR="000A7750" w:rsidRPr="005C291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nil"/>
              <w:right w:val="nil"/>
            </w:tcBorders>
            <w:hideMark/>
          </w:tcPr>
          <w:p w14:paraId="148EA1F0" w14:textId="77777777" w:rsidR="000A7750" w:rsidRPr="005C291D" w:rsidRDefault="000A7750" w:rsidP="00863222">
            <w:pPr>
              <w:spacing w:line="259" w:lineRule="auto"/>
              <w:ind w:left="-40" w:right="-72"/>
              <w:jc w:val="right"/>
              <w:rPr>
                <w:rFonts w:ascii="Arial" w:hAnsi="Arial" w:cs="Arial"/>
                <w:b/>
                <w:bCs/>
                <w:sz w:val="18"/>
                <w:szCs w:val="18"/>
                <w:lang w:val="en-GB"/>
              </w:rPr>
            </w:pPr>
            <w:r w:rsidRPr="005C291D">
              <w:rPr>
                <w:rFonts w:ascii="Arial" w:hAnsi="Arial" w:cs="Arial"/>
                <w:b/>
                <w:bCs/>
                <w:sz w:val="18"/>
                <w:szCs w:val="18"/>
                <w:lang w:val="en-GB"/>
              </w:rPr>
              <w:t>Buildings</w:t>
            </w:r>
          </w:p>
        </w:tc>
      </w:tr>
      <w:tr w:rsidR="000A7750" w:rsidRPr="005C291D" w14:paraId="63CA4290" w14:textId="77777777" w:rsidTr="001413C0">
        <w:trPr>
          <w:trHeight w:val="205"/>
        </w:trPr>
        <w:tc>
          <w:tcPr>
            <w:tcW w:w="6462" w:type="dxa"/>
            <w:tcBorders>
              <w:top w:val="nil"/>
              <w:left w:val="nil"/>
              <w:bottom w:val="nil"/>
              <w:right w:val="nil"/>
            </w:tcBorders>
          </w:tcPr>
          <w:p w14:paraId="46B8419C" w14:textId="77777777" w:rsidR="000A7750" w:rsidRPr="005C291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bottom"/>
            <w:hideMark/>
          </w:tcPr>
          <w:p w14:paraId="25B9CBC0" w14:textId="463C2553" w:rsidR="000A7750" w:rsidRPr="005C291D" w:rsidRDefault="0014263D" w:rsidP="00863222">
            <w:pPr>
              <w:spacing w:line="259"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Baht’000</w:t>
            </w:r>
          </w:p>
        </w:tc>
      </w:tr>
      <w:tr w:rsidR="000A7750" w:rsidRPr="005C291D" w14:paraId="1BFEE0B8" w14:textId="77777777" w:rsidTr="001413C0">
        <w:trPr>
          <w:trHeight w:val="140"/>
        </w:trPr>
        <w:tc>
          <w:tcPr>
            <w:tcW w:w="6462" w:type="dxa"/>
            <w:tcBorders>
              <w:top w:val="nil"/>
              <w:left w:val="nil"/>
              <w:bottom w:val="nil"/>
              <w:right w:val="nil"/>
            </w:tcBorders>
            <w:shd w:val="clear" w:color="auto" w:fill="auto"/>
          </w:tcPr>
          <w:p w14:paraId="616888E5" w14:textId="77777777" w:rsidR="000A7750" w:rsidRPr="005C291D" w:rsidRDefault="000A7750" w:rsidP="001413C0">
            <w:pPr>
              <w:spacing w:line="259" w:lineRule="auto"/>
              <w:ind w:left="-120"/>
              <w:rPr>
                <w:rFonts w:ascii="Arial" w:hAnsi="Arial" w:cs="Arial"/>
                <w:sz w:val="18"/>
                <w:szCs w:val="18"/>
                <w:lang w:val="en-GB"/>
              </w:rPr>
            </w:pPr>
          </w:p>
        </w:tc>
        <w:tc>
          <w:tcPr>
            <w:tcW w:w="2977" w:type="dxa"/>
            <w:tcBorders>
              <w:top w:val="nil"/>
              <w:left w:val="nil"/>
              <w:bottom w:val="nil"/>
              <w:right w:val="nil"/>
            </w:tcBorders>
            <w:shd w:val="clear" w:color="auto" w:fill="auto"/>
            <w:hideMark/>
          </w:tcPr>
          <w:p w14:paraId="02589954" w14:textId="77777777" w:rsidR="000A7750" w:rsidRPr="005C291D" w:rsidRDefault="000A7750" w:rsidP="00863222">
            <w:pPr>
              <w:spacing w:line="259" w:lineRule="auto"/>
              <w:ind w:left="-40" w:right="-72"/>
              <w:jc w:val="right"/>
              <w:rPr>
                <w:rFonts w:ascii="Arial" w:hAnsi="Arial" w:cs="Arial"/>
                <w:sz w:val="18"/>
                <w:szCs w:val="18"/>
                <w:lang w:val="en-GB"/>
              </w:rPr>
            </w:pPr>
          </w:p>
        </w:tc>
      </w:tr>
      <w:tr w:rsidR="00F40B48" w:rsidRPr="005C291D" w14:paraId="59784268" w14:textId="77777777" w:rsidTr="001413C0">
        <w:trPr>
          <w:trHeight w:val="205"/>
        </w:trPr>
        <w:tc>
          <w:tcPr>
            <w:tcW w:w="6462" w:type="dxa"/>
            <w:tcBorders>
              <w:top w:val="nil"/>
              <w:left w:val="nil"/>
              <w:bottom w:val="nil"/>
              <w:right w:val="nil"/>
            </w:tcBorders>
            <w:shd w:val="clear" w:color="auto" w:fill="auto"/>
            <w:hideMark/>
          </w:tcPr>
          <w:p w14:paraId="1B6D7D28" w14:textId="7C6C2091" w:rsidR="00F40B48" w:rsidRPr="005C291D" w:rsidRDefault="00F40B48" w:rsidP="00F40B48">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2021 </w:t>
            </w:r>
          </w:p>
        </w:tc>
        <w:tc>
          <w:tcPr>
            <w:tcW w:w="2977" w:type="dxa"/>
            <w:tcBorders>
              <w:top w:val="nil"/>
              <w:left w:val="nil"/>
              <w:bottom w:val="nil"/>
              <w:right w:val="nil"/>
            </w:tcBorders>
            <w:shd w:val="clear" w:color="auto" w:fill="auto"/>
          </w:tcPr>
          <w:p w14:paraId="52672160" w14:textId="01356F5A" w:rsidR="00F40B48" w:rsidRPr="005C291D" w:rsidRDefault="00F40B48" w:rsidP="00F40B48">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37,056</w:t>
            </w:r>
          </w:p>
        </w:tc>
      </w:tr>
      <w:tr w:rsidR="00F40B48" w:rsidRPr="005C291D" w14:paraId="5717043D" w14:textId="77777777" w:rsidTr="001413C0">
        <w:trPr>
          <w:trHeight w:val="205"/>
        </w:trPr>
        <w:tc>
          <w:tcPr>
            <w:tcW w:w="6462" w:type="dxa"/>
            <w:tcBorders>
              <w:top w:val="nil"/>
              <w:left w:val="nil"/>
              <w:bottom w:val="nil"/>
              <w:right w:val="nil"/>
            </w:tcBorders>
            <w:shd w:val="clear" w:color="auto" w:fill="auto"/>
          </w:tcPr>
          <w:p w14:paraId="629E8A02" w14:textId="79FD7B00" w:rsidR="00F40B48" w:rsidRPr="005C291D" w:rsidRDefault="00F40B48" w:rsidP="00F40B48">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Lease modifications and reassessments</w:t>
            </w:r>
          </w:p>
        </w:tc>
        <w:tc>
          <w:tcPr>
            <w:tcW w:w="2977" w:type="dxa"/>
            <w:tcBorders>
              <w:top w:val="nil"/>
              <w:left w:val="nil"/>
              <w:bottom w:val="nil"/>
              <w:right w:val="nil"/>
            </w:tcBorders>
            <w:shd w:val="clear" w:color="auto" w:fill="auto"/>
          </w:tcPr>
          <w:p w14:paraId="77216470" w14:textId="0C64AEC2" w:rsidR="00F40B48" w:rsidRPr="005C291D" w:rsidRDefault="00F40B48" w:rsidP="00F40B48">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(9,809)</w:t>
            </w:r>
          </w:p>
        </w:tc>
      </w:tr>
      <w:tr w:rsidR="00F40B48" w:rsidRPr="005C291D" w14:paraId="2706ABC6" w14:textId="77777777" w:rsidTr="001413C0">
        <w:trPr>
          <w:trHeight w:val="216"/>
        </w:trPr>
        <w:tc>
          <w:tcPr>
            <w:tcW w:w="6462" w:type="dxa"/>
            <w:tcBorders>
              <w:top w:val="nil"/>
              <w:left w:val="nil"/>
              <w:bottom w:val="nil"/>
              <w:right w:val="nil"/>
            </w:tcBorders>
            <w:shd w:val="clear" w:color="auto" w:fill="auto"/>
            <w:hideMark/>
          </w:tcPr>
          <w:p w14:paraId="75986426" w14:textId="0E1E9151" w:rsidR="00F40B48" w:rsidRPr="005C291D" w:rsidRDefault="00F40B48" w:rsidP="00F40B48">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Depreciation charge</w:t>
            </w:r>
          </w:p>
        </w:tc>
        <w:tc>
          <w:tcPr>
            <w:tcW w:w="2977" w:type="dxa"/>
            <w:tcBorders>
              <w:top w:val="nil"/>
              <w:left w:val="nil"/>
              <w:bottom w:val="nil"/>
              <w:right w:val="nil"/>
            </w:tcBorders>
            <w:shd w:val="clear" w:color="auto" w:fill="auto"/>
          </w:tcPr>
          <w:p w14:paraId="7246F3DF" w14:textId="78F4C75D" w:rsidR="00F40B48" w:rsidRPr="005C291D" w:rsidRDefault="00F40B48" w:rsidP="00F40B48">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(2,282)</w:t>
            </w:r>
          </w:p>
        </w:tc>
      </w:tr>
      <w:tr w:rsidR="00F40B48" w:rsidRPr="005C291D" w14:paraId="1E822721" w14:textId="77777777" w:rsidTr="001413C0">
        <w:trPr>
          <w:trHeight w:val="140"/>
        </w:trPr>
        <w:tc>
          <w:tcPr>
            <w:tcW w:w="6462" w:type="dxa"/>
            <w:tcBorders>
              <w:top w:val="nil"/>
              <w:left w:val="nil"/>
              <w:bottom w:val="nil"/>
              <w:right w:val="nil"/>
            </w:tcBorders>
            <w:shd w:val="clear" w:color="auto" w:fill="auto"/>
          </w:tcPr>
          <w:p w14:paraId="45F884D9" w14:textId="77777777" w:rsidR="00F40B48" w:rsidRPr="005C291D" w:rsidRDefault="00F40B48" w:rsidP="00F40B48">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auto"/>
          </w:tcPr>
          <w:p w14:paraId="6A0D6254" w14:textId="77777777" w:rsidR="00F40B48" w:rsidRPr="005C291D" w:rsidRDefault="00F40B48" w:rsidP="00F40B48">
            <w:pPr>
              <w:spacing w:line="259" w:lineRule="auto"/>
              <w:ind w:left="-40" w:right="-72"/>
              <w:jc w:val="right"/>
              <w:rPr>
                <w:rFonts w:ascii="Arial" w:hAnsi="Arial" w:cs="Arial"/>
                <w:sz w:val="18"/>
                <w:szCs w:val="18"/>
                <w:lang w:val="en-GB"/>
              </w:rPr>
            </w:pPr>
          </w:p>
        </w:tc>
      </w:tr>
      <w:tr w:rsidR="00F40B48" w:rsidRPr="005C291D" w14:paraId="4647D53E" w14:textId="77777777" w:rsidTr="001413C0">
        <w:trPr>
          <w:trHeight w:val="205"/>
        </w:trPr>
        <w:tc>
          <w:tcPr>
            <w:tcW w:w="6462" w:type="dxa"/>
            <w:tcBorders>
              <w:top w:val="nil"/>
              <w:left w:val="nil"/>
              <w:bottom w:val="nil"/>
              <w:right w:val="nil"/>
            </w:tcBorders>
            <w:shd w:val="clear" w:color="auto" w:fill="auto"/>
            <w:hideMark/>
          </w:tcPr>
          <w:p w14:paraId="0223E513" w14:textId="197465F9" w:rsidR="00F40B48" w:rsidRPr="005C291D" w:rsidRDefault="00F40B48" w:rsidP="00F40B48">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2021</w:t>
            </w:r>
          </w:p>
        </w:tc>
        <w:tc>
          <w:tcPr>
            <w:tcW w:w="2977" w:type="dxa"/>
            <w:tcBorders>
              <w:top w:val="nil"/>
              <w:left w:val="nil"/>
              <w:bottom w:val="single" w:sz="4" w:space="0" w:color="auto"/>
              <w:right w:val="nil"/>
            </w:tcBorders>
            <w:shd w:val="clear" w:color="auto" w:fill="auto"/>
          </w:tcPr>
          <w:p w14:paraId="3617B357" w14:textId="30DB8E50" w:rsidR="00F40B48" w:rsidRPr="005C291D" w:rsidRDefault="00F40B48" w:rsidP="00F40B48">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24,965</w:t>
            </w:r>
          </w:p>
        </w:tc>
      </w:tr>
      <w:tr w:rsidR="00F40B48" w:rsidRPr="005C291D" w14:paraId="736E084D" w14:textId="77777777" w:rsidTr="001413C0">
        <w:trPr>
          <w:trHeight w:val="205"/>
        </w:trPr>
        <w:tc>
          <w:tcPr>
            <w:tcW w:w="6462" w:type="dxa"/>
            <w:tcBorders>
              <w:top w:val="nil"/>
              <w:left w:val="nil"/>
              <w:bottom w:val="nil"/>
              <w:right w:val="nil"/>
            </w:tcBorders>
            <w:shd w:val="clear" w:color="auto" w:fill="auto"/>
          </w:tcPr>
          <w:p w14:paraId="11C832E1" w14:textId="77777777" w:rsidR="00F40B48" w:rsidRPr="005C291D" w:rsidRDefault="00F40B48" w:rsidP="00F40B48">
            <w:pPr>
              <w:pStyle w:val="a2"/>
              <w:spacing w:line="259" w:lineRule="auto"/>
              <w:ind w:left="-111" w:right="0"/>
              <w:rPr>
                <w:rFonts w:ascii="Arial" w:hAnsi="Arial" w:cs="Arial"/>
                <w:sz w:val="18"/>
                <w:szCs w:val="18"/>
                <w:lang w:val="en-GB"/>
              </w:rPr>
            </w:pPr>
          </w:p>
        </w:tc>
        <w:tc>
          <w:tcPr>
            <w:tcW w:w="2977" w:type="dxa"/>
            <w:tcBorders>
              <w:top w:val="nil"/>
              <w:left w:val="nil"/>
              <w:bottom w:val="nil"/>
              <w:right w:val="nil"/>
            </w:tcBorders>
            <w:shd w:val="clear" w:color="auto" w:fill="auto"/>
          </w:tcPr>
          <w:p w14:paraId="4854AC97" w14:textId="77777777" w:rsidR="00F40B48" w:rsidRPr="005C291D" w:rsidRDefault="00F40B48" w:rsidP="00F40B48">
            <w:pPr>
              <w:spacing w:line="259" w:lineRule="auto"/>
              <w:ind w:left="-40" w:right="-72"/>
              <w:jc w:val="right"/>
              <w:rPr>
                <w:rFonts w:ascii="Arial" w:hAnsi="Arial" w:cs="Arial"/>
                <w:sz w:val="18"/>
                <w:szCs w:val="18"/>
                <w:lang w:val="en-GB"/>
              </w:rPr>
            </w:pPr>
          </w:p>
        </w:tc>
      </w:tr>
      <w:tr w:rsidR="006D62D2" w:rsidRPr="005C291D" w14:paraId="0305B387" w14:textId="77777777" w:rsidTr="001413C0">
        <w:trPr>
          <w:trHeight w:val="205"/>
        </w:trPr>
        <w:tc>
          <w:tcPr>
            <w:tcW w:w="6462" w:type="dxa"/>
            <w:tcBorders>
              <w:top w:val="nil"/>
              <w:left w:val="nil"/>
              <w:bottom w:val="nil"/>
              <w:right w:val="nil"/>
            </w:tcBorders>
            <w:hideMark/>
          </w:tcPr>
          <w:p w14:paraId="1BFFA4FA" w14:textId="598980E5"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2022</w:t>
            </w:r>
          </w:p>
        </w:tc>
        <w:tc>
          <w:tcPr>
            <w:tcW w:w="2977" w:type="dxa"/>
            <w:tcBorders>
              <w:top w:val="nil"/>
              <w:left w:val="nil"/>
              <w:bottom w:val="nil"/>
              <w:right w:val="nil"/>
            </w:tcBorders>
            <w:shd w:val="clear" w:color="auto" w:fill="FAFAFA"/>
          </w:tcPr>
          <w:p w14:paraId="3968C2CB" w14:textId="5A86A882"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24,965</w:t>
            </w:r>
          </w:p>
        </w:tc>
      </w:tr>
      <w:tr w:rsidR="006D62D2" w:rsidRPr="005C291D" w14:paraId="409ACFE1" w14:textId="77777777" w:rsidTr="001413C0">
        <w:trPr>
          <w:trHeight w:val="216"/>
        </w:trPr>
        <w:tc>
          <w:tcPr>
            <w:tcW w:w="6462" w:type="dxa"/>
            <w:tcBorders>
              <w:top w:val="nil"/>
              <w:left w:val="nil"/>
              <w:bottom w:val="nil"/>
              <w:right w:val="nil"/>
            </w:tcBorders>
            <w:hideMark/>
          </w:tcPr>
          <w:p w14:paraId="0CC4E3FD" w14:textId="77777777"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Depreciation charge</w:t>
            </w:r>
          </w:p>
        </w:tc>
        <w:tc>
          <w:tcPr>
            <w:tcW w:w="2977" w:type="dxa"/>
            <w:tcBorders>
              <w:top w:val="nil"/>
              <w:left w:val="nil"/>
              <w:bottom w:val="nil"/>
              <w:right w:val="nil"/>
            </w:tcBorders>
            <w:shd w:val="clear" w:color="auto" w:fill="FAFAFA"/>
          </w:tcPr>
          <w:p w14:paraId="786B1F40" w14:textId="7AFB77BD"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(1,682)</w:t>
            </w:r>
          </w:p>
        </w:tc>
      </w:tr>
      <w:tr w:rsidR="006D62D2" w:rsidRPr="005C291D" w14:paraId="233AD553" w14:textId="77777777" w:rsidTr="001413C0">
        <w:trPr>
          <w:trHeight w:val="140"/>
        </w:trPr>
        <w:tc>
          <w:tcPr>
            <w:tcW w:w="6462" w:type="dxa"/>
            <w:tcBorders>
              <w:top w:val="nil"/>
              <w:left w:val="nil"/>
              <w:bottom w:val="nil"/>
              <w:right w:val="nil"/>
            </w:tcBorders>
          </w:tcPr>
          <w:p w14:paraId="0E25BC30" w14:textId="77777777" w:rsidR="006D62D2" w:rsidRPr="005C291D" w:rsidRDefault="006D62D2" w:rsidP="006D62D2">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shd w:val="clear" w:color="auto" w:fill="FAFAFA"/>
          </w:tcPr>
          <w:p w14:paraId="58B141EC" w14:textId="77777777" w:rsidR="006D62D2" w:rsidRPr="005C291D" w:rsidRDefault="006D62D2" w:rsidP="006D62D2">
            <w:pPr>
              <w:spacing w:line="259" w:lineRule="auto"/>
              <w:ind w:left="-40" w:right="-72"/>
              <w:jc w:val="right"/>
              <w:rPr>
                <w:rFonts w:ascii="Arial" w:hAnsi="Arial" w:cs="Arial"/>
                <w:sz w:val="18"/>
                <w:szCs w:val="18"/>
                <w:lang w:val="en-GB"/>
              </w:rPr>
            </w:pPr>
          </w:p>
        </w:tc>
      </w:tr>
      <w:tr w:rsidR="006D62D2" w:rsidRPr="005C291D" w14:paraId="368A5C80" w14:textId="77777777" w:rsidTr="001413C0">
        <w:trPr>
          <w:trHeight w:val="205"/>
        </w:trPr>
        <w:tc>
          <w:tcPr>
            <w:tcW w:w="6462" w:type="dxa"/>
            <w:tcBorders>
              <w:top w:val="nil"/>
              <w:left w:val="nil"/>
              <w:bottom w:val="nil"/>
              <w:right w:val="nil"/>
            </w:tcBorders>
            <w:hideMark/>
          </w:tcPr>
          <w:p w14:paraId="23169BC8" w14:textId="4E38AA5C" w:rsidR="006D62D2" w:rsidRPr="005C291D" w:rsidRDefault="006D62D2" w:rsidP="006D62D2">
            <w:pPr>
              <w:pStyle w:val="a2"/>
              <w:spacing w:line="259" w:lineRule="auto"/>
              <w:ind w:left="-111" w:right="0"/>
              <w:rPr>
                <w:rFonts w:ascii="Arial" w:hAnsi="Arial" w:cs="Arial"/>
                <w:sz w:val="18"/>
                <w:szCs w:val="18"/>
                <w:lang w:val="en-GB"/>
              </w:rPr>
            </w:pPr>
            <w:r w:rsidRPr="005C291D">
              <w:rPr>
                <w:rFonts w:ascii="Arial" w:hAnsi="Arial" w:cs="Arial"/>
                <w:sz w:val="18"/>
                <w:szCs w:val="18"/>
                <w:lang w:val="en-GB"/>
              </w:rPr>
              <w:t xml:space="preserve">Balance 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2022</w:t>
            </w:r>
          </w:p>
        </w:tc>
        <w:tc>
          <w:tcPr>
            <w:tcW w:w="2977" w:type="dxa"/>
            <w:tcBorders>
              <w:top w:val="nil"/>
              <w:left w:val="nil"/>
              <w:bottom w:val="single" w:sz="4" w:space="0" w:color="auto"/>
              <w:right w:val="nil"/>
            </w:tcBorders>
            <w:shd w:val="clear" w:color="auto" w:fill="FAFAFA"/>
          </w:tcPr>
          <w:p w14:paraId="35631E33" w14:textId="50C1E190" w:rsidR="006D62D2" w:rsidRPr="005C291D" w:rsidRDefault="006D62D2" w:rsidP="006D62D2">
            <w:pPr>
              <w:spacing w:line="259" w:lineRule="auto"/>
              <w:ind w:left="-40" w:right="-72"/>
              <w:jc w:val="right"/>
              <w:rPr>
                <w:rFonts w:ascii="Arial" w:hAnsi="Arial" w:cs="Arial"/>
                <w:sz w:val="18"/>
                <w:szCs w:val="18"/>
                <w:lang w:val="en-GB"/>
              </w:rPr>
            </w:pPr>
            <w:r w:rsidRPr="005C291D">
              <w:rPr>
                <w:rFonts w:ascii="Arial" w:hAnsi="Arial" w:cs="Arial"/>
                <w:sz w:val="18"/>
                <w:szCs w:val="18"/>
                <w:lang w:val="en-GB"/>
              </w:rPr>
              <w:t>23,283</w:t>
            </w:r>
          </w:p>
        </w:tc>
      </w:tr>
    </w:tbl>
    <w:p w14:paraId="750B6966" w14:textId="51239297" w:rsidR="005E7686" w:rsidRPr="005C291D" w:rsidRDefault="005E7686" w:rsidP="00863222">
      <w:pPr>
        <w:spacing w:line="259" w:lineRule="auto"/>
        <w:rPr>
          <w:rFonts w:ascii="Arial" w:hAnsi="Arial" w:cs="Arial"/>
          <w:sz w:val="18"/>
          <w:szCs w:val="18"/>
          <w:lang w:val="en-GB"/>
        </w:rPr>
      </w:pPr>
    </w:p>
    <w:p w14:paraId="51D75228" w14:textId="064D6C78" w:rsidR="00C343D9" w:rsidRPr="005C291D" w:rsidRDefault="00625B25" w:rsidP="00E233C1">
      <w:pPr>
        <w:spacing w:line="259" w:lineRule="auto"/>
        <w:rPr>
          <w:rFonts w:ascii="Arial" w:hAnsi="Arial" w:cs="Arial"/>
          <w:sz w:val="18"/>
          <w:szCs w:val="18"/>
          <w:lang w:val="en-GB"/>
        </w:rPr>
      </w:pPr>
      <w:r w:rsidRPr="005C291D">
        <w:rPr>
          <w:rFonts w:ascii="Arial" w:hAnsi="Arial" w:cs="Arial"/>
          <w:sz w:val="18"/>
          <w:szCs w:val="18"/>
          <w:lang w:val="en-GB"/>
        </w:rPr>
        <w:t>E</w:t>
      </w:r>
      <w:r w:rsidR="00C343D9" w:rsidRPr="005C291D">
        <w:rPr>
          <w:rFonts w:ascii="Arial" w:hAnsi="Arial" w:cs="Arial"/>
          <w:sz w:val="18"/>
          <w:szCs w:val="18"/>
          <w:lang w:val="en-GB"/>
        </w:rPr>
        <w:t>xpense</w:t>
      </w:r>
      <w:r w:rsidR="00C343D9" w:rsidRPr="005C291D">
        <w:rPr>
          <w:rFonts w:ascii="Arial" w:hAnsi="Arial" w:cs="Arial"/>
          <w:sz w:val="18"/>
          <w:szCs w:val="18"/>
          <w:cs/>
          <w:lang w:val="en-GB"/>
        </w:rPr>
        <w:t xml:space="preserve"> </w:t>
      </w:r>
      <w:r w:rsidRPr="005C291D">
        <w:rPr>
          <w:rFonts w:ascii="Arial" w:hAnsi="Arial" w:cs="Arial"/>
          <w:sz w:val="18"/>
          <w:szCs w:val="18"/>
          <w:lang w:val="en-GB"/>
        </w:rPr>
        <w:t>for</w:t>
      </w:r>
      <w:r w:rsidR="00C343D9" w:rsidRPr="005C291D">
        <w:rPr>
          <w:rFonts w:ascii="Arial" w:hAnsi="Arial" w:cs="Arial"/>
          <w:sz w:val="18"/>
          <w:szCs w:val="18"/>
          <w:lang w:val="en-GB"/>
        </w:rPr>
        <w:t xml:space="preserve"> leases </w:t>
      </w:r>
      <w:r w:rsidRPr="005C291D">
        <w:rPr>
          <w:rFonts w:ascii="Arial" w:hAnsi="Arial" w:cs="Arial"/>
          <w:sz w:val="18"/>
          <w:szCs w:val="18"/>
          <w:lang w:val="en-GB"/>
        </w:rPr>
        <w:t xml:space="preserve">not </w:t>
      </w:r>
      <w:r w:rsidR="00C343D9" w:rsidRPr="005C291D">
        <w:rPr>
          <w:rFonts w:ascii="Arial" w:hAnsi="Arial" w:cs="Arial"/>
          <w:sz w:val="18"/>
          <w:szCs w:val="18"/>
          <w:lang w:val="en-GB"/>
        </w:rPr>
        <w:t>included in the measurement of lease liabilities</w:t>
      </w:r>
      <w:r w:rsidRPr="005C291D">
        <w:rPr>
          <w:rFonts w:ascii="Arial" w:hAnsi="Arial" w:cs="Arial"/>
          <w:sz w:val="18"/>
          <w:szCs w:val="18"/>
          <w:lang w:val="en-GB"/>
        </w:rPr>
        <w:t>,</w:t>
      </w:r>
      <w:r w:rsidR="00C343D9" w:rsidRPr="005C291D">
        <w:rPr>
          <w:rFonts w:ascii="Arial" w:hAnsi="Arial" w:cs="Arial"/>
          <w:sz w:val="18"/>
          <w:szCs w:val="18"/>
          <w:lang w:val="en-GB"/>
        </w:rPr>
        <w:t xml:space="preserve"> right-of-</w:t>
      </w:r>
      <w:proofErr w:type="gramStart"/>
      <w:r w:rsidR="00C343D9" w:rsidRPr="005C291D">
        <w:rPr>
          <w:rFonts w:ascii="Arial" w:hAnsi="Arial" w:cs="Arial"/>
          <w:sz w:val="18"/>
          <w:szCs w:val="18"/>
          <w:lang w:val="en-GB"/>
        </w:rPr>
        <w:t>use</w:t>
      </w:r>
      <w:proofErr w:type="gramEnd"/>
      <w:r w:rsidR="00C343D9" w:rsidRPr="005C291D">
        <w:rPr>
          <w:rFonts w:ascii="Arial" w:hAnsi="Arial" w:cs="Arial"/>
          <w:sz w:val="18"/>
          <w:szCs w:val="18"/>
          <w:lang w:val="en-GB"/>
        </w:rPr>
        <w:t xml:space="preserve"> and cash outflows </w:t>
      </w:r>
    </w:p>
    <w:p w14:paraId="4C77BC25" w14:textId="77777777" w:rsidR="005E7686" w:rsidRPr="005C291D" w:rsidRDefault="005E7686" w:rsidP="0086322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CE5491" w:rsidRPr="005C291D" w14:paraId="4AAC5FBC" w14:textId="77777777" w:rsidTr="001413C0">
        <w:trPr>
          <w:trHeight w:val="20"/>
        </w:trPr>
        <w:tc>
          <w:tcPr>
            <w:tcW w:w="6750" w:type="dxa"/>
            <w:tcBorders>
              <w:top w:val="nil"/>
              <w:left w:val="nil"/>
              <w:bottom w:val="nil"/>
              <w:right w:val="nil"/>
            </w:tcBorders>
          </w:tcPr>
          <w:p w14:paraId="2879BBB2" w14:textId="77777777" w:rsidR="00CE5491" w:rsidRPr="005C291D"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nil"/>
              <w:right w:val="nil"/>
            </w:tcBorders>
            <w:hideMark/>
          </w:tcPr>
          <w:p w14:paraId="473C1C1D" w14:textId="77777777" w:rsidR="00CE5491" w:rsidRPr="005C291D" w:rsidRDefault="00CE5491" w:rsidP="00863222">
            <w:pPr>
              <w:pStyle w:val="ListParagraph"/>
              <w:spacing w:after="0" w:line="259" w:lineRule="auto"/>
              <w:ind w:left="0" w:right="-72"/>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4856F2C6" w14:textId="680F4EF0" w:rsidR="00CE5491" w:rsidRPr="005C291D" w:rsidRDefault="00CE5491" w:rsidP="00863222">
            <w:pPr>
              <w:pStyle w:val="ListParagraph"/>
              <w:spacing w:after="0" w:line="259" w:lineRule="auto"/>
              <w:ind w:left="84"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r>
      <w:tr w:rsidR="00302C41" w:rsidRPr="005C291D" w14:paraId="40BFC891" w14:textId="77777777" w:rsidTr="001413C0">
        <w:trPr>
          <w:trHeight w:val="20"/>
        </w:trPr>
        <w:tc>
          <w:tcPr>
            <w:tcW w:w="6750" w:type="dxa"/>
            <w:tcBorders>
              <w:top w:val="nil"/>
              <w:left w:val="nil"/>
              <w:bottom w:val="nil"/>
              <w:right w:val="nil"/>
            </w:tcBorders>
          </w:tcPr>
          <w:p w14:paraId="51E185EA" w14:textId="77777777" w:rsidR="00302C41" w:rsidRPr="005C291D" w:rsidRDefault="00302C41" w:rsidP="001413C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53DB3AF2" w14:textId="61131F29" w:rsidR="00302C41" w:rsidRPr="005C291D" w:rsidRDefault="00D22B40" w:rsidP="00863222">
            <w:pPr>
              <w:pStyle w:val="ListParagraph"/>
              <w:spacing w:after="0" w:line="259" w:lineRule="auto"/>
              <w:ind w:left="320" w:right="-72"/>
              <w:jc w:val="right"/>
              <w:rPr>
                <w:rFonts w:ascii="Arial" w:hAnsi="Arial" w:cs="Arial"/>
                <w:b/>
                <w:bCs/>
                <w:sz w:val="18"/>
                <w:szCs w:val="18"/>
                <w:lang w:val="en-GB"/>
              </w:rPr>
            </w:pPr>
            <w:r w:rsidRPr="005C291D">
              <w:rPr>
                <w:rFonts w:ascii="Arial" w:hAnsi="Arial" w:cs="Arial"/>
                <w:b/>
                <w:bCs/>
                <w:sz w:val="18"/>
                <w:szCs w:val="18"/>
                <w:lang w:val="en-GB"/>
              </w:rPr>
              <w:t>202</w:t>
            </w:r>
            <w:r w:rsidR="00F40B48" w:rsidRPr="005C291D">
              <w:rPr>
                <w:rFonts w:ascii="Arial" w:hAnsi="Arial" w:cs="Arial"/>
                <w:b/>
                <w:bCs/>
                <w:sz w:val="18"/>
                <w:szCs w:val="18"/>
                <w:lang w:val="en-GB"/>
              </w:rPr>
              <w:t>2</w:t>
            </w:r>
          </w:p>
        </w:tc>
        <w:tc>
          <w:tcPr>
            <w:tcW w:w="1350" w:type="dxa"/>
            <w:tcBorders>
              <w:top w:val="single" w:sz="4" w:space="0" w:color="auto"/>
              <w:left w:val="nil"/>
              <w:bottom w:val="nil"/>
              <w:right w:val="nil"/>
            </w:tcBorders>
          </w:tcPr>
          <w:p w14:paraId="1C71470F" w14:textId="3A647290" w:rsidR="00302C41" w:rsidRPr="005C291D" w:rsidRDefault="00D22B40" w:rsidP="00863222">
            <w:pPr>
              <w:pStyle w:val="ListParagraph"/>
              <w:spacing w:after="0" w:line="259" w:lineRule="auto"/>
              <w:ind w:left="320" w:right="-72"/>
              <w:jc w:val="right"/>
              <w:rPr>
                <w:rFonts w:ascii="Arial" w:hAnsi="Arial" w:cs="Arial"/>
                <w:b/>
                <w:bCs/>
                <w:sz w:val="18"/>
                <w:szCs w:val="18"/>
                <w:lang w:val="en-GB"/>
              </w:rPr>
            </w:pPr>
            <w:r w:rsidRPr="005C291D">
              <w:rPr>
                <w:rFonts w:ascii="Arial" w:hAnsi="Arial" w:cs="Arial"/>
                <w:b/>
                <w:bCs/>
                <w:sz w:val="18"/>
                <w:szCs w:val="18"/>
                <w:lang w:val="en-GB"/>
              </w:rPr>
              <w:t>202</w:t>
            </w:r>
            <w:r w:rsidR="00F40B48" w:rsidRPr="005C291D">
              <w:rPr>
                <w:rFonts w:ascii="Arial" w:hAnsi="Arial" w:cs="Arial"/>
                <w:b/>
                <w:bCs/>
                <w:sz w:val="18"/>
                <w:szCs w:val="18"/>
                <w:lang w:val="en-GB"/>
              </w:rPr>
              <w:t>1</w:t>
            </w:r>
          </w:p>
        </w:tc>
      </w:tr>
      <w:tr w:rsidR="00302C41" w:rsidRPr="005C291D" w14:paraId="3BA02E96" w14:textId="77777777" w:rsidTr="001413C0">
        <w:trPr>
          <w:trHeight w:val="20"/>
        </w:trPr>
        <w:tc>
          <w:tcPr>
            <w:tcW w:w="6750" w:type="dxa"/>
            <w:tcBorders>
              <w:top w:val="nil"/>
              <w:left w:val="nil"/>
              <w:bottom w:val="nil"/>
              <w:right w:val="nil"/>
            </w:tcBorders>
          </w:tcPr>
          <w:p w14:paraId="187E2C68" w14:textId="77777777" w:rsidR="00302C41" w:rsidRPr="005C291D" w:rsidRDefault="00302C41" w:rsidP="001413C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3B7A616E" w14:textId="59DF89AC" w:rsidR="00302C41" w:rsidRPr="005C291D" w:rsidRDefault="0014263D" w:rsidP="00863222">
            <w:pPr>
              <w:spacing w:line="259"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Baht’000</w:t>
            </w:r>
          </w:p>
        </w:tc>
        <w:tc>
          <w:tcPr>
            <w:tcW w:w="1350" w:type="dxa"/>
            <w:tcBorders>
              <w:top w:val="nil"/>
              <w:left w:val="nil"/>
              <w:bottom w:val="single" w:sz="4" w:space="0" w:color="auto"/>
              <w:right w:val="nil"/>
            </w:tcBorders>
            <w:vAlign w:val="bottom"/>
            <w:hideMark/>
          </w:tcPr>
          <w:p w14:paraId="60F89605" w14:textId="03BCB080" w:rsidR="00302C41" w:rsidRPr="005C291D" w:rsidRDefault="0014263D" w:rsidP="00863222">
            <w:pPr>
              <w:spacing w:line="259"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Baht’000</w:t>
            </w:r>
          </w:p>
        </w:tc>
      </w:tr>
      <w:tr w:rsidR="00302C41" w:rsidRPr="005C291D" w14:paraId="2CCDA5C5" w14:textId="77777777" w:rsidTr="001413C0">
        <w:trPr>
          <w:trHeight w:val="20"/>
        </w:trPr>
        <w:tc>
          <w:tcPr>
            <w:tcW w:w="6750" w:type="dxa"/>
            <w:tcBorders>
              <w:top w:val="nil"/>
              <w:left w:val="nil"/>
              <w:bottom w:val="nil"/>
              <w:right w:val="nil"/>
            </w:tcBorders>
            <w:vAlign w:val="bottom"/>
            <w:hideMark/>
          </w:tcPr>
          <w:p w14:paraId="0B27F222" w14:textId="77777777" w:rsidR="00302C41" w:rsidRPr="005C291D" w:rsidRDefault="00302C41" w:rsidP="001413C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FAFAFA"/>
          </w:tcPr>
          <w:p w14:paraId="1680BA53" w14:textId="77777777" w:rsidR="00302C41" w:rsidRPr="005C291D" w:rsidRDefault="00302C41" w:rsidP="00863222">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6378CFED" w14:textId="77777777" w:rsidR="00302C41" w:rsidRPr="005C291D" w:rsidRDefault="00302C41" w:rsidP="00863222">
            <w:pPr>
              <w:spacing w:line="259" w:lineRule="auto"/>
              <w:ind w:left="-40" w:right="-72"/>
              <w:jc w:val="right"/>
              <w:rPr>
                <w:rFonts w:ascii="Arial" w:eastAsia="Arial Unicode MS" w:hAnsi="Arial" w:cs="Arial"/>
                <w:b/>
                <w:bCs/>
                <w:sz w:val="18"/>
                <w:szCs w:val="18"/>
                <w:lang w:val="en-GB"/>
              </w:rPr>
            </w:pPr>
          </w:p>
        </w:tc>
      </w:tr>
      <w:tr w:rsidR="006D62D2" w:rsidRPr="005C291D" w14:paraId="32221338" w14:textId="77777777" w:rsidTr="001413C0">
        <w:trPr>
          <w:trHeight w:val="20"/>
        </w:trPr>
        <w:tc>
          <w:tcPr>
            <w:tcW w:w="6750" w:type="dxa"/>
            <w:tcBorders>
              <w:top w:val="nil"/>
              <w:left w:val="nil"/>
              <w:bottom w:val="nil"/>
              <w:right w:val="nil"/>
            </w:tcBorders>
            <w:hideMark/>
          </w:tcPr>
          <w:p w14:paraId="685D34E8" w14:textId="247A9DD9" w:rsidR="006D62D2" w:rsidRPr="005C291D" w:rsidRDefault="006D62D2" w:rsidP="006D62D2">
            <w:pPr>
              <w:spacing w:line="259" w:lineRule="auto"/>
              <w:ind w:left="-105"/>
              <w:rPr>
                <w:rFonts w:ascii="Arial" w:hAnsi="Arial" w:cs="Arial"/>
                <w:sz w:val="18"/>
                <w:szCs w:val="18"/>
                <w:lang w:val="en-GB"/>
              </w:rPr>
            </w:pPr>
            <w:r w:rsidRPr="005C291D">
              <w:rPr>
                <w:rFonts w:ascii="Arial" w:hAnsi="Arial" w:cs="Arial"/>
                <w:sz w:val="18"/>
                <w:szCs w:val="18"/>
                <w:lang w:val="en-GB"/>
              </w:rPr>
              <w:t>Interest expenses from lease liabilities</w:t>
            </w:r>
          </w:p>
        </w:tc>
        <w:tc>
          <w:tcPr>
            <w:tcW w:w="1375" w:type="dxa"/>
            <w:tcBorders>
              <w:top w:val="nil"/>
              <w:left w:val="nil"/>
              <w:bottom w:val="nil"/>
              <w:right w:val="nil"/>
            </w:tcBorders>
            <w:shd w:val="clear" w:color="auto" w:fill="FAFAFA"/>
          </w:tcPr>
          <w:p w14:paraId="5AC386EA" w14:textId="7597CA9D" w:rsidR="006D62D2" w:rsidRPr="005C291D" w:rsidRDefault="006D62D2" w:rsidP="006D62D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47,</w:t>
            </w:r>
            <w:r w:rsidR="00764D5E">
              <w:rPr>
                <w:rFonts w:ascii="Arial" w:eastAsia="Arial Unicode MS" w:hAnsi="Arial" w:cs="Arial"/>
                <w:sz w:val="18"/>
                <w:szCs w:val="18"/>
                <w:lang w:val="en-GB"/>
              </w:rPr>
              <w:t>156</w:t>
            </w:r>
          </w:p>
        </w:tc>
        <w:tc>
          <w:tcPr>
            <w:tcW w:w="1350" w:type="dxa"/>
            <w:tcBorders>
              <w:top w:val="nil"/>
              <w:left w:val="nil"/>
              <w:bottom w:val="nil"/>
              <w:right w:val="nil"/>
            </w:tcBorders>
            <w:shd w:val="clear" w:color="auto" w:fill="auto"/>
          </w:tcPr>
          <w:p w14:paraId="1A1BA8A9" w14:textId="314DA1C2" w:rsidR="006D62D2" w:rsidRPr="005C291D" w:rsidRDefault="006D62D2" w:rsidP="006D62D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50,248</w:t>
            </w:r>
          </w:p>
        </w:tc>
      </w:tr>
      <w:tr w:rsidR="006D62D2" w:rsidRPr="005C291D" w14:paraId="75EEF728" w14:textId="77777777" w:rsidTr="001413C0">
        <w:trPr>
          <w:trHeight w:val="20"/>
        </w:trPr>
        <w:tc>
          <w:tcPr>
            <w:tcW w:w="6750" w:type="dxa"/>
            <w:tcBorders>
              <w:top w:val="nil"/>
              <w:left w:val="nil"/>
              <w:bottom w:val="nil"/>
              <w:right w:val="nil"/>
            </w:tcBorders>
            <w:vAlign w:val="bottom"/>
            <w:hideMark/>
          </w:tcPr>
          <w:p w14:paraId="60480B2E" w14:textId="0F064848" w:rsidR="006D62D2" w:rsidRPr="005C291D" w:rsidRDefault="006D62D2" w:rsidP="006D62D2">
            <w:pPr>
              <w:spacing w:line="259" w:lineRule="auto"/>
              <w:ind w:left="-105"/>
              <w:rPr>
                <w:rFonts w:ascii="Arial" w:hAnsi="Arial" w:cs="Arial"/>
                <w:sz w:val="18"/>
                <w:szCs w:val="18"/>
                <w:lang w:val="en-GB"/>
              </w:rPr>
            </w:pPr>
            <w:r w:rsidRPr="005C291D">
              <w:rPr>
                <w:rFonts w:ascii="Arial" w:hAnsi="Arial" w:cs="Arial"/>
                <w:sz w:val="18"/>
                <w:szCs w:val="18"/>
                <w:lang w:val="en-GB"/>
              </w:rPr>
              <w:t>Expenses relating to leases of low-value assets</w:t>
            </w:r>
          </w:p>
        </w:tc>
        <w:tc>
          <w:tcPr>
            <w:tcW w:w="1375" w:type="dxa"/>
            <w:tcBorders>
              <w:top w:val="nil"/>
              <w:left w:val="nil"/>
              <w:bottom w:val="nil"/>
              <w:right w:val="nil"/>
            </w:tcBorders>
            <w:shd w:val="clear" w:color="auto" w:fill="FAFAFA"/>
          </w:tcPr>
          <w:p w14:paraId="46E1DA9F" w14:textId="3A80825F" w:rsidR="006D62D2" w:rsidRPr="005C291D" w:rsidRDefault="006D62D2" w:rsidP="006D62D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10,748</w:t>
            </w:r>
          </w:p>
        </w:tc>
        <w:tc>
          <w:tcPr>
            <w:tcW w:w="1350" w:type="dxa"/>
            <w:tcBorders>
              <w:top w:val="nil"/>
              <w:left w:val="nil"/>
              <w:bottom w:val="nil"/>
              <w:right w:val="nil"/>
            </w:tcBorders>
            <w:shd w:val="clear" w:color="auto" w:fill="auto"/>
          </w:tcPr>
          <w:p w14:paraId="618CE9B7" w14:textId="536C054B" w:rsidR="006D62D2" w:rsidRPr="005C291D" w:rsidRDefault="006D62D2" w:rsidP="006D62D2">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3,198</w:t>
            </w:r>
          </w:p>
        </w:tc>
      </w:tr>
    </w:tbl>
    <w:p w14:paraId="6B8CA606" w14:textId="77777777" w:rsidR="00C863DC" w:rsidRPr="005C291D" w:rsidRDefault="00C863DC" w:rsidP="002C1EC2">
      <w:pPr>
        <w:spacing w:line="259" w:lineRule="auto"/>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CE5491" w:rsidRPr="005C291D" w14:paraId="215E68BD" w14:textId="77777777" w:rsidTr="001413C0">
        <w:trPr>
          <w:trHeight w:val="20"/>
        </w:trPr>
        <w:tc>
          <w:tcPr>
            <w:tcW w:w="6750" w:type="dxa"/>
            <w:tcBorders>
              <w:top w:val="nil"/>
              <w:left w:val="nil"/>
              <w:bottom w:val="nil"/>
              <w:right w:val="nil"/>
            </w:tcBorders>
          </w:tcPr>
          <w:p w14:paraId="77FCBB9D" w14:textId="77777777" w:rsidR="00CE5491" w:rsidRPr="005C291D" w:rsidRDefault="00CE5491" w:rsidP="001413C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nil"/>
              <w:right w:val="nil"/>
            </w:tcBorders>
          </w:tcPr>
          <w:p w14:paraId="57758696" w14:textId="77777777" w:rsidR="00CE5491" w:rsidRPr="005C291D" w:rsidRDefault="00CE5491" w:rsidP="00863222">
            <w:pPr>
              <w:pStyle w:val="ListParagraph"/>
              <w:spacing w:after="0" w:line="259" w:lineRule="auto"/>
              <w:ind w:left="84" w:right="-72"/>
              <w:jc w:val="center"/>
              <w:rPr>
                <w:rFonts w:ascii="Arial" w:hAnsi="Arial" w:cs="Arial"/>
                <w:b/>
                <w:bCs/>
                <w:sz w:val="18"/>
                <w:szCs w:val="18"/>
                <w:lang w:val="en-GB"/>
              </w:rPr>
            </w:pPr>
            <w:r w:rsidRPr="005C291D">
              <w:rPr>
                <w:rFonts w:ascii="Arial" w:hAnsi="Arial" w:cs="Arial"/>
                <w:b/>
                <w:bCs/>
                <w:sz w:val="18"/>
                <w:szCs w:val="18"/>
                <w:lang w:val="en-GB"/>
              </w:rPr>
              <w:t xml:space="preserve">Separate </w:t>
            </w:r>
          </w:p>
          <w:p w14:paraId="52B914C3" w14:textId="77777777" w:rsidR="00CE5491" w:rsidRPr="005C291D" w:rsidRDefault="00CE5491" w:rsidP="00863222">
            <w:pPr>
              <w:pStyle w:val="ListParagraph"/>
              <w:spacing w:after="0" w:line="259" w:lineRule="auto"/>
              <w:ind w:left="84"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r>
      <w:tr w:rsidR="00F40B48" w:rsidRPr="005C291D" w14:paraId="0D63D4AF" w14:textId="77777777" w:rsidTr="001413C0">
        <w:trPr>
          <w:trHeight w:val="20"/>
        </w:trPr>
        <w:tc>
          <w:tcPr>
            <w:tcW w:w="6750" w:type="dxa"/>
            <w:tcBorders>
              <w:top w:val="nil"/>
              <w:left w:val="nil"/>
              <w:bottom w:val="nil"/>
              <w:right w:val="nil"/>
            </w:tcBorders>
          </w:tcPr>
          <w:p w14:paraId="3DE4E3B7" w14:textId="77777777" w:rsidR="00F40B48" w:rsidRPr="005C291D" w:rsidRDefault="00F40B48" w:rsidP="00F40B48">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1100C125" w14:textId="3133D14B" w:rsidR="00F40B48" w:rsidRPr="005C291D" w:rsidRDefault="00F40B48" w:rsidP="00F40B48">
            <w:pPr>
              <w:pStyle w:val="ListParagraph"/>
              <w:spacing w:after="0" w:line="259" w:lineRule="auto"/>
              <w:ind w:left="320"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50" w:type="dxa"/>
            <w:tcBorders>
              <w:top w:val="single" w:sz="4" w:space="0" w:color="auto"/>
              <w:left w:val="nil"/>
              <w:bottom w:val="nil"/>
              <w:right w:val="nil"/>
            </w:tcBorders>
          </w:tcPr>
          <w:p w14:paraId="64FE5DDD" w14:textId="58FFC89C" w:rsidR="00F40B48" w:rsidRPr="005C291D" w:rsidRDefault="00F40B48" w:rsidP="00F40B48">
            <w:pPr>
              <w:pStyle w:val="ListParagraph"/>
              <w:spacing w:after="0" w:line="259" w:lineRule="auto"/>
              <w:ind w:left="320"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563A64" w:rsidRPr="005C291D" w14:paraId="27746D22" w14:textId="77777777" w:rsidTr="001413C0">
        <w:trPr>
          <w:trHeight w:val="20"/>
        </w:trPr>
        <w:tc>
          <w:tcPr>
            <w:tcW w:w="6750" w:type="dxa"/>
            <w:tcBorders>
              <w:top w:val="nil"/>
              <w:left w:val="nil"/>
              <w:bottom w:val="nil"/>
              <w:right w:val="nil"/>
            </w:tcBorders>
          </w:tcPr>
          <w:p w14:paraId="49E2F88B" w14:textId="77777777" w:rsidR="00563A64" w:rsidRPr="005C291D" w:rsidRDefault="00563A64" w:rsidP="00563A64">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2365C477" w14:textId="3E93B1DF" w:rsidR="00563A64" w:rsidRPr="005C291D" w:rsidRDefault="0014263D" w:rsidP="00563A64">
            <w:pPr>
              <w:spacing w:line="259"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Baht’000</w:t>
            </w:r>
          </w:p>
        </w:tc>
        <w:tc>
          <w:tcPr>
            <w:tcW w:w="1350" w:type="dxa"/>
            <w:tcBorders>
              <w:top w:val="nil"/>
              <w:left w:val="nil"/>
              <w:bottom w:val="single" w:sz="4" w:space="0" w:color="auto"/>
              <w:right w:val="nil"/>
            </w:tcBorders>
            <w:vAlign w:val="bottom"/>
            <w:hideMark/>
          </w:tcPr>
          <w:p w14:paraId="122EC626" w14:textId="13A02AE8" w:rsidR="00563A64" w:rsidRPr="005C291D" w:rsidRDefault="0014263D" w:rsidP="00563A64">
            <w:pPr>
              <w:spacing w:line="259"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Baht’000</w:t>
            </w:r>
          </w:p>
        </w:tc>
      </w:tr>
      <w:tr w:rsidR="00563A64" w:rsidRPr="005C291D" w14:paraId="5F9082C8" w14:textId="77777777" w:rsidTr="001413C0">
        <w:trPr>
          <w:trHeight w:val="20"/>
        </w:trPr>
        <w:tc>
          <w:tcPr>
            <w:tcW w:w="6750" w:type="dxa"/>
            <w:tcBorders>
              <w:top w:val="nil"/>
              <w:left w:val="nil"/>
              <w:bottom w:val="nil"/>
              <w:right w:val="nil"/>
            </w:tcBorders>
            <w:vAlign w:val="bottom"/>
            <w:hideMark/>
          </w:tcPr>
          <w:p w14:paraId="388B7636" w14:textId="77777777" w:rsidR="00563A64" w:rsidRPr="005C291D" w:rsidRDefault="00563A64" w:rsidP="00563A64">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shd w:val="clear" w:color="auto" w:fill="FAFAFA"/>
          </w:tcPr>
          <w:p w14:paraId="5942CCAF" w14:textId="77777777" w:rsidR="00563A64" w:rsidRPr="005C291D" w:rsidRDefault="00563A64" w:rsidP="00563A64">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shd w:val="clear" w:color="auto" w:fill="auto"/>
          </w:tcPr>
          <w:p w14:paraId="72B331F5" w14:textId="77777777" w:rsidR="00563A64" w:rsidRPr="005C291D" w:rsidRDefault="00563A64" w:rsidP="00563A64">
            <w:pPr>
              <w:spacing w:line="259" w:lineRule="auto"/>
              <w:ind w:left="-40" w:right="-72"/>
              <w:jc w:val="right"/>
              <w:rPr>
                <w:rFonts w:ascii="Arial" w:eastAsia="Arial Unicode MS" w:hAnsi="Arial" w:cs="Arial"/>
                <w:b/>
                <w:bCs/>
                <w:sz w:val="18"/>
                <w:szCs w:val="18"/>
                <w:lang w:val="en-GB"/>
              </w:rPr>
            </w:pPr>
          </w:p>
        </w:tc>
      </w:tr>
      <w:tr w:rsidR="00563A64" w:rsidRPr="005C291D" w14:paraId="65B194F4" w14:textId="77777777" w:rsidTr="001413C0">
        <w:trPr>
          <w:trHeight w:val="20"/>
        </w:trPr>
        <w:tc>
          <w:tcPr>
            <w:tcW w:w="6750" w:type="dxa"/>
            <w:tcBorders>
              <w:top w:val="nil"/>
              <w:left w:val="nil"/>
              <w:bottom w:val="nil"/>
              <w:right w:val="nil"/>
            </w:tcBorders>
            <w:hideMark/>
          </w:tcPr>
          <w:p w14:paraId="45F61962" w14:textId="7F0F9957" w:rsidR="00563A64" w:rsidRPr="005C291D" w:rsidRDefault="00563A64" w:rsidP="00563A64">
            <w:pPr>
              <w:spacing w:line="259" w:lineRule="auto"/>
              <w:ind w:left="-105"/>
              <w:rPr>
                <w:rFonts w:ascii="Arial" w:hAnsi="Arial" w:cs="Arial"/>
                <w:sz w:val="18"/>
                <w:szCs w:val="18"/>
                <w:lang w:val="en-GB"/>
              </w:rPr>
            </w:pPr>
            <w:r w:rsidRPr="005C291D">
              <w:rPr>
                <w:rFonts w:ascii="Arial" w:hAnsi="Arial" w:cs="Arial"/>
                <w:sz w:val="18"/>
                <w:szCs w:val="18"/>
                <w:lang w:val="en-GB"/>
              </w:rPr>
              <w:t>Interest expenses from lease liabilities</w:t>
            </w:r>
          </w:p>
        </w:tc>
        <w:tc>
          <w:tcPr>
            <w:tcW w:w="1375" w:type="dxa"/>
            <w:tcBorders>
              <w:top w:val="nil"/>
              <w:left w:val="nil"/>
              <w:bottom w:val="nil"/>
              <w:right w:val="nil"/>
            </w:tcBorders>
            <w:shd w:val="clear" w:color="auto" w:fill="FAFAFA"/>
          </w:tcPr>
          <w:p w14:paraId="0D389F91" w14:textId="46D35C9C" w:rsidR="00563A64" w:rsidRPr="005C291D" w:rsidRDefault="00563A64" w:rsidP="00563A6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1,009</w:t>
            </w:r>
          </w:p>
        </w:tc>
        <w:tc>
          <w:tcPr>
            <w:tcW w:w="1350" w:type="dxa"/>
            <w:tcBorders>
              <w:top w:val="nil"/>
              <w:left w:val="nil"/>
              <w:bottom w:val="nil"/>
              <w:right w:val="nil"/>
            </w:tcBorders>
            <w:shd w:val="clear" w:color="auto" w:fill="auto"/>
          </w:tcPr>
          <w:p w14:paraId="504E44C8" w14:textId="50382F77" w:rsidR="00563A64" w:rsidRPr="005C291D" w:rsidRDefault="00563A64" w:rsidP="00563A6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1,517</w:t>
            </w:r>
          </w:p>
        </w:tc>
      </w:tr>
      <w:tr w:rsidR="00563A64" w:rsidRPr="005C291D" w14:paraId="0A02939A" w14:textId="77777777" w:rsidTr="001413C0">
        <w:trPr>
          <w:trHeight w:val="20"/>
        </w:trPr>
        <w:tc>
          <w:tcPr>
            <w:tcW w:w="6750" w:type="dxa"/>
            <w:tcBorders>
              <w:top w:val="nil"/>
              <w:left w:val="nil"/>
              <w:bottom w:val="nil"/>
              <w:right w:val="nil"/>
            </w:tcBorders>
            <w:vAlign w:val="bottom"/>
            <w:hideMark/>
          </w:tcPr>
          <w:p w14:paraId="68AC4ED9" w14:textId="147A9EBC" w:rsidR="00563A64" w:rsidRPr="005C291D" w:rsidRDefault="00563A64" w:rsidP="00563A64">
            <w:pPr>
              <w:spacing w:line="259" w:lineRule="auto"/>
              <w:ind w:left="-105"/>
              <w:rPr>
                <w:rFonts w:ascii="Arial" w:hAnsi="Arial" w:cs="Arial"/>
                <w:sz w:val="18"/>
                <w:szCs w:val="18"/>
                <w:lang w:val="en-GB"/>
              </w:rPr>
            </w:pPr>
            <w:r w:rsidRPr="005C291D">
              <w:rPr>
                <w:rFonts w:ascii="Arial" w:hAnsi="Arial" w:cs="Arial"/>
                <w:sz w:val="18"/>
                <w:szCs w:val="18"/>
                <w:lang w:val="en-GB"/>
              </w:rPr>
              <w:t>Expenses relating to leases of low-value assets</w:t>
            </w:r>
          </w:p>
        </w:tc>
        <w:tc>
          <w:tcPr>
            <w:tcW w:w="1375" w:type="dxa"/>
            <w:tcBorders>
              <w:top w:val="nil"/>
              <w:left w:val="nil"/>
              <w:bottom w:val="nil"/>
              <w:right w:val="nil"/>
            </w:tcBorders>
            <w:shd w:val="clear" w:color="auto" w:fill="FAFAFA"/>
          </w:tcPr>
          <w:p w14:paraId="3559BE7D" w14:textId="35949AF9" w:rsidR="00563A64" w:rsidRPr="005C291D" w:rsidRDefault="00563A64" w:rsidP="00563A6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c>
          <w:tcPr>
            <w:tcW w:w="1350" w:type="dxa"/>
            <w:tcBorders>
              <w:top w:val="nil"/>
              <w:left w:val="nil"/>
              <w:bottom w:val="nil"/>
              <w:right w:val="nil"/>
            </w:tcBorders>
            <w:shd w:val="clear" w:color="auto" w:fill="auto"/>
          </w:tcPr>
          <w:p w14:paraId="4EED8B37" w14:textId="09838F49" w:rsidR="00563A64" w:rsidRPr="005C291D" w:rsidRDefault="00563A64" w:rsidP="00563A64">
            <w:pPr>
              <w:spacing w:line="259" w:lineRule="auto"/>
              <w:ind w:left="-40" w:right="-72"/>
              <w:jc w:val="right"/>
              <w:rPr>
                <w:rFonts w:ascii="Arial" w:eastAsia="Arial Unicode MS" w:hAnsi="Arial" w:cs="Arial"/>
                <w:sz w:val="18"/>
                <w:szCs w:val="18"/>
                <w:lang w:val="en-GB"/>
              </w:rPr>
            </w:pPr>
            <w:r w:rsidRPr="005C291D">
              <w:rPr>
                <w:rFonts w:ascii="Arial" w:eastAsia="Arial Unicode MS" w:hAnsi="Arial" w:cs="Arial"/>
                <w:sz w:val="18"/>
                <w:szCs w:val="18"/>
                <w:lang w:val="en-GB"/>
              </w:rPr>
              <w:t>-</w:t>
            </w:r>
          </w:p>
        </w:tc>
      </w:tr>
    </w:tbl>
    <w:p w14:paraId="215F6451" w14:textId="6972F12E" w:rsidR="000F4448" w:rsidRPr="005C291D" w:rsidRDefault="000F4448" w:rsidP="00863222">
      <w:pPr>
        <w:spacing w:line="259" w:lineRule="auto"/>
        <w:jc w:val="both"/>
        <w:rPr>
          <w:rFonts w:ascii="Arial" w:hAnsi="Arial" w:cs="Arial"/>
          <w:sz w:val="18"/>
          <w:szCs w:val="18"/>
          <w:lang w:val="en-GB"/>
        </w:rPr>
      </w:pPr>
    </w:p>
    <w:p w14:paraId="281930D4" w14:textId="799B6C71" w:rsidR="000018BB" w:rsidRPr="005C291D" w:rsidRDefault="000F4448" w:rsidP="00863222">
      <w:pPr>
        <w:spacing w:line="259" w:lineRule="auto"/>
        <w:jc w:val="both"/>
        <w:rPr>
          <w:rFonts w:ascii="Arial" w:hAnsi="Arial" w:cs="Arial"/>
          <w:sz w:val="18"/>
          <w:szCs w:val="18"/>
          <w:lang w:val="en-GB"/>
        </w:rPr>
      </w:pPr>
      <w:r w:rsidRPr="005C291D">
        <w:rPr>
          <w:rFonts w:ascii="Arial" w:hAnsi="Arial" w:cs="Arial"/>
          <w:sz w:val="18"/>
          <w:szCs w:val="18"/>
          <w:lang w:val="en-GB"/>
        </w:rPr>
        <w:br w:type="page"/>
      </w:r>
    </w:p>
    <w:p w14:paraId="5A9C191F" w14:textId="09719176" w:rsidR="000F4448" w:rsidRPr="005C291D" w:rsidRDefault="000F4448" w:rsidP="00863222">
      <w:pPr>
        <w:spacing w:line="259" w:lineRule="auto"/>
        <w:jc w:val="both"/>
        <w:rPr>
          <w:rFonts w:ascii="Arial" w:hAnsi="Arial" w:cs="Arial"/>
          <w:sz w:val="18"/>
          <w:szCs w:val="18"/>
          <w:lang w:val="en-GB"/>
        </w:rPr>
      </w:pPr>
    </w:p>
    <w:p w14:paraId="64E60FA4" w14:textId="77777777" w:rsidR="001413C0" w:rsidRPr="005C291D" w:rsidRDefault="001413C0"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80198F" w:rsidRPr="005C291D" w14:paraId="617BBD06" w14:textId="77777777" w:rsidTr="00DD75BD">
        <w:trPr>
          <w:trHeight w:val="386"/>
        </w:trPr>
        <w:tc>
          <w:tcPr>
            <w:tcW w:w="9461" w:type="dxa"/>
            <w:shd w:val="clear" w:color="auto" w:fill="FFA543"/>
            <w:vAlign w:val="center"/>
          </w:tcPr>
          <w:p w14:paraId="639836D0" w14:textId="216695FA" w:rsidR="0080198F" w:rsidRPr="005C291D" w:rsidRDefault="0080198F"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2</w:t>
            </w:r>
            <w:r w:rsidR="006D62D2" w:rsidRPr="005C291D">
              <w:rPr>
                <w:rFonts w:ascii="Arial" w:eastAsia="Arial Unicode MS" w:hAnsi="Arial" w:cs="Arial"/>
                <w:b/>
                <w:bCs/>
                <w:color w:val="FFFFFF"/>
                <w:sz w:val="18"/>
                <w:szCs w:val="18"/>
                <w:lang w:val="en-GB"/>
              </w:rPr>
              <w:t>1</w:t>
            </w:r>
            <w:r w:rsidRPr="005C291D">
              <w:rPr>
                <w:rFonts w:ascii="Arial" w:eastAsia="Arial Unicode MS" w:hAnsi="Arial" w:cs="Arial"/>
                <w:b/>
                <w:bCs/>
                <w:color w:val="FFFFFF"/>
                <w:sz w:val="18"/>
                <w:szCs w:val="18"/>
                <w:lang w:val="en-GB"/>
              </w:rPr>
              <w:tab/>
            </w:r>
            <w:r w:rsidRPr="005C291D">
              <w:rPr>
                <w:rFonts w:ascii="Arial" w:hAnsi="Arial" w:cs="Arial"/>
                <w:b/>
                <w:bCs/>
                <w:color w:val="FFFFFF"/>
                <w:sz w:val="18"/>
                <w:szCs w:val="18"/>
                <w:lang w:val="en-GB"/>
              </w:rPr>
              <w:t>Intangible assets, net</w:t>
            </w:r>
          </w:p>
        </w:tc>
      </w:tr>
    </w:tbl>
    <w:p w14:paraId="630F8BDC" w14:textId="77777777" w:rsidR="000D558E" w:rsidRPr="005C291D" w:rsidRDefault="000D558E" w:rsidP="00863222">
      <w:pPr>
        <w:spacing w:line="259" w:lineRule="auto"/>
        <w:rPr>
          <w:rFonts w:ascii="Arial" w:hAnsi="Arial" w:cs="Arial"/>
          <w:sz w:val="18"/>
          <w:szCs w:val="18"/>
          <w:lang w:val="en-GB"/>
        </w:rPr>
      </w:pPr>
    </w:p>
    <w:p w14:paraId="66755A5A" w14:textId="088C62AE" w:rsidR="000D558E" w:rsidRPr="005C291D" w:rsidRDefault="00A90F0B" w:rsidP="00863222">
      <w:pPr>
        <w:spacing w:line="259" w:lineRule="auto"/>
        <w:rPr>
          <w:rFonts w:ascii="Arial" w:hAnsi="Arial" w:cs="Arial"/>
          <w:sz w:val="18"/>
          <w:szCs w:val="18"/>
          <w:lang w:val="en-GB"/>
        </w:rPr>
      </w:pPr>
      <w:r w:rsidRPr="005C291D">
        <w:rPr>
          <w:rFonts w:ascii="Arial" w:hAnsi="Arial" w:cs="Arial"/>
          <w:sz w:val="18"/>
          <w:szCs w:val="18"/>
          <w:lang w:val="en-GB"/>
        </w:rPr>
        <w:t>T</w:t>
      </w:r>
      <w:r w:rsidR="000D558E" w:rsidRPr="005C291D">
        <w:rPr>
          <w:rFonts w:ascii="Arial" w:hAnsi="Arial" w:cs="Arial"/>
          <w:sz w:val="18"/>
          <w:szCs w:val="18"/>
          <w:lang w:val="en-GB"/>
        </w:rPr>
        <w:t xml:space="preserve">he Group and the </w:t>
      </w:r>
      <w:r w:rsidRPr="005C291D">
        <w:rPr>
          <w:rFonts w:ascii="Arial" w:hAnsi="Arial" w:cs="Arial"/>
          <w:sz w:val="18"/>
          <w:szCs w:val="18"/>
          <w:lang w:val="en-GB"/>
        </w:rPr>
        <w:t xml:space="preserve">company’s </w:t>
      </w:r>
      <w:r w:rsidR="00290DF1" w:rsidRPr="005C291D">
        <w:rPr>
          <w:rFonts w:ascii="Arial" w:hAnsi="Arial" w:cs="Arial"/>
          <w:sz w:val="18"/>
          <w:szCs w:val="18"/>
          <w:lang w:val="en-GB"/>
        </w:rPr>
        <w:t xml:space="preserve">net </w:t>
      </w:r>
      <w:r w:rsidR="000D558E" w:rsidRPr="005C291D">
        <w:rPr>
          <w:rFonts w:ascii="Arial" w:hAnsi="Arial" w:cs="Arial"/>
          <w:sz w:val="18"/>
          <w:szCs w:val="18"/>
          <w:lang w:val="en-GB"/>
        </w:rPr>
        <w:t>intangible assets</w:t>
      </w:r>
      <w:r w:rsidR="008663CD" w:rsidRPr="005C291D">
        <w:rPr>
          <w:rFonts w:ascii="Arial" w:hAnsi="Arial" w:cs="Arial"/>
          <w:sz w:val="18"/>
          <w:szCs w:val="18"/>
          <w:lang w:val="en-GB"/>
        </w:rPr>
        <w:t xml:space="preserve"> are as follows:</w:t>
      </w:r>
      <w:r w:rsidRPr="005C291D">
        <w:rPr>
          <w:rFonts w:ascii="Arial" w:hAnsi="Arial" w:cs="Arial"/>
          <w:sz w:val="18"/>
          <w:szCs w:val="18"/>
          <w:lang w:val="en-GB"/>
        </w:rPr>
        <w:t xml:space="preserve"> </w:t>
      </w:r>
    </w:p>
    <w:p w14:paraId="3F1809F5" w14:textId="77777777" w:rsidR="00486F43" w:rsidRPr="005C291D" w:rsidRDefault="00486F43"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579"/>
        <w:gridCol w:w="1224"/>
        <w:gridCol w:w="1224"/>
        <w:gridCol w:w="1224"/>
        <w:gridCol w:w="1224"/>
      </w:tblGrid>
      <w:tr w:rsidR="001933D4" w:rsidRPr="005C291D" w14:paraId="19D270A3" w14:textId="77777777" w:rsidTr="00F86584">
        <w:tc>
          <w:tcPr>
            <w:tcW w:w="4579" w:type="dxa"/>
            <w:vAlign w:val="bottom"/>
          </w:tcPr>
          <w:p w14:paraId="1842DEFD" w14:textId="77777777" w:rsidR="001933D4" w:rsidRPr="005C291D" w:rsidRDefault="001933D4"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tcPr>
          <w:p w14:paraId="5871415D" w14:textId="77777777" w:rsidR="001933D4" w:rsidRPr="005C291D" w:rsidRDefault="001933D4"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0BE56222" w14:textId="77777777" w:rsidR="001933D4" w:rsidRPr="005C291D" w:rsidRDefault="001933D4"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448" w:type="dxa"/>
            <w:gridSpan w:val="2"/>
            <w:tcBorders>
              <w:bottom w:val="single" w:sz="4" w:space="0" w:color="auto"/>
            </w:tcBorders>
            <w:vAlign w:val="bottom"/>
          </w:tcPr>
          <w:p w14:paraId="79F2618E" w14:textId="77777777" w:rsidR="001933D4" w:rsidRPr="005C291D" w:rsidRDefault="001933D4"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62956F0F" w14:textId="77777777" w:rsidR="001933D4" w:rsidRPr="005C291D" w:rsidRDefault="001933D4"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F40B48" w:rsidRPr="005C291D" w14:paraId="4681446E" w14:textId="77777777" w:rsidTr="00F86584">
        <w:tc>
          <w:tcPr>
            <w:tcW w:w="4579" w:type="dxa"/>
            <w:vAlign w:val="bottom"/>
          </w:tcPr>
          <w:p w14:paraId="3937DD0E" w14:textId="77777777" w:rsidR="00F40B48" w:rsidRPr="005C291D" w:rsidRDefault="00F40B48" w:rsidP="00F40B48">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F2832A3" w14:textId="3FD0BB30" w:rsidR="00F40B48" w:rsidRPr="005C291D" w:rsidRDefault="00F40B48" w:rsidP="00F40B48">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24" w:type="dxa"/>
            <w:tcBorders>
              <w:top w:val="single" w:sz="4" w:space="0" w:color="auto"/>
            </w:tcBorders>
            <w:vAlign w:val="bottom"/>
          </w:tcPr>
          <w:p w14:paraId="342B54CF" w14:textId="23835805" w:rsidR="00F40B48" w:rsidRPr="005C291D" w:rsidRDefault="00F40B48" w:rsidP="00F40B48">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24" w:type="dxa"/>
            <w:tcBorders>
              <w:top w:val="single" w:sz="4" w:space="0" w:color="auto"/>
            </w:tcBorders>
            <w:vAlign w:val="bottom"/>
          </w:tcPr>
          <w:p w14:paraId="7D614883" w14:textId="2AC4EED2" w:rsidR="00F40B48" w:rsidRPr="005C291D" w:rsidRDefault="00F40B48" w:rsidP="00F40B48">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24" w:type="dxa"/>
            <w:tcBorders>
              <w:top w:val="single" w:sz="4" w:space="0" w:color="auto"/>
            </w:tcBorders>
            <w:vAlign w:val="bottom"/>
          </w:tcPr>
          <w:p w14:paraId="1827B617" w14:textId="17AC972C" w:rsidR="00F40B48" w:rsidRPr="005C291D" w:rsidRDefault="00F40B48" w:rsidP="00F40B48">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563A64" w:rsidRPr="005C291D" w14:paraId="67DEB948" w14:textId="77777777" w:rsidTr="00F86584">
        <w:tc>
          <w:tcPr>
            <w:tcW w:w="4579" w:type="dxa"/>
            <w:vAlign w:val="bottom"/>
          </w:tcPr>
          <w:p w14:paraId="682B1304" w14:textId="77777777" w:rsidR="00563A64" w:rsidRPr="005C291D" w:rsidRDefault="00563A64" w:rsidP="00563A64">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57855F3C" w14:textId="03F4E33D" w:rsidR="00563A64" w:rsidRPr="005C291D" w:rsidRDefault="0014263D" w:rsidP="00563A64">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4" w:type="dxa"/>
            <w:tcBorders>
              <w:bottom w:val="single" w:sz="4" w:space="0" w:color="auto"/>
            </w:tcBorders>
            <w:vAlign w:val="bottom"/>
          </w:tcPr>
          <w:p w14:paraId="32A37862" w14:textId="75F81390" w:rsidR="00563A64" w:rsidRPr="005C291D" w:rsidRDefault="0014263D" w:rsidP="00563A64">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4" w:type="dxa"/>
            <w:tcBorders>
              <w:bottom w:val="single" w:sz="4" w:space="0" w:color="auto"/>
            </w:tcBorders>
            <w:vAlign w:val="bottom"/>
          </w:tcPr>
          <w:p w14:paraId="444E1D8B" w14:textId="0C5F1E27" w:rsidR="00563A64" w:rsidRPr="005C291D" w:rsidRDefault="0014263D" w:rsidP="00563A64">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4" w:type="dxa"/>
            <w:tcBorders>
              <w:bottom w:val="single" w:sz="4" w:space="0" w:color="auto"/>
            </w:tcBorders>
            <w:vAlign w:val="bottom"/>
          </w:tcPr>
          <w:p w14:paraId="03D04474" w14:textId="04FF259B" w:rsidR="00563A64" w:rsidRPr="005C291D" w:rsidRDefault="0014263D" w:rsidP="00563A64">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F40B48" w:rsidRPr="005C291D" w14:paraId="085C4ACA" w14:textId="77777777" w:rsidTr="00F86584">
        <w:tc>
          <w:tcPr>
            <w:tcW w:w="4579" w:type="dxa"/>
            <w:vAlign w:val="bottom"/>
          </w:tcPr>
          <w:p w14:paraId="6676E043" w14:textId="77777777" w:rsidR="00F40B48" w:rsidRPr="005C291D" w:rsidRDefault="00F40B48" w:rsidP="00F40B48">
            <w:pPr>
              <w:spacing w:line="259" w:lineRule="auto"/>
              <w:ind w:left="-101"/>
              <w:jc w:val="thaiDistribute"/>
              <w:rPr>
                <w:rFonts w:ascii="Arial" w:hAnsi="Arial" w:cs="Arial"/>
                <w:sz w:val="18"/>
                <w:szCs w:val="18"/>
                <w:cs/>
                <w:lang w:val="en-GB"/>
              </w:rPr>
            </w:pPr>
          </w:p>
        </w:tc>
        <w:tc>
          <w:tcPr>
            <w:tcW w:w="1224" w:type="dxa"/>
            <w:tcBorders>
              <w:top w:val="single" w:sz="4" w:space="0" w:color="auto"/>
            </w:tcBorders>
            <w:shd w:val="clear" w:color="auto" w:fill="FAFAFA"/>
            <w:vAlign w:val="bottom"/>
          </w:tcPr>
          <w:p w14:paraId="798653C3" w14:textId="77777777" w:rsidR="00F40B48" w:rsidRPr="005C291D" w:rsidRDefault="00F40B48" w:rsidP="00F40B48">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31484F7C" w14:textId="77777777" w:rsidR="00F40B48" w:rsidRPr="005C291D" w:rsidRDefault="00F40B48" w:rsidP="00F40B48">
            <w:pPr>
              <w:spacing w:line="259" w:lineRule="auto"/>
              <w:ind w:right="-72"/>
              <w:jc w:val="right"/>
              <w:rPr>
                <w:rFonts w:ascii="Arial" w:hAnsi="Arial" w:cs="Arial"/>
                <w:sz w:val="18"/>
                <w:szCs w:val="18"/>
                <w:cs/>
                <w:lang w:val="en-GB"/>
              </w:rPr>
            </w:pPr>
          </w:p>
        </w:tc>
        <w:tc>
          <w:tcPr>
            <w:tcW w:w="1224" w:type="dxa"/>
            <w:tcBorders>
              <w:top w:val="single" w:sz="4" w:space="0" w:color="auto"/>
            </w:tcBorders>
            <w:shd w:val="clear" w:color="auto" w:fill="FAFAFA"/>
            <w:vAlign w:val="bottom"/>
          </w:tcPr>
          <w:p w14:paraId="3E1E1466" w14:textId="77777777" w:rsidR="00F40B48" w:rsidRPr="005C291D" w:rsidRDefault="00F40B48" w:rsidP="00F40B48">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3016A6B" w14:textId="77777777" w:rsidR="00F40B48" w:rsidRPr="005C291D" w:rsidRDefault="00F40B48" w:rsidP="00F40B48">
            <w:pPr>
              <w:spacing w:line="259" w:lineRule="auto"/>
              <w:ind w:right="-72"/>
              <w:jc w:val="right"/>
              <w:rPr>
                <w:rFonts w:ascii="Arial" w:hAnsi="Arial" w:cs="Arial"/>
                <w:sz w:val="18"/>
                <w:szCs w:val="18"/>
                <w:cs/>
                <w:lang w:val="en-GB"/>
              </w:rPr>
            </w:pPr>
          </w:p>
        </w:tc>
      </w:tr>
      <w:tr w:rsidR="006D62D2" w:rsidRPr="005C291D" w14:paraId="0F2F0895" w14:textId="77777777" w:rsidTr="00BF6B74">
        <w:tc>
          <w:tcPr>
            <w:tcW w:w="4579" w:type="dxa"/>
            <w:vAlign w:val="bottom"/>
          </w:tcPr>
          <w:p w14:paraId="3976ACE6" w14:textId="77777777" w:rsidR="00FF3B58" w:rsidRPr="005C291D" w:rsidRDefault="00FF3B58" w:rsidP="006D62D2">
            <w:pPr>
              <w:pStyle w:val="a2"/>
              <w:spacing w:line="259" w:lineRule="auto"/>
              <w:ind w:left="-101" w:right="0"/>
              <w:jc w:val="thaiDistribute"/>
              <w:rPr>
                <w:rFonts w:ascii="Arial" w:hAnsi="Arial" w:cs="Arial"/>
                <w:sz w:val="18"/>
                <w:szCs w:val="18"/>
                <w:lang w:val="en-GB"/>
              </w:rPr>
            </w:pPr>
            <w:r w:rsidRPr="005C291D">
              <w:rPr>
                <w:rFonts w:ascii="Arial" w:hAnsi="Arial" w:cs="Arial"/>
                <w:sz w:val="18"/>
                <w:szCs w:val="18"/>
                <w:lang w:val="en-GB"/>
              </w:rPr>
              <w:t xml:space="preserve">Intangible assets which include finance license from the    </w:t>
            </w:r>
          </w:p>
          <w:p w14:paraId="57ADD889" w14:textId="3794328D" w:rsidR="006D62D2" w:rsidRPr="005C291D" w:rsidRDefault="00FF3B58" w:rsidP="006D62D2">
            <w:pPr>
              <w:pStyle w:val="a2"/>
              <w:spacing w:line="259" w:lineRule="auto"/>
              <w:ind w:left="-101" w:right="0"/>
              <w:jc w:val="thaiDistribute"/>
              <w:rPr>
                <w:rFonts w:ascii="Arial" w:hAnsi="Arial" w:cs="Arial"/>
                <w:sz w:val="18"/>
                <w:szCs w:val="18"/>
                <w:cs/>
                <w:lang w:val="en-GB"/>
              </w:rPr>
            </w:pPr>
            <w:r w:rsidRPr="005C291D">
              <w:rPr>
                <w:rFonts w:ascii="Arial" w:hAnsi="Arial" w:cs="Arial"/>
                <w:sz w:val="18"/>
                <w:szCs w:val="18"/>
                <w:lang w:val="en-GB"/>
              </w:rPr>
              <w:t xml:space="preserve">   business combination</w:t>
            </w:r>
          </w:p>
        </w:tc>
        <w:tc>
          <w:tcPr>
            <w:tcW w:w="1224" w:type="dxa"/>
            <w:shd w:val="clear" w:color="auto" w:fill="FAFAFA"/>
            <w:vAlign w:val="bottom"/>
          </w:tcPr>
          <w:p w14:paraId="4358DF9A" w14:textId="26C73BB1"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886,000</w:t>
            </w:r>
          </w:p>
        </w:tc>
        <w:tc>
          <w:tcPr>
            <w:tcW w:w="1224" w:type="dxa"/>
            <w:vAlign w:val="bottom"/>
          </w:tcPr>
          <w:p w14:paraId="4386FCFF" w14:textId="52242A38"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554,000</w:t>
            </w:r>
          </w:p>
        </w:tc>
        <w:tc>
          <w:tcPr>
            <w:tcW w:w="1224" w:type="dxa"/>
            <w:shd w:val="clear" w:color="auto" w:fill="FAFAFA"/>
          </w:tcPr>
          <w:p w14:paraId="33A5D871" w14:textId="77777777"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p>
          <w:p w14:paraId="2CA4AB9D" w14:textId="7C6D3D11"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24" w:type="dxa"/>
            <w:vAlign w:val="bottom"/>
          </w:tcPr>
          <w:p w14:paraId="44586BDE" w14:textId="32A5C670"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6D62D2" w:rsidRPr="005C291D" w14:paraId="4B4F7050" w14:textId="77777777" w:rsidTr="00BF6B74">
        <w:tc>
          <w:tcPr>
            <w:tcW w:w="4579" w:type="dxa"/>
            <w:vAlign w:val="bottom"/>
          </w:tcPr>
          <w:p w14:paraId="1A68E2F2" w14:textId="0980DBA4" w:rsidR="006D62D2" w:rsidRPr="005C291D" w:rsidRDefault="006D62D2" w:rsidP="006D62D2">
            <w:pPr>
              <w:pStyle w:val="a2"/>
              <w:spacing w:line="259" w:lineRule="auto"/>
              <w:ind w:left="-101" w:right="0"/>
              <w:rPr>
                <w:rFonts w:ascii="Arial" w:hAnsi="Arial" w:cs="Arial"/>
                <w:sz w:val="18"/>
                <w:szCs w:val="18"/>
                <w:lang w:val="en-GB"/>
              </w:rPr>
            </w:pPr>
            <w:r w:rsidRPr="005C291D">
              <w:rPr>
                <w:rFonts w:ascii="Arial" w:hAnsi="Arial" w:cs="Arial"/>
                <w:sz w:val="18"/>
                <w:szCs w:val="18"/>
                <w:lang w:val="en-GB"/>
              </w:rPr>
              <w:t xml:space="preserve">Goodwill </w:t>
            </w:r>
          </w:p>
        </w:tc>
        <w:tc>
          <w:tcPr>
            <w:tcW w:w="1224" w:type="dxa"/>
            <w:shd w:val="clear" w:color="auto" w:fill="FAFAFA"/>
            <w:vAlign w:val="center"/>
          </w:tcPr>
          <w:p w14:paraId="44D714D6" w14:textId="4449C7F2"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23,577</w:t>
            </w:r>
          </w:p>
        </w:tc>
        <w:tc>
          <w:tcPr>
            <w:tcW w:w="1224" w:type="dxa"/>
            <w:vAlign w:val="bottom"/>
          </w:tcPr>
          <w:p w14:paraId="0A47350E" w14:textId="1F7207BE"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23,577</w:t>
            </w:r>
          </w:p>
        </w:tc>
        <w:tc>
          <w:tcPr>
            <w:tcW w:w="1224" w:type="dxa"/>
            <w:shd w:val="clear" w:color="auto" w:fill="FAFAFA"/>
          </w:tcPr>
          <w:p w14:paraId="68CB0F5C" w14:textId="05CCA319"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24" w:type="dxa"/>
            <w:vAlign w:val="bottom"/>
          </w:tcPr>
          <w:p w14:paraId="51191BE1" w14:textId="3CB1B7EE"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6D62D2" w:rsidRPr="005C291D" w14:paraId="75822AEA" w14:textId="77777777" w:rsidTr="00BF6B74">
        <w:tc>
          <w:tcPr>
            <w:tcW w:w="4579" w:type="dxa"/>
            <w:vAlign w:val="bottom"/>
          </w:tcPr>
          <w:p w14:paraId="41948447" w14:textId="77777777" w:rsidR="006D62D2" w:rsidRPr="005C291D" w:rsidRDefault="006D62D2" w:rsidP="006D62D2">
            <w:pPr>
              <w:pStyle w:val="a2"/>
              <w:spacing w:line="259" w:lineRule="auto"/>
              <w:ind w:left="-101" w:right="0"/>
              <w:rPr>
                <w:rFonts w:ascii="Arial" w:hAnsi="Arial" w:cs="Arial"/>
                <w:sz w:val="18"/>
                <w:szCs w:val="18"/>
                <w:lang w:val="en-GB"/>
              </w:rPr>
            </w:pPr>
            <w:r w:rsidRPr="005C291D">
              <w:rPr>
                <w:rFonts w:ascii="Arial" w:hAnsi="Arial" w:cs="Arial"/>
                <w:sz w:val="18"/>
                <w:szCs w:val="18"/>
                <w:lang w:val="en-GB"/>
              </w:rPr>
              <w:t>Computer software</w:t>
            </w:r>
          </w:p>
        </w:tc>
        <w:tc>
          <w:tcPr>
            <w:tcW w:w="1224" w:type="dxa"/>
            <w:tcBorders>
              <w:bottom w:val="single" w:sz="4" w:space="0" w:color="auto"/>
            </w:tcBorders>
            <w:shd w:val="clear" w:color="auto" w:fill="FAFAFA"/>
            <w:vAlign w:val="center"/>
          </w:tcPr>
          <w:p w14:paraId="79A3821D" w14:textId="5D88762A"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51,704</w:t>
            </w:r>
          </w:p>
        </w:tc>
        <w:tc>
          <w:tcPr>
            <w:tcW w:w="1224" w:type="dxa"/>
            <w:tcBorders>
              <w:bottom w:val="single" w:sz="4" w:space="0" w:color="auto"/>
            </w:tcBorders>
            <w:vAlign w:val="bottom"/>
          </w:tcPr>
          <w:p w14:paraId="10C38913" w14:textId="2EFED349"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44,891</w:t>
            </w:r>
          </w:p>
        </w:tc>
        <w:tc>
          <w:tcPr>
            <w:tcW w:w="1224" w:type="dxa"/>
            <w:tcBorders>
              <w:bottom w:val="single" w:sz="4" w:space="0" w:color="auto"/>
            </w:tcBorders>
            <w:shd w:val="clear" w:color="auto" w:fill="FAFAFA"/>
          </w:tcPr>
          <w:p w14:paraId="386E5F2A" w14:textId="1699BB8B"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1,833</w:t>
            </w:r>
          </w:p>
        </w:tc>
        <w:tc>
          <w:tcPr>
            <w:tcW w:w="1224" w:type="dxa"/>
            <w:tcBorders>
              <w:bottom w:val="single" w:sz="4" w:space="0" w:color="auto"/>
            </w:tcBorders>
            <w:vAlign w:val="bottom"/>
          </w:tcPr>
          <w:p w14:paraId="7D45B01C" w14:textId="14081DBE"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r>
      <w:tr w:rsidR="006D62D2" w:rsidRPr="005C291D" w14:paraId="5B9B0F81" w14:textId="77777777" w:rsidTr="00F86584">
        <w:tc>
          <w:tcPr>
            <w:tcW w:w="4579" w:type="dxa"/>
            <w:vAlign w:val="bottom"/>
          </w:tcPr>
          <w:p w14:paraId="1DB53FE2" w14:textId="77777777" w:rsidR="006D62D2" w:rsidRPr="005C291D" w:rsidRDefault="006D62D2" w:rsidP="006D62D2">
            <w:pPr>
              <w:pStyle w:val="a2"/>
              <w:spacing w:line="259" w:lineRule="auto"/>
              <w:ind w:left="-101" w:right="0"/>
              <w:rPr>
                <w:rFonts w:ascii="Arial" w:hAnsi="Arial" w:cs="Arial"/>
                <w:sz w:val="18"/>
                <w:szCs w:val="18"/>
                <w:lang w:val="en-GB"/>
              </w:rPr>
            </w:pPr>
          </w:p>
        </w:tc>
        <w:tc>
          <w:tcPr>
            <w:tcW w:w="1224" w:type="dxa"/>
            <w:tcBorders>
              <w:top w:val="single" w:sz="4" w:space="0" w:color="auto"/>
            </w:tcBorders>
            <w:shd w:val="clear" w:color="auto" w:fill="FAFAFA"/>
            <w:vAlign w:val="bottom"/>
          </w:tcPr>
          <w:p w14:paraId="4D6071BB" w14:textId="77777777"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07F7E85B" w14:textId="77777777"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shd w:val="clear" w:color="auto" w:fill="FAFAFA"/>
            <w:vAlign w:val="bottom"/>
          </w:tcPr>
          <w:p w14:paraId="4C99A13B" w14:textId="77777777"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3CCB3AC9" w14:textId="77777777"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p>
        </w:tc>
      </w:tr>
      <w:tr w:rsidR="006D62D2" w:rsidRPr="005C291D" w14:paraId="5A1C614E" w14:textId="77777777" w:rsidTr="00F86584">
        <w:tc>
          <w:tcPr>
            <w:tcW w:w="4579" w:type="dxa"/>
            <w:vAlign w:val="bottom"/>
          </w:tcPr>
          <w:p w14:paraId="66AEA393" w14:textId="77777777" w:rsidR="006D62D2" w:rsidRPr="005C291D" w:rsidRDefault="006D62D2" w:rsidP="006D62D2">
            <w:pPr>
              <w:pStyle w:val="a2"/>
              <w:spacing w:line="259" w:lineRule="auto"/>
              <w:ind w:left="-101" w:right="0"/>
              <w:rPr>
                <w:rFonts w:ascii="Arial" w:hAnsi="Arial" w:cs="Arial"/>
                <w:sz w:val="18"/>
                <w:szCs w:val="18"/>
                <w:cs/>
                <w:lang w:val="en-GB"/>
              </w:rPr>
            </w:pPr>
            <w:r w:rsidRPr="005C291D">
              <w:rPr>
                <w:rFonts w:ascii="Arial" w:hAnsi="Arial" w:cs="Arial"/>
                <w:sz w:val="18"/>
                <w:szCs w:val="18"/>
                <w:lang w:val="en-GB"/>
              </w:rPr>
              <w:t>Total intangible assets, net</w:t>
            </w:r>
          </w:p>
        </w:tc>
        <w:tc>
          <w:tcPr>
            <w:tcW w:w="1224" w:type="dxa"/>
            <w:tcBorders>
              <w:bottom w:val="single" w:sz="4" w:space="0" w:color="auto"/>
            </w:tcBorders>
            <w:shd w:val="clear" w:color="auto" w:fill="FAFAFA"/>
            <w:vAlign w:val="bottom"/>
          </w:tcPr>
          <w:p w14:paraId="54C624D4" w14:textId="44C46F8B"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961,281</w:t>
            </w:r>
          </w:p>
        </w:tc>
        <w:tc>
          <w:tcPr>
            <w:tcW w:w="1224" w:type="dxa"/>
            <w:tcBorders>
              <w:bottom w:val="single" w:sz="4" w:space="0" w:color="auto"/>
            </w:tcBorders>
            <w:vAlign w:val="bottom"/>
          </w:tcPr>
          <w:p w14:paraId="507FBE78" w14:textId="6C59CD56"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622,468</w:t>
            </w:r>
          </w:p>
        </w:tc>
        <w:tc>
          <w:tcPr>
            <w:tcW w:w="1224" w:type="dxa"/>
            <w:tcBorders>
              <w:bottom w:val="single" w:sz="4" w:space="0" w:color="auto"/>
            </w:tcBorders>
            <w:shd w:val="clear" w:color="auto" w:fill="FAFAFA"/>
            <w:vAlign w:val="bottom"/>
          </w:tcPr>
          <w:p w14:paraId="4FBAD92F" w14:textId="3EE64477"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1,833</w:t>
            </w:r>
          </w:p>
        </w:tc>
        <w:tc>
          <w:tcPr>
            <w:tcW w:w="1224" w:type="dxa"/>
            <w:tcBorders>
              <w:bottom w:val="single" w:sz="4" w:space="0" w:color="auto"/>
            </w:tcBorders>
            <w:vAlign w:val="bottom"/>
          </w:tcPr>
          <w:p w14:paraId="4E2AC6E0" w14:textId="71C09185" w:rsidR="006D62D2" w:rsidRPr="005C291D" w:rsidRDefault="006D62D2" w:rsidP="006D62D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r>
    </w:tbl>
    <w:p w14:paraId="32A7A43D" w14:textId="77777777" w:rsidR="00F26030" w:rsidRPr="005C291D" w:rsidRDefault="00F26030" w:rsidP="00863222">
      <w:pPr>
        <w:spacing w:line="259" w:lineRule="auto"/>
        <w:jc w:val="both"/>
        <w:rPr>
          <w:rFonts w:ascii="Arial" w:hAnsi="Arial" w:cs="Arial"/>
          <w:sz w:val="18"/>
          <w:szCs w:val="18"/>
          <w:lang w:val="en-GB"/>
        </w:rPr>
      </w:pPr>
    </w:p>
    <w:p w14:paraId="3EF4C793" w14:textId="0BF9734A" w:rsidR="00750B4A" w:rsidRPr="005C291D" w:rsidRDefault="009B48A9" w:rsidP="00863222">
      <w:pPr>
        <w:spacing w:line="259" w:lineRule="auto"/>
        <w:jc w:val="both"/>
        <w:rPr>
          <w:rFonts w:ascii="Arial" w:hAnsi="Arial" w:cs="Arial"/>
          <w:color w:val="DC6900" w:themeColor="text2"/>
          <w:sz w:val="18"/>
          <w:szCs w:val="18"/>
          <w:u w:val="single"/>
          <w:lang w:val="en-GB"/>
        </w:rPr>
      </w:pPr>
      <w:r w:rsidRPr="005C291D">
        <w:rPr>
          <w:rFonts w:ascii="Arial" w:hAnsi="Arial" w:cs="Arial"/>
          <w:color w:val="DC6900" w:themeColor="text2"/>
          <w:sz w:val="18"/>
          <w:szCs w:val="18"/>
          <w:u w:val="single"/>
          <w:lang w:val="en-GB"/>
        </w:rPr>
        <w:t>Intangible assets which include finance license from the business combination</w:t>
      </w:r>
    </w:p>
    <w:p w14:paraId="7BC89C5F" w14:textId="77777777" w:rsidR="009B48A9" w:rsidRPr="005C291D" w:rsidRDefault="009B48A9" w:rsidP="00863222">
      <w:pPr>
        <w:spacing w:line="259" w:lineRule="auto"/>
        <w:jc w:val="both"/>
        <w:rPr>
          <w:rFonts w:ascii="Arial" w:hAnsi="Arial" w:cs="Arial"/>
          <w:sz w:val="18"/>
          <w:szCs w:val="18"/>
          <w:lang w:val="en-GB"/>
        </w:rPr>
      </w:pPr>
    </w:p>
    <w:p w14:paraId="4F992173" w14:textId="7A03EB1C" w:rsidR="00ED4492" w:rsidRPr="005C291D" w:rsidRDefault="0084274B" w:rsidP="00863222">
      <w:pPr>
        <w:spacing w:line="259" w:lineRule="auto"/>
        <w:jc w:val="both"/>
        <w:rPr>
          <w:rFonts w:ascii="Arial" w:hAnsi="Arial" w:cs="Arial"/>
          <w:sz w:val="18"/>
          <w:szCs w:val="18"/>
          <w:lang w:val="en-GB"/>
        </w:rPr>
      </w:pPr>
      <w:r w:rsidRPr="005C291D">
        <w:rPr>
          <w:rFonts w:ascii="Arial" w:hAnsi="Arial" w:cs="Arial"/>
          <w:sz w:val="18"/>
          <w:szCs w:val="18"/>
          <w:lang w:val="en-GB"/>
        </w:rPr>
        <w:t xml:space="preserve">The Group performs </w:t>
      </w:r>
      <w:r w:rsidR="00A90F0B" w:rsidRPr="005C291D">
        <w:rPr>
          <w:rFonts w:ascii="Arial" w:hAnsi="Arial" w:cs="Arial"/>
          <w:sz w:val="18"/>
          <w:szCs w:val="18"/>
          <w:lang w:val="en-GB"/>
        </w:rPr>
        <w:t xml:space="preserve">an </w:t>
      </w:r>
      <w:r w:rsidRPr="005C291D">
        <w:rPr>
          <w:rFonts w:ascii="Arial" w:hAnsi="Arial" w:cs="Arial"/>
          <w:sz w:val="18"/>
          <w:szCs w:val="18"/>
          <w:lang w:val="en-GB"/>
        </w:rPr>
        <w:t xml:space="preserve">impairment test on the finance </w:t>
      </w:r>
      <w:r w:rsidR="00A90F0B" w:rsidRPr="005C291D">
        <w:rPr>
          <w:rFonts w:ascii="Arial" w:hAnsi="Arial" w:cs="Arial"/>
          <w:sz w:val="18"/>
          <w:szCs w:val="18"/>
          <w:lang w:val="en-GB"/>
        </w:rPr>
        <w:t xml:space="preserve">licence </w:t>
      </w:r>
      <w:r w:rsidRPr="005C291D">
        <w:rPr>
          <w:rFonts w:ascii="Arial" w:hAnsi="Arial" w:cs="Arial"/>
          <w:sz w:val="18"/>
          <w:szCs w:val="18"/>
          <w:lang w:val="en-GB"/>
        </w:rPr>
        <w:t xml:space="preserve">annually. </w:t>
      </w:r>
      <w:r w:rsidR="00ED4492" w:rsidRPr="005C291D">
        <w:rPr>
          <w:rFonts w:ascii="Arial" w:hAnsi="Arial" w:cs="Arial"/>
          <w:sz w:val="18"/>
          <w:szCs w:val="18"/>
          <w:lang w:val="en-GB"/>
        </w:rPr>
        <w:t>The recoverable amount of a</w:t>
      </w:r>
      <w:r w:rsidR="009B48A9" w:rsidRPr="005C291D">
        <w:rPr>
          <w:rFonts w:ascii="Arial" w:hAnsi="Arial" w:cs="Arial"/>
          <w:sz w:val="18"/>
          <w:szCs w:val="18"/>
          <w:lang w:val="en-GB"/>
        </w:rPr>
        <w:t>n</w:t>
      </w:r>
      <w:r w:rsidR="00ED4492" w:rsidRPr="005C291D">
        <w:rPr>
          <w:rFonts w:ascii="Arial" w:hAnsi="Arial" w:cs="Arial"/>
          <w:sz w:val="18"/>
          <w:szCs w:val="18"/>
          <w:lang w:val="en-GB"/>
        </w:rPr>
        <w:t xml:space="preserve"> </w:t>
      </w:r>
      <w:r w:rsidR="009B48A9" w:rsidRPr="005C291D">
        <w:rPr>
          <w:rFonts w:ascii="Arial" w:hAnsi="Arial" w:cs="Arial"/>
          <w:sz w:val="18"/>
          <w:szCs w:val="18"/>
          <w:lang w:val="en-GB"/>
        </w:rPr>
        <w:t xml:space="preserve">intangible assets which include finance license from the business combination </w:t>
      </w:r>
      <w:r w:rsidR="00ED4492" w:rsidRPr="005C291D">
        <w:rPr>
          <w:rFonts w:ascii="Arial" w:hAnsi="Arial" w:cs="Arial"/>
          <w:sz w:val="18"/>
          <w:szCs w:val="18"/>
          <w:lang w:val="en-GB"/>
        </w:rPr>
        <w:t xml:space="preserve">is determined </w:t>
      </w:r>
      <w:r w:rsidR="00A90F0B" w:rsidRPr="005C291D">
        <w:rPr>
          <w:rFonts w:ascii="Arial" w:hAnsi="Arial" w:cs="Arial"/>
          <w:sz w:val="18"/>
          <w:szCs w:val="18"/>
          <w:lang w:val="en-GB"/>
        </w:rPr>
        <w:t>using</w:t>
      </w:r>
      <w:r w:rsidR="00ED4492" w:rsidRPr="005C291D">
        <w:rPr>
          <w:rFonts w:ascii="Arial" w:hAnsi="Arial" w:cs="Arial"/>
          <w:sz w:val="18"/>
          <w:szCs w:val="18"/>
          <w:lang w:val="en-GB"/>
        </w:rPr>
        <w:t xml:space="preserve"> value-in-use calculations.</w:t>
      </w:r>
      <w:r w:rsidR="000E738A" w:rsidRPr="005C291D">
        <w:rPr>
          <w:rFonts w:ascii="Arial" w:hAnsi="Arial" w:cs="Arial"/>
          <w:sz w:val="18"/>
          <w:szCs w:val="18"/>
          <w:lang w:val="en-GB"/>
        </w:rPr>
        <w:t xml:space="preserve"> </w:t>
      </w:r>
      <w:r w:rsidR="00ED4492" w:rsidRPr="005C291D">
        <w:rPr>
          <w:rFonts w:ascii="Arial" w:hAnsi="Arial" w:cs="Arial"/>
          <w:sz w:val="18"/>
          <w:szCs w:val="18"/>
          <w:lang w:val="en-GB"/>
        </w:rPr>
        <w:t>These</w:t>
      </w:r>
      <w:r w:rsidR="000E738A" w:rsidRPr="005C291D">
        <w:rPr>
          <w:rFonts w:ascii="Arial" w:hAnsi="Arial" w:cs="Arial"/>
          <w:sz w:val="18"/>
          <w:szCs w:val="18"/>
          <w:lang w:val="en-GB"/>
        </w:rPr>
        <w:t xml:space="preserve"> </w:t>
      </w:r>
      <w:r w:rsidR="00ED4492" w:rsidRPr="005C291D">
        <w:rPr>
          <w:rFonts w:ascii="Arial" w:hAnsi="Arial" w:cs="Arial"/>
          <w:sz w:val="18"/>
          <w:szCs w:val="18"/>
          <w:lang w:val="en-GB"/>
        </w:rPr>
        <w:t>calculations use pre-tax cash flow projections based on financial budgets approved by management.</w:t>
      </w:r>
    </w:p>
    <w:p w14:paraId="3D848833" w14:textId="77777777" w:rsidR="00261929" w:rsidRPr="005C291D" w:rsidRDefault="00261929" w:rsidP="00863222">
      <w:pPr>
        <w:spacing w:line="259" w:lineRule="auto"/>
        <w:jc w:val="both"/>
        <w:rPr>
          <w:rFonts w:ascii="Arial" w:hAnsi="Arial" w:cs="Arial"/>
          <w:sz w:val="18"/>
          <w:szCs w:val="18"/>
          <w:lang w:val="en-GB"/>
        </w:rPr>
      </w:pPr>
    </w:p>
    <w:p w14:paraId="1B687F4D" w14:textId="41E9E092" w:rsidR="00ED4492" w:rsidRPr="005C291D" w:rsidRDefault="00A90F0B" w:rsidP="00E233C1">
      <w:pPr>
        <w:spacing w:line="259" w:lineRule="auto"/>
        <w:rPr>
          <w:rFonts w:ascii="Arial" w:hAnsi="Arial" w:cs="Arial"/>
          <w:color w:val="DC6900" w:themeColor="text2"/>
          <w:sz w:val="18"/>
          <w:szCs w:val="18"/>
          <w:lang w:val="en-GB"/>
        </w:rPr>
      </w:pPr>
      <w:r w:rsidRPr="005C291D">
        <w:rPr>
          <w:rFonts w:ascii="Arial" w:hAnsi="Arial" w:cs="Arial"/>
          <w:sz w:val="18"/>
          <w:szCs w:val="18"/>
          <w:lang w:val="en-GB"/>
        </w:rPr>
        <w:t>K</w:t>
      </w:r>
      <w:r w:rsidR="00ED4492" w:rsidRPr="005C291D">
        <w:rPr>
          <w:rFonts w:ascii="Arial" w:hAnsi="Arial" w:cs="Arial"/>
          <w:sz w:val="18"/>
          <w:szCs w:val="18"/>
          <w:lang w:val="en-GB"/>
        </w:rPr>
        <w:t xml:space="preserve">ey assumptions used for value-in-use calculations </w:t>
      </w:r>
      <w:r w:rsidRPr="005C291D">
        <w:rPr>
          <w:rFonts w:ascii="Arial" w:hAnsi="Arial" w:cs="Arial"/>
          <w:sz w:val="18"/>
          <w:szCs w:val="18"/>
          <w:lang w:val="en-GB"/>
        </w:rPr>
        <w:t xml:space="preserve">for </w:t>
      </w:r>
      <w:r w:rsidR="006A6B35" w:rsidRPr="005C291D">
        <w:rPr>
          <w:rFonts w:ascii="Arial" w:hAnsi="Arial" w:cs="Arial"/>
          <w:sz w:val="18"/>
          <w:szCs w:val="18"/>
          <w:lang w:val="en-GB"/>
        </w:rPr>
        <w:t>intangible assets which include finance license from the business combination</w:t>
      </w:r>
    </w:p>
    <w:p w14:paraId="12E86B9E" w14:textId="77777777" w:rsidR="00ED4492" w:rsidRPr="005C291D" w:rsidRDefault="00ED4492" w:rsidP="00863222">
      <w:pPr>
        <w:spacing w:line="259" w:lineRule="auto"/>
        <w:jc w:val="both"/>
        <w:rPr>
          <w:rFonts w:ascii="Arial" w:hAnsi="Arial" w:cs="Arial"/>
          <w:sz w:val="18"/>
          <w:szCs w:val="18"/>
          <w:lang w:val="en-GB"/>
        </w:rPr>
      </w:pPr>
    </w:p>
    <w:tbl>
      <w:tblPr>
        <w:tblW w:w="9468" w:type="dxa"/>
        <w:tblLayout w:type="fixed"/>
        <w:tblLook w:val="04A0" w:firstRow="1" w:lastRow="0" w:firstColumn="1" w:lastColumn="0" w:noHBand="0" w:noVBand="1"/>
      </w:tblPr>
      <w:tblGrid>
        <w:gridCol w:w="8010"/>
        <w:gridCol w:w="607"/>
        <w:gridCol w:w="851"/>
      </w:tblGrid>
      <w:tr w:rsidR="00ED4492" w:rsidRPr="00DB7E11" w14:paraId="0E44A436" w14:textId="77777777" w:rsidTr="001413C0">
        <w:tc>
          <w:tcPr>
            <w:tcW w:w="8010" w:type="dxa"/>
            <w:shd w:val="clear" w:color="auto" w:fill="auto"/>
          </w:tcPr>
          <w:p w14:paraId="79753A2D" w14:textId="77777777" w:rsidR="00ED4492" w:rsidRPr="005C291D" w:rsidRDefault="00ED4492" w:rsidP="00863222">
            <w:pPr>
              <w:spacing w:line="259" w:lineRule="auto"/>
              <w:ind w:left="-101"/>
              <w:jc w:val="both"/>
              <w:rPr>
                <w:rFonts w:ascii="Arial" w:hAnsi="Arial" w:cs="Arial"/>
                <w:sz w:val="18"/>
                <w:szCs w:val="18"/>
                <w:lang w:val="en-GB"/>
              </w:rPr>
            </w:pPr>
          </w:p>
        </w:tc>
        <w:tc>
          <w:tcPr>
            <w:tcW w:w="1458" w:type="dxa"/>
            <w:gridSpan w:val="2"/>
            <w:tcBorders>
              <w:bottom w:val="single" w:sz="4" w:space="0" w:color="auto"/>
            </w:tcBorders>
            <w:shd w:val="clear" w:color="auto" w:fill="auto"/>
          </w:tcPr>
          <w:p w14:paraId="2145CFE1" w14:textId="3FBC3B1E" w:rsidR="00ED4492" w:rsidRPr="005C291D" w:rsidRDefault="000556D1" w:rsidP="00904982">
            <w:pPr>
              <w:spacing w:line="259" w:lineRule="auto"/>
              <w:ind w:left="-113" w:right="-72"/>
              <w:jc w:val="center"/>
              <w:rPr>
                <w:rFonts w:ascii="Arial" w:hAnsi="Arial" w:cs="Arial"/>
                <w:b/>
                <w:bCs/>
                <w:sz w:val="18"/>
                <w:szCs w:val="18"/>
                <w:highlight w:val="yellow"/>
                <w:lang w:val="en-GB"/>
              </w:rPr>
            </w:pPr>
            <w:r w:rsidRPr="005C291D">
              <w:rPr>
                <w:rFonts w:ascii="Arial" w:hAnsi="Arial" w:cs="Arial"/>
                <w:b/>
                <w:bCs/>
                <w:sz w:val="18"/>
                <w:szCs w:val="18"/>
                <w:lang w:val="en-GB"/>
              </w:rPr>
              <w:t>I</w:t>
            </w:r>
            <w:r w:rsidR="00362CE2" w:rsidRPr="005C291D">
              <w:rPr>
                <w:rFonts w:ascii="Arial" w:hAnsi="Arial" w:cs="Arial"/>
                <w:b/>
                <w:bCs/>
                <w:sz w:val="18"/>
                <w:szCs w:val="18"/>
                <w:lang w:val="en-GB"/>
              </w:rPr>
              <w:t>ntangible assets which include finance license from the business combination</w:t>
            </w:r>
          </w:p>
        </w:tc>
      </w:tr>
      <w:tr w:rsidR="00ED4492" w:rsidRPr="00DB7E11" w14:paraId="7EA7C7FD" w14:textId="77777777" w:rsidTr="001413C0">
        <w:tc>
          <w:tcPr>
            <w:tcW w:w="8010" w:type="dxa"/>
            <w:shd w:val="clear" w:color="auto" w:fill="auto"/>
          </w:tcPr>
          <w:p w14:paraId="7A5C6B4E" w14:textId="77777777" w:rsidR="00ED4492" w:rsidRPr="005C291D" w:rsidRDefault="00ED4492" w:rsidP="00863222">
            <w:pPr>
              <w:spacing w:line="259" w:lineRule="auto"/>
              <w:ind w:left="-101"/>
              <w:jc w:val="both"/>
              <w:rPr>
                <w:rFonts w:ascii="Arial" w:hAnsi="Arial" w:cs="Arial"/>
                <w:sz w:val="18"/>
                <w:szCs w:val="18"/>
                <w:lang w:val="en-GB"/>
              </w:rPr>
            </w:pPr>
          </w:p>
        </w:tc>
        <w:tc>
          <w:tcPr>
            <w:tcW w:w="607" w:type="dxa"/>
            <w:tcBorders>
              <w:top w:val="single" w:sz="4" w:space="0" w:color="auto"/>
            </w:tcBorders>
            <w:shd w:val="clear" w:color="auto" w:fill="auto"/>
          </w:tcPr>
          <w:p w14:paraId="468D784F" w14:textId="77777777" w:rsidR="00ED4492" w:rsidRPr="005C291D" w:rsidRDefault="00ED4492" w:rsidP="00863222">
            <w:pPr>
              <w:spacing w:line="259" w:lineRule="auto"/>
              <w:ind w:right="-72"/>
              <w:jc w:val="right"/>
              <w:rPr>
                <w:rFonts w:ascii="Arial" w:hAnsi="Arial" w:cs="Arial"/>
                <w:b/>
                <w:bCs/>
                <w:sz w:val="18"/>
                <w:szCs w:val="18"/>
                <w:lang w:val="en-GB"/>
              </w:rPr>
            </w:pPr>
          </w:p>
        </w:tc>
        <w:tc>
          <w:tcPr>
            <w:tcW w:w="851" w:type="dxa"/>
            <w:tcBorders>
              <w:top w:val="single" w:sz="4" w:space="0" w:color="auto"/>
            </w:tcBorders>
            <w:shd w:val="clear" w:color="auto" w:fill="auto"/>
          </w:tcPr>
          <w:p w14:paraId="3C4D5AF9" w14:textId="77777777" w:rsidR="00ED4492" w:rsidRPr="005C291D" w:rsidRDefault="00ED4492" w:rsidP="00863222">
            <w:pPr>
              <w:spacing w:line="259" w:lineRule="auto"/>
              <w:ind w:right="-72"/>
              <w:jc w:val="right"/>
              <w:rPr>
                <w:rFonts w:ascii="Arial" w:hAnsi="Arial" w:cs="Arial"/>
                <w:b/>
                <w:bCs/>
                <w:sz w:val="18"/>
                <w:szCs w:val="18"/>
                <w:lang w:val="en-GB"/>
              </w:rPr>
            </w:pPr>
          </w:p>
        </w:tc>
      </w:tr>
      <w:tr w:rsidR="0070763A" w:rsidRPr="005C291D" w14:paraId="4A8429A3" w14:textId="77777777" w:rsidTr="001413C0">
        <w:tc>
          <w:tcPr>
            <w:tcW w:w="8010" w:type="dxa"/>
            <w:shd w:val="clear" w:color="auto" w:fill="auto"/>
          </w:tcPr>
          <w:p w14:paraId="05B02455" w14:textId="2A9CDB75" w:rsidR="0070763A" w:rsidRPr="005C291D" w:rsidRDefault="00A90F0B" w:rsidP="00863222">
            <w:pPr>
              <w:spacing w:line="259" w:lineRule="auto"/>
              <w:ind w:left="-101"/>
              <w:rPr>
                <w:rFonts w:ascii="Arial" w:hAnsi="Arial" w:cs="Arial"/>
                <w:sz w:val="18"/>
                <w:szCs w:val="18"/>
                <w:lang w:val="en-GB"/>
              </w:rPr>
            </w:pPr>
            <w:r w:rsidRPr="005C291D">
              <w:rPr>
                <w:rFonts w:ascii="Arial" w:hAnsi="Arial" w:cs="Arial"/>
                <w:color w:val="000000"/>
                <w:sz w:val="18"/>
                <w:szCs w:val="18"/>
                <w:lang w:val="en-GB"/>
              </w:rPr>
              <w:t xml:space="preserve">The </w:t>
            </w:r>
            <w:r w:rsidR="0070763A" w:rsidRPr="005C291D">
              <w:rPr>
                <w:rFonts w:ascii="Arial" w:hAnsi="Arial" w:cs="Arial"/>
                <w:color w:val="000000"/>
                <w:sz w:val="18"/>
                <w:szCs w:val="18"/>
                <w:lang w:val="en-GB"/>
              </w:rPr>
              <w:t>growth rate of the loan portfolio</w:t>
            </w:r>
          </w:p>
        </w:tc>
        <w:tc>
          <w:tcPr>
            <w:tcW w:w="607" w:type="dxa"/>
            <w:shd w:val="clear" w:color="auto" w:fill="auto"/>
          </w:tcPr>
          <w:p w14:paraId="516E8840" w14:textId="77777777" w:rsidR="0070763A" w:rsidRPr="005C291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186DE202" w14:textId="77777777" w:rsidR="0070763A" w:rsidRPr="005C291D" w:rsidRDefault="00965F66" w:rsidP="00863222">
            <w:pPr>
              <w:spacing w:line="259" w:lineRule="auto"/>
              <w:ind w:right="-72"/>
              <w:jc w:val="right"/>
              <w:rPr>
                <w:rFonts w:ascii="Arial" w:hAnsi="Arial" w:cs="Arial"/>
                <w:sz w:val="18"/>
                <w:szCs w:val="18"/>
                <w:lang w:val="en-GB"/>
              </w:rPr>
            </w:pPr>
            <w:r w:rsidRPr="005C291D">
              <w:rPr>
                <w:rFonts w:ascii="Arial" w:hAnsi="Arial" w:cs="Arial"/>
                <w:sz w:val="18"/>
                <w:szCs w:val="18"/>
                <w:lang w:val="en-GB"/>
              </w:rPr>
              <w:t>3</w:t>
            </w:r>
            <w:r w:rsidR="003E2CF0" w:rsidRPr="005C291D">
              <w:rPr>
                <w:rFonts w:ascii="Arial" w:hAnsi="Arial" w:cs="Arial"/>
                <w:sz w:val="18"/>
                <w:szCs w:val="18"/>
                <w:cs/>
                <w:lang w:val="en-GB"/>
              </w:rPr>
              <w:t>.00</w:t>
            </w:r>
            <w:r w:rsidR="0070763A" w:rsidRPr="005C291D">
              <w:rPr>
                <w:rFonts w:ascii="Arial" w:hAnsi="Arial" w:cs="Arial"/>
                <w:sz w:val="18"/>
                <w:szCs w:val="18"/>
                <w:lang w:val="en-GB"/>
              </w:rPr>
              <w:t>%</w:t>
            </w:r>
          </w:p>
        </w:tc>
      </w:tr>
      <w:tr w:rsidR="0070763A" w:rsidRPr="005C291D" w14:paraId="32A5ED2A" w14:textId="77777777" w:rsidTr="001413C0">
        <w:tc>
          <w:tcPr>
            <w:tcW w:w="8010" w:type="dxa"/>
            <w:shd w:val="clear" w:color="auto" w:fill="auto"/>
          </w:tcPr>
          <w:p w14:paraId="4B3E33EC" w14:textId="5E9BE222" w:rsidR="0070763A" w:rsidRPr="005C291D" w:rsidRDefault="00A90F0B" w:rsidP="00863222">
            <w:pPr>
              <w:spacing w:line="259" w:lineRule="auto"/>
              <w:ind w:left="-101"/>
              <w:rPr>
                <w:rFonts w:ascii="Arial" w:hAnsi="Arial" w:cs="Arial"/>
                <w:sz w:val="18"/>
                <w:szCs w:val="18"/>
                <w:cs/>
                <w:lang w:val="en-GB"/>
              </w:rPr>
            </w:pPr>
            <w:r w:rsidRPr="005C291D">
              <w:rPr>
                <w:rFonts w:ascii="Arial" w:hAnsi="Arial" w:cs="Arial"/>
                <w:color w:val="000000"/>
                <w:sz w:val="18"/>
                <w:szCs w:val="18"/>
                <w:lang w:val="en-GB"/>
              </w:rPr>
              <w:t xml:space="preserve">Interest </w:t>
            </w:r>
            <w:r w:rsidR="0070763A" w:rsidRPr="005C291D">
              <w:rPr>
                <w:rFonts w:ascii="Arial" w:hAnsi="Arial" w:cs="Arial"/>
                <w:color w:val="000000"/>
                <w:sz w:val="18"/>
                <w:szCs w:val="18"/>
                <w:lang w:val="en-GB"/>
              </w:rPr>
              <w:t>cost rate</w:t>
            </w:r>
          </w:p>
        </w:tc>
        <w:tc>
          <w:tcPr>
            <w:tcW w:w="607" w:type="dxa"/>
            <w:shd w:val="clear" w:color="auto" w:fill="auto"/>
          </w:tcPr>
          <w:p w14:paraId="2C5AB92E" w14:textId="77777777" w:rsidR="0070763A" w:rsidRPr="005C291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2F7EE863" w14:textId="77777777" w:rsidR="0070763A" w:rsidRPr="005C291D" w:rsidRDefault="00965F66" w:rsidP="00863222">
            <w:pPr>
              <w:spacing w:line="259" w:lineRule="auto"/>
              <w:ind w:right="-72"/>
              <w:jc w:val="right"/>
              <w:rPr>
                <w:rFonts w:ascii="Arial" w:hAnsi="Arial" w:cs="Arial"/>
                <w:sz w:val="18"/>
                <w:szCs w:val="18"/>
                <w:cs/>
                <w:lang w:val="en-GB"/>
              </w:rPr>
            </w:pPr>
            <w:r w:rsidRPr="005C291D">
              <w:rPr>
                <w:rFonts w:ascii="Arial" w:hAnsi="Arial" w:cs="Arial"/>
                <w:sz w:val="18"/>
                <w:szCs w:val="18"/>
                <w:lang w:val="en-GB"/>
              </w:rPr>
              <w:t>2.4</w:t>
            </w:r>
            <w:r w:rsidR="003E2CF0" w:rsidRPr="005C291D">
              <w:rPr>
                <w:rFonts w:ascii="Arial" w:hAnsi="Arial" w:cs="Arial"/>
                <w:sz w:val="18"/>
                <w:szCs w:val="18"/>
                <w:cs/>
                <w:lang w:val="en-GB"/>
              </w:rPr>
              <w:t>0</w:t>
            </w:r>
            <w:r w:rsidR="0070763A" w:rsidRPr="005C291D">
              <w:rPr>
                <w:rFonts w:ascii="Arial" w:hAnsi="Arial" w:cs="Arial"/>
                <w:sz w:val="18"/>
                <w:szCs w:val="18"/>
                <w:cs/>
                <w:lang w:val="en-GB"/>
              </w:rPr>
              <w:t>%</w:t>
            </w:r>
          </w:p>
        </w:tc>
      </w:tr>
      <w:tr w:rsidR="0070763A" w:rsidRPr="005C291D" w14:paraId="4410097B" w14:textId="77777777" w:rsidTr="001413C0">
        <w:tc>
          <w:tcPr>
            <w:tcW w:w="8010" w:type="dxa"/>
            <w:shd w:val="clear" w:color="auto" w:fill="auto"/>
          </w:tcPr>
          <w:p w14:paraId="22883DE0" w14:textId="1D3F08E5" w:rsidR="0070763A" w:rsidRPr="005C291D" w:rsidRDefault="00A90F0B" w:rsidP="00863222">
            <w:pPr>
              <w:spacing w:line="259" w:lineRule="auto"/>
              <w:ind w:left="-101"/>
              <w:rPr>
                <w:rFonts w:ascii="Arial" w:hAnsi="Arial" w:cs="Arial"/>
                <w:sz w:val="18"/>
                <w:szCs w:val="18"/>
                <w:cs/>
                <w:lang w:val="en-GB"/>
              </w:rPr>
            </w:pPr>
            <w:r w:rsidRPr="005C291D">
              <w:rPr>
                <w:rFonts w:ascii="Arial" w:hAnsi="Arial" w:cs="Arial"/>
                <w:color w:val="000000"/>
                <w:sz w:val="18"/>
                <w:szCs w:val="18"/>
                <w:lang w:val="en-GB"/>
              </w:rPr>
              <w:t xml:space="preserve">Fee </w:t>
            </w:r>
            <w:r w:rsidR="0070763A" w:rsidRPr="005C291D">
              <w:rPr>
                <w:rFonts w:ascii="Arial" w:hAnsi="Arial" w:cs="Arial"/>
                <w:color w:val="000000"/>
                <w:sz w:val="18"/>
                <w:szCs w:val="18"/>
                <w:lang w:val="en-GB"/>
              </w:rPr>
              <w:t>income rate</w:t>
            </w:r>
          </w:p>
        </w:tc>
        <w:tc>
          <w:tcPr>
            <w:tcW w:w="607" w:type="dxa"/>
            <w:shd w:val="clear" w:color="auto" w:fill="auto"/>
          </w:tcPr>
          <w:p w14:paraId="5FBA7724" w14:textId="77777777" w:rsidR="0070763A" w:rsidRPr="005C291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0F7985D6" w14:textId="77777777" w:rsidR="0070763A" w:rsidRPr="005C291D" w:rsidRDefault="00965F66" w:rsidP="00863222">
            <w:pPr>
              <w:spacing w:line="259" w:lineRule="auto"/>
              <w:ind w:right="-72"/>
              <w:jc w:val="right"/>
              <w:rPr>
                <w:rFonts w:ascii="Arial" w:hAnsi="Arial" w:cs="Arial"/>
                <w:sz w:val="18"/>
                <w:szCs w:val="18"/>
                <w:cs/>
                <w:lang w:val="en-GB"/>
              </w:rPr>
            </w:pPr>
            <w:r w:rsidRPr="005C291D">
              <w:rPr>
                <w:rFonts w:ascii="Arial" w:hAnsi="Arial" w:cs="Arial"/>
                <w:sz w:val="18"/>
                <w:szCs w:val="18"/>
                <w:lang w:val="en-GB"/>
              </w:rPr>
              <w:t>1.3</w:t>
            </w:r>
            <w:r w:rsidR="003E2CF0" w:rsidRPr="005C291D">
              <w:rPr>
                <w:rFonts w:ascii="Arial" w:hAnsi="Arial" w:cs="Arial"/>
                <w:sz w:val="18"/>
                <w:szCs w:val="18"/>
                <w:cs/>
                <w:lang w:val="en-GB"/>
              </w:rPr>
              <w:t>0</w:t>
            </w:r>
            <w:r w:rsidR="0070763A" w:rsidRPr="005C291D">
              <w:rPr>
                <w:rFonts w:ascii="Arial" w:hAnsi="Arial" w:cs="Arial"/>
                <w:sz w:val="18"/>
                <w:szCs w:val="18"/>
                <w:cs/>
                <w:lang w:val="en-GB"/>
              </w:rPr>
              <w:t>%</w:t>
            </w:r>
          </w:p>
        </w:tc>
      </w:tr>
      <w:tr w:rsidR="0070763A" w:rsidRPr="005C291D" w14:paraId="6697F5AF" w14:textId="77777777" w:rsidTr="001413C0">
        <w:tc>
          <w:tcPr>
            <w:tcW w:w="8010" w:type="dxa"/>
            <w:shd w:val="clear" w:color="auto" w:fill="auto"/>
          </w:tcPr>
          <w:p w14:paraId="36488A00" w14:textId="16450B2A" w:rsidR="0070763A" w:rsidRPr="005C291D" w:rsidRDefault="00A90F0B" w:rsidP="00863222">
            <w:pPr>
              <w:spacing w:line="259" w:lineRule="auto"/>
              <w:ind w:left="-101"/>
              <w:rPr>
                <w:rFonts w:ascii="Arial" w:hAnsi="Arial" w:cs="Arial"/>
                <w:color w:val="000000"/>
                <w:sz w:val="18"/>
                <w:szCs w:val="18"/>
                <w:lang w:val="en-GB"/>
              </w:rPr>
            </w:pPr>
            <w:r w:rsidRPr="005C291D">
              <w:rPr>
                <w:rFonts w:ascii="Arial" w:hAnsi="Arial" w:cs="Arial"/>
                <w:color w:val="000000"/>
                <w:sz w:val="18"/>
                <w:szCs w:val="18"/>
                <w:lang w:val="en-GB"/>
              </w:rPr>
              <w:t xml:space="preserve">The </w:t>
            </w:r>
            <w:r w:rsidR="0070763A" w:rsidRPr="005C291D">
              <w:rPr>
                <w:rFonts w:ascii="Arial" w:hAnsi="Arial" w:cs="Arial"/>
                <w:color w:val="000000"/>
                <w:sz w:val="18"/>
                <w:szCs w:val="18"/>
                <w:lang w:val="en-GB"/>
              </w:rPr>
              <w:t>discount rate calculated from the cost of equity</w:t>
            </w:r>
          </w:p>
        </w:tc>
        <w:tc>
          <w:tcPr>
            <w:tcW w:w="607" w:type="dxa"/>
            <w:shd w:val="clear" w:color="auto" w:fill="auto"/>
          </w:tcPr>
          <w:p w14:paraId="17E3056F" w14:textId="77777777" w:rsidR="0070763A" w:rsidRPr="005C291D" w:rsidRDefault="0070763A" w:rsidP="00863222">
            <w:pPr>
              <w:spacing w:line="259" w:lineRule="auto"/>
              <w:ind w:right="-72"/>
              <w:jc w:val="right"/>
              <w:rPr>
                <w:rFonts w:ascii="Arial" w:hAnsi="Arial" w:cs="Arial"/>
                <w:sz w:val="18"/>
                <w:szCs w:val="18"/>
                <w:lang w:val="en-GB"/>
              </w:rPr>
            </w:pPr>
          </w:p>
        </w:tc>
        <w:tc>
          <w:tcPr>
            <w:tcW w:w="851" w:type="dxa"/>
            <w:shd w:val="clear" w:color="auto" w:fill="auto"/>
          </w:tcPr>
          <w:p w14:paraId="7B542838" w14:textId="77777777" w:rsidR="0070763A" w:rsidRPr="005C291D" w:rsidRDefault="00965F66" w:rsidP="00863222">
            <w:pPr>
              <w:spacing w:line="259" w:lineRule="auto"/>
              <w:ind w:right="-72"/>
              <w:jc w:val="right"/>
              <w:rPr>
                <w:rFonts w:ascii="Arial" w:hAnsi="Arial" w:cs="Arial"/>
                <w:sz w:val="18"/>
                <w:szCs w:val="18"/>
                <w:cs/>
                <w:lang w:val="en-GB"/>
              </w:rPr>
            </w:pPr>
            <w:r w:rsidRPr="005C291D">
              <w:rPr>
                <w:rFonts w:ascii="Arial" w:hAnsi="Arial" w:cs="Arial"/>
                <w:sz w:val="18"/>
                <w:szCs w:val="18"/>
                <w:lang w:val="en-GB"/>
              </w:rPr>
              <w:t>12.66</w:t>
            </w:r>
            <w:r w:rsidR="0070763A" w:rsidRPr="005C291D">
              <w:rPr>
                <w:rFonts w:ascii="Arial" w:hAnsi="Arial" w:cs="Arial"/>
                <w:sz w:val="18"/>
                <w:szCs w:val="18"/>
                <w:cs/>
                <w:lang w:val="en-GB"/>
              </w:rPr>
              <w:t>%</w:t>
            </w:r>
          </w:p>
        </w:tc>
      </w:tr>
    </w:tbl>
    <w:p w14:paraId="6EB938D3" w14:textId="77777777" w:rsidR="00ED4492" w:rsidRPr="005C291D" w:rsidRDefault="00ED4492" w:rsidP="00863222">
      <w:pPr>
        <w:spacing w:line="259" w:lineRule="auto"/>
        <w:jc w:val="thaiDistribute"/>
        <w:rPr>
          <w:rFonts w:ascii="Arial" w:hAnsi="Arial" w:cs="Arial"/>
          <w:sz w:val="18"/>
          <w:szCs w:val="18"/>
          <w:lang w:val="en-GB"/>
        </w:rPr>
      </w:pPr>
    </w:p>
    <w:p w14:paraId="52C5F954" w14:textId="17E94CD3" w:rsidR="0084274B" w:rsidRPr="005C291D" w:rsidRDefault="0084274B" w:rsidP="00863222">
      <w:pPr>
        <w:spacing w:line="259" w:lineRule="auto"/>
        <w:jc w:val="thaiDistribute"/>
        <w:rPr>
          <w:rFonts w:ascii="Arial" w:hAnsi="Arial" w:cs="Arial"/>
          <w:sz w:val="18"/>
          <w:szCs w:val="18"/>
          <w:lang w:val="en-GB"/>
        </w:rPr>
      </w:pPr>
      <w:r w:rsidRPr="005C291D">
        <w:rPr>
          <w:rFonts w:ascii="Arial" w:hAnsi="Arial" w:cs="Arial"/>
          <w:sz w:val="18"/>
          <w:szCs w:val="18"/>
          <w:lang w:val="en-GB"/>
        </w:rPr>
        <w:t>Based on the annual impairment assessment, management concluded th</w:t>
      </w:r>
      <w:r w:rsidR="00CB23D0" w:rsidRPr="005C291D">
        <w:rPr>
          <w:rFonts w:ascii="Arial" w:hAnsi="Arial" w:cs="Arial"/>
          <w:sz w:val="18"/>
          <w:szCs w:val="18"/>
          <w:lang w:val="en-GB"/>
        </w:rPr>
        <w:t>e</w:t>
      </w:r>
      <w:r w:rsidRPr="005C291D">
        <w:rPr>
          <w:rFonts w:ascii="Arial" w:hAnsi="Arial" w:cs="Arial"/>
          <w:sz w:val="18"/>
          <w:szCs w:val="18"/>
          <w:lang w:val="en-GB"/>
        </w:rPr>
        <w:t xml:space="preserve">re was no impairment of the </w:t>
      </w:r>
      <w:r w:rsidR="008D0EDA" w:rsidRPr="005C291D">
        <w:rPr>
          <w:rFonts w:ascii="Arial" w:hAnsi="Arial" w:cs="Arial"/>
          <w:sz w:val="18"/>
          <w:szCs w:val="18"/>
          <w:lang w:val="en-GB"/>
        </w:rPr>
        <w:t xml:space="preserve">intangible assets which include finance license from the business combination </w:t>
      </w:r>
      <w:r w:rsidRPr="005C291D">
        <w:rPr>
          <w:rFonts w:ascii="Arial" w:hAnsi="Arial" w:cs="Arial"/>
          <w:sz w:val="18"/>
          <w:szCs w:val="18"/>
          <w:lang w:val="en-GB"/>
        </w:rPr>
        <w:t xml:space="preserve">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w:t>
      </w:r>
      <w:r w:rsidR="00D22B40" w:rsidRPr="005C291D">
        <w:rPr>
          <w:rFonts w:ascii="Arial" w:hAnsi="Arial" w:cs="Arial"/>
          <w:sz w:val="18"/>
          <w:szCs w:val="18"/>
          <w:lang w:val="en-GB"/>
        </w:rPr>
        <w:t>202</w:t>
      </w:r>
      <w:r w:rsidR="00F40B48" w:rsidRPr="005C291D">
        <w:rPr>
          <w:rFonts w:ascii="Arial" w:hAnsi="Arial" w:cs="Arial"/>
          <w:sz w:val="18"/>
          <w:szCs w:val="18"/>
          <w:lang w:val="en-GB"/>
        </w:rPr>
        <w:t>2</w:t>
      </w:r>
      <w:r w:rsidRPr="005C291D">
        <w:rPr>
          <w:rFonts w:ascii="Arial" w:hAnsi="Arial" w:cs="Arial"/>
          <w:sz w:val="18"/>
          <w:szCs w:val="18"/>
          <w:lang w:val="en-GB"/>
        </w:rPr>
        <w:t xml:space="preserve"> (</w:t>
      </w:r>
      <w:r w:rsidR="00D10538" w:rsidRPr="005C291D">
        <w:rPr>
          <w:rFonts w:ascii="Arial" w:hAnsi="Arial" w:cs="Arial"/>
          <w:sz w:val="18"/>
          <w:szCs w:val="18"/>
          <w:lang w:val="en-GB"/>
        </w:rPr>
        <w:t>202</w:t>
      </w:r>
      <w:r w:rsidR="00F40B48" w:rsidRPr="005C291D">
        <w:rPr>
          <w:rFonts w:ascii="Arial" w:hAnsi="Arial" w:cs="Arial"/>
          <w:sz w:val="18"/>
          <w:szCs w:val="18"/>
          <w:lang w:val="en-GB"/>
        </w:rPr>
        <w:t>1</w:t>
      </w:r>
      <w:r w:rsidRPr="005C291D">
        <w:rPr>
          <w:rFonts w:ascii="Arial" w:hAnsi="Arial" w:cs="Arial"/>
          <w:sz w:val="18"/>
          <w:szCs w:val="18"/>
          <w:lang w:val="en-GB"/>
        </w:rPr>
        <w:t xml:space="preserve">: </w:t>
      </w:r>
      <w:r w:rsidR="00CB23D0" w:rsidRPr="005C291D">
        <w:rPr>
          <w:rFonts w:ascii="Arial" w:hAnsi="Arial" w:cs="Arial"/>
          <w:sz w:val="18"/>
          <w:szCs w:val="18"/>
          <w:lang w:val="en-GB"/>
        </w:rPr>
        <w:t>None</w:t>
      </w:r>
      <w:r w:rsidRPr="005C291D">
        <w:rPr>
          <w:rFonts w:ascii="Arial" w:hAnsi="Arial" w:cs="Arial"/>
          <w:sz w:val="18"/>
          <w:szCs w:val="18"/>
          <w:lang w:val="en-GB"/>
        </w:rPr>
        <w:t>)</w:t>
      </w:r>
      <w:r w:rsidR="00965F66" w:rsidRPr="005C291D">
        <w:rPr>
          <w:rFonts w:ascii="Arial" w:hAnsi="Arial" w:cs="Arial"/>
          <w:sz w:val="18"/>
          <w:szCs w:val="18"/>
          <w:lang w:val="en-GB"/>
        </w:rPr>
        <w:t>.</w:t>
      </w:r>
    </w:p>
    <w:p w14:paraId="6C34F64B" w14:textId="46D98B90" w:rsidR="00893944" w:rsidRPr="005C291D" w:rsidRDefault="00893944" w:rsidP="00863222">
      <w:pPr>
        <w:spacing w:line="259" w:lineRule="auto"/>
        <w:jc w:val="thaiDistribute"/>
        <w:rPr>
          <w:rFonts w:ascii="Arial" w:hAnsi="Arial" w:cs="Arial"/>
          <w:sz w:val="18"/>
          <w:szCs w:val="18"/>
          <w:lang w:val="en-GB"/>
        </w:rPr>
      </w:pPr>
    </w:p>
    <w:p w14:paraId="330ED97E" w14:textId="651F9770" w:rsidR="00C244A4" w:rsidRPr="005C291D" w:rsidRDefault="00B601C1" w:rsidP="00C244A4">
      <w:pPr>
        <w:spacing w:line="259" w:lineRule="auto"/>
        <w:jc w:val="both"/>
        <w:rPr>
          <w:rFonts w:ascii="Arial" w:hAnsi="Arial" w:cs="Arial"/>
          <w:spacing w:val="-4"/>
          <w:sz w:val="18"/>
          <w:szCs w:val="18"/>
          <w:lang w:val="en-GB"/>
        </w:rPr>
      </w:pPr>
      <w:r w:rsidRPr="005C291D">
        <w:rPr>
          <w:rFonts w:ascii="Arial" w:hAnsi="Arial" w:cs="Arial"/>
          <w:spacing w:val="-4"/>
          <w:sz w:val="18"/>
          <w:szCs w:val="18"/>
          <w:lang w:val="en-GB"/>
        </w:rPr>
        <w:t>On 9 September 2022, t</w:t>
      </w:r>
      <w:r w:rsidR="00C244A4" w:rsidRPr="005C291D">
        <w:rPr>
          <w:rFonts w:ascii="Arial" w:hAnsi="Arial" w:cs="Arial"/>
          <w:spacing w:val="-4"/>
          <w:sz w:val="18"/>
          <w:szCs w:val="18"/>
          <w:lang w:val="en-GB"/>
        </w:rPr>
        <w:t xml:space="preserve">he Group has </w:t>
      </w:r>
      <w:proofErr w:type="spellStart"/>
      <w:r w:rsidR="00C244A4" w:rsidRPr="005C291D">
        <w:rPr>
          <w:rFonts w:ascii="Arial" w:hAnsi="Arial" w:cs="Arial"/>
          <w:spacing w:val="-4"/>
          <w:sz w:val="18"/>
          <w:szCs w:val="22"/>
          <w:lang w:val="en-GB"/>
        </w:rPr>
        <w:t>canceled</w:t>
      </w:r>
      <w:proofErr w:type="spellEnd"/>
      <w:r w:rsidR="00C244A4" w:rsidRPr="005C291D">
        <w:rPr>
          <w:rFonts w:ascii="Arial" w:hAnsi="Arial" w:cs="Arial"/>
          <w:spacing w:val="-4"/>
          <w:sz w:val="18"/>
          <w:szCs w:val="18"/>
          <w:lang w:val="en-GB"/>
        </w:rPr>
        <w:t xml:space="preserve"> the finance license received from the business combination with </w:t>
      </w:r>
      <w:proofErr w:type="spellStart"/>
      <w:r w:rsidR="00C244A4" w:rsidRPr="005C291D">
        <w:rPr>
          <w:rFonts w:ascii="Arial" w:hAnsi="Arial" w:cs="Arial"/>
          <w:spacing w:val="-4"/>
          <w:sz w:val="18"/>
          <w:szCs w:val="18"/>
          <w:lang w:val="en-GB"/>
        </w:rPr>
        <w:t>Srisawad</w:t>
      </w:r>
      <w:proofErr w:type="spellEnd"/>
      <w:r w:rsidR="00C244A4" w:rsidRPr="005C291D">
        <w:rPr>
          <w:rFonts w:ascii="Arial" w:hAnsi="Arial" w:cs="Arial"/>
          <w:spacing w:val="-4"/>
          <w:sz w:val="18"/>
          <w:szCs w:val="18"/>
          <w:lang w:val="en-GB"/>
        </w:rPr>
        <w:t xml:space="preserve"> Capital </w:t>
      </w:r>
      <w:r w:rsidR="00C244A4" w:rsidRPr="005C291D">
        <w:rPr>
          <w:rFonts w:ascii="Arial" w:hAnsi="Arial" w:cs="Arial"/>
          <w:spacing w:val="-4"/>
          <w:sz w:val="18"/>
          <w:szCs w:val="18"/>
          <w:cs/>
          <w:lang w:val="en-GB"/>
        </w:rPr>
        <w:t xml:space="preserve">1969 </w:t>
      </w:r>
      <w:r w:rsidR="002C21D7" w:rsidRPr="005C291D">
        <w:rPr>
          <w:rFonts w:ascii="Arial" w:hAnsi="Arial" w:cs="Arial"/>
          <w:spacing w:val="-4"/>
          <w:sz w:val="18"/>
          <w:szCs w:val="18"/>
          <w:lang w:val="en-GB"/>
        </w:rPr>
        <w:t>PCL.</w:t>
      </w:r>
      <w:r w:rsidRPr="005C291D">
        <w:rPr>
          <w:rFonts w:ascii="Arial" w:hAnsi="Arial" w:cs="Arial"/>
          <w:spacing w:val="-4"/>
          <w:sz w:val="18"/>
          <w:szCs w:val="18"/>
          <w:lang w:val="en-GB"/>
        </w:rPr>
        <w:t xml:space="preserve"> </w:t>
      </w:r>
      <w:r w:rsidR="004304F9" w:rsidRPr="005C291D">
        <w:rPr>
          <w:rFonts w:ascii="Arial" w:hAnsi="Arial" w:cs="Arial"/>
          <w:spacing w:val="-4"/>
          <w:sz w:val="18"/>
          <w:szCs w:val="18"/>
          <w:lang w:val="en-GB"/>
        </w:rPr>
        <w:t>as</w:t>
      </w:r>
      <w:r w:rsidR="00C244A4" w:rsidRPr="005C291D">
        <w:rPr>
          <w:rFonts w:ascii="Arial" w:hAnsi="Arial" w:cs="Arial"/>
          <w:spacing w:val="-4"/>
          <w:sz w:val="18"/>
          <w:szCs w:val="18"/>
          <w:lang w:val="en-GB"/>
        </w:rPr>
        <w:t xml:space="preserve"> </w:t>
      </w:r>
      <w:proofErr w:type="spellStart"/>
      <w:r w:rsidR="00C244A4" w:rsidRPr="005C291D">
        <w:rPr>
          <w:rFonts w:ascii="Arial" w:hAnsi="Arial" w:cs="Arial"/>
          <w:spacing w:val="-4"/>
          <w:sz w:val="18"/>
          <w:szCs w:val="18"/>
          <w:lang w:val="en-GB"/>
        </w:rPr>
        <w:t>Srisawad</w:t>
      </w:r>
      <w:proofErr w:type="spellEnd"/>
      <w:r w:rsidR="00C244A4" w:rsidRPr="005C291D">
        <w:rPr>
          <w:rFonts w:ascii="Arial" w:hAnsi="Arial" w:cs="Arial"/>
          <w:spacing w:val="-4"/>
          <w:sz w:val="18"/>
          <w:szCs w:val="18"/>
          <w:lang w:val="en-GB"/>
        </w:rPr>
        <w:t xml:space="preserve"> Capital </w:t>
      </w:r>
      <w:r w:rsidR="00C244A4" w:rsidRPr="005C291D">
        <w:rPr>
          <w:rFonts w:ascii="Arial" w:hAnsi="Arial" w:cs="Arial"/>
          <w:spacing w:val="-4"/>
          <w:sz w:val="18"/>
          <w:szCs w:val="18"/>
          <w:cs/>
          <w:lang w:val="en-GB"/>
        </w:rPr>
        <w:t xml:space="preserve">1969 </w:t>
      </w:r>
      <w:r w:rsidR="004304F9" w:rsidRPr="005C291D">
        <w:rPr>
          <w:rFonts w:ascii="Arial" w:hAnsi="Arial" w:cs="Arial"/>
          <w:spacing w:val="-4"/>
          <w:sz w:val="18"/>
          <w:szCs w:val="18"/>
          <w:lang w:val="en-GB"/>
        </w:rPr>
        <w:t>PCL.</w:t>
      </w:r>
      <w:r w:rsidR="00C244A4" w:rsidRPr="005C291D">
        <w:rPr>
          <w:rFonts w:ascii="Arial" w:hAnsi="Arial" w:cs="Arial"/>
          <w:spacing w:val="-4"/>
          <w:sz w:val="18"/>
          <w:szCs w:val="18"/>
          <w:lang w:val="en-GB"/>
        </w:rPr>
        <w:t xml:space="preserve"> has returned </w:t>
      </w:r>
      <w:r w:rsidR="006B7C72" w:rsidRPr="005C291D">
        <w:rPr>
          <w:rFonts w:ascii="Arial" w:hAnsi="Arial" w:cs="Arial"/>
          <w:spacing w:val="-4"/>
          <w:sz w:val="18"/>
          <w:szCs w:val="18"/>
          <w:lang w:val="en-GB"/>
        </w:rPr>
        <w:t xml:space="preserve">the license </w:t>
      </w:r>
      <w:r w:rsidR="00C244A4" w:rsidRPr="005C291D">
        <w:rPr>
          <w:rFonts w:ascii="Arial" w:hAnsi="Arial" w:cs="Arial"/>
          <w:spacing w:val="-4"/>
          <w:sz w:val="18"/>
          <w:szCs w:val="18"/>
          <w:lang w:val="en-GB"/>
        </w:rPr>
        <w:t>to Bank of Thailand</w:t>
      </w:r>
      <w:r w:rsidR="006B7C72" w:rsidRPr="005C291D">
        <w:rPr>
          <w:rFonts w:ascii="Arial" w:hAnsi="Arial" w:cs="Arial"/>
          <w:spacing w:val="-4"/>
          <w:sz w:val="18"/>
          <w:szCs w:val="18"/>
          <w:lang w:val="en-GB"/>
        </w:rPr>
        <w:t>. In</w:t>
      </w:r>
      <w:r w:rsidR="00A45579" w:rsidRPr="005C291D">
        <w:rPr>
          <w:rFonts w:ascii="Arial" w:hAnsi="Arial" w:cs="Arial"/>
          <w:spacing w:val="-4"/>
          <w:sz w:val="18"/>
          <w:szCs w:val="18"/>
          <w:lang w:val="en-GB"/>
        </w:rPr>
        <w:t xml:space="preserve"> </w:t>
      </w:r>
      <w:r w:rsidR="006B7C72" w:rsidRPr="005C291D">
        <w:rPr>
          <w:rFonts w:ascii="Arial" w:hAnsi="Arial" w:cs="Arial"/>
          <w:spacing w:val="-4"/>
          <w:sz w:val="18"/>
          <w:szCs w:val="18"/>
          <w:lang w:val="en-GB"/>
        </w:rPr>
        <w:t xml:space="preserve">addition, </w:t>
      </w:r>
      <w:r w:rsidR="00C244A4" w:rsidRPr="005C291D">
        <w:rPr>
          <w:rFonts w:ascii="Arial" w:hAnsi="Arial" w:cs="Arial"/>
          <w:spacing w:val="-4"/>
          <w:sz w:val="18"/>
          <w:szCs w:val="18"/>
          <w:lang w:val="en-GB"/>
        </w:rPr>
        <w:t xml:space="preserve">on </w:t>
      </w:r>
      <w:r w:rsidR="00C244A4" w:rsidRPr="005C291D">
        <w:rPr>
          <w:rFonts w:ascii="Arial" w:hAnsi="Arial" w:cs="Arial"/>
          <w:spacing w:val="-4"/>
          <w:sz w:val="18"/>
          <w:szCs w:val="18"/>
          <w:cs/>
          <w:lang w:val="en-GB"/>
        </w:rPr>
        <w:t xml:space="preserve">30 </w:t>
      </w:r>
      <w:r w:rsidR="00C244A4" w:rsidRPr="005C291D">
        <w:rPr>
          <w:rFonts w:ascii="Arial" w:hAnsi="Arial" w:cs="Arial"/>
          <w:spacing w:val="-4"/>
          <w:sz w:val="18"/>
          <w:szCs w:val="18"/>
          <w:lang w:val="en-GB"/>
        </w:rPr>
        <w:t xml:space="preserve">September </w:t>
      </w:r>
      <w:r w:rsidR="00C244A4" w:rsidRPr="005C291D">
        <w:rPr>
          <w:rFonts w:ascii="Arial" w:hAnsi="Arial" w:cs="Arial"/>
          <w:spacing w:val="-4"/>
          <w:sz w:val="18"/>
          <w:szCs w:val="18"/>
          <w:cs/>
          <w:lang w:val="en-GB"/>
        </w:rPr>
        <w:t>2022</w:t>
      </w:r>
      <w:r w:rsidR="00C244A4" w:rsidRPr="005C291D">
        <w:rPr>
          <w:rFonts w:ascii="Arial" w:hAnsi="Arial" w:cs="Arial"/>
          <w:spacing w:val="-4"/>
          <w:sz w:val="18"/>
          <w:szCs w:val="18"/>
          <w:lang w:val="en-GB"/>
        </w:rPr>
        <w:t>, the Group recognized the financ</w:t>
      </w:r>
      <w:r w:rsidR="006B7C72" w:rsidRPr="005C291D">
        <w:rPr>
          <w:rFonts w:ascii="Arial" w:hAnsi="Arial" w:cs="Arial"/>
          <w:spacing w:val="-4"/>
          <w:sz w:val="18"/>
          <w:szCs w:val="18"/>
          <w:lang w:val="en-GB"/>
        </w:rPr>
        <w:t>e</w:t>
      </w:r>
      <w:r w:rsidR="00C244A4" w:rsidRPr="005C291D">
        <w:rPr>
          <w:rFonts w:ascii="Arial" w:hAnsi="Arial" w:cs="Arial"/>
          <w:spacing w:val="-4"/>
          <w:sz w:val="18"/>
          <w:szCs w:val="18"/>
          <w:lang w:val="en-GB"/>
        </w:rPr>
        <w:t xml:space="preserve"> license </w:t>
      </w:r>
      <w:r w:rsidR="00274423" w:rsidRPr="005C291D">
        <w:rPr>
          <w:rFonts w:ascii="Arial" w:hAnsi="Arial" w:cs="Arial"/>
          <w:spacing w:val="-4"/>
          <w:sz w:val="18"/>
          <w:szCs w:val="18"/>
          <w:lang w:val="en-GB"/>
        </w:rPr>
        <w:t>received</w:t>
      </w:r>
      <w:r w:rsidR="00C244A4" w:rsidRPr="005C291D">
        <w:rPr>
          <w:rFonts w:ascii="Arial" w:hAnsi="Arial" w:cs="Arial"/>
          <w:spacing w:val="-4"/>
          <w:sz w:val="18"/>
          <w:szCs w:val="18"/>
          <w:lang w:val="en-GB"/>
        </w:rPr>
        <w:t xml:space="preserve"> from the business combination with </w:t>
      </w:r>
      <w:proofErr w:type="spellStart"/>
      <w:r w:rsidR="00C244A4" w:rsidRPr="005C291D">
        <w:rPr>
          <w:rFonts w:ascii="Arial" w:hAnsi="Arial" w:cs="Arial"/>
          <w:spacing w:val="-4"/>
          <w:sz w:val="18"/>
          <w:szCs w:val="18"/>
          <w:lang w:val="en-GB"/>
        </w:rPr>
        <w:t>Srisawad</w:t>
      </w:r>
      <w:proofErr w:type="spellEnd"/>
      <w:r w:rsidR="00C244A4" w:rsidRPr="005C291D">
        <w:rPr>
          <w:rFonts w:ascii="Arial" w:hAnsi="Arial" w:cs="Arial"/>
          <w:spacing w:val="-4"/>
          <w:sz w:val="18"/>
          <w:szCs w:val="18"/>
          <w:lang w:val="en-GB"/>
        </w:rPr>
        <w:t xml:space="preserve"> Vietnam Liability Co., Ltd. </w:t>
      </w:r>
      <w:r w:rsidR="00E52DDA" w:rsidRPr="005C291D">
        <w:rPr>
          <w:rFonts w:ascii="Arial" w:hAnsi="Arial" w:cs="Arial"/>
          <w:spacing w:val="-4"/>
          <w:sz w:val="18"/>
          <w:szCs w:val="18"/>
          <w:lang w:val="en-GB"/>
        </w:rPr>
        <w:t xml:space="preserve">The net </w:t>
      </w:r>
      <w:r w:rsidR="007777BE" w:rsidRPr="005C291D">
        <w:rPr>
          <w:rFonts w:ascii="Arial" w:hAnsi="Arial" w:cs="Arial"/>
          <w:spacing w:val="-4"/>
          <w:sz w:val="18"/>
          <w:szCs w:val="18"/>
          <w:lang w:val="en-GB"/>
        </w:rPr>
        <w:t>increase</w:t>
      </w:r>
      <w:r w:rsidR="006C2C01" w:rsidRPr="005C291D">
        <w:rPr>
          <w:rFonts w:ascii="Arial" w:hAnsi="Arial" w:cs="Arial"/>
          <w:spacing w:val="-4"/>
          <w:sz w:val="18"/>
          <w:szCs w:val="18"/>
          <w:lang w:val="en-GB"/>
        </w:rPr>
        <w:t xml:space="preserve"> in the finance </w:t>
      </w:r>
      <w:proofErr w:type="spellStart"/>
      <w:r w:rsidR="006C2C01" w:rsidRPr="005C291D">
        <w:rPr>
          <w:rFonts w:ascii="Arial" w:hAnsi="Arial" w:cs="Arial"/>
          <w:spacing w:val="-4"/>
          <w:sz w:val="18"/>
          <w:szCs w:val="18"/>
          <w:lang w:val="en-GB"/>
        </w:rPr>
        <w:t>licnese</w:t>
      </w:r>
      <w:proofErr w:type="spellEnd"/>
      <w:r w:rsidR="006C2C01" w:rsidRPr="005C291D">
        <w:rPr>
          <w:rFonts w:ascii="Arial" w:hAnsi="Arial" w:cs="Arial"/>
          <w:spacing w:val="-4"/>
          <w:sz w:val="18"/>
          <w:szCs w:val="18"/>
          <w:lang w:val="en-GB"/>
        </w:rPr>
        <w:t xml:space="preserve"> from the business combination</w:t>
      </w:r>
      <w:r w:rsidR="00E52DDA" w:rsidRPr="005C291D">
        <w:rPr>
          <w:rFonts w:ascii="Arial" w:hAnsi="Arial" w:cs="Arial"/>
          <w:spacing w:val="-4"/>
          <w:sz w:val="18"/>
          <w:szCs w:val="18"/>
          <w:lang w:val="en-GB"/>
        </w:rPr>
        <w:t xml:space="preserve"> </w:t>
      </w:r>
      <w:r w:rsidR="00C22004" w:rsidRPr="005C291D">
        <w:rPr>
          <w:rFonts w:ascii="Arial" w:hAnsi="Arial" w:cs="Arial"/>
          <w:spacing w:val="-4"/>
          <w:sz w:val="18"/>
          <w:szCs w:val="18"/>
          <w:lang w:val="en-GB"/>
        </w:rPr>
        <w:t xml:space="preserve">is amounting </w:t>
      </w:r>
      <w:r w:rsidR="004E12D2" w:rsidRPr="005C291D">
        <w:rPr>
          <w:rFonts w:ascii="Arial" w:hAnsi="Arial" w:cs="Arial"/>
          <w:spacing w:val="-4"/>
          <w:sz w:val="18"/>
          <w:szCs w:val="18"/>
          <w:lang w:val="en-GB"/>
        </w:rPr>
        <w:t>to Baht 332 million.</w:t>
      </w:r>
    </w:p>
    <w:p w14:paraId="5D159E9D" w14:textId="77777777" w:rsidR="00C244A4" w:rsidRPr="005C291D" w:rsidRDefault="00C244A4" w:rsidP="00863222">
      <w:pPr>
        <w:spacing w:line="259" w:lineRule="auto"/>
        <w:jc w:val="thaiDistribute"/>
        <w:rPr>
          <w:rFonts w:ascii="Arial" w:hAnsi="Arial" w:cs="Arial"/>
          <w:sz w:val="18"/>
          <w:szCs w:val="18"/>
          <w:lang w:val="en-GB"/>
        </w:rPr>
      </w:pPr>
    </w:p>
    <w:p w14:paraId="25FBB438" w14:textId="77777777" w:rsidR="00750B4A" w:rsidRPr="005C291D" w:rsidRDefault="00750B4A" w:rsidP="00411FD0">
      <w:pPr>
        <w:spacing w:line="259" w:lineRule="auto"/>
        <w:jc w:val="both"/>
        <w:rPr>
          <w:rFonts w:ascii="Arial" w:hAnsi="Arial" w:cs="Arial"/>
          <w:color w:val="DC6900" w:themeColor="text2"/>
          <w:sz w:val="18"/>
          <w:szCs w:val="18"/>
          <w:u w:val="single"/>
          <w:lang w:val="en-GB"/>
        </w:rPr>
      </w:pPr>
      <w:r w:rsidRPr="005C291D">
        <w:rPr>
          <w:rFonts w:ascii="Arial" w:hAnsi="Arial" w:cs="Arial"/>
          <w:color w:val="DC6900" w:themeColor="text2"/>
          <w:sz w:val="18"/>
          <w:szCs w:val="18"/>
          <w:u w:val="single"/>
          <w:lang w:val="en-GB"/>
        </w:rPr>
        <w:t>Goodwill</w:t>
      </w:r>
    </w:p>
    <w:p w14:paraId="443D7C92" w14:textId="77777777" w:rsidR="00750B4A" w:rsidRPr="005C291D" w:rsidRDefault="00750B4A" w:rsidP="00863222">
      <w:pPr>
        <w:spacing w:line="259" w:lineRule="auto"/>
        <w:jc w:val="thaiDistribute"/>
        <w:rPr>
          <w:rFonts w:ascii="Arial" w:hAnsi="Arial" w:cs="Arial"/>
          <w:sz w:val="18"/>
          <w:szCs w:val="18"/>
          <w:lang w:val="en-GB"/>
        </w:rPr>
      </w:pPr>
    </w:p>
    <w:p w14:paraId="05E0B7AC" w14:textId="7AC9E22D" w:rsidR="00BC29F2" w:rsidRPr="005C291D" w:rsidRDefault="0062307B" w:rsidP="00863222">
      <w:pPr>
        <w:spacing w:line="259" w:lineRule="auto"/>
        <w:jc w:val="both"/>
        <w:rPr>
          <w:rFonts w:ascii="Arial" w:hAnsi="Arial" w:cs="Arial"/>
          <w:spacing w:val="-4"/>
          <w:sz w:val="18"/>
          <w:szCs w:val="18"/>
          <w:lang w:val="en-GB"/>
        </w:rPr>
      </w:pPr>
      <w:r w:rsidRPr="005C291D">
        <w:rPr>
          <w:rFonts w:ascii="Arial" w:hAnsi="Arial" w:cs="Arial"/>
          <w:spacing w:val="-4"/>
          <w:sz w:val="18"/>
          <w:szCs w:val="18"/>
          <w:lang w:val="en-GB"/>
        </w:rPr>
        <w:t xml:space="preserve">The Group performs </w:t>
      </w:r>
      <w:r w:rsidR="00A90F0B" w:rsidRPr="005C291D">
        <w:rPr>
          <w:rFonts w:ascii="Arial" w:hAnsi="Arial" w:cs="Arial"/>
          <w:spacing w:val="-4"/>
          <w:sz w:val="18"/>
          <w:szCs w:val="18"/>
          <w:lang w:val="en-GB"/>
        </w:rPr>
        <w:t xml:space="preserve">an </w:t>
      </w:r>
      <w:r w:rsidRPr="005C291D">
        <w:rPr>
          <w:rFonts w:ascii="Arial" w:hAnsi="Arial" w:cs="Arial"/>
          <w:spacing w:val="-4"/>
          <w:sz w:val="18"/>
          <w:szCs w:val="18"/>
          <w:lang w:val="en-GB"/>
        </w:rPr>
        <w:t>impairment test on the goodwill annually. The recoverable amount of a goodwill is determined</w:t>
      </w:r>
      <w:r w:rsidR="00A90F0B" w:rsidRPr="005C291D">
        <w:rPr>
          <w:rFonts w:ascii="Arial" w:hAnsi="Arial" w:cs="Arial"/>
          <w:spacing w:val="-4"/>
          <w:sz w:val="18"/>
          <w:szCs w:val="18"/>
          <w:lang w:val="en-GB"/>
        </w:rPr>
        <w:t xml:space="preserve"> using</w:t>
      </w:r>
      <w:r w:rsidRPr="005C291D">
        <w:rPr>
          <w:rFonts w:ascii="Arial" w:hAnsi="Arial" w:cs="Arial"/>
          <w:spacing w:val="-4"/>
          <w:sz w:val="18"/>
          <w:szCs w:val="18"/>
          <w:lang w:val="en-GB"/>
        </w:rPr>
        <w:t xml:space="preserve"> value-in-use calculations. These calculations use pre-tax cash flow projections based on financial</w:t>
      </w:r>
      <w:r w:rsidR="00663B62" w:rsidRPr="005C291D">
        <w:rPr>
          <w:rFonts w:ascii="Arial" w:hAnsi="Arial" w:cs="Arial"/>
          <w:spacing w:val="-4"/>
          <w:sz w:val="18"/>
          <w:szCs w:val="18"/>
          <w:lang w:val="en-GB"/>
        </w:rPr>
        <w:t xml:space="preserve"> </w:t>
      </w:r>
      <w:r w:rsidRPr="005C291D">
        <w:rPr>
          <w:rFonts w:ascii="Arial" w:hAnsi="Arial" w:cs="Arial"/>
          <w:spacing w:val="-4"/>
          <w:sz w:val="18"/>
          <w:szCs w:val="18"/>
          <w:lang w:val="en-GB"/>
        </w:rPr>
        <w:t>budgets approved by management.</w:t>
      </w:r>
    </w:p>
    <w:p w14:paraId="199D96FD" w14:textId="1FBA74B1" w:rsidR="00261929" w:rsidRPr="005C291D" w:rsidRDefault="000F4448" w:rsidP="00863222">
      <w:pPr>
        <w:spacing w:line="259" w:lineRule="auto"/>
        <w:jc w:val="both"/>
        <w:rPr>
          <w:rFonts w:ascii="Arial" w:hAnsi="Arial" w:cs="Arial"/>
          <w:spacing w:val="-4"/>
          <w:sz w:val="18"/>
          <w:szCs w:val="18"/>
          <w:lang w:val="en-GB"/>
        </w:rPr>
      </w:pPr>
      <w:r w:rsidRPr="005C291D">
        <w:rPr>
          <w:rFonts w:ascii="Arial" w:hAnsi="Arial" w:cs="Arial"/>
          <w:spacing w:val="-4"/>
          <w:sz w:val="18"/>
          <w:szCs w:val="18"/>
          <w:lang w:val="en-GB"/>
        </w:rPr>
        <w:br w:type="page"/>
      </w:r>
    </w:p>
    <w:p w14:paraId="3FE8349C" w14:textId="77777777" w:rsidR="001413C0" w:rsidRPr="005C291D" w:rsidRDefault="001413C0" w:rsidP="00863222">
      <w:pPr>
        <w:spacing w:line="259" w:lineRule="auto"/>
        <w:jc w:val="both"/>
        <w:rPr>
          <w:rFonts w:ascii="Arial" w:hAnsi="Arial" w:cs="Arial"/>
          <w:spacing w:val="-4"/>
          <w:sz w:val="18"/>
          <w:szCs w:val="18"/>
          <w:lang w:val="en-GB"/>
        </w:rPr>
      </w:pPr>
    </w:p>
    <w:p w14:paraId="2A73EEB7" w14:textId="77777777" w:rsidR="00F86584" w:rsidRPr="005C291D" w:rsidRDefault="00F86584" w:rsidP="00411FD0">
      <w:pPr>
        <w:spacing w:line="259" w:lineRule="auto"/>
        <w:jc w:val="both"/>
        <w:rPr>
          <w:rFonts w:ascii="Arial" w:hAnsi="Arial" w:cs="Arial"/>
          <w:color w:val="DC6900" w:themeColor="text2"/>
          <w:sz w:val="18"/>
          <w:szCs w:val="18"/>
          <w:u w:val="single"/>
          <w:lang w:val="en-GB"/>
        </w:rPr>
      </w:pPr>
    </w:p>
    <w:p w14:paraId="3B2DD8BB" w14:textId="5AF6003C" w:rsidR="00750B4A" w:rsidRPr="005C291D" w:rsidRDefault="00750B4A" w:rsidP="00411FD0">
      <w:pPr>
        <w:spacing w:line="259" w:lineRule="auto"/>
        <w:jc w:val="both"/>
        <w:rPr>
          <w:rFonts w:ascii="Arial" w:hAnsi="Arial" w:cs="Arial"/>
          <w:color w:val="DC6900" w:themeColor="text2"/>
          <w:sz w:val="18"/>
          <w:szCs w:val="18"/>
          <w:u w:val="single"/>
          <w:lang w:val="en-GB"/>
        </w:rPr>
      </w:pPr>
      <w:r w:rsidRPr="005C291D">
        <w:rPr>
          <w:rFonts w:ascii="Arial" w:hAnsi="Arial" w:cs="Arial"/>
          <w:color w:val="DC6900" w:themeColor="text2"/>
          <w:sz w:val="18"/>
          <w:szCs w:val="18"/>
          <w:u w:val="single"/>
          <w:lang w:val="en-GB"/>
        </w:rPr>
        <w:t>Computer Software</w:t>
      </w:r>
    </w:p>
    <w:p w14:paraId="68E04CD5" w14:textId="77777777" w:rsidR="00555926" w:rsidRPr="005C291D" w:rsidRDefault="00555926" w:rsidP="00863222">
      <w:pPr>
        <w:spacing w:line="259" w:lineRule="auto"/>
        <w:jc w:val="thaiDistribute"/>
        <w:rPr>
          <w:rFonts w:ascii="Arial" w:hAnsi="Arial" w:cs="Arial"/>
          <w:sz w:val="18"/>
          <w:szCs w:val="18"/>
          <w:lang w:val="en-GB"/>
        </w:rPr>
      </w:pPr>
    </w:p>
    <w:p w14:paraId="7FF06B7B" w14:textId="6BEF868E" w:rsidR="001933D4" w:rsidRPr="005C291D" w:rsidRDefault="00A90F0B" w:rsidP="00E233C1">
      <w:pPr>
        <w:spacing w:line="259" w:lineRule="auto"/>
        <w:rPr>
          <w:rFonts w:ascii="Arial" w:hAnsi="Arial" w:cs="Arial"/>
          <w:color w:val="DC6900" w:themeColor="text2"/>
          <w:sz w:val="18"/>
          <w:szCs w:val="18"/>
          <w:lang w:val="en-GB"/>
        </w:rPr>
      </w:pPr>
      <w:r w:rsidRPr="005C291D">
        <w:rPr>
          <w:rFonts w:ascii="Arial" w:hAnsi="Arial" w:cs="Arial"/>
          <w:sz w:val="18"/>
          <w:szCs w:val="18"/>
          <w:lang w:val="en-GB"/>
        </w:rPr>
        <w:t>M</w:t>
      </w:r>
      <w:r w:rsidR="001933D4" w:rsidRPr="005C291D">
        <w:rPr>
          <w:rFonts w:ascii="Arial" w:hAnsi="Arial" w:cs="Arial"/>
          <w:sz w:val="18"/>
          <w:szCs w:val="18"/>
          <w:lang w:val="en-GB"/>
        </w:rPr>
        <w:t xml:space="preserve">ovement of </w:t>
      </w:r>
      <w:r w:rsidR="00773A33" w:rsidRPr="005C291D">
        <w:rPr>
          <w:rFonts w:ascii="Arial" w:hAnsi="Arial" w:cs="Arial"/>
          <w:sz w:val="18"/>
          <w:szCs w:val="18"/>
          <w:lang w:val="en-GB"/>
        </w:rPr>
        <w:t>computer software</w:t>
      </w:r>
      <w:r w:rsidR="001933D4" w:rsidRPr="005C291D">
        <w:rPr>
          <w:rFonts w:ascii="Arial" w:hAnsi="Arial" w:cs="Arial"/>
          <w:sz w:val="18"/>
          <w:szCs w:val="18"/>
          <w:lang w:val="en-GB"/>
        </w:rPr>
        <w:t xml:space="preserve"> for the year</w:t>
      </w:r>
      <w:r w:rsidR="00411FD0" w:rsidRPr="005C291D">
        <w:rPr>
          <w:rFonts w:ascii="Arial" w:hAnsi="Arial" w:cs="Arial"/>
          <w:sz w:val="18"/>
          <w:szCs w:val="18"/>
          <w:lang w:val="en-GB"/>
        </w:rPr>
        <w:t>s</w:t>
      </w:r>
      <w:r w:rsidR="001933D4" w:rsidRPr="005C291D">
        <w:rPr>
          <w:rFonts w:ascii="Arial" w:hAnsi="Arial" w:cs="Arial"/>
          <w:sz w:val="18"/>
          <w:szCs w:val="18"/>
          <w:lang w:val="en-GB"/>
        </w:rPr>
        <w:t xml:space="preserve"> </w:t>
      </w:r>
      <w:r w:rsidR="00411FD0" w:rsidRPr="005C291D">
        <w:rPr>
          <w:rFonts w:ascii="Arial" w:hAnsi="Arial" w:cs="Arial"/>
          <w:sz w:val="18"/>
          <w:szCs w:val="18"/>
          <w:lang w:val="en-GB"/>
        </w:rPr>
        <w:t>are as follows:</w:t>
      </w:r>
      <w:r w:rsidR="001933D4" w:rsidRPr="005C291D">
        <w:rPr>
          <w:rFonts w:ascii="Arial" w:hAnsi="Arial" w:cs="Arial"/>
          <w:sz w:val="18"/>
          <w:szCs w:val="18"/>
          <w:lang w:val="en-GB"/>
        </w:rPr>
        <w:t xml:space="preserve"> </w:t>
      </w:r>
    </w:p>
    <w:p w14:paraId="4558414C" w14:textId="77777777" w:rsidR="00F10095" w:rsidRPr="005C291D" w:rsidRDefault="00F10095" w:rsidP="00863222">
      <w:pPr>
        <w:spacing w:line="259" w:lineRule="auto"/>
        <w:jc w:val="thaiDistribute"/>
        <w:rPr>
          <w:rFonts w:ascii="Arial" w:hAnsi="Arial" w:cs="Arial"/>
          <w:sz w:val="18"/>
          <w:szCs w:val="18"/>
          <w:lang w:val="en-GB"/>
        </w:rPr>
      </w:pPr>
      <w:bookmarkStart w:id="56" w:name="_Toc302128948"/>
    </w:p>
    <w:tbl>
      <w:tblPr>
        <w:tblW w:w="9653" w:type="dxa"/>
        <w:tblInd w:w="-180" w:type="dxa"/>
        <w:tblLayout w:type="fixed"/>
        <w:tblLook w:val="0000" w:firstRow="0" w:lastRow="0" w:firstColumn="0" w:lastColumn="0" w:noHBand="0" w:noVBand="0"/>
      </w:tblPr>
      <w:tblGrid>
        <w:gridCol w:w="3024"/>
        <w:gridCol w:w="1134"/>
        <w:gridCol w:w="1134"/>
        <w:gridCol w:w="1101"/>
        <w:gridCol w:w="1086"/>
        <w:gridCol w:w="1087"/>
        <w:gridCol w:w="1087"/>
      </w:tblGrid>
      <w:tr w:rsidR="00F10095" w:rsidRPr="005C291D" w14:paraId="0E723C60" w14:textId="77777777" w:rsidTr="002C1EC2">
        <w:trPr>
          <w:trHeight w:val="20"/>
        </w:trPr>
        <w:tc>
          <w:tcPr>
            <w:tcW w:w="3024" w:type="dxa"/>
            <w:vAlign w:val="bottom"/>
          </w:tcPr>
          <w:p w14:paraId="65CDE4F0" w14:textId="77777777" w:rsidR="00F10095" w:rsidRPr="005C291D" w:rsidRDefault="00F10095" w:rsidP="00D56C41">
            <w:pPr>
              <w:pStyle w:val="a2"/>
              <w:spacing w:line="259" w:lineRule="auto"/>
              <w:ind w:left="75" w:right="0"/>
              <w:rPr>
                <w:rFonts w:ascii="Arial" w:hAnsi="Arial" w:cs="Arial"/>
                <w:sz w:val="18"/>
                <w:szCs w:val="18"/>
                <w:lang w:val="en-GB"/>
              </w:rPr>
            </w:pPr>
            <w:bookmarkStart w:id="57" w:name="_Hlk78570801"/>
          </w:p>
        </w:tc>
        <w:tc>
          <w:tcPr>
            <w:tcW w:w="3369" w:type="dxa"/>
            <w:gridSpan w:val="3"/>
            <w:tcBorders>
              <w:bottom w:val="single" w:sz="4" w:space="0" w:color="auto"/>
            </w:tcBorders>
            <w:vAlign w:val="bottom"/>
          </w:tcPr>
          <w:p w14:paraId="26D4AD58" w14:textId="77777777" w:rsidR="00F10095" w:rsidRPr="005C291D" w:rsidRDefault="00F10095"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480AE0DC" w14:textId="77777777" w:rsidR="00F10095" w:rsidRPr="005C291D" w:rsidRDefault="00F10095" w:rsidP="00863222">
            <w:pPr>
              <w:pStyle w:val="a"/>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3260" w:type="dxa"/>
            <w:gridSpan w:val="3"/>
            <w:tcBorders>
              <w:bottom w:val="single" w:sz="4" w:space="0" w:color="auto"/>
            </w:tcBorders>
            <w:vAlign w:val="bottom"/>
          </w:tcPr>
          <w:p w14:paraId="6461343B" w14:textId="77777777" w:rsidR="00F10095" w:rsidRPr="005C291D" w:rsidRDefault="00F10095"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001DB340" w14:textId="77777777" w:rsidR="00F10095" w:rsidRPr="005C291D" w:rsidRDefault="00F10095" w:rsidP="00863222">
            <w:pPr>
              <w:pStyle w:val="a"/>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F10095" w:rsidRPr="005C291D" w14:paraId="4C07C45D" w14:textId="77777777" w:rsidTr="002C1EC2">
        <w:trPr>
          <w:trHeight w:val="20"/>
        </w:trPr>
        <w:tc>
          <w:tcPr>
            <w:tcW w:w="3024" w:type="dxa"/>
            <w:vAlign w:val="bottom"/>
          </w:tcPr>
          <w:p w14:paraId="4F82E31A" w14:textId="77777777" w:rsidR="00F10095" w:rsidRPr="005C291D" w:rsidRDefault="00F10095" w:rsidP="00D56C41">
            <w:pPr>
              <w:pStyle w:val="a2"/>
              <w:spacing w:line="259" w:lineRule="auto"/>
              <w:ind w:left="75" w:right="0"/>
              <w:rPr>
                <w:rFonts w:ascii="Arial" w:hAnsi="Arial" w:cs="Arial"/>
                <w:sz w:val="18"/>
                <w:szCs w:val="18"/>
                <w:lang w:val="en-GB"/>
              </w:rPr>
            </w:pPr>
          </w:p>
        </w:tc>
        <w:tc>
          <w:tcPr>
            <w:tcW w:w="1134" w:type="dxa"/>
            <w:tcBorders>
              <w:top w:val="single" w:sz="4" w:space="0" w:color="auto"/>
            </w:tcBorders>
            <w:vAlign w:val="bottom"/>
          </w:tcPr>
          <w:p w14:paraId="6B4F3570" w14:textId="77777777" w:rsidR="00F10095" w:rsidRPr="005C291D" w:rsidRDefault="00F10095" w:rsidP="00863222">
            <w:pPr>
              <w:pStyle w:val="a"/>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Computer software</w:t>
            </w:r>
          </w:p>
        </w:tc>
        <w:tc>
          <w:tcPr>
            <w:tcW w:w="1134" w:type="dxa"/>
            <w:tcBorders>
              <w:top w:val="single" w:sz="4" w:space="0" w:color="auto"/>
            </w:tcBorders>
            <w:vAlign w:val="bottom"/>
          </w:tcPr>
          <w:p w14:paraId="58C209AA" w14:textId="77777777" w:rsidR="00F10095" w:rsidRPr="005C291D" w:rsidRDefault="00F10095" w:rsidP="00863222">
            <w:pPr>
              <w:pStyle w:val="a"/>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Work in process</w:t>
            </w:r>
          </w:p>
        </w:tc>
        <w:tc>
          <w:tcPr>
            <w:tcW w:w="1101" w:type="dxa"/>
            <w:tcBorders>
              <w:top w:val="single" w:sz="4" w:space="0" w:color="auto"/>
            </w:tcBorders>
            <w:vAlign w:val="bottom"/>
          </w:tcPr>
          <w:p w14:paraId="26F9A1E4" w14:textId="77777777" w:rsidR="00F10095" w:rsidRPr="005C291D" w:rsidRDefault="00F10095" w:rsidP="00863222">
            <w:pPr>
              <w:pStyle w:val="a"/>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c>
          <w:tcPr>
            <w:tcW w:w="1086" w:type="dxa"/>
            <w:tcBorders>
              <w:top w:val="single" w:sz="4" w:space="0" w:color="auto"/>
            </w:tcBorders>
            <w:vAlign w:val="bottom"/>
          </w:tcPr>
          <w:p w14:paraId="51C46737" w14:textId="77777777" w:rsidR="00F10095" w:rsidRPr="005C291D" w:rsidRDefault="00F10095" w:rsidP="00863222">
            <w:pPr>
              <w:pStyle w:val="a"/>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Computer software</w:t>
            </w:r>
          </w:p>
        </w:tc>
        <w:tc>
          <w:tcPr>
            <w:tcW w:w="1087" w:type="dxa"/>
            <w:tcBorders>
              <w:top w:val="single" w:sz="4" w:space="0" w:color="auto"/>
            </w:tcBorders>
            <w:vAlign w:val="bottom"/>
          </w:tcPr>
          <w:p w14:paraId="76B89C71" w14:textId="77777777" w:rsidR="00F10095" w:rsidRPr="005C291D" w:rsidRDefault="00F10095" w:rsidP="00863222">
            <w:pPr>
              <w:pStyle w:val="a"/>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Work in process</w:t>
            </w:r>
          </w:p>
        </w:tc>
        <w:tc>
          <w:tcPr>
            <w:tcW w:w="1087" w:type="dxa"/>
            <w:tcBorders>
              <w:top w:val="single" w:sz="4" w:space="0" w:color="auto"/>
            </w:tcBorders>
            <w:vAlign w:val="bottom"/>
          </w:tcPr>
          <w:p w14:paraId="235697BC" w14:textId="77777777" w:rsidR="00F10095" w:rsidRPr="005C291D" w:rsidRDefault="00F10095" w:rsidP="00863222">
            <w:pPr>
              <w:pStyle w:val="a"/>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Total</w:t>
            </w:r>
          </w:p>
        </w:tc>
      </w:tr>
      <w:tr w:rsidR="0035057C" w:rsidRPr="005C291D" w14:paraId="385404DA" w14:textId="77777777" w:rsidTr="002C1EC2">
        <w:trPr>
          <w:trHeight w:val="20"/>
        </w:trPr>
        <w:tc>
          <w:tcPr>
            <w:tcW w:w="3024" w:type="dxa"/>
            <w:vAlign w:val="bottom"/>
          </w:tcPr>
          <w:p w14:paraId="6104FF0C" w14:textId="77777777" w:rsidR="0035057C" w:rsidRPr="005C291D" w:rsidRDefault="0035057C" w:rsidP="0035057C">
            <w:pPr>
              <w:pStyle w:val="a2"/>
              <w:spacing w:line="259" w:lineRule="auto"/>
              <w:ind w:left="75" w:right="0"/>
              <w:rPr>
                <w:rFonts w:ascii="Arial" w:hAnsi="Arial" w:cs="Arial"/>
                <w:sz w:val="18"/>
                <w:szCs w:val="18"/>
                <w:lang w:val="en-GB"/>
              </w:rPr>
            </w:pPr>
          </w:p>
        </w:tc>
        <w:tc>
          <w:tcPr>
            <w:tcW w:w="1134" w:type="dxa"/>
            <w:tcBorders>
              <w:bottom w:val="single" w:sz="4" w:space="0" w:color="auto"/>
            </w:tcBorders>
            <w:vAlign w:val="bottom"/>
          </w:tcPr>
          <w:p w14:paraId="17B95258" w14:textId="332D69A1" w:rsidR="0035057C" w:rsidRPr="005C291D" w:rsidRDefault="0014263D" w:rsidP="0035057C">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134" w:type="dxa"/>
            <w:tcBorders>
              <w:bottom w:val="single" w:sz="4" w:space="0" w:color="auto"/>
            </w:tcBorders>
            <w:vAlign w:val="bottom"/>
          </w:tcPr>
          <w:p w14:paraId="3B98AB6C" w14:textId="019CC202" w:rsidR="0035057C" w:rsidRPr="005C291D" w:rsidRDefault="0014263D" w:rsidP="0035057C">
            <w:pPr>
              <w:pStyle w:val="a"/>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101" w:type="dxa"/>
            <w:tcBorders>
              <w:bottom w:val="single" w:sz="4" w:space="0" w:color="auto"/>
            </w:tcBorders>
            <w:vAlign w:val="bottom"/>
          </w:tcPr>
          <w:p w14:paraId="6AF52393" w14:textId="1C329683" w:rsidR="0035057C" w:rsidRPr="005C291D" w:rsidRDefault="0014263D" w:rsidP="0035057C">
            <w:pPr>
              <w:pStyle w:val="a"/>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086" w:type="dxa"/>
            <w:tcBorders>
              <w:bottom w:val="single" w:sz="4" w:space="0" w:color="auto"/>
            </w:tcBorders>
            <w:vAlign w:val="bottom"/>
          </w:tcPr>
          <w:p w14:paraId="5962BA55" w14:textId="2AA8306A" w:rsidR="0035057C" w:rsidRPr="005C291D" w:rsidRDefault="0014263D" w:rsidP="0035057C">
            <w:pPr>
              <w:pStyle w:val="a"/>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087" w:type="dxa"/>
            <w:tcBorders>
              <w:bottom w:val="single" w:sz="4" w:space="0" w:color="auto"/>
            </w:tcBorders>
            <w:vAlign w:val="bottom"/>
          </w:tcPr>
          <w:p w14:paraId="3B933981" w14:textId="320722F8" w:rsidR="0035057C" w:rsidRPr="005C291D" w:rsidRDefault="0014263D" w:rsidP="0035057C">
            <w:pPr>
              <w:pStyle w:val="a"/>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087" w:type="dxa"/>
            <w:tcBorders>
              <w:bottom w:val="single" w:sz="4" w:space="0" w:color="auto"/>
            </w:tcBorders>
            <w:vAlign w:val="bottom"/>
          </w:tcPr>
          <w:p w14:paraId="1A11CF8D" w14:textId="533F22F6" w:rsidR="0035057C" w:rsidRPr="005C291D" w:rsidRDefault="0014263D" w:rsidP="0035057C">
            <w:pPr>
              <w:pStyle w:val="a"/>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AF2EC5" w:rsidRPr="005C291D" w14:paraId="0B15366C" w14:textId="77777777" w:rsidTr="00F40B48">
        <w:trPr>
          <w:trHeight w:val="20"/>
        </w:trPr>
        <w:tc>
          <w:tcPr>
            <w:tcW w:w="3024" w:type="dxa"/>
            <w:vAlign w:val="bottom"/>
          </w:tcPr>
          <w:p w14:paraId="0A4AF49E" w14:textId="77777777" w:rsidR="00AF2EC5" w:rsidRPr="005C291D" w:rsidRDefault="00AF2EC5" w:rsidP="00D56C41">
            <w:pPr>
              <w:pStyle w:val="a2"/>
              <w:spacing w:line="259" w:lineRule="auto"/>
              <w:ind w:left="75" w:right="-79"/>
              <w:rPr>
                <w:rFonts w:ascii="Arial" w:hAnsi="Arial" w:cs="Arial"/>
                <w:b/>
                <w:bCs/>
                <w:sz w:val="18"/>
                <w:szCs w:val="18"/>
                <w:cs/>
                <w:lang w:val="en-GB"/>
              </w:rPr>
            </w:pPr>
          </w:p>
        </w:tc>
        <w:tc>
          <w:tcPr>
            <w:tcW w:w="1134" w:type="dxa"/>
            <w:tcBorders>
              <w:top w:val="single" w:sz="4" w:space="0" w:color="auto"/>
            </w:tcBorders>
            <w:shd w:val="clear" w:color="auto" w:fill="auto"/>
            <w:vAlign w:val="bottom"/>
          </w:tcPr>
          <w:p w14:paraId="78970792" w14:textId="77777777" w:rsidR="00AF2EC5" w:rsidRPr="005C291D" w:rsidRDefault="00AF2EC5"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550A5264" w14:textId="77777777" w:rsidR="00AF2EC5" w:rsidRPr="005C291D" w:rsidRDefault="00AF2EC5"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auto"/>
            <w:vAlign w:val="bottom"/>
          </w:tcPr>
          <w:p w14:paraId="0807A4F7" w14:textId="77777777" w:rsidR="00AF2EC5" w:rsidRPr="005C291D" w:rsidRDefault="00AF2EC5"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28505B05" w14:textId="77777777" w:rsidR="00AF2EC5" w:rsidRPr="005C291D"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DC086A4" w14:textId="77777777" w:rsidR="00AF2EC5" w:rsidRPr="005C291D" w:rsidRDefault="00AF2EC5"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4DFA016B" w14:textId="77777777" w:rsidR="00AF2EC5" w:rsidRPr="005C291D" w:rsidRDefault="00AF2EC5" w:rsidP="00863222">
            <w:pPr>
              <w:pStyle w:val="a2"/>
              <w:tabs>
                <w:tab w:val="right" w:pos="1044"/>
              </w:tabs>
              <w:spacing w:line="259" w:lineRule="auto"/>
              <w:ind w:right="-72"/>
              <w:jc w:val="right"/>
              <w:rPr>
                <w:rFonts w:ascii="Arial" w:hAnsi="Arial" w:cs="Arial"/>
                <w:sz w:val="18"/>
                <w:szCs w:val="18"/>
                <w:lang w:val="en-GB"/>
              </w:rPr>
            </w:pPr>
          </w:p>
        </w:tc>
      </w:tr>
      <w:tr w:rsidR="00E83932" w:rsidRPr="005C291D" w14:paraId="43860AAA" w14:textId="77777777" w:rsidTr="00F40B48">
        <w:trPr>
          <w:trHeight w:val="20"/>
        </w:trPr>
        <w:tc>
          <w:tcPr>
            <w:tcW w:w="3024" w:type="dxa"/>
            <w:vAlign w:val="bottom"/>
          </w:tcPr>
          <w:p w14:paraId="5B445E79" w14:textId="212188AE" w:rsidR="00E83932" w:rsidRPr="005C291D" w:rsidRDefault="00F40B48" w:rsidP="00D56C41">
            <w:pPr>
              <w:pStyle w:val="a2"/>
              <w:spacing w:line="259" w:lineRule="auto"/>
              <w:ind w:left="75" w:right="0"/>
              <w:rPr>
                <w:rFonts w:ascii="Arial" w:hAnsi="Arial" w:cs="Arial"/>
                <w:b/>
                <w:bCs/>
                <w:sz w:val="18"/>
                <w:szCs w:val="18"/>
                <w:cs/>
                <w:lang w:val="en-GB"/>
              </w:rPr>
            </w:pPr>
            <w:r w:rsidRPr="005C291D">
              <w:rPr>
                <w:rFonts w:ascii="Arial" w:hAnsi="Arial" w:cs="Arial"/>
                <w:b/>
                <w:bCs/>
                <w:sz w:val="18"/>
                <w:szCs w:val="18"/>
                <w:lang w:val="en-GB"/>
              </w:rPr>
              <w:t xml:space="preserve">At January </w:t>
            </w:r>
            <w:r w:rsidR="00E83932" w:rsidRPr="005C291D">
              <w:rPr>
                <w:rFonts w:ascii="Arial" w:hAnsi="Arial" w:cs="Arial"/>
                <w:b/>
                <w:bCs/>
                <w:sz w:val="18"/>
                <w:szCs w:val="18"/>
                <w:lang w:val="en-GB"/>
              </w:rPr>
              <w:t>202</w:t>
            </w:r>
            <w:r w:rsidRPr="005C291D">
              <w:rPr>
                <w:rFonts w:ascii="Arial" w:hAnsi="Arial" w:cs="Arial"/>
                <w:b/>
                <w:bCs/>
                <w:sz w:val="18"/>
                <w:szCs w:val="18"/>
                <w:lang w:val="en-GB"/>
              </w:rPr>
              <w:t>1</w:t>
            </w:r>
          </w:p>
        </w:tc>
        <w:tc>
          <w:tcPr>
            <w:tcW w:w="1134" w:type="dxa"/>
            <w:shd w:val="clear" w:color="auto" w:fill="auto"/>
            <w:vAlign w:val="bottom"/>
          </w:tcPr>
          <w:p w14:paraId="68E91CB3"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auto"/>
            <w:vAlign w:val="bottom"/>
          </w:tcPr>
          <w:p w14:paraId="51FEE993"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auto"/>
            <w:vAlign w:val="bottom"/>
          </w:tcPr>
          <w:p w14:paraId="3B53917B"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1000F6CD"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1008C528"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3B80493A"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5C291D" w14:paraId="186193A7" w14:textId="77777777" w:rsidTr="00F40B48">
        <w:trPr>
          <w:trHeight w:val="20"/>
        </w:trPr>
        <w:tc>
          <w:tcPr>
            <w:tcW w:w="3024" w:type="dxa"/>
            <w:vAlign w:val="bottom"/>
          </w:tcPr>
          <w:p w14:paraId="0853F85F" w14:textId="77777777" w:rsidR="00E83932" w:rsidRPr="005C291D" w:rsidRDefault="00E83932" w:rsidP="00D56C41">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Cost</w:t>
            </w:r>
          </w:p>
        </w:tc>
        <w:tc>
          <w:tcPr>
            <w:tcW w:w="1134" w:type="dxa"/>
            <w:shd w:val="clear" w:color="auto" w:fill="auto"/>
            <w:vAlign w:val="bottom"/>
          </w:tcPr>
          <w:p w14:paraId="186C1B79" w14:textId="722F2440"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55,157</w:t>
            </w:r>
          </w:p>
        </w:tc>
        <w:tc>
          <w:tcPr>
            <w:tcW w:w="1134" w:type="dxa"/>
            <w:shd w:val="clear" w:color="auto" w:fill="auto"/>
            <w:vAlign w:val="bottom"/>
          </w:tcPr>
          <w:p w14:paraId="0666A4F6" w14:textId="158E8CE2"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1,386</w:t>
            </w:r>
          </w:p>
        </w:tc>
        <w:tc>
          <w:tcPr>
            <w:tcW w:w="1101" w:type="dxa"/>
            <w:shd w:val="clear" w:color="auto" w:fill="auto"/>
            <w:vAlign w:val="bottom"/>
          </w:tcPr>
          <w:p w14:paraId="2AD32718" w14:textId="18BF87A8"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56,543</w:t>
            </w:r>
          </w:p>
        </w:tc>
        <w:tc>
          <w:tcPr>
            <w:tcW w:w="1086" w:type="dxa"/>
            <w:shd w:val="clear" w:color="auto" w:fill="auto"/>
            <w:vAlign w:val="bottom"/>
          </w:tcPr>
          <w:p w14:paraId="018F8044" w14:textId="06C3EB70"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1,458</w:t>
            </w:r>
          </w:p>
        </w:tc>
        <w:tc>
          <w:tcPr>
            <w:tcW w:w="1087" w:type="dxa"/>
            <w:shd w:val="clear" w:color="auto" w:fill="auto"/>
            <w:vAlign w:val="bottom"/>
          </w:tcPr>
          <w:p w14:paraId="79385B2F" w14:textId="252BCC08"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087" w:type="dxa"/>
            <w:shd w:val="clear" w:color="auto" w:fill="auto"/>
            <w:vAlign w:val="bottom"/>
          </w:tcPr>
          <w:p w14:paraId="020F19E8" w14:textId="1C3F060E"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1,458</w:t>
            </w:r>
          </w:p>
        </w:tc>
      </w:tr>
      <w:tr w:rsidR="00E83932" w:rsidRPr="005C291D" w14:paraId="6182B67D" w14:textId="77777777" w:rsidTr="00F40B48">
        <w:trPr>
          <w:trHeight w:val="20"/>
        </w:trPr>
        <w:tc>
          <w:tcPr>
            <w:tcW w:w="3024" w:type="dxa"/>
            <w:vAlign w:val="bottom"/>
          </w:tcPr>
          <w:p w14:paraId="726A3440" w14:textId="63EFD201" w:rsidR="00E83932" w:rsidRPr="005C291D" w:rsidRDefault="00E83932" w:rsidP="00D56C41">
            <w:pPr>
              <w:pStyle w:val="a2"/>
              <w:spacing w:line="259" w:lineRule="auto"/>
              <w:ind w:left="75" w:right="0"/>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w:t>
            </w:r>
            <w:r w:rsidR="00D56C41" w:rsidRPr="005C291D">
              <w:rPr>
                <w:rFonts w:ascii="Arial" w:hAnsi="Arial" w:cs="Arial"/>
                <w:sz w:val="18"/>
                <w:szCs w:val="18"/>
                <w:lang w:val="en-GB"/>
              </w:rPr>
              <w:t xml:space="preserve"> </w:t>
            </w:r>
            <w:r w:rsidRPr="005C291D">
              <w:rPr>
                <w:rFonts w:ascii="Arial" w:hAnsi="Arial" w:cs="Arial"/>
                <w:sz w:val="18"/>
                <w:szCs w:val="18"/>
                <w:lang w:val="en-GB"/>
              </w:rPr>
              <w:t>Accumulated</w:t>
            </w:r>
            <w:proofErr w:type="gramEnd"/>
            <w:r w:rsidRPr="005C291D">
              <w:rPr>
                <w:rFonts w:ascii="Arial" w:hAnsi="Arial" w:cs="Arial"/>
                <w:sz w:val="18"/>
                <w:szCs w:val="18"/>
                <w:lang w:val="en-GB"/>
              </w:rPr>
              <w:t xml:space="preserve"> amortisation</w:t>
            </w:r>
          </w:p>
        </w:tc>
        <w:tc>
          <w:tcPr>
            <w:tcW w:w="1134" w:type="dxa"/>
            <w:shd w:val="clear" w:color="auto" w:fill="auto"/>
            <w:vAlign w:val="bottom"/>
          </w:tcPr>
          <w:p w14:paraId="6F637023" w14:textId="38D814F0"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(28,976)</w:t>
            </w:r>
          </w:p>
        </w:tc>
        <w:tc>
          <w:tcPr>
            <w:tcW w:w="1134" w:type="dxa"/>
            <w:shd w:val="clear" w:color="auto" w:fill="auto"/>
            <w:vAlign w:val="bottom"/>
          </w:tcPr>
          <w:p w14:paraId="54D1D657" w14:textId="54A80A76"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auto"/>
            <w:vAlign w:val="bottom"/>
          </w:tcPr>
          <w:p w14:paraId="1118A98A" w14:textId="4DA63173"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(28,976)</w:t>
            </w:r>
          </w:p>
        </w:tc>
        <w:tc>
          <w:tcPr>
            <w:tcW w:w="1086" w:type="dxa"/>
            <w:shd w:val="clear" w:color="auto" w:fill="auto"/>
            <w:vAlign w:val="bottom"/>
          </w:tcPr>
          <w:p w14:paraId="7A2CD61E" w14:textId="7BC3E7C8"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(938)</w:t>
            </w:r>
          </w:p>
        </w:tc>
        <w:tc>
          <w:tcPr>
            <w:tcW w:w="1087" w:type="dxa"/>
            <w:shd w:val="clear" w:color="auto" w:fill="auto"/>
            <w:vAlign w:val="bottom"/>
          </w:tcPr>
          <w:p w14:paraId="251F2593" w14:textId="259FF026"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087" w:type="dxa"/>
            <w:shd w:val="clear" w:color="auto" w:fill="auto"/>
            <w:vAlign w:val="bottom"/>
          </w:tcPr>
          <w:p w14:paraId="36F148CD" w14:textId="03CCAB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(938)</w:t>
            </w:r>
          </w:p>
        </w:tc>
      </w:tr>
      <w:tr w:rsidR="00E83932" w:rsidRPr="005C291D" w14:paraId="164836B5" w14:textId="77777777" w:rsidTr="00F40B48">
        <w:trPr>
          <w:trHeight w:val="20"/>
        </w:trPr>
        <w:tc>
          <w:tcPr>
            <w:tcW w:w="3024" w:type="dxa"/>
            <w:vAlign w:val="bottom"/>
          </w:tcPr>
          <w:p w14:paraId="6FCCBF90" w14:textId="77777777" w:rsidR="00E83932" w:rsidRPr="005C291D" w:rsidRDefault="00E83932" w:rsidP="00D56C41">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auto"/>
            <w:vAlign w:val="bottom"/>
          </w:tcPr>
          <w:p w14:paraId="1CDDF5F2"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0A30F77F"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auto"/>
            <w:vAlign w:val="bottom"/>
          </w:tcPr>
          <w:p w14:paraId="1393678E"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18F870B4"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0E087320" w14:textId="77777777"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75353BE8" w14:textId="77777777"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p>
        </w:tc>
      </w:tr>
      <w:tr w:rsidR="00E83932" w:rsidRPr="005C291D" w14:paraId="0C2715BF" w14:textId="77777777" w:rsidTr="00F40B48">
        <w:trPr>
          <w:trHeight w:val="20"/>
        </w:trPr>
        <w:tc>
          <w:tcPr>
            <w:tcW w:w="3024" w:type="dxa"/>
            <w:vAlign w:val="bottom"/>
          </w:tcPr>
          <w:p w14:paraId="6B67884E" w14:textId="77777777" w:rsidR="00E83932" w:rsidRPr="005C291D" w:rsidRDefault="00E83932" w:rsidP="00D56C41">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7DE50E45" w14:textId="5DDA968C"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26,181</w:t>
            </w:r>
          </w:p>
        </w:tc>
        <w:tc>
          <w:tcPr>
            <w:tcW w:w="1134" w:type="dxa"/>
            <w:tcBorders>
              <w:bottom w:val="single" w:sz="4" w:space="0" w:color="auto"/>
            </w:tcBorders>
            <w:shd w:val="clear" w:color="auto" w:fill="auto"/>
            <w:vAlign w:val="bottom"/>
          </w:tcPr>
          <w:p w14:paraId="576169AC" w14:textId="25CE5A0B"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tcBorders>
              <w:bottom w:val="single" w:sz="4" w:space="0" w:color="auto"/>
            </w:tcBorders>
            <w:shd w:val="clear" w:color="auto" w:fill="auto"/>
            <w:vAlign w:val="bottom"/>
          </w:tcPr>
          <w:p w14:paraId="4F1FC805" w14:textId="78612206" w:rsidR="00E83932" w:rsidRPr="005C291D" w:rsidRDefault="00E83932" w:rsidP="00863222">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27,567</w:t>
            </w:r>
          </w:p>
        </w:tc>
        <w:tc>
          <w:tcPr>
            <w:tcW w:w="1086" w:type="dxa"/>
            <w:tcBorders>
              <w:bottom w:val="single" w:sz="4" w:space="0" w:color="auto"/>
            </w:tcBorders>
            <w:shd w:val="clear" w:color="auto" w:fill="auto"/>
            <w:vAlign w:val="bottom"/>
          </w:tcPr>
          <w:p w14:paraId="11494E2C" w14:textId="41632BB4"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520</w:t>
            </w:r>
          </w:p>
        </w:tc>
        <w:tc>
          <w:tcPr>
            <w:tcW w:w="1087" w:type="dxa"/>
            <w:tcBorders>
              <w:bottom w:val="single" w:sz="4" w:space="0" w:color="auto"/>
            </w:tcBorders>
            <w:shd w:val="clear" w:color="auto" w:fill="auto"/>
            <w:vAlign w:val="bottom"/>
          </w:tcPr>
          <w:p w14:paraId="4448A61B" w14:textId="1490650C"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auto"/>
            <w:vAlign w:val="bottom"/>
          </w:tcPr>
          <w:p w14:paraId="32193586" w14:textId="028129DF" w:rsidR="00E83932" w:rsidRPr="005C291D" w:rsidRDefault="00E83932" w:rsidP="00863222">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520</w:t>
            </w:r>
          </w:p>
        </w:tc>
      </w:tr>
      <w:tr w:rsidR="000E0F93" w:rsidRPr="005C291D" w14:paraId="0630149F" w14:textId="77777777" w:rsidTr="00F40B48">
        <w:trPr>
          <w:trHeight w:val="20"/>
        </w:trPr>
        <w:tc>
          <w:tcPr>
            <w:tcW w:w="3024" w:type="dxa"/>
            <w:shd w:val="clear" w:color="auto" w:fill="auto"/>
            <w:vAlign w:val="bottom"/>
          </w:tcPr>
          <w:p w14:paraId="5279FF7A" w14:textId="77777777" w:rsidR="000E0F93" w:rsidRPr="005C291D" w:rsidRDefault="000E0F93" w:rsidP="000E0F93">
            <w:pPr>
              <w:pStyle w:val="a2"/>
              <w:spacing w:line="259" w:lineRule="auto"/>
              <w:ind w:left="75" w:right="-79"/>
              <w:rPr>
                <w:rFonts w:ascii="Arial" w:hAnsi="Arial" w:cs="Arial"/>
                <w:b/>
                <w:bCs/>
                <w:sz w:val="18"/>
                <w:szCs w:val="18"/>
                <w:lang w:val="en-GB"/>
              </w:rPr>
            </w:pPr>
          </w:p>
        </w:tc>
        <w:tc>
          <w:tcPr>
            <w:tcW w:w="1134" w:type="dxa"/>
            <w:shd w:val="clear" w:color="auto" w:fill="auto"/>
            <w:vAlign w:val="bottom"/>
          </w:tcPr>
          <w:p w14:paraId="2D4AC2EA"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auto"/>
            <w:vAlign w:val="bottom"/>
          </w:tcPr>
          <w:p w14:paraId="28244B73"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auto"/>
            <w:vAlign w:val="bottom"/>
          </w:tcPr>
          <w:p w14:paraId="136F3659"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2C84B752" w14:textId="77777777" w:rsidR="000E0F93" w:rsidRPr="005C291D" w:rsidRDefault="000E0F93" w:rsidP="000E0F93">
            <w:pPr>
              <w:pStyle w:val="a2"/>
              <w:tabs>
                <w:tab w:val="right" w:pos="1044"/>
              </w:tabs>
              <w:spacing w:line="259" w:lineRule="auto"/>
              <w:ind w:left="-250" w:right="-72" w:firstLine="250"/>
              <w:jc w:val="right"/>
              <w:rPr>
                <w:rFonts w:ascii="Arial" w:hAnsi="Arial" w:cs="Arial"/>
                <w:sz w:val="18"/>
                <w:szCs w:val="18"/>
                <w:lang w:val="en-GB"/>
              </w:rPr>
            </w:pPr>
          </w:p>
        </w:tc>
        <w:tc>
          <w:tcPr>
            <w:tcW w:w="1087" w:type="dxa"/>
            <w:shd w:val="clear" w:color="auto" w:fill="auto"/>
            <w:vAlign w:val="bottom"/>
          </w:tcPr>
          <w:p w14:paraId="7A798719"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2340C0C5"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DB7E11" w14:paraId="252D2628" w14:textId="77777777" w:rsidTr="00F40B48">
        <w:trPr>
          <w:trHeight w:val="20"/>
        </w:trPr>
        <w:tc>
          <w:tcPr>
            <w:tcW w:w="3024" w:type="dxa"/>
            <w:vAlign w:val="bottom"/>
          </w:tcPr>
          <w:p w14:paraId="7D93BD13" w14:textId="77777777" w:rsidR="000E0F93" w:rsidRPr="005C291D" w:rsidRDefault="000E0F93" w:rsidP="000E0F93">
            <w:pPr>
              <w:pStyle w:val="a2"/>
              <w:spacing w:line="259" w:lineRule="auto"/>
              <w:ind w:left="75" w:right="-79"/>
              <w:rPr>
                <w:rFonts w:ascii="Arial" w:hAnsi="Arial" w:cs="Arial"/>
                <w:b/>
                <w:bCs/>
                <w:sz w:val="18"/>
                <w:szCs w:val="18"/>
                <w:lang w:val="en-GB"/>
              </w:rPr>
            </w:pPr>
            <w:r w:rsidRPr="005C291D">
              <w:rPr>
                <w:rFonts w:ascii="Arial" w:hAnsi="Arial" w:cs="Arial"/>
                <w:b/>
                <w:bCs/>
                <w:sz w:val="18"/>
                <w:szCs w:val="18"/>
                <w:lang w:val="en-GB"/>
              </w:rPr>
              <w:t xml:space="preserve">For the year ended </w:t>
            </w:r>
          </w:p>
          <w:p w14:paraId="27C96D47" w14:textId="48401779" w:rsidR="000E0F93" w:rsidRPr="005C291D" w:rsidRDefault="000E0F93" w:rsidP="000E0F93">
            <w:pPr>
              <w:pStyle w:val="a2"/>
              <w:spacing w:line="259" w:lineRule="auto"/>
              <w:ind w:left="75" w:right="-79"/>
              <w:rPr>
                <w:rFonts w:ascii="Arial" w:hAnsi="Arial" w:cs="Arial"/>
                <w:b/>
                <w:bCs/>
                <w:sz w:val="18"/>
                <w:szCs w:val="18"/>
                <w:cs/>
                <w:lang w:val="en-GB"/>
              </w:rPr>
            </w:pPr>
            <w:r w:rsidRPr="005C291D">
              <w:rPr>
                <w:rFonts w:ascii="Arial" w:hAnsi="Arial" w:cs="Arial"/>
                <w:b/>
                <w:bCs/>
                <w:sz w:val="18"/>
                <w:szCs w:val="18"/>
                <w:lang w:val="en-GB"/>
              </w:rPr>
              <w:t xml:space="preserve">   31 December 2021</w:t>
            </w:r>
          </w:p>
        </w:tc>
        <w:tc>
          <w:tcPr>
            <w:tcW w:w="1134" w:type="dxa"/>
            <w:shd w:val="clear" w:color="auto" w:fill="auto"/>
            <w:vAlign w:val="bottom"/>
          </w:tcPr>
          <w:p w14:paraId="7571FB81"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auto"/>
            <w:vAlign w:val="bottom"/>
          </w:tcPr>
          <w:p w14:paraId="30CA8557"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auto"/>
            <w:vAlign w:val="bottom"/>
          </w:tcPr>
          <w:p w14:paraId="646A2FA6"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58B2D35D" w14:textId="77777777" w:rsidR="000E0F93" w:rsidRPr="005C291D" w:rsidRDefault="000E0F93" w:rsidP="000E0F93">
            <w:pPr>
              <w:pStyle w:val="a2"/>
              <w:tabs>
                <w:tab w:val="right" w:pos="1044"/>
              </w:tabs>
              <w:spacing w:line="259" w:lineRule="auto"/>
              <w:ind w:left="-250" w:right="-72" w:firstLine="250"/>
              <w:jc w:val="right"/>
              <w:rPr>
                <w:rFonts w:ascii="Arial" w:hAnsi="Arial" w:cs="Arial"/>
                <w:sz w:val="18"/>
                <w:szCs w:val="18"/>
                <w:lang w:val="en-GB"/>
              </w:rPr>
            </w:pPr>
          </w:p>
        </w:tc>
        <w:tc>
          <w:tcPr>
            <w:tcW w:w="1087" w:type="dxa"/>
            <w:shd w:val="clear" w:color="auto" w:fill="auto"/>
            <w:vAlign w:val="bottom"/>
          </w:tcPr>
          <w:p w14:paraId="5F636B61"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041B44DB"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5C291D" w14:paraId="674A0608" w14:textId="77777777" w:rsidTr="00F40B48">
        <w:trPr>
          <w:trHeight w:val="20"/>
        </w:trPr>
        <w:tc>
          <w:tcPr>
            <w:tcW w:w="3024" w:type="dxa"/>
            <w:vAlign w:val="bottom"/>
          </w:tcPr>
          <w:p w14:paraId="501D8088" w14:textId="77777777" w:rsidR="000E0F93" w:rsidRPr="005C291D" w:rsidRDefault="000E0F93" w:rsidP="000E0F93">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Opening net book value</w:t>
            </w:r>
          </w:p>
        </w:tc>
        <w:tc>
          <w:tcPr>
            <w:tcW w:w="1134" w:type="dxa"/>
            <w:shd w:val="clear" w:color="auto" w:fill="auto"/>
            <w:vAlign w:val="bottom"/>
          </w:tcPr>
          <w:p w14:paraId="16D8BD7F" w14:textId="7A828D3F"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26,181</w:t>
            </w:r>
          </w:p>
        </w:tc>
        <w:tc>
          <w:tcPr>
            <w:tcW w:w="1134" w:type="dxa"/>
            <w:shd w:val="clear" w:color="auto" w:fill="auto"/>
            <w:vAlign w:val="bottom"/>
          </w:tcPr>
          <w:p w14:paraId="13EA6DAF" w14:textId="7D71B46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shd w:val="clear" w:color="auto" w:fill="auto"/>
            <w:vAlign w:val="bottom"/>
          </w:tcPr>
          <w:p w14:paraId="237E7D10" w14:textId="0E23B442"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27,567</w:t>
            </w:r>
          </w:p>
        </w:tc>
        <w:tc>
          <w:tcPr>
            <w:tcW w:w="1086" w:type="dxa"/>
            <w:shd w:val="clear" w:color="auto" w:fill="auto"/>
            <w:vAlign w:val="bottom"/>
          </w:tcPr>
          <w:p w14:paraId="469081EA" w14:textId="0AC708CB" w:rsidR="000E0F93" w:rsidRPr="005C291D" w:rsidRDefault="000E0F93" w:rsidP="000E0F93">
            <w:pPr>
              <w:pStyle w:val="a2"/>
              <w:tabs>
                <w:tab w:val="right" w:pos="1044"/>
              </w:tabs>
              <w:spacing w:line="259" w:lineRule="auto"/>
              <w:ind w:left="-250" w:right="-72" w:firstLine="250"/>
              <w:jc w:val="right"/>
              <w:rPr>
                <w:rFonts w:ascii="Arial" w:hAnsi="Arial" w:cs="Arial"/>
                <w:sz w:val="18"/>
                <w:szCs w:val="18"/>
                <w:lang w:val="en-GB"/>
              </w:rPr>
            </w:pPr>
            <w:r w:rsidRPr="005C291D">
              <w:rPr>
                <w:rFonts w:ascii="Arial" w:hAnsi="Arial" w:cs="Arial"/>
                <w:sz w:val="18"/>
                <w:szCs w:val="18"/>
                <w:lang w:val="en-GB"/>
              </w:rPr>
              <w:t>520</w:t>
            </w:r>
          </w:p>
        </w:tc>
        <w:tc>
          <w:tcPr>
            <w:tcW w:w="1087" w:type="dxa"/>
            <w:shd w:val="clear" w:color="auto" w:fill="auto"/>
            <w:vAlign w:val="bottom"/>
          </w:tcPr>
          <w:p w14:paraId="30D4C334" w14:textId="10A90BC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auto"/>
            <w:vAlign w:val="bottom"/>
          </w:tcPr>
          <w:p w14:paraId="6D516985" w14:textId="40363F7E"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520</w:t>
            </w:r>
          </w:p>
        </w:tc>
      </w:tr>
      <w:tr w:rsidR="000E0F93" w:rsidRPr="005C291D" w14:paraId="72145C61" w14:textId="77777777" w:rsidTr="00F40B48">
        <w:trPr>
          <w:trHeight w:val="20"/>
        </w:trPr>
        <w:tc>
          <w:tcPr>
            <w:tcW w:w="3024" w:type="dxa"/>
            <w:vAlign w:val="bottom"/>
          </w:tcPr>
          <w:p w14:paraId="1DD63E58" w14:textId="77777777" w:rsidR="000E0F93" w:rsidRPr="005C291D" w:rsidRDefault="000E0F93" w:rsidP="000E0F93">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Additions</w:t>
            </w:r>
          </w:p>
        </w:tc>
        <w:tc>
          <w:tcPr>
            <w:tcW w:w="1134" w:type="dxa"/>
            <w:shd w:val="clear" w:color="auto" w:fill="auto"/>
            <w:vAlign w:val="bottom"/>
          </w:tcPr>
          <w:p w14:paraId="3F227CDA" w14:textId="55C697FE"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18,548</w:t>
            </w:r>
          </w:p>
        </w:tc>
        <w:tc>
          <w:tcPr>
            <w:tcW w:w="1134" w:type="dxa"/>
            <w:shd w:val="clear" w:color="auto" w:fill="auto"/>
            <w:vAlign w:val="bottom"/>
          </w:tcPr>
          <w:p w14:paraId="291C8A98" w14:textId="4966295B"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auto"/>
            <w:vAlign w:val="bottom"/>
          </w:tcPr>
          <w:p w14:paraId="46FDA310" w14:textId="515ADAC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18,548</w:t>
            </w:r>
          </w:p>
        </w:tc>
        <w:tc>
          <w:tcPr>
            <w:tcW w:w="1086" w:type="dxa"/>
            <w:shd w:val="clear" w:color="auto" w:fill="auto"/>
            <w:vAlign w:val="bottom"/>
          </w:tcPr>
          <w:p w14:paraId="0B657F59" w14:textId="77D2580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auto"/>
            <w:vAlign w:val="bottom"/>
          </w:tcPr>
          <w:p w14:paraId="4FD32756" w14:textId="56F57C21"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auto"/>
            <w:vAlign w:val="bottom"/>
          </w:tcPr>
          <w:p w14:paraId="7298FC4F" w14:textId="356E105B"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E0F93" w:rsidRPr="005C291D" w14:paraId="7455F707" w14:textId="77777777" w:rsidTr="00F40B48">
        <w:trPr>
          <w:trHeight w:val="20"/>
        </w:trPr>
        <w:tc>
          <w:tcPr>
            <w:tcW w:w="3024" w:type="dxa"/>
            <w:vAlign w:val="bottom"/>
          </w:tcPr>
          <w:p w14:paraId="1228F4D8" w14:textId="77777777" w:rsidR="000E0F93" w:rsidRPr="005C291D" w:rsidRDefault="000E0F93" w:rsidP="000E0F93">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 xml:space="preserve">Increase from business </w:t>
            </w:r>
          </w:p>
          <w:p w14:paraId="4845C2D5" w14:textId="2FEE0084" w:rsidR="000E0F93" w:rsidRPr="005C291D" w:rsidRDefault="000E0F93" w:rsidP="000E0F93">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 xml:space="preserve">   combination</w:t>
            </w:r>
          </w:p>
        </w:tc>
        <w:tc>
          <w:tcPr>
            <w:tcW w:w="1134" w:type="dxa"/>
            <w:shd w:val="clear" w:color="auto" w:fill="auto"/>
            <w:vAlign w:val="bottom"/>
          </w:tcPr>
          <w:p w14:paraId="37504058" w14:textId="4CC977CB"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8,042</w:t>
            </w:r>
          </w:p>
        </w:tc>
        <w:tc>
          <w:tcPr>
            <w:tcW w:w="1134" w:type="dxa"/>
            <w:shd w:val="clear" w:color="auto" w:fill="auto"/>
            <w:vAlign w:val="bottom"/>
          </w:tcPr>
          <w:p w14:paraId="1CC13714" w14:textId="6F4D6ED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auto"/>
            <w:vAlign w:val="bottom"/>
          </w:tcPr>
          <w:p w14:paraId="3B6ABC34" w14:textId="05E35DB8"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8,042</w:t>
            </w:r>
          </w:p>
        </w:tc>
        <w:tc>
          <w:tcPr>
            <w:tcW w:w="1086" w:type="dxa"/>
            <w:shd w:val="clear" w:color="auto" w:fill="auto"/>
            <w:vAlign w:val="bottom"/>
          </w:tcPr>
          <w:p w14:paraId="08C2EABD" w14:textId="5B88BDAB"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087" w:type="dxa"/>
            <w:shd w:val="clear" w:color="auto" w:fill="auto"/>
            <w:vAlign w:val="bottom"/>
          </w:tcPr>
          <w:p w14:paraId="38B411F4" w14:textId="22A7DEA6"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auto"/>
            <w:vAlign w:val="bottom"/>
          </w:tcPr>
          <w:p w14:paraId="6F218771" w14:textId="5A764674"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0E0F93" w:rsidRPr="005C291D" w14:paraId="76D6F34A" w14:textId="77777777" w:rsidTr="00F40B48">
        <w:trPr>
          <w:trHeight w:val="20"/>
        </w:trPr>
        <w:tc>
          <w:tcPr>
            <w:tcW w:w="3024" w:type="dxa"/>
            <w:vAlign w:val="bottom"/>
          </w:tcPr>
          <w:p w14:paraId="7F0783CD" w14:textId="77777777" w:rsidR="000E0F93" w:rsidRPr="005C291D" w:rsidRDefault="000E0F93" w:rsidP="000E0F93">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 xml:space="preserve">Change in classification of </w:t>
            </w:r>
          </w:p>
          <w:p w14:paraId="2EA5068F" w14:textId="38CA927B" w:rsidR="000E0F93" w:rsidRPr="005C291D" w:rsidRDefault="000E0F93" w:rsidP="000E0F93">
            <w:pPr>
              <w:pStyle w:val="a2"/>
              <w:spacing w:line="259" w:lineRule="auto"/>
              <w:ind w:left="75" w:right="0"/>
              <w:rPr>
                <w:rFonts w:ascii="Arial" w:hAnsi="Arial" w:cs="Arial"/>
                <w:sz w:val="18"/>
                <w:szCs w:val="18"/>
                <w:lang w:val="en-GB"/>
              </w:rPr>
            </w:pPr>
            <w:r w:rsidRPr="005C291D">
              <w:rPr>
                <w:rFonts w:ascii="Arial" w:hAnsi="Arial" w:cs="Arial"/>
                <w:sz w:val="18"/>
                <w:szCs w:val="18"/>
                <w:cs/>
                <w:lang w:val="en-GB"/>
              </w:rPr>
              <w:t xml:space="preserve"> </w:t>
            </w:r>
            <w:r w:rsidRPr="005C291D">
              <w:rPr>
                <w:rFonts w:ascii="Arial" w:hAnsi="Arial" w:cs="Arial"/>
                <w:sz w:val="18"/>
                <w:szCs w:val="18"/>
                <w:lang w:val="en-GB"/>
              </w:rPr>
              <w:t xml:space="preserve">   investment</w:t>
            </w:r>
          </w:p>
        </w:tc>
        <w:tc>
          <w:tcPr>
            <w:tcW w:w="1134" w:type="dxa"/>
            <w:shd w:val="clear" w:color="auto" w:fill="auto"/>
            <w:vAlign w:val="bottom"/>
          </w:tcPr>
          <w:p w14:paraId="0BF96B14" w14:textId="0C6B1699"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(791)</w:t>
            </w:r>
          </w:p>
        </w:tc>
        <w:tc>
          <w:tcPr>
            <w:tcW w:w="1134" w:type="dxa"/>
            <w:shd w:val="clear" w:color="auto" w:fill="auto"/>
            <w:vAlign w:val="bottom"/>
          </w:tcPr>
          <w:p w14:paraId="7A8D8A8C" w14:textId="08A2CFDB"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auto"/>
            <w:vAlign w:val="bottom"/>
          </w:tcPr>
          <w:p w14:paraId="2309041D" w14:textId="25B7D9C8"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(791)</w:t>
            </w:r>
          </w:p>
        </w:tc>
        <w:tc>
          <w:tcPr>
            <w:tcW w:w="1086" w:type="dxa"/>
            <w:shd w:val="clear" w:color="auto" w:fill="auto"/>
            <w:vAlign w:val="bottom"/>
          </w:tcPr>
          <w:p w14:paraId="2BEF8BB4" w14:textId="5D91A284"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087" w:type="dxa"/>
            <w:shd w:val="clear" w:color="auto" w:fill="auto"/>
            <w:vAlign w:val="bottom"/>
          </w:tcPr>
          <w:p w14:paraId="1FCF3097" w14:textId="1D1545E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auto"/>
            <w:vAlign w:val="bottom"/>
          </w:tcPr>
          <w:p w14:paraId="6A87CD2C" w14:textId="0679B05A"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0E0F93" w:rsidRPr="005C291D" w14:paraId="66572626" w14:textId="77777777" w:rsidTr="00F40B48">
        <w:trPr>
          <w:trHeight w:val="20"/>
        </w:trPr>
        <w:tc>
          <w:tcPr>
            <w:tcW w:w="3024" w:type="dxa"/>
            <w:vAlign w:val="bottom"/>
          </w:tcPr>
          <w:p w14:paraId="20F2C6D9" w14:textId="77777777" w:rsidR="000E0F93" w:rsidRPr="005C291D" w:rsidRDefault="000E0F93" w:rsidP="000E0F93">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Amortisation charge</w:t>
            </w:r>
          </w:p>
        </w:tc>
        <w:tc>
          <w:tcPr>
            <w:tcW w:w="1134" w:type="dxa"/>
            <w:shd w:val="clear" w:color="auto" w:fill="auto"/>
            <w:vAlign w:val="bottom"/>
          </w:tcPr>
          <w:p w14:paraId="1CC33DB0" w14:textId="322D2B1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cs/>
                <w:lang w:val="en-GB"/>
              </w:rPr>
              <w:t>(8</w:t>
            </w:r>
            <w:r w:rsidRPr="005C291D">
              <w:rPr>
                <w:rFonts w:ascii="Arial" w:hAnsi="Arial" w:cs="Arial"/>
                <w:sz w:val="18"/>
                <w:szCs w:val="18"/>
                <w:lang w:val="en-GB"/>
              </w:rPr>
              <w:t>,</w:t>
            </w:r>
            <w:r w:rsidRPr="005C291D">
              <w:rPr>
                <w:rFonts w:ascii="Arial" w:hAnsi="Arial" w:cs="Arial"/>
                <w:sz w:val="18"/>
                <w:szCs w:val="18"/>
                <w:cs/>
                <w:lang w:val="en-GB"/>
              </w:rPr>
              <w:t>470)</w:t>
            </w:r>
          </w:p>
        </w:tc>
        <w:tc>
          <w:tcPr>
            <w:tcW w:w="1134" w:type="dxa"/>
            <w:shd w:val="clear" w:color="auto" w:fill="auto"/>
            <w:vAlign w:val="bottom"/>
          </w:tcPr>
          <w:p w14:paraId="09224E06" w14:textId="690CC79E"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auto"/>
            <w:vAlign w:val="bottom"/>
          </w:tcPr>
          <w:p w14:paraId="041801CB" w14:textId="52CF7FBF"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(8,470)</w:t>
            </w:r>
          </w:p>
        </w:tc>
        <w:tc>
          <w:tcPr>
            <w:tcW w:w="1086" w:type="dxa"/>
            <w:shd w:val="clear" w:color="auto" w:fill="auto"/>
            <w:vAlign w:val="bottom"/>
          </w:tcPr>
          <w:p w14:paraId="28097268" w14:textId="3AB2BF2E"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(291)</w:t>
            </w:r>
          </w:p>
        </w:tc>
        <w:tc>
          <w:tcPr>
            <w:tcW w:w="1087" w:type="dxa"/>
            <w:shd w:val="clear" w:color="auto" w:fill="auto"/>
            <w:vAlign w:val="bottom"/>
          </w:tcPr>
          <w:p w14:paraId="0D76D953" w14:textId="54282A60"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auto"/>
            <w:vAlign w:val="bottom"/>
          </w:tcPr>
          <w:p w14:paraId="237BFAF4" w14:textId="3B045939"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(291)</w:t>
            </w:r>
          </w:p>
        </w:tc>
      </w:tr>
      <w:tr w:rsidR="000E0F93" w:rsidRPr="005C291D" w14:paraId="758F1606" w14:textId="77777777" w:rsidTr="00F40B48">
        <w:trPr>
          <w:trHeight w:val="20"/>
        </w:trPr>
        <w:tc>
          <w:tcPr>
            <w:tcW w:w="3024" w:type="dxa"/>
            <w:vAlign w:val="bottom"/>
          </w:tcPr>
          <w:p w14:paraId="385F72E5" w14:textId="77777777" w:rsidR="000E0F93" w:rsidRPr="005C291D" w:rsidRDefault="000E0F93" w:rsidP="000E0F93">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Transfer in (out)</w:t>
            </w:r>
          </w:p>
        </w:tc>
        <w:tc>
          <w:tcPr>
            <w:tcW w:w="1134" w:type="dxa"/>
            <w:tcBorders>
              <w:bottom w:val="single" w:sz="4" w:space="0" w:color="auto"/>
            </w:tcBorders>
            <w:shd w:val="clear" w:color="auto" w:fill="auto"/>
            <w:vAlign w:val="bottom"/>
          </w:tcPr>
          <w:p w14:paraId="40C79508" w14:textId="78D60A9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w:t>
            </w:r>
          </w:p>
        </w:tc>
        <w:tc>
          <w:tcPr>
            <w:tcW w:w="1134" w:type="dxa"/>
            <w:tcBorders>
              <w:bottom w:val="single" w:sz="4" w:space="0" w:color="auto"/>
            </w:tcBorders>
            <w:shd w:val="clear" w:color="auto" w:fill="auto"/>
            <w:vAlign w:val="bottom"/>
          </w:tcPr>
          <w:p w14:paraId="43AD2594" w14:textId="2A52E80B"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tcBorders>
              <w:bottom w:val="single" w:sz="4" w:space="0" w:color="auto"/>
            </w:tcBorders>
            <w:shd w:val="clear" w:color="auto" w:fill="auto"/>
            <w:vAlign w:val="bottom"/>
          </w:tcPr>
          <w:p w14:paraId="64877827" w14:textId="2EB07122"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(5)</w:t>
            </w:r>
          </w:p>
        </w:tc>
        <w:tc>
          <w:tcPr>
            <w:tcW w:w="1086" w:type="dxa"/>
            <w:tcBorders>
              <w:bottom w:val="single" w:sz="4" w:space="0" w:color="auto"/>
            </w:tcBorders>
            <w:shd w:val="clear" w:color="auto" w:fill="auto"/>
            <w:vAlign w:val="bottom"/>
          </w:tcPr>
          <w:p w14:paraId="3C1964C2" w14:textId="765D1E2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auto"/>
            <w:vAlign w:val="bottom"/>
          </w:tcPr>
          <w:p w14:paraId="353B323B" w14:textId="23EE9532"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auto"/>
            <w:vAlign w:val="bottom"/>
          </w:tcPr>
          <w:p w14:paraId="3B02CD69" w14:textId="30DFA4A4"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E0F93" w:rsidRPr="005C291D" w14:paraId="3D6048E8" w14:textId="77777777" w:rsidTr="00F40B48">
        <w:trPr>
          <w:trHeight w:val="20"/>
        </w:trPr>
        <w:tc>
          <w:tcPr>
            <w:tcW w:w="3024" w:type="dxa"/>
            <w:vAlign w:val="bottom"/>
          </w:tcPr>
          <w:p w14:paraId="0D4CDF11" w14:textId="77777777" w:rsidR="000E0F93" w:rsidRPr="005C291D" w:rsidRDefault="000E0F93" w:rsidP="000E0F93">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auto"/>
            <w:vAlign w:val="bottom"/>
          </w:tcPr>
          <w:p w14:paraId="59163E74"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4566D995"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auto"/>
            <w:vAlign w:val="bottom"/>
          </w:tcPr>
          <w:p w14:paraId="15B6031F"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02A27583"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D82CD60"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0E0DAADB"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5C291D" w14:paraId="6DBA7A1A" w14:textId="77777777" w:rsidTr="00F40B48">
        <w:trPr>
          <w:trHeight w:val="73"/>
        </w:trPr>
        <w:tc>
          <w:tcPr>
            <w:tcW w:w="3024" w:type="dxa"/>
            <w:vAlign w:val="bottom"/>
          </w:tcPr>
          <w:p w14:paraId="31D9D2B6" w14:textId="77777777" w:rsidR="000E0F93" w:rsidRPr="005C291D" w:rsidRDefault="000E0F93" w:rsidP="000E0F93">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0C754F36" w14:textId="48C265F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43,505</w:t>
            </w:r>
          </w:p>
        </w:tc>
        <w:tc>
          <w:tcPr>
            <w:tcW w:w="1134" w:type="dxa"/>
            <w:tcBorders>
              <w:bottom w:val="single" w:sz="4" w:space="0" w:color="auto"/>
            </w:tcBorders>
            <w:shd w:val="clear" w:color="auto" w:fill="auto"/>
            <w:vAlign w:val="bottom"/>
          </w:tcPr>
          <w:p w14:paraId="0B6C7BD9" w14:textId="0D217141"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tcBorders>
              <w:bottom w:val="single" w:sz="4" w:space="0" w:color="auto"/>
            </w:tcBorders>
            <w:shd w:val="clear" w:color="auto" w:fill="auto"/>
            <w:vAlign w:val="bottom"/>
          </w:tcPr>
          <w:p w14:paraId="5BD7F445" w14:textId="1721B7F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44,891</w:t>
            </w:r>
          </w:p>
        </w:tc>
        <w:tc>
          <w:tcPr>
            <w:tcW w:w="1086" w:type="dxa"/>
            <w:tcBorders>
              <w:bottom w:val="single" w:sz="4" w:space="0" w:color="auto"/>
            </w:tcBorders>
            <w:shd w:val="clear" w:color="auto" w:fill="auto"/>
            <w:vAlign w:val="bottom"/>
          </w:tcPr>
          <w:p w14:paraId="06C2DD00" w14:textId="00E19246"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c>
          <w:tcPr>
            <w:tcW w:w="1087" w:type="dxa"/>
            <w:tcBorders>
              <w:bottom w:val="single" w:sz="4" w:space="0" w:color="auto"/>
            </w:tcBorders>
            <w:shd w:val="clear" w:color="auto" w:fill="auto"/>
            <w:vAlign w:val="bottom"/>
          </w:tcPr>
          <w:p w14:paraId="7CA50BFC" w14:textId="12DE5D5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auto"/>
            <w:vAlign w:val="bottom"/>
          </w:tcPr>
          <w:p w14:paraId="62C9AB38" w14:textId="60CBE4B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r>
      <w:tr w:rsidR="000E0F93" w:rsidRPr="005C291D" w14:paraId="014884F3" w14:textId="77777777" w:rsidTr="00F40B48">
        <w:trPr>
          <w:trHeight w:val="20"/>
        </w:trPr>
        <w:tc>
          <w:tcPr>
            <w:tcW w:w="3024" w:type="dxa"/>
            <w:vAlign w:val="bottom"/>
          </w:tcPr>
          <w:p w14:paraId="25EB33D4" w14:textId="77777777" w:rsidR="000E0F93" w:rsidRPr="005C291D" w:rsidRDefault="000E0F93" w:rsidP="000E0F93">
            <w:pPr>
              <w:pStyle w:val="a2"/>
              <w:spacing w:line="259" w:lineRule="auto"/>
              <w:ind w:left="75" w:right="0"/>
              <w:rPr>
                <w:rFonts w:ascii="Arial" w:hAnsi="Arial" w:cs="Arial"/>
                <w:sz w:val="18"/>
                <w:szCs w:val="18"/>
                <w:cs/>
                <w:lang w:val="en-GB"/>
              </w:rPr>
            </w:pPr>
          </w:p>
        </w:tc>
        <w:tc>
          <w:tcPr>
            <w:tcW w:w="1134" w:type="dxa"/>
            <w:tcBorders>
              <w:top w:val="single" w:sz="4" w:space="0" w:color="auto"/>
            </w:tcBorders>
            <w:shd w:val="clear" w:color="auto" w:fill="auto"/>
            <w:vAlign w:val="bottom"/>
          </w:tcPr>
          <w:p w14:paraId="4B301392"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134" w:type="dxa"/>
            <w:tcBorders>
              <w:top w:val="single" w:sz="4" w:space="0" w:color="auto"/>
            </w:tcBorders>
            <w:shd w:val="clear" w:color="auto" w:fill="auto"/>
            <w:vAlign w:val="bottom"/>
          </w:tcPr>
          <w:p w14:paraId="0E6BB3CA"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101" w:type="dxa"/>
            <w:tcBorders>
              <w:top w:val="single" w:sz="4" w:space="0" w:color="auto"/>
            </w:tcBorders>
            <w:shd w:val="clear" w:color="auto" w:fill="auto"/>
            <w:vAlign w:val="bottom"/>
          </w:tcPr>
          <w:p w14:paraId="54DD0780"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6" w:type="dxa"/>
            <w:tcBorders>
              <w:top w:val="single" w:sz="4" w:space="0" w:color="auto"/>
            </w:tcBorders>
            <w:shd w:val="clear" w:color="auto" w:fill="auto"/>
            <w:vAlign w:val="bottom"/>
          </w:tcPr>
          <w:p w14:paraId="3E759F67"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41710D75"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291E0F95"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r>
      <w:tr w:rsidR="000E0F93" w:rsidRPr="005C291D" w14:paraId="302784B1" w14:textId="77777777" w:rsidTr="00F40B48">
        <w:trPr>
          <w:trHeight w:val="20"/>
        </w:trPr>
        <w:tc>
          <w:tcPr>
            <w:tcW w:w="3024" w:type="dxa"/>
            <w:vAlign w:val="bottom"/>
          </w:tcPr>
          <w:p w14:paraId="56210C22" w14:textId="423DEA51" w:rsidR="000E0F93" w:rsidRPr="005C291D" w:rsidRDefault="000E0F93" w:rsidP="000E0F93">
            <w:pPr>
              <w:pStyle w:val="a2"/>
              <w:spacing w:line="259" w:lineRule="auto"/>
              <w:ind w:left="75" w:right="0"/>
              <w:rPr>
                <w:rFonts w:ascii="Arial" w:hAnsi="Arial" w:cs="Arial"/>
                <w:b/>
                <w:bCs/>
                <w:sz w:val="18"/>
                <w:szCs w:val="18"/>
                <w:cs/>
                <w:lang w:val="en-GB"/>
              </w:rPr>
            </w:pP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2021</w:t>
            </w:r>
          </w:p>
        </w:tc>
        <w:tc>
          <w:tcPr>
            <w:tcW w:w="1134" w:type="dxa"/>
            <w:shd w:val="clear" w:color="auto" w:fill="auto"/>
            <w:vAlign w:val="bottom"/>
          </w:tcPr>
          <w:p w14:paraId="4CDB547C"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auto"/>
            <w:vAlign w:val="bottom"/>
          </w:tcPr>
          <w:p w14:paraId="15450014"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auto"/>
            <w:vAlign w:val="bottom"/>
          </w:tcPr>
          <w:p w14:paraId="1320A961"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auto"/>
            <w:vAlign w:val="bottom"/>
          </w:tcPr>
          <w:p w14:paraId="670EA4DC"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37D775B9"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auto"/>
            <w:vAlign w:val="bottom"/>
          </w:tcPr>
          <w:p w14:paraId="5FCBFFF7"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5C291D" w14:paraId="28152F21" w14:textId="77777777" w:rsidTr="00F40B48">
        <w:trPr>
          <w:trHeight w:val="20"/>
        </w:trPr>
        <w:tc>
          <w:tcPr>
            <w:tcW w:w="3024" w:type="dxa"/>
            <w:vAlign w:val="bottom"/>
          </w:tcPr>
          <w:p w14:paraId="771A4B98" w14:textId="77777777" w:rsidR="000E0F93" w:rsidRPr="005C291D" w:rsidRDefault="000E0F93" w:rsidP="000E0F93">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Cost</w:t>
            </w:r>
          </w:p>
        </w:tc>
        <w:tc>
          <w:tcPr>
            <w:tcW w:w="1134" w:type="dxa"/>
            <w:shd w:val="clear" w:color="auto" w:fill="auto"/>
            <w:vAlign w:val="bottom"/>
          </w:tcPr>
          <w:p w14:paraId="46D3097E" w14:textId="2163FB8B"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84,016</w:t>
            </w:r>
          </w:p>
        </w:tc>
        <w:tc>
          <w:tcPr>
            <w:tcW w:w="1134" w:type="dxa"/>
            <w:shd w:val="clear" w:color="auto" w:fill="auto"/>
            <w:vAlign w:val="bottom"/>
          </w:tcPr>
          <w:p w14:paraId="2920099B" w14:textId="5A4675E9"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1,386</w:t>
            </w:r>
          </w:p>
        </w:tc>
        <w:tc>
          <w:tcPr>
            <w:tcW w:w="1101" w:type="dxa"/>
            <w:shd w:val="clear" w:color="auto" w:fill="auto"/>
            <w:vAlign w:val="bottom"/>
          </w:tcPr>
          <w:p w14:paraId="4D1D4930" w14:textId="20B7DB2F"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85,402</w:t>
            </w:r>
          </w:p>
        </w:tc>
        <w:tc>
          <w:tcPr>
            <w:tcW w:w="1086" w:type="dxa"/>
            <w:shd w:val="clear" w:color="auto" w:fill="auto"/>
            <w:vAlign w:val="bottom"/>
          </w:tcPr>
          <w:p w14:paraId="778D9405" w14:textId="2443EB03"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1,458</w:t>
            </w:r>
          </w:p>
        </w:tc>
        <w:tc>
          <w:tcPr>
            <w:tcW w:w="1087" w:type="dxa"/>
            <w:shd w:val="clear" w:color="auto" w:fill="auto"/>
            <w:vAlign w:val="bottom"/>
          </w:tcPr>
          <w:p w14:paraId="0D747F00" w14:textId="77B03CC1"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087" w:type="dxa"/>
            <w:shd w:val="clear" w:color="auto" w:fill="auto"/>
            <w:vAlign w:val="bottom"/>
          </w:tcPr>
          <w:p w14:paraId="4938EE27" w14:textId="0912E454"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1,458</w:t>
            </w:r>
          </w:p>
        </w:tc>
      </w:tr>
      <w:tr w:rsidR="000E0F93" w:rsidRPr="005C291D" w14:paraId="34DE84E2" w14:textId="77777777" w:rsidTr="00F40B48">
        <w:trPr>
          <w:trHeight w:val="20"/>
        </w:trPr>
        <w:tc>
          <w:tcPr>
            <w:tcW w:w="3024" w:type="dxa"/>
            <w:vAlign w:val="bottom"/>
          </w:tcPr>
          <w:p w14:paraId="4FBDBA1D" w14:textId="0E877BD9" w:rsidR="000E0F93" w:rsidRPr="005C291D" w:rsidRDefault="000E0F93" w:rsidP="000E0F93">
            <w:pPr>
              <w:pStyle w:val="a2"/>
              <w:spacing w:line="259" w:lineRule="auto"/>
              <w:ind w:left="75" w:right="0"/>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Accumulated</w:t>
            </w:r>
            <w:proofErr w:type="gramEnd"/>
            <w:r w:rsidRPr="005C291D">
              <w:rPr>
                <w:rFonts w:ascii="Arial" w:hAnsi="Arial" w:cs="Arial"/>
                <w:sz w:val="18"/>
                <w:szCs w:val="18"/>
                <w:lang w:val="en-GB"/>
              </w:rPr>
              <w:t xml:space="preserve"> amortisation</w:t>
            </w:r>
          </w:p>
        </w:tc>
        <w:tc>
          <w:tcPr>
            <w:tcW w:w="1134" w:type="dxa"/>
            <w:shd w:val="clear" w:color="auto" w:fill="auto"/>
            <w:vAlign w:val="bottom"/>
          </w:tcPr>
          <w:p w14:paraId="3C99BC0F" w14:textId="4ABC7B44"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(40,511)</w:t>
            </w:r>
          </w:p>
        </w:tc>
        <w:tc>
          <w:tcPr>
            <w:tcW w:w="1134" w:type="dxa"/>
            <w:shd w:val="clear" w:color="auto" w:fill="auto"/>
            <w:vAlign w:val="bottom"/>
          </w:tcPr>
          <w:p w14:paraId="70D056E6" w14:textId="5C2642A3"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auto"/>
            <w:vAlign w:val="bottom"/>
          </w:tcPr>
          <w:p w14:paraId="03A2B264" w14:textId="0C35678E"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(40,511)</w:t>
            </w:r>
          </w:p>
        </w:tc>
        <w:tc>
          <w:tcPr>
            <w:tcW w:w="1086" w:type="dxa"/>
            <w:shd w:val="clear" w:color="auto" w:fill="auto"/>
            <w:vAlign w:val="bottom"/>
          </w:tcPr>
          <w:p w14:paraId="13A24B1F" w14:textId="3671DA05"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(1,229)</w:t>
            </w:r>
          </w:p>
        </w:tc>
        <w:tc>
          <w:tcPr>
            <w:tcW w:w="1087" w:type="dxa"/>
            <w:shd w:val="clear" w:color="auto" w:fill="auto"/>
            <w:vAlign w:val="bottom"/>
          </w:tcPr>
          <w:p w14:paraId="54289EDB" w14:textId="3F17AA01"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087" w:type="dxa"/>
            <w:shd w:val="clear" w:color="auto" w:fill="auto"/>
            <w:vAlign w:val="bottom"/>
          </w:tcPr>
          <w:p w14:paraId="3563130C" w14:textId="34CE30C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(1,229)</w:t>
            </w:r>
          </w:p>
        </w:tc>
      </w:tr>
      <w:tr w:rsidR="000E0F93" w:rsidRPr="005C291D" w14:paraId="16DE5FD5" w14:textId="77777777" w:rsidTr="00F40B48">
        <w:trPr>
          <w:trHeight w:val="20"/>
        </w:trPr>
        <w:tc>
          <w:tcPr>
            <w:tcW w:w="3024" w:type="dxa"/>
            <w:vAlign w:val="bottom"/>
          </w:tcPr>
          <w:p w14:paraId="579C9D8E" w14:textId="77777777" w:rsidR="000E0F93" w:rsidRPr="005C291D" w:rsidRDefault="000E0F93" w:rsidP="000E0F93">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auto"/>
            <w:vAlign w:val="bottom"/>
          </w:tcPr>
          <w:p w14:paraId="2E55270E"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13C80F18"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auto"/>
            <w:vAlign w:val="bottom"/>
          </w:tcPr>
          <w:p w14:paraId="7CF7B85F"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46691E9B"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49C7F128" w14:textId="77777777"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p>
        </w:tc>
        <w:tc>
          <w:tcPr>
            <w:tcW w:w="1087" w:type="dxa"/>
            <w:tcBorders>
              <w:top w:val="single" w:sz="4" w:space="0" w:color="auto"/>
            </w:tcBorders>
            <w:shd w:val="clear" w:color="auto" w:fill="auto"/>
            <w:vAlign w:val="bottom"/>
          </w:tcPr>
          <w:p w14:paraId="167B6500" w14:textId="7777777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p>
        </w:tc>
      </w:tr>
      <w:tr w:rsidR="000E0F93" w:rsidRPr="005C291D" w14:paraId="0AFF8098" w14:textId="77777777" w:rsidTr="00F40B48">
        <w:trPr>
          <w:trHeight w:val="20"/>
        </w:trPr>
        <w:tc>
          <w:tcPr>
            <w:tcW w:w="3024" w:type="dxa"/>
            <w:vAlign w:val="bottom"/>
          </w:tcPr>
          <w:p w14:paraId="6C0F3602" w14:textId="77777777" w:rsidR="000E0F93" w:rsidRPr="005C291D" w:rsidRDefault="000E0F93" w:rsidP="000E0F93">
            <w:pPr>
              <w:pStyle w:val="a2"/>
              <w:spacing w:line="259" w:lineRule="auto"/>
              <w:ind w:left="75" w:right="0"/>
              <w:rPr>
                <w:rFonts w:ascii="Arial" w:hAnsi="Arial" w:cs="Arial"/>
                <w:sz w:val="18"/>
                <w:szCs w:val="18"/>
                <w:cs/>
                <w:lang w:val="en-GB"/>
              </w:rPr>
            </w:pPr>
            <w:r w:rsidRPr="005C291D">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1E97DD72" w14:textId="78BEBAE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43,505</w:t>
            </w:r>
          </w:p>
        </w:tc>
        <w:tc>
          <w:tcPr>
            <w:tcW w:w="1134" w:type="dxa"/>
            <w:tcBorders>
              <w:bottom w:val="single" w:sz="4" w:space="0" w:color="auto"/>
            </w:tcBorders>
            <w:shd w:val="clear" w:color="auto" w:fill="auto"/>
            <w:vAlign w:val="bottom"/>
          </w:tcPr>
          <w:p w14:paraId="4317157D" w14:textId="4C641BD7"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tcBorders>
              <w:bottom w:val="single" w:sz="4" w:space="0" w:color="auto"/>
            </w:tcBorders>
            <w:shd w:val="clear" w:color="auto" w:fill="auto"/>
            <w:vAlign w:val="bottom"/>
          </w:tcPr>
          <w:p w14:paraId="67A0234A" w14:textId="54D9ABE4" w:rsidR="000E0F93" w:rsidRPr="005C291D" w:rsidRDefault="000E0F93" w:rsidP="000E0F93">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44,891</w:t>
            </w:r>
          </w:p>
        </w:tc>
        <w:tc>
          <w:tcPr>
            <w:tcW w:w="1086" w:type="dxa"/>
            <w:tcBorders>
              <w:bottom w:val="single" w:sz="4" w:space="0" w:color="auto"/>
            </w:tcBorders>
            <w:shd w:val="clear" w:color="auto" w:fill="auto"/>
            <w:vAlign w:val="bottom"/>
          </w:tcPr>
          <w:p w14:paraId="0576C7A5" w14:textId="438B6D86"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c>
          <w:tcPr>
            <w:tcW w:w="1087" w:type="dxa"/>
            <w:tcBorders>
              <w:bottom w:val="single" w:sz="4" w:space="0" w:color="auto"/>
            </w:tcBorders>
            <w:shd w:val="clear" w:color="auto" w:fill="auto"/>
            <w:vAlign w:val="bottom"/>
          </w:tcPr>
          <w:p w14:paraId="38D5BEC9" w14:textId="09E1C5CD"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auto"/>
            <w:vAlign w:val="bottom"/>
          </w:tcPr>
          <w:p w14:paraId="7B05078C" w14:textId="6532EA7C" w:rsidR="000E0F93" w:rsidRPr="005C291D" w:rsidRDefault="000E0F93" w:rsidP="000E0F93">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r>
      <w:tr w:rsidR="00F40B48" w:rsidRPr="005C291D" w14:paraId="333D08A8" w14:textId="77777777" w:rsidTr="00F40B48">
        <w:trPr>
          <w:trHeight w:val="20"/>
        </w:trPr>
        <w:tc>
          <w:tcPr>
            <w:tcW w:w="3024" w:type="dxa"/>
            <w:vAlign w:val="bottom"/>
          </w:tcPr>
          <w:p w14:paraId="765B4451" w14:textId="77777777" w:rsidR="00F40B48" w:rsidRPr="005C291D" w:rsidRDefault="00F40B48" w:rsidP="000E0F93">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auto"/>
            <w:vAlign w:val="bottom"/>
          </w:tcPr>
          <w:p w14:paraId="2658BC5B" w14:textId="77777777" w:rsidR="00F40B48" w:rsidRPr="005C291D" w:rsidRDefault="00F40B48" w:rsidP="000E0F93">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353EBC50" w14:textId="77777777" w:rsidR="00F40B48" w:rsidRPr="005C291D" w:rsidRDefault="00F40B48" w:rsidP="000E0F93">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auto"/>
            <w:vAlign w:val="bottom"/>
          </w:tcPr>
          <w:p w14:paraId="42CB06F4" w14:textId="77777777" w:rsidR="00F40B48" w:rsidRPr="005C291D" w:rsidRDefault="00F40B48" w:rsidP="000E0F93">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auto"/>
            <w:vAlign w:val="bottom"/>
          </w:tcPr>
          <w:p w14:paraId="01D699D5" w14:textId="77777777" w:rsidR="00F40B48" w:rsidRPr="005C291D" w:rsidRDefault="00F40B48" w:rsidP="000E0F93">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0D83608" w14:textId="77777777" w:rsidR="00F40B48" w:rsidRPr="005C291D" w:rsidRDefault="00F40B48" w:rsidP="000E0F93">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auto"/>
            <w:vAlign w:val="bottom"/>
          </w:tcPr>
          <w:p w14:paraId="219D867C" w14:textId="77777777" w:rsidR="00F40B48" w:rsidRPr="005C291D" w:rsidRDefault="00F40B48" w:rsidP="000E0F93">
            <w:pPr>
              <w:pStyle w:val="a2"/>
              <w:tabs>
                <w:tab w:val="right" w:pos="1044"/>
              </w:tabs>
              <w:spacing w:line="259" w:lineRule="auto"/>
              <w:ind w:right="-72"/>
              <w:jc w:val="right"/>
              <w:rPr>
                <w:rFonts w:ascii="Arial" w:hAnsi="Arial" w:cs="Arial"/>
                <w:sz w:val="18"/>
                <w:szCs w:val="18"/>
                <w:lang w:val="en-GB"/>
              </w:rPr>
            </w:pPr>
          </w:p>
        </w:tc>
      </w:tr>
      <w:tr w:rsidR="00F40B48" w:rsidRPr="00DB7E11" w14:paraId="547AC266" w14:textId="77777777" w:rsidTr="00F40B48">
        <w:trPr>
          <w:trHeight w:val="20"/>
        </w:trPr>
        <w:tc>
          <w:tcPr>
            <w:tcW w:w="3024" w:type="dxa"/>
            <w:vAlign w:val="bottom"/>
          </w:tcPr>
          <w:p w14:paraId="2C935381" w14:textId="77777777" w:rsidR="00F40B48" w:rsidRPr="005C291D" w:rsidRDefault="00F40B48" w:rsidP="00F40B48">
            <w:pPr>
              <w:pStyle w:val="a2"/>
              <w:spacing w:line="259" w:lineRule="auto"/>
              <w:ind w:left="75" w:right="-79"/>
              <w:rPr>
                <w:rFonts w:ascii="Arial" w:hAnsi="Arial" w:cs="Arial"/>
                <w:b/>
                <w:bCs/>
                <w:sz w:val="18"/>
                <w:szCs w:val="18"/>
                <w:lang w:val="en-GB"/>
              </w:rPr>
            </w:pPr>
            <w:r w:rsidRPr="005C291D">
              <w:rPr>
                <w:rFonts w:ascii="Arial" w:hAnsi="Arial" w:cs="Arial"/>
                <w:b/>
                <w:bCs/>
                <w:sz w:val="18"/>
                <w:szCs w:val="18"/>
                <w:lang w:val="en-GB"/>
              </w:rPr>
              <w:t xml:space="preserve">For the year ended </w:t>
            </w:r>
          </w:p>
          <w:p w14:paraId="3047B99C" w14:textId="64082F67" w:rsidR="00F40B48" w:rsidRPr="005C291D" w:rsidRDefault="00F40B48" w:rsidP="00F40B48">
            <w:pPr>
              <w:pStyle w:val="a2"/>
              <w:spacing w:line="259" w:lineRule="auto"/>
              <w:ind w:left="75" w:right="0"/>
              <w:rPr>
                <w:rFonts w:ascii="Arial" w:hAnsi="Arial" w:cs="Arial"/>
                <w:sz w:val="18"/>
                <w:szCs w:val="18"/>
                <w:lang w:val="en-GB"/>
              </w:rPr>
            </w:pPr>
            <w:r w:rsidRPr="005C291D">
              <w:rPr>
                <w:rFonts w:ascii="Arial" w:hAnsi="Arial" w:cs="Arial"/>
                <w:b/>
                <w:bCs/>
                <w:sz w:val="18"/>
                <w:szCs w:val="18"/>
                <w:lang w:val="en-GB"/>
              </w:rPr>
              <w:t xml:space="preserve">   31 December 2022</w:t>
            </w:r>
          </w:p>
        </w:tc>
        <w:tc>
          <w:tcPr>
            <w:tcW w:w="1134" w:type="dxa"/>
            <w:shd w:val="clear" w:color="auto" w:fill="FAFAFA"/>
            <w:vAlign w:val="bottom"/>
          </w:tcPr>
          <w:p w14:paraId="4AA86313" w14:textId="77777777" w:rsidR="00F40B48" w:rsidRPr="005C291D" w:rsidRDefault="00F40B48" w:rsidP="00F40B48">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FAFAFA"/>
            <w:vAlign w:val="bottom"/>
          </w:tcPr>
          <w:p w14:paraId="38ED9BBB" w14:textId="77777777" w:rsidR="00F40B48" w:rsidRPr="005C291D" w:rsidRDefault="00F40B48" w:rsidP="00F40B48">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FAFAFA"/>
            <w:vAlign w:val="bottom"/>
          </w:tcPr>
          <w:p w14:paraId="0E7C27E2" w14:textId="77777777" w:rsidR="00F40B48" w:rsidRPr="005C291D" w:rsidRDefault="00F40B48" w:rsidP="00F40B48">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4C12BF80" w14:textId="77777777" w:rsidR="00F40B48" w:rsidRPr="005C291D" w:rsidRDefault="00F40B48" w:rsidP="00F40B48">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06496666" w14:textId="77777777" w:rsidR="00F40B48" w:rsidRPr="005C291D" w:rsidRDefault="00F40B48" w:rsidP="00F40B48">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48EA02D0" w14:textId="77777777" w:rsidR="00F40B48" w:rsidRPr="005C291D" w:rsidRDefault="00F40B48" w:rsidP="00F40B48">
            <w:pPr>
              <w:pStyle w:val="a2"/>
              <w:tabs>
                <w:tab w:val="right" w:pos="1044"/>
              </w:tabs>
              <w:spacing w:line="259" w:lineRule="auto"/>
              <w:ind w:right="-72"/>
              <w:jc w:val="right"/>
              <w:rPr>
                <w:rFonts w:ascii="Arial" w:hAnsi="Arial" w:cs="Arial"/>
                <w:sz w:val="18"/>
                <w:szCs w:val="18"/>
                <w:lang w:val="en-GB"/>
              </w:rPr>
            </w:pPr>
          </w:p>
        </w:tc>
      </w:tr>
      <w:tr w:rsidR="00EF55A6" w:rsidRPr="005C291D" w14:paraId="1D8B8681" w14:textId="77777777" w:rsidTr="00F40B48">
        <w:trPr>
          <w:trHeight w:val="20"/>
        </w:trPr>
        <w:tc>
          <w:tcPr>
            <w:tcW w:w="3024" w:type="dxa"/>
            <w:vAlign w:val="bottom"/>
          </w:tcPr>
          <w:p w14:paraId="5A3E55E0" w14:textId="0CB3B78B" w:rsidR="00EF55A6" w:rsidRPr="005C291D" w:rsidRDefault="00EF55A6" w:rsidP="00EF55A6">
            <w:pPr>
              <w:pStyle w:val="a2"/>
              <w:spacing w:line="259" w:lineRule="auto"/>
              <w:ind w:left="75" w:right="-79"/>
              <w:rPr>
                <w:rFonts w:ascii="Arial" w:hAnsi="Arial" w:cs="Arial"/>
                <w:b/>
                <w:bCs/>
                <w:sz w:val="18"/>
                <w:szCs w:val="18"/>
                <w:lang w:val="en-GB"/>
              </w:rPr>
            </w:pPr>
            <w:r w:rsidRPr="005C291D">
              <w:rPr>
                <w:rFonts w:ascii="Arial" w:hAnsi="Arial" w:cs="Arial"/>
                <w:sz w:val="18"/>
                <w:szCs w:val="18"/>
                <w:lang w:val="en-GB"/>
              </w:rPr>
              <w:t>Opening net book value</w:t>
            </w:r>
          </w:p>
        </w:tc>
        <w:tc>
          <w:tcPr>
            <w:tcW w:w="1134" w:type="dxa"/>
            <w:shd w:val="clear" w:color="auto" w:fill="FAFAFA"/>
            <w:vAlign w:val="bottom"/>
          </w:tcPr>
          <w:p w14:paraId="24715A3A" w14:textId="2DE28361"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43,505</w:t>
            </w:r>
          </w:p>
        </w:tc>
        <w:tc>
          <w:tcPr>
            <w:tcW w:w="1134" w:type="dxa"/>
            <w:shd w:val="clear" w:color="auto" w:fill="FAFAFA"/>
            <w:vAlign w:val="bottom"/>
          </w:tcPr>
          <w:p w14:paraId="2B9F3378" w14:textId="65D6E8D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shd w:val="clear" w:color="auto" w:fill="FAFAFA"/>
            <w:vAlign w:val="bottom"/>
          </w:tcPr>
          <w:p w14:paraId="1586589D" w14:textId="00AF80B0"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44,891</w:t>
            </w:r>
          </w:p>
        </w:tc>
        <w:tc>
          <w:tcPr>
            <w:tcW w:w="1086" w:type="dxa"/>
            <w:shd w:val="clear" w:color="auto" w:fill="FAFAFA"/>
            <w:vAlign w:val="bottom"/>
          </w:tcPr>
          <w:p w14:paraId="5E024697" w14:textId="67E887B9"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c>
          <w:tcPr>
            <w:tcW w:w="1087" w:type="dxa"/>
            <w:shd w:val="clear" w:color="auto" w:fill="FAFAFA"/>
            <w:vAlign w:val="bottom"/>
          </w:tcPr>
          <w:p w14:paraId="185AFA9B" w14:textId="5EABAF5B"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754CC76D" w14:textId="7B73119E"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229</w:t>
            </w:r>
          </w:p>
        </w:tc>
      </w:tr>
      <w:tr w:rsidR="00EF55A6" w:rsidRPr="005C291D" w14:paraId="5BA42D89" w14:textId="77777777" w:rsidTr="00F40B48">
        <w:trPr>
          <w:trHeight w:val="20"/>
        </w:trPr>
        <w:tc>
          <w:tcPr>
            <w:tcW w:w="3024" w:type="dxa"/>
            <w:vAlign w:val="bottom"/>
          </w:tcPr>
          <w:p w14:paraId="7F39EF5C" w14:textId="4473CA32" w:rsidR="00EF55A6" w:rsidRPr="005C291D" w:rsidRDefault="00EF55A6" w:rsidP="00EF55A6">
            <w:pPr>
              <w:pStyle w:val="a2"/>
              <w:spacing w:line="259" w:lineRule="auto"/>
              <w:ind w:left="75" w:right="-79"/>
              <w:rPr>
                <w:rFonts w:ascii="Arial" w:hAnsi="Arial" w:cs="Arial"/>
                <w:sz w:val="18"/>
                <w:szCs w:val="18"/>
                <w:lang w:val="en-GB"/>
              </w:rPr>
            </w:pPr>
            <w:r w:rsidRPr="005C291D">
              <w:rPr>
                <w:rFonts w:ascii="Arial" w:hAnsi="Arial" w:cs="Arial"/>
                <w:sz w:val="18"/>
                <w:szCs w:val="18"/>
                <w:lang w:val="en-GB"/>
              </w:rPr>
              <w:t>Additions</w:t>
            </w:r>
          </w:p>
        </w:tc>
        <w:tc>
          <w:tcPr>
            <w:tcW w:w="1134" w:type="dxa"/>
            <w:shd w:val="clear" w:color="auto" w:fill="FAFAFA"/>
            <w:vAlign w:val="bottom"/>
          </w:tcPr>
          <w:p w14:paraId="6CA0A251" w14:textId="78223DA4" w:rsidR="00EF55A6" w:rsidRPr="005C291D" w:rsidRDefault="009A7AE0"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18,920</w:t>
            </w:r>
          </w:p>
        </w:tc>
        <w:tc>
          <w:tcPr>
            <w:tcW w:w="1134" w:type="dxa"/>
            <w:shd w:val="clear" w:color="auto" w:fill="FAFAFA"/>
            <w:vAlign w:val="bottom"/>
          </w:tcPr>
          <w:p w14:paraId="697FEE0A" w14:textId="322277CC"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FAFAFA"/>
            <w:vAlign w:val="bottom"/>
          </w:tcPr>
          <w:p w14:paraId="6BDBF622" w14:textId="1E3AA5F2" w:rsidR="00EF55A6" w:rsidRPr="005C291D" w:rsidRDefault="009A7AE0"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18,920</w:t>
            </w:r>
          </w:p>
        </w:tc>
        <w:tc>
          <w:tcPr>
            <w:tcW w:w="1086" w:type="dxa"/>
            <w:shd w:val="clear" w:color="auto" w:fill="FAFAFA"/>
            <w:vAlign w:val="bottom"/>
          </w:tcPr>
          <w:p w14:paraId="707E63E5" w14:textId="02CC5513"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1,819</w:t>
            </w:r>
          </w:p>
        </w:tc>
        <w:tc>
          <w:tcPr>
            <w:tcW w:w="1087" w:type="dxa"/>
            <w:shd w:val="clear" w:color="auto" w:fill="FAFAFA"/>
            <w:vAlign w:val="bottom"/>
          </w:tcPr>
          <w:p w14:paraId="3BCB379C" w14:textId="73E87611"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7E213967" w14:textId="380664E9"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1,819</w:t>
            </w:r>
          </w:p>
        </w:tc>
      </w:tr>
      <w:tr w:rsidR="00EF55A6" w:rsidRPr="005C291D" w14:paraId="2F3527B9" w14:textId="77777777" w:rsidTr="00F40B48">
        <w:trPr>
          <w:trHeight w:val="20"/>
        </w:trPr>
        <w:tc>
          <w:tcPr>
            <w:tcW w:w="3024" w:type="dxa"/>
            <w:vAlign w:val="bottom"/>
          </w:tcPr>
          <w:p w14:paraId="2541C3AB" w14:textId="77777777"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 xml:space="preserve">Increase from business </w:t>
            </w:r>
          </w:p>
          <w:p w14:paraId="53B62BE1" w14:textId="2276E0B3" w:rsidR="00EF55A6" w:rsidRPr="005C291D" w:rsidRDefault="00EF55A6" w:rsidP="00EF55A6">
            <w:pPr>
              <w:pStyle w:val="a2"/>
              <w:spacing w:line="259" w:lineRule="auto"/>
              <w:ind w:left="75" w:right="-79"/>
              <w:rPr>
                <w:rFonts w:ascii="Arial" w:hAnsi="Arial" w:cs="Arial"/>
                <w:sz w:val="18"/>
                <w:szCs w:val="18"/>
                <w:lang w:val="en-GB"/>
              </w:rPr>
            </w:pPr>
            <w:r w:rsidRPr="005C291D">
              <w:rPr>
                <w:rFonts w:ascii="Arial" w:hAnsi="Arial" w:cs="Arial"/>
                <w:sz w:val="18"/>
                <w:szCs w:val="18"/>
                <w:lang w:val="en-GB"/>
              </w:rPr>
              <w:t xml:space="preserve">   combination</w:t>
            </w:r>
          </w:p>
        </w:tc>
        <w:tc>
          <w:tcPr>
            <w:tcW w:w="1134" w:type="dxa"/>
            <w:shd w:val="clear" w:color="auto" w:fill="FAFAFA"/>
            <w:vAlign w:val="bottom"/>
          </w:tcPr>
          <w:p w14:paraId="0EBE40B1" w14:textId="0E2B0E1F" w:rsidR="00EF55A6" w:rsidRPr="005C291D" w:rsidRDefault="009A7AE0"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55</w:t>
            </w:r>
          </w:p>
        </w:tc>
        <w:tc>
          <w:tcPr>
            <w:tcW w:w="1134" w:type="dxa"/>
            <w:shd w:val="clear" w:color="auto" w:fill="FAFAFA"/>
            <w:vAlign w:val="bottom"/>
          </w:tcPr>
          <w:p w14:paraId="33C473A2" w14:textId="58A06763"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FAFAFA"/>
            <w:vAlign w:val="bottom"/>
          </w:tcPr>
          <w:p w14:paraId="1294E393" w14:textId="675FE87A" w:rsidR="00EF55A6" w:rsidRPr="005C291D" w:rsidRDefault="009A7AE0"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55</w:t>
            </w:r>
          </w:p>
        </w:tc>
        <w:tc>
          <w:tcPr>
            <w:tcW w:w="1086" w:type="dxa"/>
            <w:shd w:val="clear" w:color="auto" w:fill="FAFAFA"/>
            <w:vAlign w:val="bottom"/>
          </w:tcPr>
          <w:p w14:paraId="74EB2A15" w14:textId="6DA5A62F"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7CBA63DB" w14:textId="06E544AD"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1595CF0F" w14:textId="24884E0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EF55A6" w:rsidRPr="005C291D" w14:paraId="6CB6E3A1" w14:textId="77777777" w:rsidTr="00F40B48">
        <w:trPr>
          <w:trHeight w:val="20"/>
        </w:trPr>
        <w:tc>
          <w:tcPr>
            <w:tcW w:w="3024" w:type="dxa"/>
            <w:vAlign w:val="bottom"/>
          </w:tcPr>
          <w:p w14:paraId="3F4777C6" w14:textId="77777777"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 xml:space="preserve">Change in classification of </w:t>
            </w:r>
          </w:p>
          <w:p w14:paraId="7831275D" w14:textId="33CAAA24"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cs/>
                <w:lang w:val="en-GB"/>
              </w:rPr>
              <w:t xml:space="preserve"> </w:t>
            </w:r>
            <w:r w:rsidRPr="005C291D">
              <w:rPr>
                <w:rFonts w:ascii="Arial" w:hAnsi="Arial" w:cs="Arial"/>
                <w:sz w:val="18"/>
                <w:szCs w:val="18"/>
                <w:lang w:val="en-GB"/>
              </w:rPr>
              <w:t xml:space="preserve">   investment</w:t>
            </w:r>
          </w:p>
        </w:tc>
        <w:tc>
          <w:tcPr>
            <w:tcW w:w="1134" w:type="dxa"/>
            <w:shd w:val="clear" w:color="auto" w:fill="FAFAFA"/>
            <w:vAlign w:val="bottom"/>
          </w:tcPr>
          <w:p w14:paraId="10C00FAD" w14:textId="3C1380F1"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34" w:type="dxa"/>
            <w:shd w:val="clear" w:color="auto" w:fill="FAFAFA"/>
            <w:vAlign w:val="bottom"/>
          </w:tcPr>
          <w:p w14:paraId="3326211C" w14:textId="53466B6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FAFAFA"/>
            <w:vAlign w:val="bottom"/>
          </w:tcPr>
          <w:p w14:paraId="58D11107" w14:textId="4F931DB1"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6" w:type="dxa"/>
            <w:shd w:val="clear" w:color="auto" w:fill="FAFAFA"/>
            <w:vAlign w:val="bottom"/>
          </w:tcPr>
          <w:p w14:paraId="67871BEC" w14:textId="59E6EFE2"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45471988" w14:textId="0B8D901D"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53AB465B" w14:textId="50DE684C"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EF55A6" w:rsidRPr="005C291D" w14:paraId="49AC51CF" w14:textId="77777777" w:rsidTr="00F40B48">
        <w:trPr>
          <w:trHeight w:val="20"/>
        </w:trPr>
        <w:tc>
          <w:tcPr>
            <w:tcW w:w="3024" w:type="dxa"/>
            <w:vAlign w:val="bottom"/>
          </w:tcPr>
          <w:p w14:paraId="46BF26D5" w14:textId="72CB60CA"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Amortisation charge</w:t>
            </w:r>
          </w:p>
        </w:tc>
        <w:tc>
          <w:tcPr>
            <w:tcW w:w="1134" w:type="dxa"/>
            <w:shd w:val="clear" w:color="auto" w:fill="FAFAFA"/>
            <w:vAlign w:val="bottom"/>
          </w:tcPr>
          <w:p w14:paraId="2E419D8F" w14:textId="1C44801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(12,</w:t>
            </w:r>
            <w:r w:rsidR="009A7AE0" w:rsidRPr="005C291D">
              <w:rPr>
                <w:rFonts w:ascii="Arial" w:hAnsi="Arial" w:cs="Arial"/>
                <w:sz w:val="18"/>
                <w:szCs w:val="18"/>
                <w:lang w:val="en-GB"/>
              </w:rPr>
              <w:t>156</w:t>
            </w:r>
            <w:r w:rsidRPr="005C291D">
              <w:rPr>
                <w:rFonts w:ascii="Arial" w:hAnsi="Arial" w:cs="Arial"/>
                <w:sz w:val="18"/>
                <w:szCs w:val="18"/>
                <w:lang w:val="en-GB"/>
              </w:rPr>
              <w:t>)</w:t>
            </w:r>
          </w:p>
        </w:tc>
        <w:tc>
          <w:tcPr>
            <w:tcW w:w="1134" w:type="dxa"/>
            <w:shd w:val="clear" w:color="auto" w:fill="FAFAFA"/>
            <w:vAlign w:val="bottom"/>
          </w:tcPr>
          <w:p w14:paraId="26464B2C" w14:textId="566CF04C"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FAFAFA"/>
            <w:vAlign w:val="bottom"/>
          </w:tcPr>
          <w:p w14:paraId="71BE90C0" w14:textId="68BC88A6"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(12,</w:t>
            </w:r>
            <w:r w:rsidR="009A7AE0" w:rsidRPr="005C291D">
              <w:rPr>
                <w:rFonts w:ascii="Arial" w:hAnsi="Arial" w:cs="Arial"/>
                <w:sz w:val="18"/>
                <w:szCs w:val="18"/>
                <w:lang w:val="en-GB"/>
              </w:rPr>
              <w:t>156</w:t>
            </w:r>
            <w:r w:rsidRPr="005C291D">
              <w:rPr>
                <w:rFonts w:ascii="Arial" w:hAnsi="Arial" w:cs="Arial"/>
                <w:sz w:val="18"/>
                <w:szCs w:val="18"/>
                <w:lang w:val="en-GB"/>
              </w:rPr>
              <w:t>)</w:t>
            </w:r>
          </w:p>
        </w:tc>
        <w:tc>
          <w:tcPr>
            <w:tcW w:w="1086" w:type="dxa"/>
            <w:shd w:val="clear" w:color="auto" w:fill="FAFAFA"/>
            <w:vAlign w:val="bottom"/>
          </w:tcPr>
          <w:p w14:paraId="36C417AD" w14:textId="635C95D6"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(215)</w:t>
            </w:r>
          </w:p>
        </w:tc>
        <w:tc>
          <w:tcPr>
            <w:tcW w:w="1087" w:type="dxa"/>
            <w:shd w:val="clear" w:color="auto" w:fill="FAFAFA"/>
            <w:vAlign w:val="bottom"/>
          </w:tcPr>
          <w:p w14:paraId="1BCD207E" w14:textId="71ED2A2D"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276430AE" w14:textId="3277EEB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(215)</w:t>
            </w:r>
          </w:p>
        </w:tc>
      </w:tr>
      <w:tr w:rsidR="00EF55A6" w:rsidRPr="005C291D" w14:paraId="0DE6A520" w14:textId="77777777" w:rsidTr="00F40B48">
        <w:trPr>
          <w:trHeight w:val="20"/>
        </w:trPr>
        <w:tc>
          <w:tcPr>
            <w:tcW w:w="3024" w:type="dxa"/>
            <w:vAlign w:val="bottom"/>
          </w:tcPr>
          <w:p w14:paraId="056F5813" w14:textId="40BDF8FA"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Transfer in (out)</w:t>
            </w:r>
          </w:p>
        </w:tc>
        <w:tc>
          <w:tcPr>
            <w:tcW w:w="1134" w:type="dxa"/>
            <w:shd w:val="clear" w:color="auto" w:fill="FAFAFA"/>
            <w:vAlign w:val="bottom"/>
          </w:tcPr>
          <w:p w14:paraId="1B92747F" w14:textId="530559AC"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34" w:type="dxa"/>
            <w:shd w:val="clear" w:color="auto" w:fill="FAFAFA"/>
            <w:vAlign w:val="bottom"/>
          </w:tcPr>
          <w:p w14:paraId="5C8BEA53" w14:textId="0F4E06EF"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shd w:val="clear" w:color="auto" w:fill="FAFAFA"/>
            <w:vAlign w:val="bottom"/>
          </w:tcPr>
          <w:p w14:paraId="7EA96936" w14:textId="3F6CC46F"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6" w:type="dxa"/>
            <w:shd w:val="clear" w:color="auto" w:fill="FAFAFA"/>
            <w:vAlign w:val="bottom"/>
          </w:tcPr>
          <w:p w14:paraId="44362E82" w14:textId="4AB8A659"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6DA30EA9" w14:textId="28D27DE0"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237656A4" w14:textId="2E33B02D"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EF55A6" w:rsidRPr="00DB7E11" w14:paraId="73E9AD50" w14:textId="77777777" w:rsidTr="00F40B48">
        <w:trPr>
          <w:trHeight w:val="20"/>
        </w:trPr>
        <w:tc>
          <w:tcPr>
            <w:tcW w:w="3024" w:type="dxa"/>
            <w:vAlign w:val="bottom"/>
          </w:tcPr>
          <w:p w14:paraId="475F3A61" w14:textId="55574104"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Effects of changes in foreign</w:t>
            </w:r>
          </w:p>
        </w:tc>
        <w:tc>
          <w:tcPr>
            <w:tcW w:w="1134" w:type="dxa"/>
            <w:shd w:val="clear" w:color="auto" w:fill="FAFAFA"/>
            <w:vAlign w:val="bottom"/>
          </w:tcPr>
          <w:p w14:paraId="2B4F7049"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FAFAFA"/>
            <w:vAlign w:val="bottom"/>
          </w:tcPr>
          <w:p w14:paraId="21935A37"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FAFAFA"/>
            <w:vAlign w:val="bottom"/>
          </w:tcPr>
          <w:p w14:paraId="2CF8C493"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5E9A1803"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58981869"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5DED4E82"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r>
      <w:tr w:rsidR="00EF55A6" w:rsidRPr="005C291D" w14:paraId="66764258" w14:textId="77777777" w:rsidTr="009A7AE0">
        <w:trPr>
          <w:trHeight w:val="20"/>
        </w:trPr>
        <w:tc>
          <w:tcPr>
            <w:tcW w:w="3024" w:type="dxa"/>
          </w:tcPr>
          <w:p w14:paraId="3E92ECCD" w14:textId="05F805FF"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 xml:space="preserve">   exchange rates </w:t>
            </w:r>
          </w:p>
        </w:tc>
        <w:tc>
          <w:tcPr>
            <w:tcW w:w="1134" w:type="dxa"/>
            <w:tcBorders>
              <w:bottom w:val="single" w:sz="4" w:space="0" w:color="auto"/>
            </w:tcBorders>
            <w:shd w:val="clear" w:color="auto" w:fill="FAFAFA"/>
            <w:vAlign w:val="bottom"/>
          </w:tcPr>
          <w:p w14:paraId="2593391C" w14:textId="71783313" w:rsidR="00EF55A6" w:rsidRPr="005C291D" w:rsidRDefault="00EF55A6" w:rsidP="00EF55A6">
            <w:pPr>
              <w:pStyle w:val="a2"/>
              <w:tabs>
                <w:tab w:val="right" w:pos="1044"/>
              </w:tabs>
              <w:spacing w:line="259" w:lineRule="auto"/>
              <w:ind w:right="-72"/>
              <w:jc w:val="right"/>
              <w:rPr>
                <w:rFonts w:ascii="Arial" w:hAnsi="Arial" w:cs="Arial"/>
                <w:sz w:val="18"/>
                <w:szCs w:val="18"/>
                <w:cs/>
                <w:lang w:val="en-GB"/>
              </w:rPr>
            </w:pPr>
            <w:r w:rsidRPr="005C291D">
              <w:rPr>
                <w:rFonts w:ascii="Arial" w:hAnsi="Arial" w:cs="Arial"/>
                <w:sz w:val="18"/>
                <w:szCs w:val="18"/>
                <w:lang w:val="en-GB"/>
              </w:rPr>
              <w:t>(6)</w:t>
            </w:r>
          </w:p>
        </w:tc>
        <w:tc>
          <w:tcPr>
            <w:tcW w:w="1134" w:type="dxa"/>
            <w:tcBorders>
              <w:bottom w:val="single" w:sz="4" w:space="0" w:color="auto"/>
            </w:tcBorders>
            <w:shd w:val="clear" w:color="auto" w:fill="FAFAFA"/>
            <w:vAlign w:val="bottom"/>
          </w:tcPr>
          <w:p w14:paraId="1C02A956" w14:textId="28D3F071"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tcBorders>
              <w:bottom w:val="single" w:sz="4" w:space="0" w:color="auto"/>
            </w:tcBorders>
            <w:shd w:val="clear" w:color="auto" w:fill="FAFAFA"/>
            <w:vAlign w:val="bottom"/>
          </w:tcPr>
          <w:p w14:paraId="2D270AA1" w14:textId="727CABB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(6)</w:t>
            </w:r>
          </w:p>
        </w:tc>
        <w:tc>
          <w:tcPr>
            <w:tcW w:w="1086" w:type="dxa"/>
            <w:tcBorders>
              <w:bottom w:val="single" w:sz="4" w:space="0" w:color="auto"/>
            </w:tcBorders>
            <w:shd w:val="clear" w:color="auto" w:fill="FAFAFA"/>
            <w:vAlign w:val="bottom"/>
          </w:tcPr>
          <w:p w14:paraId="4DCF99C7" w14:textId="00ED71A0"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FAFAFA"/>
            <w:vAlign w:val="bottom"/>
          </w:tcPr>
          <w:p w14:paraId="304B5896" w14:textId="401C0AD1"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FAFAFA"/>
            <w:vAlign w:val="bottom"/>
          </w:tcPr>
          <w:p w14:paraId="55923E8B" w14:textId="05FF70CC"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EF55A6" w:rsidRPr="005C291D" w14:paraId="60DC66FE" w14:textId="77777777" w:rsidTr="00F40B48">
        <w:trPr>
          <w:trHeight w:val="20"/>
        </w:trPr>
        <w:tc>
          <w:tcPr>
            <w:tcW w:w="3024" w:type="dxa"/>
            <w:vAlign w:val="bottom"/>
          </w:tcPr>
          <w:p w14:paraId="1517C649" w14:textId="77777777" w:rsidR="00EF55A6" w:rsidRPr="005C291D" w:rsidRDefault="00EF55A6" w:rsidP="00EF55A6">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FAFAFA"/>
            <w:vAlign w:val="bottom"/>
          </w:tcPr>
          <w:p w14:paraId="4C1E88B4"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4A6F4558"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FAFAFA"/>
            <w:vAlign w:val="bottom"/>
          </w:tcPr>
          <w:p w14:paraId="29C426A6"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650B7470"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037EC721"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31A9F9AE"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r>
      <w:tr w:rsidR="00EF55A6" w:rsidRPr="005C291D" w14:paraId="4125A403" w14:textId="77777777" w:rsidTr="00F40B48">
        <w:trPr>
          <w:trHeight w:val="20"/>
        </w:trPr>
        <w:tc>
          <w:tcPr>
            <w:tcW w:w="3024" w:type="dxa"/>
            <w:vAlign w:val="bottom"/>
          </w:tcPr>
          <w:p w14:paraId="365ACE5F" w14:textId="5C11D324" w:rsidR="00EF55A6" w:rsidRPr="005C291D" w:rsidRDefault="00EF55A6" w:rsidP="00EF55A6">
            <w:pPr>
              <w:pStyle w:val="a2"/>
              <w:spacing w:line="259" w:lineRule="auto"/>
              <w:ind w:left="75" w:right="0"/>
              <w:rPr>
                <w:rFonts w:ascii="Arial" w:hAnsi="Arial" w:cs="Arial"/>
                <w:sz w:val="18"/>
                <w:szCs w:val="18"/>
                <w:lang w:val="en-GB"/>
              </w:rPr>
            </w:pPr>
            <w:r w:rsidRPr="005C291D">
              <w:rPr>
                <w:rFonts w:ascii="Arial" w:hAnsi="Arial" w:cs="Arial"/>
                <w:sz w:val="18"/>
                <w:szCs w:val="18"/>
                <w:lang w:val="en-GB"/>
              </w:rPr>
              <w:t>Closing net book value</w:t>
            </w:r>
          </w:p>
        </w:tc>
        <w:tc>
          <w:tcPr>
            <w:tcW w:w="1134" w:type="dxa"/>
            <w:tcBorders>
              <w:bottom w:val="single" w:sz="4" w:space="0" w:color="auto"/>
            </w:tcBorders>
            <w:shd w:val="clear" w:color="auto" w:fill="FAFAFA"/>
            <w:vAlign w:val="bottom"/>
          </w:tcPr>
          <w:p w14:paraId="54ABEFCC" w14:textId="0056E30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50,318</w:t>
            </w:r>
          </w:p>
        </w:tc>
        <w:tc>
          <w:tcPr>
            <w:tcW w:w="1134" w:type="dxa"/>
            <w:tcBorders>
              <w:bottom w:val="single" w:sz="4" w:space="0" w:color="auto"/>
            </w:tcBorders>
            <w:shd w:val="clear" w:color="auto" w:fill="FAFAFA"/>
            <w:vAlign w:val="bottom"/>
          </w:tcPr>
          <w:p w14:paraId="631B446B" w14:textId="20506268"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tcBorders>
              <w:bottom w:val="single" w:sz="4" w:space="0" w:color="auto"/>
            </w:tcBorders>
            <w:shd w:val="clear" w:color="auto" w:fill="FAFAFA"/>
            <w:vAlign w:val="bottom"/>
          </w:tcPr>
          <w:p w14:paraId="281C9883" w14:textId="46DBE19C"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51,704</w:t>
            </w:r>
          </w:p>
        </w:tc>
        <w:tc>
          <w:tcPr>
            <w:tcW w:w="1086" w:type="dxa"/>
            <w:tcBorders>
              <w:bottom w:val="single" w:sz="4" w:space="0" w:color="auto"/>
            </w:tcBorders>
            <w:shd w:val="clear" w:color="auto" w:fill="FAFAFA"/>
            <w:vAlign w:val="bottom"/>
          </w:tcPr>
          <w:p w14:paraId="6C1392AF" w14:textId="7C6AFDE0"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1,833</w:t>
            </w:r>
          </w:p>
        </w:tc>
        <w:tc>
          <w:tcPr>
            <w:tcW w:w="1087" w:type="dxa"/>
            <w:tcBorders>
              <w:bottom w:val="single" w:sz="4" w:space="0" w:color="auto"/>
            </w:tcBorders>
            <w:shd w:val="clear" w:color="auto" w:fill="FAFAFA"/>
            <w:vAlign w:val="bottom"/>
          </w:tcPr>
          <w:p w14:paraId="45EF2D26" w14:textId="2F9A8345"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FAFAFA"/>
            <w:vAlign w:val="bottom"/>
          </w:tcPr>
          <w:p w14:paraId="03A3E21A" w14:textId="55AAC282"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1,833</w:t>
            </w:r>
          </w:p>
        </w:tc>
      </w:tr>
      <w:tr w:rsidR="00EF55A6" w:rsidRPr="005C291D" w14:paraId="774DBDA3" w14:textId="77777777" w:rsidTr="00F40B48">
        <w:trPr>
          <w:trHeight w:val="20"/>
        </w:trPr>
        <w:tc>
          <w:tcPr>
            <w:tcW w:w="3024" w:type="dxa"/>
            <w:vAlign w:val="bottom"/>
          </w:tcPr>
          <w:p w14:paraId="5925D2A6" w14:textId="77777777" w:rsidR="00EF55A6" w:rsidRPr="005C291D" w:rsidRDefault="00EF55A6" w:rsidP="00EF55A6">
            <w:pPr>
              <w:pStyle w:val="a2"/>
              <w:spacing w:line="259" w:lineRule="auto"/>
              <w:ind w:left="75" w:right="0"/>
              <w:rPr>
                <w:rFonts w:ascii="Arial" w:hAnsi="Arial" w:cs="Arial"/>
                <w:sz w:val="18"/>
                <w:szCs w:val="18"/>
                <w:lang w:val="en-GB"/>
              </w:rPr>
            </w:pPr>
          </w:p>
        </w:tc>
        <w:tc>
          <w:tcPr>
            <w:tcW w:w="1134" w:type="dxa"/>
            <w:tcBorders>
              <w:top w:val="single" w:sz="4" w:space="0" w:color="auto"/>
            </w:tcBorders>
            <w:shd w:val="clear" w:color="auto" w:fill="FAFAFA"/>
            <w:vAlign w:val="bottom"/>
          </w:tcPr>
          <w:p w14:paraId="1B0F221E"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2E9C9D62"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FAFAFA"/>
            <w:vAlign w:val="bottom"/>
          </w:tcPr>
          <w:p w14:paraId="494E9331"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6671896D"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2CB21781"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473C81D6"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r>
      <w:tr w:rsidR="00EF55A6" w:rsidRPr="005C291D" w14:paraId="3AA3EB6F" w14:textId="77777777" w:rsidTr="00F40B48">
        <w:trPr>
          <w:trHeight w:val="20"/>
        </w:trPr>
        <w:tc>
          <w:tcPr>
            <w:tcW w:w="3024" w:type="dxa"/>
            <w:vAlign w:val="bottom"/>
          </w:tcPr>
          <w:p w14:paraId="416BD68E" w14:textId="5CED9549" w:rsidR="00EF55A6" w:rsidRPr="005C291D" w:rsidRDefault="00EF55A6" w:rsidP="00EF55A6">
            <w:pPr>
              <w:pStyle w:val="a2"/>
              <w:spacing w:line="259" w:lineRule="auto"/>
              <w:ind w:left="75" w:right="0"/>
              <w:rPr>
                <w:rFonts w:ascii="Arial" w:hAnsi="Arial" w:cs="Arial"/>
                <w:sz w:val="18"/>
                <w:szCs w:val="18"/>
                <w:lang w:val="en-GB"/>
              </w:rPr>
            </w:pPr>
            <w:proofErr w:type="gramStart"/>
            <w:r w:rsidRPr="005C291D">
              <w:rPr>
                <w:rFonts w:ascii="Arial" w:hAnsi="Arial" w:cs="Arial"/>
                <w:b/>
                <w:bCs/>
                <w:sz w:val="18"/>
                <w:szCs w:val="18"/>
                <w:lang w:val="en-GB"/>
              </w:rPr>
              <w:t>At</w:t>
            </w:r>
            <w:proofErr w:type="gramEnd"/>
            <w:r w:rsidRPr="005C291D">
              <w:rPr>
                <w:rFonts w:ascii="Arial" w:hAnsi="Arial" w:cs="Arial"/>
                <w:b/>
                <w:bCs/>
                <w:sz w:val="18"/>
                <w:szCs w:val="18"/>
                <w:lang w:val="en-GB"/>
              </w:rPr>
              <w:t xml:space="preserve"> 31 December 2022</w:t>
            </w:r>
          </w:p>
        </w:tc>
        <w:tc>
          <w:tcPr>
            <w:tcW w:w="1134" w:type="dxa"/>
            <w:shd w:val="clear" w:color="auto" w:fill="FAFAFA"/>
            <w:vAlign w:val="bottom"/>
          </w:tcPr>
          <w:p w14:paraId="6112E02C"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34" w:type="dxa"/>
            <w:shd w:val="clear" w:color="auto" w:fill="FAFAFA"/>
            <w:vAlign w:val="bottom"/>
          </w:tcPr>
          <w:p w14:paraId="2C2EE8FA"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101" w:type="dxa"/>
            <w:shd w:val="clear" w:color="auto" w:fill="FAFAFA"/>
            <w:vAlign w:val="bottom"/>
          </w:tcPr>
          <w:p w14:paraId="1EAC955D"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6" w:type="dxa"/>
            <w:shd w:val="clear" w:color="auto" w:fill="FAFAFA"/>
            <w:vAlign w:val="bottom"/>
          </w:tcPr>
          <w:p w14:paraId="5DEAE2C1"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1709FB61"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c>
          <w:tcPr>
            <w:tcW w:w="1087" w:type="dxa"/>
            <w:shd w:val="clear" w:color="auto" w:fill="FAFAFA"/>
            <w:vAlign w:val="bottom"/>
          </w:tcPr>
          <w:p w14:paraId="74FD75FA" w14:textId="77777777" w:rsidR="00EF55A6" w:rsidRPr="005C291D" w:rsidRDefault="00EF55A6" w:rsidP="00EF55A6">
            <w:pPr>
              <w:pStyle w:val="a2"/>
              <w:tabs>
                <w:tab w:val="right" w:pos="1044"/>
              </w:tabs>
              <w:spacing w:line="259" w:lineRule="auto"/>
              <w:ind w:right="-72"/>
              <w:jc w:val="right"/>
              <w:rPr>
                <w:rFonts w:ascii="Arial" w:hAnsi="Arial" w:cs="Arial"/>
                <w:sz w:val="18"/>
                <w:szCs w:val="18"/>
                <w:lang w:val="en-GB"/>
              </w:rPr>
            </w:pPr>
          </w:p>
        </w:tc>
      </w:tr>
      <w:tr w:rsidR="00631AEB" w:rsidRPr="005C291D" w14:paraId="0CD7C328" w14:textId="77777777" w:rsidTr="00F40B48">
        <w:trPr>
          <w:trHeight w:val="20"/>
        </w:trPr>
        <w:tc>
          <w:tcPr>
            <w:tcW w:w="3024" w:type="dxa"/>
            <w:vAlign w:val="bottom"/>
          </w:tcPr>
          <w:p w14:paraId="3E52B589" w14:textId="4C668B7B" w:rsidR="00631AEB" w:rsidRPr="005C291D" w:rsidRDefault="00631AEB" w:rsidP="00631AEB">
            <w:pPr>
              <w:pStyle w:val="a2"/>
              <w:spacing w:line="259" w:lineRule="auto"/>
              <w:ind w:left="75" w:right="0"/>
              <w:rPr>
                <w:rFonts w:ascii="Arial" w:hAnsi="Arial" w:cs="Arial"/>
                <w:b/>
                <w:bCs/>
                <w:sz w:val="18"/>
                <w:szCs w:val="18"/>
                <w:lang w:val="en-GB"/>
              </w:rPr>
            </w:pPr>
            <w:r w:rsidRPr="005C291D">
              <w:rPr>
                <w:rFonts w:ascii="Arial" w:hAnsi="Arial" w:cs="Arial"/>
                <w:sz w:val="18"/>
                <w:szCs w:val="18"/>
                <w:lang w:val="en-GB"/>
              </w:rPr>
              <w:t>Cost</w:t>
            </w:r>
          </w:p>
        </w:tc>
        <w:tc>
          <w:tcPr>
            <w:tcW w:w="1134" w:type="dxa"/>
            <w:shd w:val="clear" w:color="auto" w:fill="FAFAFA"/>
            <w:vAlign w:val="bottom"/>
          </w:tcPr>
          <w:p w14:paraId="060B1ABF" w14:textId="15113EDA"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100,624</w:t>
            </w:r>
          </w:p>
        </w:tc>
        <w:tc>
          <w:tcPr>
            <w:tcW w:w="1134" w:type="dxa"/>
            <w:shd w:val="clear" w:color="auto" w:fill="FAFAFA"/>
            <w:vAlign w:val="bottom"/>
          </w:tcPr>
          <w:p w14:paraId="730DB9EC" w14:textId="51A4FBC0"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shd w:val="clear" w:color="auto" w:fill="FAFAFA"/>
            <w:vAlign w:val="bottom"/>
          </w:tcPr>
          <w:p w14:paraId="70A276D6" w14:textId="415AC453"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102,010</w:t>
            </w:r>
          </w:p>
        </w:tc>
        <w:tc>
          <w:tcPr>
            <w:tcW w:w="1086" w:type="dxa"/>
            <w:shd w:val="clear" w:color="auto" w:fill="FAFAFA"/>
            <w:vAlign w:val="bottom"/>
          </w:tcPr>
          <w:p w14:paraId="23B5E35C" w14:textId="522A7A3F"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3,277</w:t>
            </w:r>
          </w:p>
        </w:tc>
        <w:tc>
          <w:tcPr>
            <w:tcW w:w="1087" w:type="dxa"/>
            <w:shd w:val="clear" w:color="auto" w:fill="FAFAFA"/>
            <w:vAlign w:val="bottom"/>
          </w:tcPr>
          <w:p w14:paraId="13DFFE64" w14:textId="42A09169"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shd w:val="clear" w:color="auto" w:fill="FAFAFA"/>
            <w:vAlign w:val="bottom"/>
          </w:tcPr>
          <w:p w14:paraId="132EFE20" w14:textId="24F750C6"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3,277</w:t>
            </w:r>
          </w:p>
        </w:tc>
      </w:tr>
      <w:tr w:rsidR="00631AEB" w:rsidRPr="005C291D" w14:paraId="5BF379A0" w14:textId="77777777" w:rsidTr="00F40B48">
        <w:trPr>
          <w:trHeight w:val="20"/>
        </w:trPr>
        <w:tc>
          <w:tcPr>
            <w:tcW w:w="3024" w:type="dxa"/>
            <w:vAlign w:val="bottom"/>
          </w:tcPr>
          <w:p w14:paraId="30FAB058" w14:textId="268DD63A" w:rsidR="00631AEB" w:rsidRPr="005C291D" w:rsidRDefault="00631AEB" w:rsidP="00631AEB">
            <w:pPr>
              <w:pStyle w:val="a2"/>
              <w:spacing w:line="259" w:lineRule="auto"/>
              <w:ind w:left="75" w:right="0"/>
              <w:rPr>
                <w:rFonts w:ascii="Arial" w:hAnsi="Arial" w:cs="Arial"/>
                <w:sz w:val="18"/>
                <w:szCs w:val="18"/>
                <w:lang w:val="en-GB"/>
              </w:rPr>
            </w:pPr>
            <w:proofErr w:type="gramStart"/>
            <w:r w:rsidRPr="005C291D">
              <w:rPr>
                <w:rFonts w:ascii="Arial" w:hAnsi="Arial" w:cs="Arial"/>
                <w:sz w:val="18"/>
                <w:szCs w:val="18"/>
                <w:u w:val="single"/>
                <w:lang w:val="en-GB"/>
              </w:rPr>
              <w:t>Less</w:t>
            </w:r>
            <w:r w:rsidRPr="005C291D">
              <w:rPr>
                <w:rFonts w:ascii="Arial" w:hAnsi="Arial" w:cs="Arial"/>
                <w:sz w:val="18"/>
                <w:szCs w:val="18"/>
                <w:lang w:val="en-GB"/>
              </w:rPr>
              <w:t xml:space="preserve">  Accumulated</w:t>
            </w:r>
            <w:proofErr w:type="gramEnd"/>
            <w:r w:rsidRPr="005C291D">
              <w:rPr>
                <w:rFonts w:ascii="Arial" w:hAnsi="Arial" w:cs="Arial"/>
                <w:sz w:val="18"/>
                <w:szCs w:val="18"/>
                <w:lang w:val="en-GB"/>
              </w:rPr>
              <w:t xml:space="preserve"> amortisation</w:t>
            </w:r>
          </w:p>
        </w:tc>
        <w:tc>
          <w:tcPr>
            <w:tcW w:w="1134" w:type="dxa"/>
            <w:tcBorders>
              <w:bottom w:val="single" w:sz="4" w:space="0" w:color="auto"/>
            </w:tcBorders>
            <w:shd w:val="clear" w:color="auto" w:fill="FAFAFA"/>
            <w:vAlign w:val="bottom"/>
          </w:tcPr>
          <w:p w14:paraId="1C4BE86D" w14:textId="3EE2776C"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(50,306)</w:t>
            </w:r>
          </w:p>
        </w:tc>
        <w:tc>
          <w:tcPr>
            <w:tcW w:w="1134" w:type="dxa"/>
            <w:tcBorders>
              <w:bottom w:val="single" w:sz="4" w:space="0" w:color="auto"/>
            </w:tcBorders>
            <w:shd w:val="clear" w:color="auto" w:fill="FAFAFA"/>
            <w:vAlign w:val="bottom"/>
          </w:tcPr>
          <w:p w14:paraId="272069E0" w14:textId="110C4C9E"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01" w:type="dxa"/>
            <w:tcBorders>
              <w:bottom w:val="single" w:sz="4" w:space="0" w:color="auto"/>
            </w:tcBorders>
            <w:shd w:val="clear" w:color="auto" w:fill="FAFAFA"/>
            <w:vAlign w:val="bottom"/>
          </w:tcPr>
          <w:p w14:paraId="218A8CC5" w14:textId="1FE40FD5"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(50,306)</w:t>
            </w:r>
          </w:p>
        </w:tc>
        <w:tc>
          <w:tcPr>
            <w:tcW w:w="1086" w:type="dxa"/>
            <w:tcBorders>
              <w:bottom w:val="single" w:sz="4" w:space="0" w:color="auto"/>
            </w:tcBorders>
            <w:shd w:val="clear" w:color="auto" w:fill="FAFAFA"/>
            <w:vAlign w:val="bottom"/>
          </w:tcPr>
          <w:p w14:paraId="5B47259A" w14:textId="0B402E55"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(1,444)</w:t>
            </w:r>
          </w:p>
        </w:tc>
        <w:tc>
          <w:tcPr>
            <w:tcW w:w="1087" w:type="dxa"/>
            <w:tcBorders>
              <w:bottom w:val="single" w:sz="4" w:space="0" w:color="auto"/>
            </w:tcBorders>
            <w:shd w:val="clear" w:color="auto" w:fill="FAFAFA"/>
            <w:vAlign w:val="bottom"/>
          </w:tcPr>
          <w:p w14:paraId="537A5C16" w14:textId="383E1F16"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FAFAFA"/>
            <w:vAlign w:val="bottom"/>
          </w:tcPr>
          <w:p w14:paraId="182B9B5A" w14:textId="423B6F46"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(1,444)</w:t>
            </w:r>
          </w:p>
        </w:tc>
      </w:tr>
      <w:tr w:rsidR="00631AEB" w:rsidRPr="005C291D" w14:paraId="0E00D470" w14:textId="77777777" w:rsidTr="00F40B48">
        <w:trPr>
          <w:trHeight w:val="20"/>
        </w:trPr>
        <w:tc>
          <w:tcPr>
            <w:tcW w:w="3024" w:type="dxa"/>
            <w:vAlign w:val="bottom"/>
          </w:tcPr>
          <w:p w14:paraId="7DAAFCE5" w14:textId="77777777" w:rsidR="00631AEB" w:rsidRPr="005C291D" w:rsidRDefault="00631AEB" w:rsidP="00631AEB">
            <w:pPr>
              <w:pStyle w:val="a2"/>
              <w:spacing w:line="259" w:lineRule="auto"/>
              <w:ind w:left="75" w:right="0"/>
              <w:rPr>
                <w:rFonts w:ascii="Arial" w:hAnsi="Arial" w:cs="Arial"/>
                <w:sz w:val="18"/>
                <w:szCs w:val="18"/>
                <w:u w:val="single"/>
                <w:lang w:val="en-GB"/>
              </w:rPr>
            </w:pPr>
          </w:p>
        </w:tc>
        <w:tc>
          <w:tcPr>
            <w:tcW w:w="1134" w:type="dxa"/>
            <w:tcBorders>
              <w:top w:val="single" w:sz="4" w:space="0" w:color="auto"/>
            </w:tcBorders>
            <w:shd w:val="clear" w:color="auto" w:fill="FAFAFA"/>
            <w:vAlign w:val="bottom"/>
          </w:tcPr>
          <w:p w14:paraId="23B4E590" w14:textId="77777777"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6DD78F44" w14:textId="77777777"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p>
        </w:tc>
        <w:tc>
          <w:tcPr>
            <w:tcW w:w="1101" w:type="dxa"/>
            <w:tcBorders>
              <w:top w:val="single" w:sz="4" w:space="0" w:color="auto"/>
            </w:tcBorders>
            <w:shd w:val="clear" w:color="auto" w:fill="FAFAFA"/>
            <w:vAlign w:val="bottom"/>
          </w:tcPr>
          <w:p w14:paraId="01A00843" w14:textId="77777777"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p>
        </w:tc>
        <w:tc>
          <w:tcPr>
            <w:tcW w:w="1086" w:type="dxa"/>
            <w:tcBorders>
              <w:top w:val="single" w:sz="4" w:space="0" w:color="auto"/>
            </w:tcBorders>
            <w:shd w:val="clear" w:color="auto" w:fill="FAFAFA"/>
            <w:vAlign w:val="bottom"/>
          </w:tcPr>
          <w:p w14:paraId="73699CD2" w14:textId="77777777"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35B2241E" w14:textId="77777777"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p>
        </w:tc>
        <w:tc>
          <w:tcPr>
            <w:tcW w:w="1087" w:type="dxa"/>
            <w:tcBorders>
              <w:top w:val="single" w:sz="4" w:space="0" w:color="auto"/>
            </w:tcBorders>
            <w:shd w:val="clear" w:color="auto" w:fill="FAFAFA"/>
            <w:vAlign w:val="bottom"/>
          </w:tcPr>
          <w:p w14:paraId="0E2073A2" w14:textId="77777777"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p>
        </w:tc>
      </w:tr>
      <w:tr w:rsidR="00631AEB" w:rsidRPr="005C291D" w14:paraId="17733384" w14:textId="77777777" w:rsidTr="00F40B48">
        <w:trPr>
          <w:trHeight w:val="20"/>
        </w:trPr>
        <w:tc>
          <w:tcPr>
            <w:tcW w:w="3024" w:type="dxa"/>
            <w:vAlign w:val="bottom"/>
          </w:tcPr>
          <w:p w14:paraId="066020B4" w14:textId="398C0919" w:rsidR="00631AEB" w:rsidRPr="005C291D" w:rsidRDefault="00631AEB" w:rsidP="00631AEB">
            <w:pPr>
              <w:pStyle w:val="a2"/>
              <w:spacing w:line="259" w:lineRule="auto"/>
              <w:ind w:left="75" w:right="0"/>
              <w:rPr>
                <w:rFonts w:ascii="Arial" w:hAnsi="Arial" w:cs="Arial"/>
                <w:sz w:val="18"/>
                <w:szCs w:val="18"/>
                <w:u w:val="single"/>
                <w:lang w:val="en-GB"/>
              </w:rPr>
            </w:pPr>
            <w:r w:rsidRPr="005C291D">
              <w:rPr>
                <w:rFonts w:ascii="Arial" w:hAnsi="Arial" w:cs="Arial"/>
                <w:sz w:val="18"/>
                <w:szCs w:val="18"/>
                <w:lang w:val="en-GB"/>
              </w:rPr>
              <w:t>Closing net book value</w:t>
            </w:r>
          </w:p>
        </w:tc>
        <w:tc>
          <w:tcPr>
            <w:tcW w:w="1134" w:type="dxa"/>
            <w:tcBorders>
              <w:bottom w:val="single" w:sz="4" w:space="0" w:color="auto"/>
            </w:tcBorders>
            <w:shd w:val="clear" w:color="auto" w:fill="FAFAFA"/>
            <w:vAlign w:val="bottom"/>
          </w:tcPr>
          <w:p w14:paraId="30D347EC" w14:textId="0D8B45B6"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50,318</w:t>
            </w:r>
          </w:p>
        </w:tc>
        <w:tc>
          <w:tcPr>
            <w:tcW w:w="1134" w:type="dxa"/>
            <w:tcBorders>
              <w:bottom w:val="single" w:sz="4" w:space="0" w:color="auto"/>
            </w:tcBorders>
            <w:shd w:val="clear" w:color="auto" w:fill="FAFAFA"/>
            <w:vAlign w:val="bottom"/>
          </w:tcPr>
          <w:p w14:paraId="347AFADB" w14:textId="32FE10D0"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1,386</w:t>
            </w:r>
          </w:p>
        </w:tc>
        <w:tc>
          <w:tcPr>
            <w:tcW w:w="1101" w:type="dxa"/>
            <w:tcBorders>
              <w:bottom w:val="single" w:sz="4" w:space="0" w:color="auto"/>
            </w:tcBorders>
            <w:shd w:val="clear" w:color="auto" w:fill="FAFAFA"/>
            <w:vAlign w:val="bottom"/>
          </w:tcPr>
          <w:p w14:paraId="6CF68064" w14:textId="57D7D028"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51,704</w:t>
            </w:r>
          </w:p>
        </w:tc>
        <w:tc>
          <w:tcPr>
            <w:tcW w:w="1086" w:type="dxa"/>
            <w:tcBorders>
              <w:bottom w:val="single" w:sz="4" w:space="0" w:color="auto"/>
            </w:tcBorders>
            <w:shd w:val="clear" w:color="auto" w:fill="FAFAFA"/>
            <w:vAlign w:val="bottom"/>
          </w:tcPr>
          <w:p w14:paraId="47A87E8E" w14:textId="0D596B25"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1,833</w:t>
            </w:r>
          </w:p>
        </w:tc>
        <w:tc>
          <w:tcPr>
            <w:tcW w:w="1087" w:type="dxa"/>
            <w:tcBorders>
              <w:bottom w:val="single" w:sz="4" w:space="0" w:color="auto"/>
            </w:tcBorders>
            <w:shd w:val="clear" w:color="auto" w:fill="FAFAFA"/>
            <w:vAlign w:val="bottom"/>
          </w:tcPr>
          <w:p w14:paraId="260BDBBD" w14:textId="3A703166"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87" w:type="dxa"/>
            <w:tcBorders>
              <w:bottom w:val="single" w:sz="4" w:space="0" w:color="auto"/>
            </w:tcBorders>
            <w:shd w:val="clear" w:color="auto" w:fill="FAFAFA"/>
            <w:vAlign w:val="bottom"/>
          </w:tcPr>
          <w:p w14:paraId="2FF9A672" w14:textId="7D23F06A" w:rsidR="00631AEB" w:rsidRPr="005C291D" w:rsidRDefault="00631AEB" w:rsidP="00631AEB">
            <w:pPr>
              <w:pStyle w:val="a2"/>
              <w:tabs>
                <w:tab w:val="right" w:pos="1044"/>
              </w:tabs>
              <w:spacing w:line="259" w:lineRule="auto"/>
              <w:ind w:right="-72"/>
              <w:jc w:val="right"/>
              <w:rPr>
                <w:rFonts w:ascii="Arial" w:hAnsi="Arial" w:cs="Arial"/>
                <w:sz w:val="18"/>
                <w:szCs w:val="18"/>
                <w:lang w:val="en-GB"/>
              </w:rPr>
            </w:pPr>
            <w:r w:rsidRPr="005C291D">
              <w:rPr>
                <w:rFonts w:ascii="Arial" w:hAnsi="Arial" w:cs="Arial"/>
                <w:sz w:val="18"/>
                <w:szCs w:val="18"/>
                <w:lang w:val="en-GB"/>
              </w:rPr>
              <w:t>1,833</w:t>
            </w:r>
          </w:p>
        </w:tc>
      </w:tr>
    </w:tbl>
    <w:p w14:paraId="02502D2A" w14:textId="77777777" w:rsidR="00CB23D0" w:rsidRPr="005C291D" w:rsidRDefault="00CB23D0" w:rsidP="00863222">
      <w:pPr>
        <w:spacing w:line="259" w:lineRule="auto"/>
        <w:rPr>
          <w:rFonts w:ascii="Arial" w:hAnsi="Arial" w:cs="Arial"/>
          <w:sz w:val="18"/>
          <w:szCs w:val="18"/>
          <w:lang w:val="en-GB"/>
        </w:rPr>
      </w:pPr>
      <w:bookmarkStart w:id="58" w:name="_Toc443764668"/>
      <w:bookmarkEnd w:id="57"/>
      <w:r w:rsidRPr="005C291D">
        <w:rPr>
          <w:rFonts w:ascii="Arial" w:hAnsi="Arial" w:cs="Arial"/>
          <w:sz w:val="18"/>
          <w:szCs w:val="18"/>
          <w:lang w:val="en-GB"/>
        </w:rPr>
        <w:br w:type="page"/>
      </w:r>
    </w:p>
    <w:p w14:paraId="58E14EE4" w14:textId="714EA475" w:rsidR="00555926" w:rsidRPr="005C291D" w:rsidRDefault="00555926" w:rsidP="00863222">
      <w:pPr>
        <w:spacing w:line="259" w:lineRule="auto"/>
        <w:rPr>
          <w:rFonts w:ascii="Arial" w:hAnsi="Arial" w:cs="Arial"/>
          <w:sz w:val="18"/>
          <w:szCs w:val="18"/>
          <w:lang w:val="en-GB"/>
        </w:rPr>
      </w:pPr>
    </w:p>
    <w:p w14:paraId="71081F04" w14:textId="77777777" w:rsidR="001413C0" w:rsidRPr="005C291D"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3661E" w:rsidRPr="005C291D" w14:paraId="49578363" w14:textId="77777777" w:rsidTr="00DD75BD">
        <w:trPr>
          <w:trHeight w:val="386"/>
        </w:trPr>
        <w:tc>
          <w:tcPr>
            <w:tcW w:w="9461" w:type="dxa"/>
            <w:shd w:val="clear" w:color="auto" w:fill="FFA543"/>
            <w:vAlign w:val="center"/>
          </w:tcPr>
          <w:p w14:paraId="569C683B" w14:textId="3DB24C34" w:rsidR="00C3661E" w:rsidRPr="005C291D" w:rsidRDefault="00C3661E" w:rsidP="00863222">
            <w:pPr>
              <w:spacing w:line="259" w:lineRule="auto"/>
              <w:ind w:left="504" w:hanging="504"/>
              <w:jc w:val="both"/>
              <w:rPr>
                <w:rFonts w:ascii="Arial" w:eastAsia="Arial Unicode MS" w:hAnsi="Arial" w:cs="Arial"/>
                <w:b/>
                <w:bCs/>
                <w:color w:val="FFFFFF"/>
                <w:sz w:val="18"/>
                <w:szCs w:val="18"/>
                <w:cs/>
                <w:lang w:val="en-GB"/>
              </w:rPr>
            </w:pPr>
            <w:r w:rsidRPr="005C291D">
              <w:rPr>
                <w:rFonts w:ascii="Arial" w:eastAsia="Arial Unicode MS" w:hAnsi="Arial" w:cs="Arial"/>
                <w:b/>
                <w:bCs/>
                <w:color w:val="FFFFFF"/>
                <w:sz w:val="18"/>
                <w:szCs w:val="18"/>
                <w:lang w:val="en-GB"/>
              </w:rPr>
              <w:t>2</w:t>
            </w:r>
            <w:r w:rsidR="00631AEB" w:rsidRPr="005C291D">
              <w:rPr>
                <w:rFonts w:ascii="Arial" w:eastAsia="Arial Unicode MS" w:hAnsi="Arial" w:cs="Arial"/>
                <w:b/>
                <w:bCs/>
                <w:color w:val="FFFFFF"/>
                <w:sz w:val="18"/>
                <w:szCs w:val="18"/>
                <w:lang w:val="en-GB"/>
              </w:rPr>
              <w:t>2</w:t>
            </w:r>
            <w:r w:rsidRPr="005C291D">
              <w:rPr>
                <w:rFonts w:ascii="Arial" w:eastAsia="Arial Unicode MS" w:hAnsi="Arial" w:cs="Arial"/>
                <w:b/>
                <w:bCs/>
                <w:color w:val="FFFFFF"/>
                <w:sz w:val="18"/>
                <w:szCs w:val="18"/>
                <w:lang w:val="en-GB"/>
              </w:rPr>
              <w:tab/>
            </w:r>
            <w:r w:rsidRPr="005C291D">
              <w:rPr>
                <w:rFonts w:ascii="Arial" w:hAnsi="Arial" w:cs="Arial"/>
                <w:b/>
                <w:bCs/>
                <w:color w:val="FFFFFF"/>
                <w:sz w:val="18"/>
                <w:szCs w:val="18"/>
                <w:lang w:val="en-GB"/>
              </w:rPr>
              <w:t xml:space="preserve">Deferred </w:t>
            </w:r>
            <w:proofErr w:type="gramStart"/>
            <w:r w:rsidRPr="005C291D">
              <w:rPr>
                <w:rFonts w:ascii="Arial" w:hAnsi="Arial" w:cs="Arial"/>
                <w:b/>
                <w:bCs/>
                <w:color w:val="FFFFFF"/>
                <w:sz w:val="18"/>
                <w:szCs w:val="18"/>
                <w:lang w:val="en-GB"/>
              </w:rPr>
              <w:t>tax</w:t>
            </w:r>
            <w:proofErr w:type="gramEnd"/>
          </w:p>
        </w:tc>
      </w:tr>
      <w:bookmarkEnd w:id="56"/>
      <w:bookmarkEnd w:id="58"/>
    </w:tbl>
    <w:p w14:paraId="3D5852A5" w14:textId="77777777" w:rsidR="00486F43" w:rsidRPr="005C291D" w:rsidRDefault="00486F43" w:rsidP="00863222">
      <w:pPr>
        <w:spacing w:line="259" w:lineRule="auto"/>
        <w:rPr>
          <w:rFonts w:ascii="Arial" w:hAnsi="Arial" w:cs="Arial"/>
          <w:sz w:val="18"/>
          <w:szCs w:val="18"/>
          <w:lang w:val="en-GB"/>
        </w:rPr>
      </w:pPr>
    </w:p>
    <w:p w14:paraId="00674A14" w14:textId="4262B73A" w:rsidR="004F5BA2" w:rsidRPr="005C291D" w:rsidRDefault="00A90F0B" w:rsidP="00863222">
      <w:pPr>
        <w:spacing w:line="259" w:lineRule="auto"/>
        <w:rPr>
          <w:rFonts w:ascii="Arial" w:hAnsi="Arial" w:cs="Arial"/>
          <w:sz w:val="18"/>
          <w:szCs w:val="18"/>
          <w:lang w:val="en-GB"/>
        </w:rPr>
      </w:pPr>
      <w:r w:rsidRPr="005C291D">
        <w:rPr>
          <w:rFonts w:ascii="Arial" w:hAnsi="Arial" w:cs="Arial"/>
          <w:sz w:val="18"/>
          <w:szCs w:val="18"/>
          <w:lang w:val="en-GB"/>
        </w:rPr>
        <w:t>A</w:t>
      </w:r>
      <w:r w:rsidR="00AC15EB" w:rsidRPr="005C291D">
        <w:rPr>
          <w:rFonts w:ascii="Arial" w:hAnsi="Arial" w:cs="Arial"/>
          <w:sz w:val="18"/>
          <w:szCs w:val="18"/>
          <w:lang w:val="en-GB"/>
        </w:rPr>
        <w:t>nalysis of deferred tax assets and deferre</w:t>
      </w:r>
      <w:r w:rsidR="007B7D16" w:rsidRPr="005C291D">
        <w:rPr>
          <w:rFonts w:ascii="Arial" w:hAnsi="Arial" w:cs="Arial"/>
          <w:sz w:val="18"/>
          <w:szCs w:val="18"/>
          <w:lang w:val="en-GB"/>
        </w:rPr>
        <w:t xml:space="preserve">d tax liabilities </w:t>
      </w:r>
      <w:r w:rsidR="00411FD0" w:rsidRPr="005C291D">
        <w:rPr>
          <w:rFonts w:ascii="Arial" w:hAnsi="Arial" w:cs="Arial"/>
          <w:sz w:val="18"/>
          <w:szCs w:val="18"/>
          <w:lang w:val="en-GB"/>
        </w:rPr>
        <w:t>are as follows:</w:t>
      </w:r>
    </w:p>
    <w:p w14:paraId="15919558" w14:textId="77777777" w:rsidR="00AC15EB" w:rsidRPr="005C291D" w:rsidRDefault="00AC15EB" w:rsidP="00863222">
      <w:pPr>
        <w:spacing w:line="259" w:lineRule="auto"/>
        <w:rPr>
          <w:rFonts w:ascii="Arial" w:hAnsi="Arial" w:cs="Arial"/>
          <w:sz w:val="18"/>
          <w:szCs w:val="18"/>
          <w:lang w:val="en-GB"/>
        </w:rPr>
      </w:pPr>
    </w:p>
    <w:tbl>
      <w:tblPr>
        <w:tblW w:w="9446" w:type="dxa"/>
        <w:tblLayout w:type="fixed"/>
        <w:tblLook w:val="0000" w:firstRow="0" w:lastRow="0" w:firstColumn="0" w:lastColumn="0" w:noHBand="0" w:noVBand="0"/>
      </w:tblPr>
      <w:tblGrid>
        <w:gridCol w:w="4262"/>
        <w:gridCol w:w="1296"/>
        <w:gridCol w:w="1296"/>
        <w:gridCol w:w="1296"/>
        <w:gridCol w:w="1296"/>
      </w:tblGrid>
      <w:tr w:rsidR="005504B9" w:rsidRPr="005C291D" w14:paraId="640BBB52" w14:textId="77777777" w:rsidTr="001413C0">
        <w:tc>
          <w:tcPr>
            <w:tcW w:w="4262" w:type="dxa"/>
            <w:vAlign w:val="bottom"/>
          </w:tcPr>
          <w:p w14:paraId="0D1B0DAA" w14:textId="77777777" w:rsidR="005504B9" w:rsidRPr="005C291D"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61E7F98B" w14:textId="77777777" w:rsidR="005504B9" w:rsidRPr="005C291D" w:rsidRDefault="005504B9"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w:t>
            </w:r>
          </w:p>
        </w:tc>
        <w:tc>
          <w:tcPr>
            <w:tcW w:w="2592" w:type="dxa"/>
            <w:gridSpan w:val="2"/>
            <w:vAlign w:val="bottom"/>
          </w:tcPr>
          <w:p w14:paraId="1B5D4423" w14:textId="77777777" w:rsidR="005504B9" w:rsidRPr="005C291D" w:rsidRDefault="005504B9" w:rsidP="00863222">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Separate</w:t>
            </w:r>
          </w:p>
        </w:tc>
      </w:tr>
      <w:tr w:rsidR="005504B9" w:rsidRPr="005C291D" w14:paraId="4181F1C2" w14:textId="77777777" w:rsidTr="001413C0">
        <w:tc>
          <w:tcPr>
            <w:tcW w:w="4262" w:type="dxa"/>
            <w:vAlign w:val="bottom"/>
          </w:tcPr>
          <w:p w14:paraId="311E1301" w14:textId="77777777" w:rsidR="005504B9" w:rsidRPr="005C291D"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69CBDB83" w14:textId="77777777" w:rsidR="005504B9" w:rsidRPr="005C291D" w:rsidRDefault="005504B9"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592" w:type="dxa"/>
            <w:gridSpan w:val="2"/>
            <w:tcBorders>
              <w:bottom w:val="single" w:sz="4" w:space="0" w:color="auto"/>
            </w:tcBorders>
          </w:tcPr>
          <w:p w14:paraId="4CB11BBD" w14:textId="77777777" w:rsidR="005504B9" w:rsidRPr="005C291D" w:rsidRDefault="005504B9"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92780D" w:rsidRPr="005C291D" w14:paraId="56D303AA" w14:textId="77777777" w:rsidTr="001413C0">
        <w:tc>
          <w:tcPr>
            <w:tcW w:w="4262" w:type="dxa"/>
            <w:vAlign w:val="bottom"/>
          </w:tcPr>
          <w:p w14:paraId="31247FFC" w14:textId="77777777" w:rsidR="0092780D" w:rsidRPr="005C291D" w:rsidRDefault="0092780D" w:rsidP="0092780D">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604EBE96" w14:textId="72F815CA"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tcBorders>
            <w:vAlign w:val="bottom"/>
          </w:tcPr>
          <w:p w14:paraId="47F26ABE" w14:textId="7949A984"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96" w:type="dxa"/>
            <w:tcBorders>
              <w:top w:val="single" w:sz="4" w:space="0" w:color="auto"/>
            </w:tcBorders>
            <w:vAlign w:val="bottom"/>
          </w:tcPr>
          <w:p w14:paraId="39F5C43B" w14:textId="32DC35D6"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tcBorders>
            <w:vAlign w:val="bottom"/>
          </w:tcPr>
          <w:p w14:paraId="2475D0AB" w14:textId="317FCBC3"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73D2247F" w14:textId="77777777" w:rsidTr="001413C0">
        <w:tc>
          <w:tcPr>
            <w:tcW w:w="4262" w:type="dxa"/>
            <w:vAlign w:val="bottom"/>
          </w:tcPr>
          <w:p w14:paraId="78407EE6" w14:textId="77777777" w:rsidR="0035057C" w:rsidRPr="005C291D" w:rsidRDefault="0035057C" w:rsidP="0035057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D513E35" w14:textId="336476A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10CC4C73" w14:textId="23AEAF18"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089D9F6A" w14:textId="69F837EF"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21F94B80" w14:textId="3648917F"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92780D" w:rsidRPr="005C291D" w14:paraId="210F37D2" w14:textId="77777777" w:rsidTr="00B01DB3">
        <w:tc>
          <w:tcPr>
            <w:tcW w:w="4262" w:type="dxa"/>
            <w:vAlign w:val="bottom"/>
          </w:tcPr>
          <w:p w14:paraId="6E3498A4" w14:textId="77777777" w:rsidR="0092780D" w:rsidRPr="005C291D" w:rsidRDefault="0092780D" w:rsidP="0092780D">
            <w:pPr>
              <w:pStyle w:val="a2"/>
              <w:spacing w:line="259" w:lineRule="auto"/>
              <w:ind w:left="-101" w:right="0"/>
              <w:jc w:val="thaiDistribute"/>
              <w:rPr>
                <w:rFonts w:ascii="Arial" w:hAnsi="Arial" w:cs="Arial"/>
                <w:b/>
                <w:bCs/>
                <w:sz w:val="18"/>
                <w:szCs w:val="18"/>
                <w:lang w:val="en-GB"/>
              </w:rPr>
            </w:pPr>
          </w:p>
        </w:tc>
        <w:tc>
          <w:tcPr>
            <w:tcW w:w="1296" w:type="dxa"/>
            <w:vAlign w:val="bottom"/>
          </w:tcPr>
          <w:p w14:paraId="72D0BF57" w14:textId="77777777" w:rsidR="0092780D" w:rsidRPr="005C291D" w:rsidRDefault="0092780D" w:rsidP="0092780D">
            <w:pPr>
              <w:pStyle w:val="a2"/>
              <w:spacing w:line="259" w:lineRule="auto"/>
              <w:ind w:right="-72"/>
              <w:jc w:val="right"/>
              <w:rPr>
                <w:rFonts w:ascii="Arial" w:hAnsi="Arial" w:cs="Arial"/>
                <w:b/>
                <w:bCs/>
                <w:sz w:val="18"/>
                <w:szCs w:val="18"/>
                <w:lang w:val="en-GB"/>
              </w:rPr>
            </w:pPr>
          </w:p>
        </w:tc>
        <w:tc>
          <w:tcPr>
            <w:tcW w:w="1296" w:type="dxa"/>
            <w:vAlign w:val="bottom"/>
          </w:tcPr>
          <w:p w14:paraId="4D495EDF" w14:textId="77777777" w:rsidR="0092780D" w:rsidRPr="005C291D" w:rsidRDefault="0092780D" w:rsidP="0092780D">
            <w:pPr>
              <w:pStyle w:val="a2"/>
              <w:spacing w:line="259" w:lineRule="auto"/>
              <w:ind w:right="-72"/>
              <w:jc w:val="right"/>
              <w:rPr>
                <w:rFonts w:ascii="Arial" w:hAnsi="Arial" w:cs="Arial"/>
                <w:b/>
                <w:bCs/>
                <w:sz w:val="18"/>
                <w:szCs w:val="18"/>
                <w:lang w:val="en-GB"/>
              </w:rPr>
            </w:pPr>
          </w:p>
        </w:tc>
        <w:tc>
          <w:tcPr>
            <w:tcW w:w="1296" w:type="dxa"/>
            <w:vAlign w:val="bottom"/>
          </w:tcPr>
          <w:p w14:paraId="12C96B01" w14:textId="77777777" w:rsidR="0092780D" w:rsidRPr="005C291D" w:rsidRDefault="0092780D" w:rsidP="0092780D">
            <w:pPr>
              <w:pStyle w:val="a2"/>
              <w:spacing w:line="259" w:lineRule="auto"/>
              <w:ind w:right="-72"/>
              <w:jc w:val="right"/>
              <w:rPr>
                <w:rFonts w:ascii="Arial" w:hAnsi="Arial" w:cs="Arial"/>
                <w:b/>
                <w:bCs/>
                <w:sz w:val="18"/>
                <w:szCs w:val="18"/>
                <w:lang w:val="en-GB"/>
              </w:rPr>
            </w:pPr>
          </w:p>
        </w:tc>
        <w:tc>
          <w:tcPr>
            <w:tcW w:w="1296" w:type="dxa"/>
            <w:vAlign w:val="bottom"/>
          </w:tcPr>
          <w:p w14:paraId="541ABE9C" w14:textId="77777777" w:rsidR="0092780D" w:rsidRPr="005C291D" w:rsidRDefault="0092780D" w:rsidP="0092780D">
            <w:pPr>
              <w:pStyle w:val="a2"/>
              <w:spacing w:line="259" w:lineRule="auto"/>
              <w:ind w:right="-72"/>
              <w:jc w:val="right"/>
              <w:rPr>
                <w:rFonts w:ascii="Arial" w:hAnsi="Arial" w:cs="Arial"/>
                <w:b/>
                <w:bCs/>
                <w:sz w:val="18"/>
                <w:szCs w:val="18"/>
                <w:lang w:val="en-GB"/>
              </w:rPr>
            </w:pPr>
          </w:p>
        </w:tc>
      </w:tr>
      <w:tr w:rsidR="00651CF1" w:rsidRPr="005C291D" w14:paraId="2F757F70" w14:textId="77777777" w:rsidTr="005077EE">
        <w:tc>
          <w:tcPr>
            <w:tcW w:w="4262" w:type="dxa"/>
            <w:vAlign w:val="bottom"/>
          </w:tcPr>
          <w:p w14:paraId="5FCF026A" w14:textId="1E01BD84" w:rsidR="00651CF1" w:rsidRPr="005C291D" w:rsidRDefault="00651CF1" w:rsidP="00651CF1">
            <w:pPr>
              <w:pStyle w:val="Header"/>
              <w:spacing w:line="259" w:lineRule="auto"/>
              <w:ind w:left="-101"/>
              <w:rPr>
                <w:rFonts w:ascii="Arial" w:hAnsi="Arial" w:cs="Arial"/>
                <w:sz w:val="18"/>
                <w:szCs w:val="18"/>
                <w:cs/>
                <w:lang w:val="en-GB"/>
              </w:rPr>
            </w:pPr>
            <w:r w:rsidRPr="005C291D">
              <w:rPr>
                <w:rFonts w:ascii="Arial" w:hAnsi="Arial" w:cs="Arial"/>
                <w:sz w:val="18"/>
                <w:szCs w:val="18"/>
                <w:cs/>
                <w:lang w:val="en-GB"/>
              </w:rPr>
              <w:t>Deferred tax assets</w:t>
            </w:r>
          </w:p>
        </w:tc>
        <w:tc>
          <w:tcPr>
            <w:tcW w:w="1296" w:type="dxa"/>
            <w:shd w:val="clear" w:color="auto" w:fill="FAFAFA"/>
          </w:tcPr>
          <w:p w14:paraId="239C741A" w14:textId="01FA4DF1" w:rsidR="00651CF1" w:rsidRPr="005C291D" w:rsidRDefault="00651CF1" w:rsidP="00651CF1">
            <w:pPr>
              <w:pStyle w:val="a2"/>
              <w:spacing w:line="259" w:lineRule="auto"/>
              <w:ind w:right="-72"/>
              <w:jc w:val="right"/>
              <w:rPr>
                <w:rFonts w:ascii="Arial" w:hAnsi="Arial" w:cs="Arial"/>
                <w:sz w:val="18"/>
                <w:szCs w:val="18"/>
                <w:lang w:val="en-GB"/>
              </w:rPr>
            </w:pPr>
            <w:r w:rsidRPr="00651CF1">
              <w:rPr>
                <w:rFonts w:ascii="Arial" w:hAnsi="Arial" w:cs="Arial"/>
                <w:sz w:val="18"/>
                <w:szCs w:val="18"/>
                <w:lang w:val="en-GB"/>
              </w:rPr>
              <w:t>336,565</w:t>
            </w:r>
          </w:p>
        </w:tc>
        <w:tc>
          <w:tcPr>
            <w:tcW w:w="1296" w:type="dxa"/>
          </w:tcPr>
          <w:p w14:paraId="441EC9E2" w14:textId="03272324" w:rsidR="00651CF1" w:rsidRPr="005C291D" w:rsidRDefault="00651CF1" w:rsidP="00651CF1">
            <w:pPr>
              <w:pStyle w:val="a2"/>
              <w:spacing w:line="259" w:lineRule="auto"/>
              <w:ind w:right="-72"/>
              <w:jc w:val="right"/>
              <w:rPr>
                <w:rFonts w:ascii="Arial" w:hAnsi="Arial" w:cs="Arial"/>
                <w:sz w:val="18"/>
                <w:szCs w:val="18"/>
                <w:lang w:val="en-GB"/>
              </w:rPr>
            </w:pPr>
            <w:r w:rsidRPr="00651CF1">
              <w:rPr>
                <w:rFonts w:ascii="Arial" w:hAnsi="Arial" w:cs="Arial"/>
                <w:sz w:val="18"/>
                <w:szCs w:val="18"/>
                <w:lang w:val="en-GB"/>
              </w:rPr>
              <w:t>202,765</w:t>
            </w:r>
          </w:p>
        </w:tc>
        <w:tc>
          <w:tcPr>
            <w:tcW w:w="1296" w:type="dxa"/>
            <w:shd w:val="clear" w:color="auto" w:fill="FAFAFA"/>
          </w:tcPr>
          <w:p w14:paraId="6C33C508" w14:textId="0F7BBFF9" w:rsidR="00651CF1" w:rsidRPr="005C291D" w:rsidRDefault="00651CF1" w:rsidP="00651CF1">
            <w:pPr>
              <w:pStyle w:val="a2"/>
              <w:spacing w:line="259" w:lineRule="auto"/>
              <w:ind w:right="-72"/>
              <w:jc w:val="right"/>
              <w:rPr>
                <w:rFonts w:ascii="Arial" w:hAnsi="Arial" w:cs="Arial"/>
                <w:sz w:val="18"/>
                <w:szCs w:val="18"/>
                <w:lang w:val="en-GB"/>
              </w:rPr>
            </w:pPr>
            <w:r w:rsidRPr="00651CF1">
              <w:rPr>
                <w:rFonts w:ascii="Arial" w:hAnsi="Arial" w:cs="Arial"/>
                <w:sz w:val="18"/>
                <w:szCs w:val="18"/>
                <w:lang w:val="en-GB"/>
              </w:rPr>
              <w:t>10,708</w:t>
            </w:r>
          </w:p>
        </w:tc>
        <w:tc>
          <w:tcPr>
            <w:tcW w:w="1296" w:type="dxa"/>
            <w:vAlign w:val="bottom"/>
          </w:tcPr>
          <w:p w14:paraId="191AAD42" w14:textId="71C90B9B" w:rsidR="00651CF1" w:rsidRPr="005C291D" w:rsidRDefault="00651CF1" w:rsidP="00651CF1">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5,216</w:t>
            </w:r>
          </w:p>
        </w:tc>
      </w:tr>
      <w:tr w:rsidR="00651CF1" w:rsidRPr="005C291D" w14:paraId="0BA79FCD" w14:textId="77777777" w:rsidTr="005077EE">
        <w:tc>
          <w:tcPr>
            <w:tcW w:w="4262" w:type="dxa"/>
            <w:vAlign w:val="bottom"/>
          </w:tcPr>
          <w:p w14:paraId="6DF1BBB5" w14:textId="43D02AB9" w:rsidR="00651CF1" w:rsidRPr="005C291D" w:rsidRDefault="00651CF1" w:rsidP="00651CF1">
            <w:pPr>
              <w:pStyle w:val="Header"/>
              <w:spacing w:line="259" w:lineRule="auto"/>
              <w:ind w:left="-101"/>
              <w:rPr>
                <w:rFonts w:ascii="Arial" w:hAnsi="Arial" w:cs="Arial"/>
                <w:sz w:val="18"/>
                <w:szCs w:val="18"/>
                <w:cs/>
                <w:lang w:val="en-GB"/>
              </w:rPr>
            </w:pPr>
            <w:r w:rsidRPr="005C291D">
              <w:rPr>
                <w:rFonts w:ascii="Arial" w:hAnsi="Arial" w:cs="Arial"/>
                <w:sz w:val="18"/>
                <w:szCs w:val="18"/>
                <w:cs/>
                <w:lang w:val="en-GB"/>
              </w:rPr>
              <w:t>Deferred tax liabilities</w:t>
            </w:r>
          </w:p>
        </w:tc>
        <w:tc>
          <w:tcPr>
            <w:tcW w:w="1296" w:type="dxa"/>
            <w:tcBorders>
              <w:bottom w:val="single" w:sz="2" w:space="0" w:color="auto"/>
            </w:tcBorders>
            <w:shd w:val="clear" w:color="auto" w:fill="FAFAFA"/>
          </w:tcPr>
          <w:p w14:paraId="6DBB0896" w14:textId="1980672A" w:rsidR="00651CF1" w:rsidRPr="005C291D" w:rsidRDefault="00651CF1" w:rsidP="00651CF1">
            <w:pPr>
              <w:pStyle w:val="a2"/>
              <w:spacing w:line="259" w:lineRule="auto"/>
              <w:ind w:right="-72"/>
              <w:jc w:val="right"/>
              <w:rPr>
                <w:rFonts w:ascii="Arial" w:hAnsi="Arial" w:cs="Arial"/>
                <w:sz w:val="18"/>
                <w:szCs w:val="18"/>
                <w:lang w:val="en-GB"/>
              </w:rPr>
            </w:pPr>
            <w:r w:rsidRPr="00651CF1">
              <w:rPr>
                <w:rFonts w:ascii="Arial" w:hAnsi="Arial" w:cs="Arial"/>
                <w:sz w:val="18"/>
                <w:szCs w:val="18"/>
                <w:lang w:val="en-GB"/>
              </w:rPr>
              <w:t>(620,951)</w:t>
            </w:r>
          </w:p>
        </w:tc>
        <w:tc>
          <w:tcPr>
            <w:tcW w:w="1296" w:type="dxa"/>
            <w:tcBorders>
              <w:bottom w:val="single" w:sz="2" w:space="0" w:color="auto"/>
            </w:tcBorders>
          </w:tcPr>
          <w:p w14:paraId="3B4549D2" w14:textId="6D3A877E" w:rsidR="00651CF1" w:rsidRPr="005C291D" w:rsidRDefault="00651CF1" w:rsidP="00651CF1">
            <w:pPr>
              <w:pStyle w:val="a2"/>
              <w:spacing w:line="259" w:lineRule="auto"/>
              <w:ind w:right="-72"/>
              <w:jc w:val="right"/>
              <w:rPr>
                <w:rFonts w:ascii="Arial" w:hAnsi="Arial" w:cs="Arial"/>
                <w:sz w:val="18"/>
                <w:szCs w:val="18"/>
                <w:lang w:val="en-GB"/>
              </w:rPr>
            </w:pPr>
            <w:r w:rsidRPr="00651CF1">
              <w:rPr>
                <w:rFonts w:ascii="Arial" w:hAnsi="Arial" w:cs="Arial"/>
                <w:sz w:val="18"/>
                <w:szCs w:val="18"/>
                <w:lang w:val="en-GB"/>
              </w:rPr>
              <w:t>(242,546)</w:t>
            </w:r>
          </w:p>
        </w:tc>
        <w:tc>
          <w:tcPr>
            <w:tcW w:w="1296" w:type="dxa"/>
            <w:tcBorders>
              <w:bottom w:val="single" w:sz="2" w:space="0" w:color="auto"/>
            </w:tcBorders>
            <w:shd w:val="clear" w:color="auto" w:fill="FAFAFA"/>
          </w:tcPr>
          <w:p w14:paraId="6C2DC358" w14:textId="796CE362" w:rsidR="00651CF1" w:rsidRPr="005C291D" w:rsidRDefault="00651CF1" w:rsidP="00651CF1">
            <w:pPr>
              <w:pStyle w:val="a2"/>
              <w:spacing w:line="259" w:lineRule="auto"/>
              <w:ind w:right="-72"/>
              <w:jc w:val="right"/>
              <w:rPr>
                <w:rFonts w:ascii="Arial" w:hAnsi="Arial" w:cs="Arial"/>
                <w:sz w:val="18"/>
                <w:szCs w:val="18"/>
                <w:lang w:val="en-GB"/>
              </w:rPr>
            </w:pPr>
            <w:r w:rsidRPr="00651CF1">
              <w:rPr>
                <w:rFonts w:ascii="Arial" w:hAnsi="Arial" w:cs="Arial"/>
                <w:sz w:val="18"/>
                <w:szCs w:val="18"/>
                <w:lang w:val="en-GB"/>
              </w:rPr>
              <w:t>(125,736)</w:t>
            </w:r>
          </w:p>
        </w:tc>
        <w:tc>
          <w:tcPr>
            <w:tcW w:w="1296" w:type="dxa"/>
            <w:tcBorders>
              <w:bottom w:val="single" w:sz="2" w:space="0" w:color="auto"/>
            </w:tcBorders>
            <w:vAlign w:val="bottom"/>
          </w:tcPr>
          <w:p w14:paraId="32AC00CE" w14:textId="4C633BDD" w:rsidR="00651CF1" w:rsidRPr="005C291D" w:rsidRDefault="00651CF1" w:rsidP="00651CF1">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(52,693)</w:t>
            </w:r>
          </w:p>
        </w:tc>
      </w:tr>
      <w:tr w:rsidR="00651CF1" w:rsidRPr="005C291D" w14:paraId="5E375802" w14:textId="77777777" w:rsidTr="004464E0">
        <w:tc>
          <w:tcPr>
            <w:tcW w:w="4262" w:type="dxa"/>
            <w:vAlign w:val="bottom"/>
          </w:tcPr>
          <w:p w14:paraId="3D7B9CC2" w14:textId="77777777" w:rsidR="00651CF1" w:rsidRPr="005C291D" w:rsidRDefault="00651CF1" w:rsidP="00651CF1">
            <w:pPr>
              <w:pStyle w:val="Header"/>
              <w:spacing w:line="259" w:lineRule="auto"/>
              <w:ind w:left="-101"/>
              <w:rPr>
                <w:rFonts w:ascii="Arial" w:hAnsi="Arial" w:cs="Arial"/>
                <w:sz w:val="18"/>
                <w:szCs w:val="18"/>
                <w:cs/>
                <w:lang w:val="en-GB"/>
              </w:rPr>
            </w:pPr>
          </w:p>
        </w:tc>
        <w:tc>
          <w:tcPr>
            <w:tcW w:w="1296" w:type="dxa"/>
            <w:tcBorders>
              <w:top w:val="single" w:sz="2" w:space="0" w:color="auto"/>
            </w:tcBorders>
            <w:shd w:val="clear" w:color="auto" w:fill="FAFAFA"/>
            <w:vAlign w:val="bottom"/>
          </w:tcPr>
          <w:p w14:paraId="4A39947E" w14:textId="77777777" w:rsidR="00651CF1" w:rsidRPr="005C291D" w:rsidRDefault="00651CF1" w:rsidP="00651CF1">
            <w:pPr>
              <w:pStyle w:val="a2"/>
              <w:spacing w:line="259" w:lineRule="auto"/>
              <w:ind w:right="-72"/>
              <w:jc w:val="right"/>
              <w:rPr>
                <w:rFonts w:ascii="Arial" w:hAnsi="Arial" w:cs="Arial"/>
                <w:sz w:val="18"/>
                <w:szCs w:val="18"/>
                <w:lang w:val="en-GB"/>
              </w:rPr>
            </w:pPr>
          </w:p>
        </w:tc>
        <w:tc>
          <w:tcPr>
            <w:tcW w:w="1296" w:type="dxa"/>
            <w:tcBorders>
              <w:top w:val="single" w:sz="2" w:space="0" w:color="auto"/>
            </w:tcBorders>
            <w:vAlign w:val="bottom"/>
          </w:tcPr>
          <w:p w14:paraId="1E0293B2" w14:textId="77777777" w:rsidR="00651CF1" w:rsidRPr="005C291D" w:rsidRDefault="00651CF1" w:rsidP="00651CF1">
            <w:pPr>
              <w:pStyle w:val="a2"/>
              <w:spacing w:line="259" w:lineRule="auto"/>
              <w:ind w:right="-72"/>
              <w:jc w:val="right"/>
              <w:rPr>
                <w:rFonts w:ascii="Arial" w:hAnsi="Arial" w:cs="Arial"/>
                <w:sz w:val="18"/>
                <w:szCs w:val="18"/>
                <w:lang w:val="en-GB"/>
              </w:rPr>
            </w:pPr>
          </w:p>
        </w:tc>
        <w:tc>
          <w:tcPr>
            <w:tcW w:w="1296" w:type="dxa"/>
            <w:tcBorders>
              <w:top w:val="single" w:sz="2" w:space="0" w:color="auto"/>
            </w:tcBorders>
            <w:shd w:val="clear" w:color="auto" w:fill="FAFAFA"/>
            <w:vAlign w:val="bottom"/>
          </w:tcPr>
          <w:p w14:paraId="63E8D90C" w14:textId="77777777" w:rsidR="00651CF1" w:rsidRPr="005C291D" w:rsidRDefault="00651CF1" w:rsidP="00651CF1">
            <w:pPr>
              <w:pStyle w:val="a2"/>
              <w:spacing w:line="259" w:lineRule="auto"/>
              <w:ind w:right="-72"/>
              <w:jc w:val="right"/>
              <w:rPr>
                <w:rFonts w:ascii="Arial" w:hAnsi="Arial" w:cs="Arial"/>
                <w:sz w:val="18"/>
                <w:szCs w:val="18"/>
                <w:lang w:val="en-GB"/>
              </w:rPr>
            </w:pPr>
          </w:p>
        </w:tc>
        <w:tc>
          <w:tcPr>
            <w:tcW w:w="1296" w:type="dxa"/>
            <w:tcBorders>
              <w:top w:val="single" w:sz="2" w:space="0" w:color="auto"/>
            </w:tcBorders>
            <w:vAlign w:val="bottom"/>
          </w:tcPr>
          <w:p w14:paraId="76DB82D7" w14:textId="77777777" w:rsidR="00651CF1" w:rsidRPr="005C291D" w:rsidRDefault="00651CF1" w:rsidP="00651CF1">
            <w:pPr>
              <w:pStyle w:val="a2"/>
              <w:spacing w:line="259" w:lineRule="auto"/>
              <w:ind w:right="-72"/>
              <w:jc w:val="right"/>
              <w:rPr>
                <w:rFonts w:ascii="Arial" w:hAnsi="Arial" w:cs="Arial"/>
                <w:sz w:val="18"/>
                <w:szCs w:val="18"/>
                <w:lang w:val="en-GB"/>
              </w:rPr>
            </w:pPr>
          </w:p>
        </w:tc>
      </w:tr>
      <w:tr w:rsidR="00844926" w:rsidRPr="005C291D" w14:paraId="6E636E1F" w14:textId="77777777" w:rsidTr="005077EE">
        <w:tc>
          <w:tcPr>
            <w:tcW w:w="4262" w:type="dxa"/>
            <w:vAlign w:val="bottom"/>
          </w:tcPr>
          <w:p w14:paraId="7E6A691A" w14:textId="77777777" w:rsidR="00844926" w:rsidRPr="005C291D" w:rsidRDefault="00844926" w:rsidP="00844926">
            <w:pPr>
              <w:pStyle w:val="Header"/>
              <w:spacing w:line="259" w:lineRule="auto"/>
              <w:ind w:left="-101"/>
              <w:rPr>
                <w:rFonts w:ascii="Arial" w:hAnsi="Arial" w:cs="Arial"/>
                <w:b/>
                <w:bCs/>
                <w:sz w:val="18"/>
                <w:szCs w:val="18"/>
                <w:lang w:val="en-GB"/>
              </w:rPr>
            </w:pPr>
            <w:r w:rsidRPr="005C291D">
              <w:rPr>
                <w:rFonts w:ascii="Arial" w:hAnsi="Arial" w:cs="Arial"/>
                <w:b/>
                <w:bCs/>
                <w:sz w:val="18"/>
                <w:szCs w:val="18"/>
                <w:lang w:val="en-GB"/>
              </w:rPr>
              <w:t>Deferred tax, net</w:t>
            </w:r>
          </w:p>
        </w:tc>
        <w:tc>
          <w:tcPr>
            <w:tcW w:w="1296" w:type="dxa"/>
            <w:tcBorders>
              <w:bottom w:val="single" w:sz="4" w:space="0" w:color="auto"/>
            </w:tcBorders>
            <w:shd w:val="clear" w:color="auto" w:fill="FAFAFA"/>
          </w:tcPr>
          <w:p w14:paraId="534EFFC8" w14:textId="236CC81C" w:rsidR="00844926" w:rsidRPr="005C291D" w:rsidRDefault="00844926" w:rsidP="00844926">
            <w:pPr>
              <w:pStyle w:val="a2"/>
              <w:spacing w:line="259" w:lineRule="auto"/>
              <w:ind w:right="-72"/>
              <w:jc w:val="right"/>
              <w:rPr>
                <w:rFonts w:ascii="Arial" w:hAnsi="Arial" w:cs="Arial"/>
                <w:sz w:val="18"/>
                <w:szCs w:val="18"/>
                <w:lang w:val="en-GB"/>
              </w:rPr>
            </w:pPr>
            <w:r w:rsidRPr="00844926">
              <w:rPr>
                <w:rFonts w:ascii="Arial" w:hAnsi="Arial" w:cs="Arial"/>
                <w:sz w:val="18"/>
                <w:szCs w:val="18"/>
                <w:lang w:val="en-GB"/>
              </w:rPr>
              <w:t>(284,386)</w:t>
            </w:r>
          </w:p>
        </w:tc>
        <w:tc>
          <w:tcPr>
            <w:tcW w:w="1296" w:type="dxa"/>
            <w:tcBorders>
              <w:bottom w:val="single" w:sz="4" w:space="0" w:color="auto"/>
            </w:tcBorders>
          </w:tcPr>
          <w:p w14:paraId="18B786E2" w14:textId="4C4C1479" w:rsidR="00844926" w:rsidRPr="005C291D" w:rsidRDefault="00844926" w:rsidP="00844926">
            <w:pPr>
              <w:pStyle w:val="a2"/>
              <w:spacing w:line="259" w:lineRule="auto"/>
              <w:ind w:right="-72"/>
              <w:jc w:val="right"/>
              <w:rPr>
                <w:rFonts w:ascii="Arial" w:hAnsi="Arial" w:cs="Arial"/>
                <w:sz w:val="18"/>
                <w:szCs w:val="18"/>
                <w:lang w:val="en-GB"/>
              </w:rPr>
            </w:pPr>
            <w:r w:rsidRPr="00844926">
              <w:rPr>
                <w:rFonts w:ascii="Arial" w:hAnsi="Arial" w:cs="Arial"/>
                <w:sz w:val="18"/>
                <w:szCs w:val="18"/>
                <w:lang w:val="en-GB"/>
              </w:rPr>
              <w:t>(39,781)</w:t>
            </w:r>
          </w:p>
        </w:tc>
        <w:tc>
          <w:tcPr>
            <w:tcW w:w="1296" w:type="dxa"/>
            <w:tcBorders>
              <w:bottom w:val="single" w:sz="4" w:space="0" w:color="auto"/>
            </w:tcBorders>
            <w:shd w:val="clear" w:color="auto" w:fill="FAFAFA"/>
          </w:tcPr>
          <w:p w14:paraId="53BE3CCE" w14:textId="1DBA4B30" w:rsidR="00844926" w:rsidRPr="005C291D" w:rsidRDefault="00844926" w:rsidP="00844926">
            <w:pPr>
              <w:pStyle w:val="a2"/>
              <w:spacing w:line="259" w:lineRule="auto"/>
              <w:ind w:right="-72"/>
              <w:jc w:val="right"/>
              <w:rPr>
                <w:rFonts w:ascii="Arial" w:hAnsi="Arial" w:cs="Arial"/>
                <w:sz w:val="18"/>
                <w:szCs w:val="18"/>
                <w:lang w:val="en-GB"/>
              </w:rPr>
            </w:pPr>
            <w:r w:rsidRPr="00844926">
              <w:rPr>
                <w:rFonts w:ascii="Arial" w:hAnsi="Arial" w:cs="Arial"/>
                <w:sz w:val="18"/>
                <w:szCs w:val="18"/>
                <w:lang w:val="en-GB"/>
              </w:rPr>
              <w:t>(115,028)</w:t>
            </w:r>
          </w:p>
        </w:tc>
        <w:tc>
          <w:tcPr>
            <w:tcW w:w="1296" w:type="dxa"/>
            <w:tcBorders>
              <w:bottom w:val="single" w:sz="4" w:space="0" w:color="auto"/>
            </w:tcBorders>
            <w:vAlign w:val="bottom"/>
          </w:tcPr>
          <w:p w14:paraId="442F8739" w14:textId="0E2FB242" w:rsidR="00844926" w:rsidRPr="005C291D" w:rsidRDefault="00844926" w:rsidP="00844926">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(47,477)</w:t>
            </w:r>
          </w:p>
        </w:tc>
      </w:tr>
    </w:tbl>
    <w:p w14:paraId="778481FC" w14:textId="77777777" w:rsidR="00F65852" w:rsidRPr="005C291D" w:rsidRDefault="00F65852" w:rsidP="00863222">
      <w:pPr>
        <w:pStyle w:val="a"/>
        <w:spacing w:line="259" w:lineRule="auto"/>
        <w:ind w:right="0"/>
        <w:rPr>
          <w:rFonts w:ascii="Arial" w:hAnsi="Arial" w:cs="Arial"/>
          <w:sz w:val="18"/>
          <w:szCs w:val="18"/>
          <w:lang w:val="en-GB"/>
        </w:rPr>
      </w:pPr>
    </w:p>
    <w:p w14:paraId="317BA1F3" w14:textId="79EFCE65" w:rsidR="005504B9" w:rsidRPr="005C291D" w:rsidRDefault="00A90F0B" w:rsidP="00E233C1">
      <w:pPr>
        <w:spacing w:line="259" w:lineRule="auto"/>
        <w:rPr>
          <w:rFonts w:ascii="Arial" w:hAnsi="Arial" w:cs="Arial"/>
          <w:sz w:val="18"/>
          <w:szCs w:val="18"/>
          <w:lang w:val="en-GB"/>
        </w:rPr>
      </w:pPr>
      <w:r w:rsidRPr="005C291D">
        <w:rPr>
          <w:rFonts w:ascii="Arial" w:hAnsi="Arial" w:cs="Arial"/>
          <w:sz w:val="18"/>
          <w:szCs w:val="18"/>
          <w:lang w:val="en-GB"/>
        </w:rPr>
        <w:t>M</w:t>
      </w:r>
      <w:r w:rsidR="005504B9" w:rsidRPr="005C291D">
        <w:rPr>
          <w:rFonts w:ascii="Arial" w:hAnsi="Arial" w:cs="Arial"/>
          <w:sz w:val="18"/>
          <w:szCs w:val="18"/>
          <w:lang w:val="en-GB"/>
        </w:rPr>
        <w:t>ovement</w:t>
      </w:r>
      <w:r w:rsidR="009D4FE4" w:rsidRPr="005C291D">
        <w:rPr>
          <w:rFonts w:ascii="Arial" w:hAnsi="Arial" w:cs="Arial"/>
          <w:sz w:val="18"/>
          <w:szCs w:val="18"/>
          <w:lang w:val="en-GB"/>
        </w:rPr>
        <w:t>s</w:t>
      </w:r>
      <w:r w:rsidR="005504B9" w:rsidRPr="005C291D">
        <w:rPr>
          <w:rFonts w:ascii="Arial" w:hAnsi="Arial" w:cs="Arial"/>
          <w:sz w:val="18"/>
          <w:szCs w:val="18"/>
          <w:lang w:val="en-GB"/>
        </w:rPr>
        <w:t xml:space="preserve"> in deferred tax assets </w:t>
      </w:r>
      <w:r w:rsidR="000B37CB" w:rsidRPr="005C291D">
        <w:rPr>
          <w:rFonts w:ascii="Arial" w:hAnsi="Arial" w:cs="Arial"/>
          <w:sz w:val="18"/>
          <w:szCs w:val="18"/>
          <w:lang w:val="en-GB"/>
        </w:rPr>
        <w:t xml:space="preserve">and deferred tax liabilities </w:t>
      </w:r>
    </w:p>
    <w:p w14:paraId="1AEC6DE6" w14:textId="77777777" w:rsidR="00A90F0B" w:rsidRPr="005C291D" w:rsidRDefault="00A90F0B" w:rsidP="00863222">
      <w:pPr>
        <w:spacing w:line="259" w:lineRule="auto"/>
        <w:rPr>
          <w:rFonts w:ascii="Arial" w:hAnsi="Arial" w:cs="Arial"/>
          <w:sz w:val="18"/>
          <w:szCs w:val="18"/>
          <w:cs/>
          <w:lang w:val="en-GB"/>
        </w:rPr>
      </w:pPr>
    </w:p>
    <w:tbl>
      <w:tblPr>
        <w:tblW w:w="9467" w:type="dxa"/>
        <w:tblLayout w:type="fixed"/>
        <w:tblLook w:val="0000" w:firstRow="0" w:lastRow="0" w:firstColumn="0" w:lastColumn="0" w:noHBand="0" w:noVBand="0"/>
      </w:tblPr>
      <w:tblGrid>
        <w:gridCol w:w="1584"/>
        <w:gridCol w:w="720"/>
        <w:gridCol w:w="810"/>
        <w:gridCol w:w="810"/>
        <w:gridCol w:w="912"/>
        <w:gridCol w:w="794"/>
        <w:gridCol w:w="754"/>
        <w:gridCol w:w="694"/>
        <w:gridCol w:w="769"/>
        <w:gridCol w:w="900"/>
        <w:gridCol w:w="720"/>
      </w:tblGrid>
      <w:tr w:rsidR="004464E0" w:rsidRPr="005C291D" w14:paraId="294F514C" w14:textId="77777777" w:rsidTr="009C20B5">
        <w:trPr>
          <w:cantSplit/>
          <w:trHeight w:val="35"/>
        </w:trPr>
        <w:tc>
          <w:tcPr>
            <w:tcW w:w="1584" w:type="dxa"/>
            <w:vAlign w:val="bottom"/>
          </w:tcPr>
          <w:p w14:paraId="093D01C0" w14:textId="77777777" w:rsidR="004464E0" w:rsidRPr="005C291D" w:rsidRDefault="004464E0" w:rsidP="00863222">
            <w:pPr>
              <w:spacing w:line="259" w:lineRule="auto"/>
              <w:ind w:left="-101"/>
              <w:rPr>
                <w:rFonts w:ascii="Arial" w:hAnsi="Arial" w:cs="Arial"/>
                <w:b/>
                <w:bCs/>
                <w:spacing w:val="-2"/>
                <w:sz w:val="12"/>
                <w:szCs w:val="12"/>
                <w:lang w:val="en-GB"/>
              </w:rPr>
            </w:pPr>
          </w:p>
        </w:tc>
        <w:tc>
          <w:tcPr>
            <w:tcW w:w="7883" w:type="dxa"/>
            <w:gridSpan w:val="10"/>
          </w:tcPr>
          <w:p w14:paraId="0478CCA4" w14:textId="45744286" w:rsidR="004464E0" w:rsidRPr="005C291D" w:rsidRDefault="004464E0" w:rsidP="00863222">
            <w:pPr>
              <w:spacing w:line="259" w:lineRule="auto"/>
              <w:ind w:right="-72"/>
              <w:jc w:val="center"/>
              <w:rPr>
                <w:rFonts w:ascii="Arial" w:hAnsi="Arial" w:cs="Arial"/>
                <w:b/>
                <w:bCs/>
                <w:sz w:val="12"/>
                <w:szCs w:val="12"/>
                <w:cs/>
                <w:lang w:val="en-GB"/>
              </w:rPr>
            </w:pPr>
            <w:r w:rsidRPr="005C291D">
              <w:rPr>
                <w:rFonts w:ascii="Arial" w:hAnsi="Arial" w:cs="Arial"/>
                <w:b/>
                <w:bCs/>
                <w:sz w:val="12"/>
                <w:szCs w:val="12"/>
                <w:cs/>
                <w:lang w:val="en-GB"/>
              </w:rPr>
              <w:t>Consolidated financial statements</w:t>
            </w:r>
          </w:p>
        </w:tc>
      </w:tr>
      <w:tr w:rsidR="004464E0" w:rsidRPr="005C291D" w14:paraId="62950DBD" w14:textId="77777777" w:rsidTr="009C20B5">
        <w:trPr>
          <w:cantSplit/>
          <w:trHeight w:val="35"/>
        </w:trPr>
        <w:tc>
          <w:tcPr>
            <w:tcW w:w="1584" w:type="dxa"/>
            <w:vAlign w:val="bottom"/>
          </w:tcPr>
          <w:p w14:paraId="6E73BE13" w14:textId="77777777" w:rsidR="004464E0" w:rsidRPr="005C291D" w:rsidRDefault="004464E0" w:rsidP="00863222">
            <w:pPr>
              <w:spacing w:line="259" w:lineRule="auto"/>
              <w:ind w:left="-101"/>
              <w:rPr>
                <w:rFonts w:ascii="Arial" w:hAnsi="Arial" w:cs="Arial"/>
                <w:b/>
                <w:bCs/>
                <w:spacing w:val="-2"/>
                <w:sz w:val="12"/>
                <w:szCs w:val="12"/>
                <w:lang w:val="en-GB"/>
              </w:rPr>
            </w:pPr>
          </w:p>
        </w:tc>
        <w:tc>
          <w:tcPr>
            <w:tcW w:w="720" w:type="dxa"/>
            <w:tcBorders>
              <w:top w:val="single" w:sz="4" w:space="0" w:color="auto"/>
            </w:tcBorders>
            <w:vAlign w:val="bottom"/>
          </w:tcPr>
          <w:p w14:paraId="694FDBCE" w14:textId="00AFCA32" w:rsidR="004464E0" w:rsidRPr="005C291D" w:rsidRDefault="004464E0" w:rsidP="00863222">
            <w:pPr>
              <w:spacing w:line="259" w:lineRule="auto"/>
              <w:ind w:right="-72"/>
              <w:jc w:val="right"/>
              <w:rPr>
                <w:rFonts w:ascii="Arial" w:hAnsi="Arial" w:cs="Arial"/>
                <w:b/>
                <w:bCs/>
                <w:sz w:val="12"/>
                <w:szCs w:val="12"/>
                <w:cs/>
                <w:lang w:val="en-GB"/>
              </w:rPr>
            </w:pPr>
            <w:r w:rsidRPr="005C291D">
              <w:rPr>
                <w:rFonts w:ascii="Arial" w:hAnsi="Arial" w:cs="Arial"/>
                <w:b/>
                <w:bCs/>
                <w:spacing w:val="-6"/>
                <w:sz w:val="12"/>
                <w:szCs w:val="12"/>
                <w:lang w:val="en-GB"/>
              </w:rPr>
              <w:t>(Gain) Loss on financial assets measured at</w:t>
            </w:r>
            <w:r w:rsidRPr="005C291D">
              <w:rPr>
                <w:rFonts w:ascii="Arial" w:hAnsi="Arial" w:cs="Arial"/>
                <w:b/>
                <w:bCs/>
                <w:sz w:val="12"/>
                <w:szCs w:val="12"/>
                <w:lang w:val="en-GB"/>
              </w:rPr>
              <w:t xml:space="preserve"> FVOCI</w:t>
            </w:r>
          </w:p>
        </w:tc>
        <w:tc>
          <w:tcPr>
            <w:tcW w:w="810" w:type="dxa"/>
            <w:tcBorders>
              <w:top w:val="single" w:sz="4" w:space="0" w:color="auto"/>
            </w:tcBorders>
            <w:vAlign w:val="bottom"/>
          </w:tcPr>
          <w:p w14:paraId="37B0663F" w14:textId="00188FF5" w:rsidR="004464E0" w:rsidRPr="005C291D" w:rsidRDefault="004464E0" w:rsidP="00863222">
            <w:pPr>
              <w:spacing w:line="259" w:lineRule="auto"/>
              <w:ind w:right="-72"/>
              <w:jc w:val="right"/>
              <w:rPr>
                <w:rFonts w:ascii="Arial" w:hAnsi="Arial" w:cs="Arial"/>
                <w:b/>
                <w:bCs/>
                <w:sz w:val="12"/>
                <w:szCs w:val="12"/>
                <w:cs/>
                <w:lang w:val="en-GB"/>
              </w:rPr>
            </w:pPr>
            <w:r w:rsidRPr="005C291D">
              <w:rPr>
                <w:rFonts w:ascii="Arial" w:hAnsi="Arial" w:cs="Arial"/>
                <w:b/>
                <w:bCs/>
                <w:sz w:val="12"/>
                <w:szCs w:val="12"/>
                <w:lang w:val="en-GB"/>
              </w:rPr>
              <w:t>Allowance</w:t>
            </w:r>
            <w:r w:rsidRPr="005C291D">
              <w:rPr>
                <w:rFonts w:ascii="Arial" w:hAnsi="Arial" w:cs="Arial"/>
                <w:b/>
                <w:bCs/>
                <w:sz w:val="12"/>
                <w:szCs w:val="12"/>
                <w:cs/>
                <w:lang w:val="en-GB"/>
              </w:rPr>
              <w:t xml:space="preserve"> </w:t>
            </w:r>
            <w:r w:rsidRPr="005C291D">
              <w:rPr>
                <w:rFonts w:ascii="Arial" w:hAnsi="Arial" w:cs="Arial"/>
                <w:b/>
                <w:bCs/>
                <w:sz w:val="12"/>
                <w:szCs w:val="12"/>
                <w:lang w:val="en-GB"/>
              </w:rPr>
              <w:t xml:space="preserve">for expected credit loss </w:t>
            </w:r>
          </w:p>
        </w:tc>
        <w:tc>
          <w:tcPr>
            <w:tcW w:w="810" w:type="dxa"/>
            <w:tcBorders>
              <w:top w:val="single" w:sz="4" w:space="0" w:color="auto"/>
            </w:tcBorders>
            <w:vAlign w:val="bottom"/>
          </w:tcPr>
          <w:p w14:paraId="054F54C2" w14:textId="0A44B6DA" w:rsidR="004464E0" w:rsidRPr="005C291D" w:rsidRDefault="004464E0" w:rsidP="00863222">
            <w:pPr>
              <w:spacing w:line="259" w:lineRule="auto"/>
              <w:ind w:right="-72"/>
              <w:jc w:val="right"/>
              <w:rPr>
                <w:rFonts w:ascii="Arial" w:hAnsi="Arial" w:cs="Arial"/>
                <w:b/>
                <w:bCs/>
                <w:sz w:val="12"/>
                <w:szCs w:val="12"/>
                <w:cs/>
                <w:lang w:val="en-GB"/>
              </w:rPr>
            </w:pPr>
            <w:r w:rsidRPr="005C291D">
              <w:rPr>
                <w:rFonts w:ascii="Arial" w:hAnsi="Arial" w:cs="Arial"/>
                <w:b/>
                <w:bCs/>
                <w:sz w:val="12"/>
                <w:szCs w:val="12"/>
                <w:lang w:val="en-GB"/>
              </w:rPr>
              <w:t>Allowance for impairment</w:t>
            </w:r>
          </w:p>
        </w:tc>
        <w:tc>
          <w:tcPr>
            <w:tcW w:w="912" w:type="dxa"/>
            <w:tcBorders>
              <w:top w:val="single" w:sz="4" w:space="0" w:color="auto"/>
            </w:tcBorders>
            <w:vAlign w:val="bottom"/>
          </w:tcPr>
          <w:p w14:paraId="4F735019" w14:textId="2C76ED60" w:rsidR="004464E0" w:rsidRPr="005C291D" w:rsidRDefault="004464E0" w:rsidP="00863222">
            <w:pPr>
              <w:spacing w:line="259" w:lineRule="auto"/>
              <w:ind w:right="-72"/>
              <w:jc w:val="right"/>
              <w:rPr>
                <w:rFonts w:ascii="Arial" w:hAnsi="Arial" w:cs="Arial"/>
                <w:b/>
                <w:bCs/>
                <w:sz w:val="12"/>
                <w:szCs w:val="12"/>
                <w:cs/>
                <w:lang w:val="en-GB"/>
              </w:rPr>
            </w:pPr>
            <w:r w:rsidRPr="005C291D">
              <w:rPr>
                <w:rFonts w:ascii="Arial" w:hAnsi="Arial" w:cs="Arial"/>
                <w:b/>
                <w:bCs/>
                <w:sz w:val="12"/>
                <w:szCs w:val="12"/>
                <w:lang w:val="en-GB"/>
              </w:rPr>
              <w:t>Employee benefit obligations</w:t>
            </w:r>
          </w:p>
        </w:tc>
        <w:tc>
          <w:tcPr>
            <w:tcW w:w="794" w:type="dxa"/>
            <w:tcBorders>
              <w:top w:val="single" w:sz="4" w:space="0" w:color="auto"/>
            </w:tcBorders>
            <w:vAlign w:val="bottom"/>
          </w:tcPr>
          <w:p w14:paraId="15D49CB6" w14:textId="747567C9" w:rsidR="004464E0" w:rsidRPr="005C291D" w:rsidRDefault="004464E0" w:rsidP="00863222">
            <w:pPr>
              <w:spacing w:line="259" w:lineRule="auto"/>
              <w:ind w:right="-72"/>
              <w:jc w:val="right"/>
              <w:rPr>
                <w:rFonts w:ascii="Arial" w:hAnsi="Arial" w:cs="Arial"/>
                <w:b/>
                <w:bCs/>
                <w:sz w:val="12"/>
                <w:szCs w:val="12"/>
                <w:cs/>
                <w:lang w:val="en-GB"/>
              </w:rPr>
            </w:pPr>
            <w:r w:rsidRPr="005C291D">
              <w:rPr>
                <w:rFonts w:ascii="Arial" w:hAnsi="Arial" w:cs="Arial"/>
                <w:b/>
                <w:bCs/>
                <w:sz w:val="12"/>
                <w:szCs w:val="12"/>
                <w:lang w:val="en-GB"/>
              </w:rPr>
              <w:t>Prepaid expenses</w:t>
            </w:r>
          </w:p>
        </w:tc>
        <w:tc>
          <w:tcPr>
            <w:tcW w:w="754" w:type="dxa"/>
            <w:tcBorders>
              <w:top w:val="single" w:sz="4" w:space="0" w:color="auto"/>
            </w:tcBorders>
            <w:vAlign w:val="bottom"/>
          </w:tcPr>
          <w:p w14:paraId="188CAC7D" w14:textId="7B60019F" w:rsidR="004464E0" w:rsidRPr="005C291D" w:rsidRDefault="003B4CBF" w:rsidP="00863222">
            <w:pPr>
              <w:spacing w:line="259" w:lineRule="auto"/>
              <w:ind w:right="-72"/>
              <w:jc w:val="right"/>
              <w:rPr>
                <w:rFonts w:ascii="Arial" w:hAnsi="Arial" w:cs="Arial"/>
                <w:b/>
                <w:bCs/>
                <w:sz w:val="12"/>
                <w:szCs w:val="12"/>
                <w:cs/>
                <w:lang w:val="en-GB"/>
              </w:rPr>
            </w:pPr>
            <w:r>
              <w:rPr>
                <w:rFonts w:ascii="Arial" w:hAnsi="Arial" w:cs="Arial"/>
                <w:b/>
                <w:bCs/>
                <w:spacing w:val="-6"/>
                <w:sz w:val="12"/>
                <w:szCs w:val="12"/>
                <w:lang w:val="en-GB"/>
              </w:rPr>
              <w:t>T</w:t>
            </w:r>
            <w:r w:rsidR="00EE0316">
              <w:rPr>
                <w:rFonts w:ascii="Arial" w:hAnsi="Arial" w:cs="Arial"/>
                <w:b/>
                <w:bCs/>
                <w:spacing w:val="-6"/>
                <w:sz w:val="12"/>
                <w:szCs w:val="12"/>
                <w:lang w:val="en-GB"/>
              </w:rPr>
              <w:t>ax loss</w:t>
            </w:r>
            <w:r w:rsidR="005C59BF">
              <w:rPr>
                <w:rFonts w:ascii="Arial" w:hAnsi="Arial" w:cs="Arial"/>
                <w:b/>
                <w:bCs/>
                <w:spacing w:val="-6"/>
                <w:sz w:val="12"/>
                <w:szCs w:val="12"/>
                <w:lang w:val="en-GB"/>
              </w:rPr>
              <w:t>es</w:t>
            </w:r>
          </w:p>
        </w:tc>
        <w:tc>
          <w:tcPr>
            <w:tcW w:w="694" w:type="dxa"/>
            <w:tcBorders>
              <w:top w:val="single" w:sz="4" w:space="0" w:color="auto"/>
            </w:tcBorders>
            <w:vAlign w:val="bottom"/>
          </w:tcPr>
          <w:p w14:paraId="67C1FDFE" w14:textId="2F43EA99" w:rsidR="004464E0" w:rsidRPr="005C291D" w:rsidRDefault="004464E0" w:rsidP="00863222">
            <w:pPr>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Right-of-use assets</w:t>
            </w:r>
          </w:p>
        </w:tc>
        <w:tc>
          <w:tcPr>
            <w:tcW w:w="769" w:type="dxa"/>
            <w:tcBorders>
              <w:top w:val="single" w:sz="4" w:space="0" w:color="auto"/>
            </w:tcBorders>
            <w:vAlign w:val="bottom"/>
          </w:tcPr>
          <w:p w14:paraId="1839D729" w14:textId="27D036C4" w:rsidR="004464E0" w:rsidRPr="005C291D" w:rsidRDefault="004464E0" w:rsidP="00863222">
            <w:pPr>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Cash flow hedges</w:t>
            </w:r>
          </w:p>
        </w:tc>
        <w:tc>
          <w:tcPr>
            <w:tcW w:w="900" w:type="dxa"/>
            <w:tcBorders>
              <w:top w:val="single" w:sz="4" w:space="0" w:color="auto"/>
            </w:tcBorders>
          </w:tcPr>
          <w:p w14:paraId="6621FDF3" w14:textId="63BEA3D1" w:rsidR="004464E0" w:rsidRPr="005C291D" w:rsidRDefault="003D4855" w:rsidP="00CF7469">
            <w:pPr>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 xml:space="preserve">Share of loss </w:t>
            </w:r>
            <w:r w:rsidR="00CF7469" w:rsidRPr="005C291D">
              <w:rPr>
                <w:rFonts w:ascii="Arial" w:hAnsi="Arial" w:cs="Arial"/>
                <w:b/>
                <w:bCs/>
                <w:sz w:val="12"/>
                <w:szCs w:val="12"/>
                <w:lang w:val="en-GB"/>
              </w:rPr>
              <w:t>of associate accounted for using the equity method</w:t>
            </w:r>
          </w:p>
        </w:tc>
        <w:tc>
          <w:tcPr>
            <w:tcW w:w="720" w:type="dxa"/>
            <w:tcBorders>
              <w:top w:val="single" w:sz="4" w:space="0" w:color="auto"/>
            </w:tcBorders>
            <w:vAlign w:val="bottom"/>
          </w:tcPr>
          <w:p w14:paraId="7E000A38" w14:textId="7721C8D1" w:rsidR="004464E0" w:rsidRPr="005C291D" w:rsidRDefault="004464E0" w:rsidP="00863222">
            <w:pPr>
              <w:spacing w:line="259" w:lineRule="auto"/>
              <w:ind w:right="-72"/>
              <w:jc w:val="right"/>
              <w:rPr>
                <w:rFonts w:ascii="Arial" w:hAnsi="Arial" w:cs="Arial"/>
                <w:b/>
                <w:bCs/>
                <w:sz w:val="12"/>
                <w:szCs w:val="12"/>
                <w:lang w:val="en-GB"/>
              </w:rPr>
            </w:pPr>
            <w:r w:rsidRPr="005C291D">
              <w:rPr>
                <w:rFonts w:ascii="Arial" w:hAnsi="Arial" w:cs="Arial"/>
                <w:b/>
                <w:bCs/>
                <w:sz w:val="12"/>
                <w:szCs w:val="12"/>
                <w:lang w:val="en-GB"/>
              </w:rPr>
              <w:t>Total</w:t>
            </w:r>
          </w:p>
        </w:tc>
      </w:tr>
      <w:tr w:rsidR="0035057C" w:rsidRPr="005C291D" w14:paraId="4DBA410C" w14:textId="77777777" w:rsidTr="00AB3769">
        <w:trPr>
          <w:cantSplit/>
          <w:trHeight w:val="35"/>
        </w:trPr>
        <w:tc>
          <w:tcPr>
            <w:tcW w:w="1584" w:type="dxa"/>
            <w:vAlign w:val="bottom"/>
          </w:tcPr>
          <w:p w14:paraId="0B3CEE32" w14:textId="77777777" w:rsidR="0035057C" w:rsidRPr="005C291D" w:rsidRDefault="0035057C" w:rsidP="0035057C">
            <w:pPr>
              <w:spacing w:line="259" w:lineRule="auto"/>
              <w:ind w:left="-101"/>
              <w:rPr>
                <w:rFonts w:ascii="Arial" w:hAnsi="Arial" w:cs="Arial"/>
                <w:spacing w:val="-2"/>
                <w:sz w:val="12"/>
                <w:szCs w:val="12"/>
                <w:cs/>
                <w:lang w:val="en-GB"/>
              </w:rPr>
            </w:pPr>
          </w:p>
        </w:tc>
        <w:tc>
          <w:tcPr>
            <w:tcW w:w="720" w:type="dxa"/>
            <w:tcBorders>
              <w:bottom w:val="single" w:sz="4" w:space="0" w:color="auto"/>
            </w:tcBorders>
            <w:vAlign w:val="bottom"/>
          </w:tcPr>
          <w:p w14:paraId="3B8AA22C" w14:textId="0E570AFC" w:rsidR="0035057C" w:rsidRPr="005C291D" w:rsidRDefault="0014263D" w:rsidP="0035057C">
            <w:pPr>
              <w:spacing w:line="259" w:lineRule="auto"/>
              <w:ind w:right="-72"/>
              <w:jc w:val="right"/>
              <w:rPr>
                <w:rFonts w:ascii="Arial" w:hAnsi="Arial" w:cs="Arial"/>
                <w:b/>
                <w:bCs/>
                <w:sz w:val="12"/>
                <w:szCs w:val="12"/>
                <w:cs/>
                <w:lang w:val="en-GB"/>
              </w:rPr>
            </w:pPr>
            <w:r>
              <w:rPr>
                <w:rFonts w:ascii="Arial" w:hAnsi="Arial" w:cs="Arial"/>
                <w:b/>
                <w:bCs/>
                <w:sz w:val="12"/>
                <w:szCs w:val="12"/>
                <w:lang w:val="en-GB"/>
              </w:rPr>
              <w:t>Baht’000</w:t>
            </w:r>
          </w:p>
        </w:tc>
        <w:tc>
          <w:tcPr>
            <w:tcW w:w="810" w:type="dxa"/>
            <w:tcBorders>
              <w:bottom w:val="single" w:sz="4" w:space="0" w:color="auto"/>
            </w:tcBorders>
            <w:vAlign w:val="bottom"/>
          </w:tcPr>
          <w:p w14:paraId="507C39B1" w14:textId="746F90BA" w:rsidR="0035057C" w:rsidRPr="005C291D" w:rsidRDefault="0014263D" w:rsidP="0035057C">
            <w:pPr>
              <w:spacing w:line="259" w:lineRule="auto"/>
              <w:ind w:right="-72"/>
              <w:jc w:val="right"/>
              <w:rPr>
                <w:rFonts w:ascii="Arial" w:hAnsi="Arial" w:cs="Arial"/>
                <w:b/>
                <w:bCs/>
                <w:sz w:val="12"/>
                <w:szCs w:val="12"/>
                <w:cs/>
                <w:lang w:val="en-GB"/>
              </w:rPr>
            </w:pPr>
            <w:r>
              <w:rPr>
                <w:rFonts w:ascii="Arial" w:hAnsi="Arial" w:cs="Arial"/>
                <w:b/>
                <w:bCs/>
                <w:sz w:val="12"/>
                <w:szCs w:val="12"/>
                <w:lang w:val="en-GB"/>
              </w:rPr>
              <w:t>Baht’000</w:t>
            </w:r>
          </w:p>
        </w:tc>
        <w:tc>
          <w:tcPr>
            <w:tcW w:w="810" w:type="dxa"/>
            <w:tcBorders>
              <w:bottom w:val="single" w:sz="4" w:space="0" w:color="auto"/>
            </w:tcBorders>
            <w:vAlign w:val="bottom"/>
          </w:tcPr>
          <w:p w14:paraId="48BE0E9F" w14:textId="443C02B6" w:rsidR="0035057C" w:rsidRPr="005C291D" w:rsidRDefault="0014263D" w:rsidP="0035057C">
            <w:pPr>
              <w:spacing w:line="259" w:lineRule="auto"/>
              <w:ind w:right="-72"/>
              <w:jc w:val="right"/>
              <w:rPr>
                <w:rFonts w:ascii="Arial" w:hAnsi="Arial" w:cs="Arial"/>
                <w:b/>
                <w:bCs/>
                <w:sz w:val="12"/>
                <w:szCs w:val="12"/>
                <w:cs/>
                <w:lang w:val="en-GB"/>
              </w:rPr>
            </w:pPr>
            <w:r>
              <w:rPr>
                <w:rFonts w:ascii="Arial" w:hAnsi="Arial" w:cs="Arial"/>
                <w:b/>
                <w:bCs/>
                <w:sz w:val="12"/>
                <w:szCs w:val="12"/>
                <w:lang w:val="en-GB"/>
              </w:rPr>
              <w:t>Baht’000</w:t>
            </w:r>
          </w:p>
        </w:tc>
        <w:tc>
          <w:tcPr>
            <w:tcW w:w="912" w:type="dxa"/>
            <w:tcBorders>
              <w:bottom w:val="single" w:sz="4" w:space="0" w:color="auto"/>
            </w:tcBorders>
            <w:vAlign w:val="bottom"/>
          </w:tcPr>
          <w:p w14:paraId="3E43C300" w14:textId="497DFA21" w:rsidR="0035057C" w:rsidRPr="005C291D" w:rsidRDefault="0014263D" w:rsidP="0035057C">
            <w:pPr>
              <w:spacing w:line="259" w:lineRule="auto"/>
              <w:ind w:right="-72"/>
              <w:jc w:val="right"/>
              <w:rPr>
                <w:rFonts w:ascii="Arial" w:hAnsi="Arial" w:cs="Arial"/>
                <w:b/>
                <w:bCs/>
                <w:sz w:val="12"/>
                <w:szCs w:val="12"/>
                <w:cs/>
                <w:lang w:val="en-GB"/>
              </w:rPr>
            </w:pPr>
            <w:r>
              <w:rPr>
                <w:rFonts w:ascii="Arial" w:hAnsi="Arial" w:cs="Arial"/>
                <w:b/>
                <w:bCs/>
                <w:sz w:val="12"/>
                <w:szCs w:val="12"/>
                <w:lang w:val="en-GB"/>
              </w:rPr>
              <w:t>Baht’000</w:t>
            </w:r>
          </w:p>
        </w:tc>
        <w:tc>
          <w:tcPr>
            <w:tcW w:w="794" w:type="dxa"/>
            <w:tcBorders>
              <w:bottom w:val="single" w:sz="4" w:space="0" w:color="auto"/>
            </w:tcBorders>
            <w:vAlign w:val="bottom"/>
          </w:tcPr>
          <w:p w14:paraId="489CBDA7" w14:textId="4E12F8C7" w:rsidR="0035057C" w:rsidRPr="005C291D" w:rsidRDefault="0014263D" w:rsidP="0035057C">
            <w:pPr>
              <w:spacing w:line="259" w:lineRule="auto"/>
              <w:ind w:right="-72"/>
              <w:jc w:val="right"/>
              <w:rPr>
                <w:rFonts w:ascii="Arial" w:hAnsi="Arial" w:cs="Arial"/>
                <w:b/>
                <w:bCs/>
                <w:sz w:val="12"/>
                <w:szCs w:val="12"/>
                <w:cs/>
                <w:lang w:val="en-GB"/>
              </w:rPr>
            </w:pPr>
            <w:r>
              <w:rPr>
                <w:rFonts w:ascii="Arial" w:hAnsi="Arial" w:cs="Arial"/>
                <w:b/>
                <w:bCs/>
                <w:sz w:val="12"/>
                <w:szCs w:val="12"/>
                <w:lang w:val="en-GB"/>
              </w:rPr>
              <w:t>Baht’000</w:t>
            </w:r>
          </w:p>
        </w:tc>
        <w:tc>
          <w:tcPr>
            <w:tcW w:w="754" w:type="dxa"/>
            <w:tcBorders>
              <w:bottom w:val="single" w:sz="4" w:space="0" w:color="auto"/>
            </w:tcBorders>
            <w:vAlign w:val="bottom"/>
          </w:tcPr>
          <w:p w14:paraId="402483AA" w14:textId="241A34DF" w:rsidR="0035057C" w:rsidRPr="005C291D" w:rsidRDefault="0014263D" w:rsidP="0035057C">
            <w:pPr>
              <w:spacing w:line="259" w:lineRule="auto"/>
              <w:ind w:right="-72"/>
              <w:jc w:val="right"/>
              <w:rPr>
                <w:rFonts w:ascii="Arial" w:hAnsi="Arial" w:cs="Arial"/>
                <w:b/>
                <w:bCs/>
                <w:sz w:val="12"/>
                <w:szCs w:val="12"/>
                <w:cs/>
                <w:lang w:val="en-GB"/>
              </w:rPr>
            </w:pPr>
            <w:r>
              <w:rPr>
                <w:rFonts w:ascii="Arial" w:hAnsi="Arial" w:cs="Arial"/>
                <w:b/>
                <w:bCs/>
                <w:sz w:val="12"/>
                <w:szCs w:val="12"/>
                <w:lang w:val="en-GB"/>
              </w:rPr>
              <w:t>Baht’000</w:t>
            </w:r>
          </w:p>
        </w:tc>
        <w:tc>
          <w:tcPr>
            <w:tcW w:w="694" w:type="dxa"/>
            <w:tcBorders>
              <w:bottom w:val="single" w:sz="4" w:space="0" w:color="auto"/>
            </w:tcBorders>
            <w:vAlign w:val="bottom"/>
          </w:tcPr>
          <w:p w14:paraId="53DBDBFC" w14:textId="51A157B1" w:rsidR="0035057C" w:rsidRPr="005C291D" w:rsidRDefault="0014263D" w:rsidP="0035057C">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769" w:type="dxa"/>
            <w:tcBorders>
              <w:bottom w:val="single" w:sz="4" w:space="0" w:color="auto"/>
            </w:tcBorders>
            <w:vAlign w:val="bottom"/>
          </w:tcPr>
          <w:p w14:paraId="34933A79" w14:textId="6FB6382B" w:rsidR="0035057C" w:rsidRPr="005C291D" w:rsidRDefault="0014263D" w:rsidP="0035057C">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900" w:type="dxa"/>
            <w:tcBorders>
              <w:bottom w:val="single" w:sz="4" w:space="0" w:color="auto"/>
            </w:tcBorders>
            <w:vAlign w:val="bottom"/>
          </w:tcPr>
          <w:p w14:paraId="57D825F3" w14:textId="57C028BE" w:rsidR="0035057C" w:rsidRPr="005C291D" w:rsidRDefault="0014263D" w:rsidP="0035057C">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c>
          <w:tcPr>
            <w:tcW w:w="720" w:type="dxa"/>
            <w:tcBorders>
              <w:bottom w:val="single" w:sz="4" w:space="0" w:color="auto"/>
            </w:tcBorders>
            <w:vAlign w:val="bottom"/>
          </w:tcPr>
          <w:p w14:paraId="0F370B54" w14:textId="38D22A4B" w:rsidR="0035057C" w:rsidRPr="005C291D" w:rsidRDefault="0014263D" w:rsidP="0035057C">
            <w:pPr>
              <w:spacing w:line="259" w:lineRule="auto"/>
              <w:ind w:right="-72"/>
              <w:jc w:val="right"/>
              <w:rPr>
                <w:rFonts w:ascii="Arial" w:hAnsi="Arial" w:cs="Arial"/>
                <w:b/>
                <w:bCs/>
                <w:sz w:val="12"/>
                <w:szCs w:val="12"/>
                <w:lang w:val="en-GB"/>
              </w:rPr>
            </w:pPr>
            <w:r>
              <w:rPr>
                <w:rFonts w:ascii="Arial" w:hAnsi="Arial" w:cs="Arial"/>
                <w:b/>
                <w:bCs/>
                <w:sz w:val="12"/>
                <w:szCs w:val="12"/>
                <w:lang w:val="en-GB"/>
              </w:rPr>
              <w:t>Baht’000</w:t>
            </w:r>
          </w:p>
        </w:tc>
      </w:tr>
      <w:tr w:rsidR="004464E0" w:rsidRPr="005C291D" w14:paraId="7C4760A6" w14:textId="77777777" w:rsidTr="0092780D">
        <w:trPr>
          <w:cantSplit/>
          <w:trHeight w:val="35"/>
        </w:trPr>
        <w:tc>
          <w:tcPr>
            <w:tcW w:w="1584" w:type="dxa"/>
            <w:shd w:val="clear" w:color="auto" w:fill="auto"/>
            <w:vAlign w:val="bottom"/>
          </w:tcPr>
          <w:p w14:paraId="6431FA4D" w14:textId="77777777" w:rsidR="004464E0" w:rsidRPr="005C291D" w:rsidRDefault="004464E0" w:rsidP="00863222">
            <w:pPr>
              <w:pStyle w:val="Header"/>
              <w:spacing w:line="259" w:lineRule="auto"/>
              <w:ind w:left="-101"/>
              <w:rPr>
                <w:rFonts w:ascii="Arial" w:hAnsi="Arial" w:cs="Arial"/>
                <w:b/>
                <w:bCs/>
                <w:spacing w:val="-2"/>
                <w:sz w:val="12"/>
                <w:szCs w:val="12"/>
                <w:lang w:val="en-GB"/>
              </w:rPr>
            </w:pPr>
          </w:p>
        </w:tc>
        <w:tc>
          <w:tcPr>
            <w:tcW w:w="720" w:type="dxa"/>
            <w:tcBorders>
              <w:top w:val="single" w:sz="4" w:space="0" w:color="auto"/>
            </w:tcBorders>
            <w:shd w:val="clear" w:color="auto" w:fill="auto"/>
            <w:vAlign w:val="bottom"/>
          </w:tcPr>
          <w:p w14:paraId="6C5C5368" w14:textId="77777777" w:rsidR="004464E0" w:rsidRPr="005C291D" w:rsidRDefault="004464E0" w:rsidP="00863222">
            <w:pPr>
              <w:spacing w:line="259" w:lineRule="auto"/>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2CF8AB27" w14:textId="77777777" w:rsidR="004464E0" w:rsidRPr="005C291D" w:rsidRDefault="004464E0" w:rsidP="00863222">
            <w:pPr>
              <w:spacing w:line="259" w:lineRule="auto"/>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ACAC012" w14:textId="77777777" w:rsidR="004464E0" w:rsidRPr="005C291D" w:rsidRDefault="004464E0" w:rsidP="00863222">
            <w:pPr>
              <w:spacing w:line="259" w:lineRule="auto"/>
              <w:ind w:right="-72"/>
              <w:jc w:val="right"/>
              <w:rPr>
                <w:rFonts w:ascii="Arial" w:hAnsi="Arial" w:cs="Arial"/>
                <w:sz w:val="12"/>
                <w:szCs w:val="12"/>
                <w:lang w:val="en-GB"/>
              </w:rPr>
            </w:pPr>
          </w:p>
        </w:tc>
        <w:tc>
          <w:tcPr>
            <w:tcW w:w="912" w:type="dxa"/>
            <w:tcBorders>
              <w:top w:val="single" w:sz="4" w:space="0" w:color="auto"/>
            </w:tcBorders>
            <w:shd w:val="clear" w:color="auto" w:fill="auto"/>
            <w:vAlign w:val="bottom"/>
          </w:tcPr>
          <w:p w14:paraId="2F3768A1" w14:textId="77777777" w:rsidR="004464E0" w:rsidRPr="005C291D" w:rsidRDefault="004464E0" w:rsidP="00863222">
            <w:pPr>
              <w:spacing w:line="259" w:lineRule="auto"/>
              <w:ind w:right="-72"/>
              <w:jc w:val="right"/>
              <w:rPr>
                <w:rFonts w:ascii="Arial" w:hAnsi="Arial" w:cs="Arial"/>
                <w:sz w:val="12"/>
                <w:szCs w:val="12"/>
                <w:lang w:val="en-GB"/>
              </w:rPr>
            </w:pPr>
          </w:p>
        </w:tc>
        <w:tc>
          <w:tcPr>
            <w:tcW w:w="794" w:type="dxa"/>
            <w:tcBorders>
              <w:top w:val="single" w:sz="4" w:space="0" w:color="auto"/>
            </w:tcBorders>
            <w:shd w:val="clear" w:color="auto" w:fill="auto"/>
            <w:vAlign w:val="bottom"/>
          </w:tcPr>
          <w:p w14:paraId="7BB5A627" w14:textId="77777777" w:rsidR="004464E0" w:rsidRPr="005C291D" w:rsidRDefault="004464E0" w:rsidP="00863222">
            <w:pPr>
              <w:spacing w:line="259" w:lineRule="auto"/>
              <w:ind w:right="-72"/>
              <w:jc w:val="right"/>
              <w:rPr>
                <w:rFonts w:ascii="Arial" w:hAnsi="Arial" w:cs="Arial"/>
                <w:sz w:val="12"/>
                <w:szCs w:val="12"/>
                <w:lang w:val="en-GB"/>
              </w:rPr>
            </w:pPr>
          </w:p>
        </w:tc>
        <w:tc>
          <w:tcPr>
            <w:tcW w:w="754" w:type="dxa"/>
            <w:tcBorders>
              <w:top w:val="single" w:sz="4" w:space="0" w:color="auto"/>
            </w:tcBorders>
            <w:shd w:val="clear" w:color="auto" w:fill="auto"/>
            <w:vAlign w:val="bottom"/>
          </w:tcPr>
          <w:p w14:paraId="02B412D1" w14:textId="77777777" w:rsidR="004464E0" w:rsidRPr="005C291D" w:rsidRDefault="004464E0" w:rsidP="00863222">
            <w:pPr>
              <w:spacing w:line="259" w:lineRule="auto"/>
              <w:ind w:right="-72"/>
              <w:jc w:val="right"/>
              <w:rPr>
                <w:rFonts w:ascii="Arial" w:hAnsi="Arial" w:cs="Arial"/>
                <w:sz w:val="12"/>
                <w:szCs w:val="12"/>
                <w:lang w:val="en-GB"/>
              </w:rPr>
            </w:pPr>
          </w:p>
        </w:tc>
        <w:tc>
          <w:tcPr>
            <w:tcW w:w="694" w:type="dxa"/>
            <w:tcBorders>
              <w:top w:val="single" w:sz="4" w:space="0" w:color="auto"/>
            </w:tcBorders>
            <w:shd w:val="clear" w:color="auto" w:fill="auto"/>
            <w:vAlign w:val="bottom"/>
          </w:tcPr>
          <w:p w14:paraId="51429E16" w14:textId="77777777" w:rsidR="004464E0" w:rsidRPr="005C291D" w:rsidRDefault="004464E0" w:rsidP="00863222">
            <w:pPr>
              <w:spacing w:line="259" w:lineRule="auto"/>
              <w:ind w:right="-72"/>
              <w:jc w:val="right"/>
              <w:rPr>
                <w:rFonts w:ascii="Arial" w:hAnsi="Arial" w:cs="Arial"/>
                <w:sz w:val="12"/>
                <w:szCs w:val="12"/>
                <w:lang w:val="en-GB"/>
              </w:rPr>
            </w:pPr>
          </w:p>
        </w:tc>
        <w:tc>
          <w:tcPr>
            <w:tcW w:w="769" w:type="dxa"/>
            <w:tcBorders>
              <w:top w:val="single" w:sz="4" w:space="0" w:color="auto"/>
            </w:tcBorders>
            <w:shd w:val="clear" w:color="auto" w:fill="auto"/>
            <w:vAlign w:val="bottom"/>
          </w:tcPr>
          <w:p w14:paraId="03B79AC0" w14:textId="77777777" w:rsidR="004464E0" w:rsidRPr="005C291D" w:rsidRDefault="004464E0" w:rsidP="00863222">
            <w:pPr>
              <w:spacing w:line="259" w:lineRule="auto"/>
              <w:ind w:right="-72"/>
              <w:jc w:val="right"/>
              <w:rPr>
                <w:rFonts w:ascii="Arial" w:hAnsi="Arial" w:cs="Arial"/>
                <w:sz w:val="12"/>
                <w:szCs w:val="12"/>
                <w:lang w:val="en-GB"/>
              </w:rPr>
            </w:pPr>
          </w:p>
        </w:tc>
        <w:tc>
          <w:tcPr>
            <w:tcW w:w="900" w:type="dxa"/>
            <w:tcBorders>
              <w:top w:val="single" w:sz="4" w:space="0" w:color="auto"/>
            </w:tcBorders>
            <w:shd w:val="clear" w:color="auto" w:fill="auto"/>
          </w:tcPr>
          <w:p w14:paraId="70460FFE" w14:textId="77777777" w:rsidR="004464E0" w:rsidRPr="005C291D" w:rsidRDefault="004464E0" w:rsidP="00863222">
            <w:pPr>
              <w:spacing w:line="259" w:lineRule="auto"/>
              <w:ind w:right="-72"/>
              <w:jc w:val="right"/>
              <w:rPr>
                <w:rFonts w:ascii="Arial" w:hAnsi="Arial" w:cs="Arial"/>
                <w:sz w:val="12"/>
                <w:szCs w:val="12"/>
                <w:lang w:val="en-GB"/>
              </w:rPr>
            </w:pPr>
          </w:p>
        </w:tc>
        <w:tc>
          <w:tcPr>
            <w:tcW w:w="720" w:type="dxa"/>
            <w:tcBorders>
              <w:top w:val="single" w:sz="4" w:space="0" w:color="auto"/>
            </w:tcBorders>
            <w:shd w:val="clear" w:color="auto" w:fill="auto"/>
            <w:vAlign w:val="bottom"/>
          </w:tcPr>
          <w:p w14:paraId="35B85952" w14:textId="28020351" w:rsidR="004464E0" w:rsidRPr="005C291D" w:rsidRDefault="004464E0" w:rsidP="00863222">
            <w:pPr>
              <w:spacing w:line="259" w:lineRule="auto"/>
              <w:ind w:right="-72"/>
              <w:jc w:val="right"/>
              <w:rPr>
                <w:rFonts w:ascii="Arial" w:hAnsi="Arial" w:cs="Arial"/>
                <w:sz w:val="12"/>
                <w:szCs w:val="12"/>
                <w:lang w:val="en-GB"/>
              </w:rPr>
            </w:pPr>
          </w:p>
        </w:tc>
      </w:tr>
      <w:tr w:rsidR="003D4855" w:rsidRPr="005C291D" w14:paraId="5C999EB7" w14:textId="77777777" w:rsidTr="004C2D01">
        <w:trPr>
          <w:cantSplit/>
          <w:trHeight w:val="35"/>
        </w:trPr>
        <w:tc>
          <w:tcPr>
            <w:tcW w:w="1584" w:type="dxa"/>
            <w:shd w:val="clear" w:color="auto" w:fill="auto"/>
            <w:vAlign w:val="bottom"/>
          </w:tcPr>
          <w:p w14:paraId="59E003A5" w14:textId="4A04284A" w:rsidR="003D4855" w:rsidRPr="005C291D" w:rsidRDefault="003D4855" w:rsidP="003D4855">
            <w:pPr>
              <w:pStyle w:val="Header"/>
              <w:spacing w:line="259" w:lineRule="auto"/>
              <w:ind w:left="-101"/>
              <w:rPr>
                <w:rFonts w:ascii="Arial" w:hAnsi="Arial" w:cs="Arial"/>
                <w:spacing w:val="-2"/>
                <w:sz w:val="12"/>
                <w:szCs w:val="12"/>
                <w:lang w:val="en-GB"/>
              </w:rPr>
            </w:pPr>
            <w:proofErr w:type="gramStart"/>
            <w:r w:rsidRPr="005C291D">
              <w:rPr>
                <w:rFonts w:ascii="Arial" w:hAnsi="Arial" w:cs="Arial"/>
                <w:spacing w:val="-2"/>
                <w:sz w:val="12"/>
                <w:szCs w:val="12"/>
                <w:lang w:val="en-GB"/>
              </w:rPr>
              <w:t>At</w:t>
            </w:r>
            <w:proofErr w:type="gramEnd"/>
            <w:r w:rsidRPr="005C291D">
              <w:rPr>
                <w:rFonts w:ascii="Arial" w:hAnsi="Arial" w:cs="Arial"/>
                <w:spacing w:val="-2"/>
                <w:sz w:val="12"/>
                <w:szCs w:val="12"/>
                <w:lang w:val="en-GB"/>
              </w:rPr>
              <w:t xml:space="preserve"> 1 January 2021</w:t>
            </w:r>
          </w:p>
        </w:tc>
        <w:tc>
          <w:tcPr>
            <w:tcW w:w="720" w:type="dxa"/>
            <w:shd w:val="clear" w:color="auto" w:fill="auto"/>
            <w:vAlign w:val="bottom"/>
          </w:tcPr>
          <w:p w14:paraId="01F8BBA5" w14:textId="6B81E4B5"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8,356</w:t>
            </w:r>
          </w:p>
        </w:tc>
        <w:tc>
          <w:tcPr>
            <w:tcW w:w="810" w:type="dxa"/>
            <w:shd w:val="clear" w:color="auto" w:fill="auto"/>
            <w:vAlign w:val="bottom"/>
          </w:tcPr>
          <w:p w14:paraId="3E434F3B" w14:textId="712FF60D"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181,039</w:t>
            </w:r>
          </w:p>
        </w:tc>
        <w:tc>
          <w:tcPr>
            <w:tcW w:w="810" w:type="dxa"/>
            <w:shd w:val="clear" w:color="auto" w:fill="auto"/>
            <w:vAlign w:val="bottom"/>
          </w:tcPr>
          <w:p w14:paraId="37435D4F" w14:textId="57FF4C21"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4,178</w:t>
            </w:r>
          </w:p>
        </w:tc>
        <w:tc>
          <w:tcPr>
            <w:tcW w:w="912" w:type="dxa"/>
            <w:shd w:val="clear" w:color="auto" w:fill="auto"/>
            <w:vAlign w:val="bottom"/>
          </w:tcPr>
          <w:p w14:paraId="2E5F6622" w14:textId="78186E1E"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13,699</w:t>
            </w:r>
          </w:p>
        </w:tc>
        <w:tc>
          <w:tcPr>
            <w:tcW w:w="794" w:type="dxa"/>
            <w:shd w:val="clear" w:color="auto" w:fill="auto"/>
            <w:vAlign w:val="bottom"/>
          </w:tcPr>
          <w:p w14:paraId="1CDDF64D" w14:textId="5C4576D3" w:rsidR="003D4855" w:rsidRPr="005C291D" w:rsidRDefault="003D4855"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42,389</w:t>
            </w:r>
          </w:p>
        </w:tc>
        <w:tc>
          <w:tcPr>
            <w:tcW w:w="754" w:type="dxa"/>
            <w:shd w:val="clear" w:color="auto" w:fill="auto"/>
            <w:vAlign w:val="bottom"/>
          </w:tcPr>
          <w:p w14:paraId="0A3EBA8C" w14:textId="6FEC554A" w:rsidR="003D4855" w:rsidRPr="005C291D" w:rsidRDefault="003D4855"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694" w:type="dxa"/>
            <w:shd w:val="clear" w:color="auto" w:fill="auto"/>
            <w:vAlign w:val="bottom"/>
          </w:tcPr>
          <w:p w14:paraId="238746C8" w14:textId="5890F383"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27,141</w:t>
            </w:r>
          </w:p>
        </w:tc>
        <w:tc>
          <w:tcPr>
            <w:tcW w:w="769" w:type="dxa"/>
            <w:shd w:val="clear" w:color="auto" w:fill="auto"/>
            <w:vAlign w:val="bottom"/>
          </w:tcPr>
          <w:p w14:paraId="17B329CB" w14:textId="4BDADDB4"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3,013</w:t>
            </w:r>
          </w:p>
        </w:tc>
        <w:tc>
          <w:tcPr>
            <w:tcW w:w="900" w:type="dxa"/>
            <w:shd w:val="clear" w:color="auto" w:fill="auto"/>
            <w:vAlign w:val="bottom"/>
          </w:tcPr>
          <w:p w14:paraId="1EDF1693" w14:textId="2678188F"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20" w:type="dxa"/>
            <w:shd w:val="clear" w:color="auto" w:fill="auto"/>
            <w:vAlign w:val="bottom"/>
          </w:tcPr>
          <w:p w14:paraId="4F5720FE" w14:textId="6852FB71"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279,815</w:t>
            </w:r>
          </w:p>
        </w:tc>
      </w:tr>
      <w:tr w:rsidR="003D4855" w:rsidRPr="005C291D" w14:paraId="518CA774" w14:textId="77777777" w:rsidTr="004C2D01">
        <w:trPr>
          <w:cantSplit/>
          <w:trHeight w:val="35"/>
        </w:trPr>
        <w:tc>
          <w:tcPr>
            <w:tcW w:w="1584" w:type="dxa"/>
            <w:shd w:val="clear" w:color="auto" w:fill="auto"/>
            <w:vAlign w:val="bottom"/>
          </w:tcPr>
          <w:p w14:paraId="0C6AC8A5" w14:textId="77777777" w:rsidR="003D4855" w:rsidRPr="005C291D" w:rsidRDefault="003D4855" w:rsidP="003D485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Charged from </w:t>
            </w:r>
          </w:p>
        </w:tc>
        <w:tc>
          <w:tcPr>
            <w:tcW w:w="720" w:type="dxa"/>
            <w:shd w:val="clear" w:color="auto" w:fill="auto"/>
            <w:vAlign w:val="bottom"/>
          </w:tcPr>
          <w:p w14:paraId="77A02693" w14:textId="77777777" w:rsidR="003D4855" w:rsidRPr="005C291D" w:rsidRDefault="003D4855" w:rsidP="004C2D01">
            <w:pPr>
              <w:spacing w:line="259" w:lineRule="auto"/>
              <w:ind w:right="-72"/>
              <w:jc w:val="right"/>
              <w:rPr>
                <w:rFonts w:ascii="Arial" w:hAnsi="Arial" w:cs="Arial"/>
                <w:sz w:val="12"/>
                <w:szCs w:val="12"/>
                <w:lang w:val="en-GB"/>
              </w:rPr>
            </w:pPr>
          </w:p>
        </w:tc>
        <w:tc>
          <w:tcPr>
            <w:tcW w:w="810" w:type="dxa"/>
            <w:shd w:val="clear" w:color="auto" w:fill="auto"/>
            <w:vAlign w:val="bottom"/>
          </w:tcPr>
          <w:p w14:paraId="55F4BDED" w14:textId="77777777" w:rsidR="003D4855" w:rsidRPr="005C291D" w:rsidRDefault="003D4855" w:rsidP="004C2D01">
            <w:pPr>
              <w:spacing w:line="259" w:lineRule="auto"/>
              <w:ind w:right="-72"/>
              <w:jc w:val="right"/>
              <w:rPr>
                <w:rFonts w:ascii="Arial" w:hAnsi="Arial" w:cs="Arial"/>
                <w:sz w:val="12"/>
                <w:szCs w:val="12"/>
                <w:lang w:val="en-GB"/>
              </w:rPr>
            </w:pPr>
          </w:p>
        </w:tc>
        <w:tc>
          <w:tcPr>
            <w:tcW w:w="810" w:type="dxa"/>
            <w:shd w:val="clear" w:color="auto" w:fill="auto"/>
            <w:vAlign w:val="bottom"/>
          </w:tcPr>
          <w:p w14:paraId="292715ED" w14:textId="77777777" w:rsidR="003D4855" w:rsidRPr="005C291D" w:rsidRDefault="003D4855" w:rsidP="004C2D01">
            <w:pPr>
              <w:spacing w:line="259" w:lineRule="auto"/>
              <w:ind w:right="-72"/>
              <w:jc w:val="right"/>
              <w:rPr>
                <w:rFonts w:ascii="Arial" w:hAnsi="Arial" w:cs="Arial"/>
                <w:sz w:val="12"/>
                <w:szCs w:val="12"/>
                <w:lang w:val="en-GB"/>
              </w:rPr>
            </w:pPr>
          </w:p>
        </w:tc>
        <w:tc>
          <w:tcPr>
            <w:tcW w:w="912" w:type="dxa"/>
            <w:shd w:val="clear" w:color="auto" w:fill="auto"/>
            <w:vAlign w:val="bottom"/>
          </w:tcPr>
          <w:p w14:paraId="5B80DCFE" w14:textId="77777777" w:rsidR="003D4855" w:rsidRPr="005C291D" w:rsidRDefault="003D4855" w:rsidP="004C2D01">
            <w:pPr>
              <w:spacing w:line="259" w:lineRule="auto"/>
              <w:ind w:right="-72"/>
              <w:jc w:val="right"/>
              <w:rPr>
                <w:rFonts w:ascii="Arial" w:hAnsi="Arial" w:cs="Arial"/>
                <w:sz w:val="12"/>
                <w:szCs w:val="12"/>
                <w:lang w:val="en-GB"/>
              </w:rPr>
            </w:pPr>
          </w:p>
        </w:tc>
        <w:tc>
          <w:tcPr>
            <w:tcW w:w="794" w:type="dxa"/>
            <w:shd w:val="clear" w:color="auto" w:fill="auto"/>
            <w:vAlign w:val="bottom"/>
          </w:tcPr>
          <w:p w14:paraId="79AAE971" w14:textId="77777777" w:rsidR="003D4855" w:rsidRPr="005C291D" w:rsidRDefault="003D4855" w:rsidP="004C2D01">
            <w:pPr>
              <w:spacing w:line="259" w:lineRule="auto"/>
              <w:ind w:right="-72"/>
              <w:jc w:val="right"/>
              <w:rPr>
                <w:rFonts w:ascii="Arial" w:hAnsi="Arial" w:cs="Arial"/>
                <w:sz w:val="12"/>
                <w:szCs w:val="12"/>
                <w:lang w:val="en-GB"/>
              </w:rPr>
            </w:pPr>
          </w:p>
        </w:tc>
        <w:tc>
          <w:tcPr>
            <w:tcW w:w="754" w:type="dxa"/>
            <w:shd w:val="clear" w:color="auto" w:fill="auto"/>
            <w:vAlign w:val="bottom"/>
          </w:tcPr>
          <w:p w14:paraId="2CCA86D8" w14:textId="77777777" w:rsidR="003D4855" w:rsidRPr="005C291D" w:rsidRDefault="003D4855" w:rsidP="004C2D01">
            <w:pPr>
              <w:spacing w:line="259" w:lineRule="auto"/>
              <w:ind w:right="-72"/>
              <w:jc w:val="right"/>
              <w:rPr>
                <w:rFonts w:ascii="Arial" w:hAnsi="Arial" w:cs="Arial"/>
                <w:sz w:val="12"/>
                <w:szCs w:val="12"/>
                <w:lang w:val="en-GB"/>
              </w:rPr>
            </w:pPr>
          </w:p>
        </w:tc>
        <w:tc>
          <w:tcPr>
            <w:tcW w:w="694" w:type="dxa"/>
            <w:shd w:val="clear" w:color="auto" w:fill="auto"/>
            <w:vAlign w:val="bottom"/>
          </w:tcPr>
          <w:p w14:paraId="70A3CA6F" w14:textId="77777777" w:rsidR="003D4855" w:rsidRPr="005C291D" w:rsidRDefault="003D4855" w:rsidP="004C2D01">
            <w:pPr>
              <w:spacing w:line="259" w:lineRule="auto"/>
              <w:ind w:right="-72"/>
              <w:jc w:val="right"/>
              <w:rPr>
                <w:rFonts w:ascii="Arial" w:hAnsi="Arial" w:cs="Arial"/>
                <w:sz w:val="12"/>
                <w:szCs w:val="12"/>
                <w:lang w:val="en-GB"/>
              </w:rPr>
            </w:pPr>
          </w:p>
        </w:tc>
        <w:tc>
          <w:tcPr>
            <w:tcW w:w="769" w:type="dxa"/>
            <w:shd w:val="clear" w:color="auto" w:fill="auto"/>
            <w:vAlign w:val="bottom"/>
          </w:tcPr>
          <w:p w14:paraId="5699E67B" w14:textId="77777777" w:rsidR="003D4855" w:rsidRPr="005C291D" w:rsidRDefault="003D4855" w:rsidP="004C2D01">
            <w:pPr>
              <w:spacing w:line="259" w:lineRule="auto"/>
              <w:ind w:right="-72"/>
              <w:jc w:val="right"/>
              <w:rPr>
                <w:rFonts w:ascii="Arial" w:hAnsi="Arial" w:cs="Arial"/>
                <w:sz w:val="12"/>
                <w:szCs w:val="12"/>
                <w:lang w:val="en-GB"/>
              </w:rPr>
            </w:pPr>
          </w:p>
        </w:tc>
        <w:tc>
          <w:tcPr>
            <w:tcW w:w="900" w:type="dxa"/>
            <w:shd w:val="clear" w:color="auto" w:fill="auto"/>
            <w:vAlign w:val="bottom"/>
          </w:tcPr>
          <w:p w14:paraId="7AA8AC11" w14:textId="77777777" w:rsidR="003D4855" w:rsidRPr="005C291D" w:rsidRDefault="003D4855" w:rsidP="004C2D01">
            <w:pPr>
              <w:spacing w:line="259" w:lineRule="auto"/>
              <w:ind w:right="-72"/>
              <w:jc w:val="right"/>
              <w:rPr>
                <w:rFonts w:ascii="Arial" w:hAnsi="Arial" w:cs="Arial"/>
                <w:sz w:val="12"/>
                <w:szCs w:val="12"/>
                <w:lang w:val="en-GB"/>
              </w:rPr>
            </w:pPr>
          </w:p>
        </w:tc>
        <w:tc>
          <w:tcPr>
            <w:tcW w:w="720" w:type="dxa"/>
            <w:shd w:val="clear" w:color="auto" w:fill="auto"/>
            <w:vAlign w:val="bottom"/>
          </w:tcPr>
          <w:p w14:paraId="692BD4B9" w14:textId="6F71C53D" w:rsidR="003D4855" w:rsidRPr="005C291D" w:rsidRDefault="003D4855" w:rsidP="004C2D01">
            <w:pPr>
              <w:spacing w:line="259" w:lineRule="auto"/>
              <w:ind w:right="-72"/>
              <w:jc w:val="right"/>
              <w:rPr>
                <w:rFonts w:ascii="Arial" w:hAnsi="Arial" w:cs="Arial"/>
                <w:sz w:val="12"/>
                <w:szCs w:val="12"/>
                <w:lang w:val="en-GB"/>
              </w:rPr>
            </w:pPr>
          </w:p>
        </w:tc>
      </w:tr>
      <w:tr w:rsidR="004904F7" w:rsidRPr="005C291D" w14:paraId="0A514F4E" w14:textId="77777777" w:rsidTr="004C2D01">
        <w:trPr>
          <w:cantSplit/>
          <w:trHeight w:val="35"/>
        </w:trPr>
        <w:tc>
          <w:tcPr>
            <w:tcW w:w="1584" w:type="dxa"/>
            <w:shd w:val="clear" w:color="auto" w:fill="auto"/>
            <w:vAlign w:val="bottom"/>
          </w:tcPr>
          <w:p w14:paraId="1C00FCB6" w14:textId="7937A3C4" w:rsidR="004904F7" w:rsidRPr="005C291D" w:rsidRDefault="004904F7" w:rsidP="004904F7">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business combination</w:t>
            </w:r>
          </w:p>
        </w:tc>
        <w:tc>
          <w:tcPr>
            <w:tcW w:w="720" w:type="dxa"/>
            <w:shd w:val="clear" w:color="auto" w:fill="auto"/>
            <w:vAlign w:val="bottom"/>
          </w:tcPr>
          <w:p w14:paraId="6CEB9759" w14:textId="55049171"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810" w:type="dxa"/>
            <w:shd w:val="clear" w:color="auto" w:fill="auto"/>
            <w:vAlign w:val="bottom"/>
          </w:tcPr>
          <w:p w14:paraId="251A2B3E" w14:textId="2B4C82DB"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4,114</w:t>
            </w:r>
          </w:p>
        </w:tc>
        <w:tc>
          <w:tcPr>
            <w:tcW w:w="810" w:type="dxa"/>
            <w:shd w:val="clear" w:color="auto" w:fill="auto"/>
            <w:vAlign w:val="bottom"/>
          </w:tcPr>
          <w:p w14:paraId="77F9B160" w14:textId="3144C721"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12" w:type="dxa"/>
            <w:shd w:val="clear" w:color="auto" w:fill="auto"/>
            <w:vAlign w:val="bottom"/>
          </w:tcPr>
          <w:p w14:paraId="4116B77F" w14:textId="3697FFFA"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94" w:type="dxa"/>
            <w:shd w:val="clear" w:color="auto" w:fill="auto"/>
            <w:vAlign w:val="bottom"/>
          </w:tcPr>
          <w:p w14:paraId="1F8A5449" w14:textId="0043DC23" w:rsidR="004904F7" w:rsidRPr="005C291D" w:rsidRDefault="004904F7" w:rsidP="004904F7">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754" w:type="dxa"/>
            <w:shd w:val="clear" w:color="auto" w:fill="auto"/>
            <w:vAlign w:val="bottom"/>
          </w:tcPr>
          <w:p w14:paraId="18D0437F" w14:textId="4660D4AD" w:rsidR="004904F7" w:rsidRPr="005C291D" w:rsidRDefault="004904F7" w:rsidP="004904F7">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694" w:type="dxa"/>
            <w:shd w:val="clear" w:color="auto" w:fill="auto"/>
            <w:vAlign w:val="bottom"/>
          </w:tcPr>
          <w:p w14:paraId="08BA23DA" w14:textId="0BCBBFE7"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69" w:type="dxa"/>
            <w:shd w:val="clear" w:color="auto" w:fill="auto"/>
            <w:vAlign w:val="bottom"/>
          </w:tcPr>
          <w:p w14:paraId="67FE04F6" w14:textId="228DB49F"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00" w:type="dxa"/>
            <w:shd w:val="clear" w:color="auto" w:fill="auto"/>
            <w:vAlign w:val="bottom"/>
          </w:tcPr>
          <w:p w14:paraId="697B3165" w14:textId="3156F7FA"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20" w:type="dxa"/>
            <w:shd w:val="clear" w:color="auto" w:fill="auto"/>
            <w:vAlign w:val="bottom"/>
          </w:tcPr>
          <w:p w14:paraId="17113600" w14:textId="7073FED8" w:rsidR="004904F7" w:rsidRPr="005C291D" w:rsidRDefault="004904F7" w:rsidP="004904F7">
            <w:pPr>
              <w:spacing w:line="259" w:lineRule="auto"/>
              <w:ind w:right="-72"/>
              <w:jc w:val="right"/>
              <w:rPr>
                <w:rFonts w:ascii="Arial" w:hAnsi="Arial" w:cs="Arial"/>
                <w:sz w:val="12"/>
                <w:szCs w:val="12"/>
                <w:lang w:val="en-GB"/>
              </w:rPr>
            </w:pPr>
            <w:r w:rsidRPr="005C291D">
              <w:rPr>
                <w:rFonts w:ascii="Arial" w:hAnsi="Arial" w:cs="Arial"/>
                <w:sz w:val="12"/>
                <w:szCs w:val="12"/>
                <w:lang w:val="en-GB"/>
              </w:rPr>
              <w:t>4,114</w:t>
            </w:r>
          </w:p>
        </w:tc>
      </w:tr>
      <w:tr w:rsidR="003D4855" w:rsidRPr="005C291D" w14:paraId="5C40AFB3" w14:textId="77777777" w:rsidTr="004C2D01">
        <w:trPr>
          <w:cantSplit/>
          <w:trHeight w:val="35"/>
        </w:trPr>
        <w:tc>
          <w:tcPr>
            <w:tcW w:w="1584" w:type="dxa"/>
            <w:shd w:val="clear" w:color="auto" w:fill="auto"/>
            <w:vAlign w:val="bottom"/>
          </w:tcPr>
          <w:p w14:paraId="77E78DE1" w14:textId="77777777" w:rsidR="003D4855" w:rsidRPr="005C291D" w:rsidRDefault="003D4855" w:rsidP="003D485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Charged (credited) to</w:t>
            </w:r>
          </w:p>
        </w:tc>
        <w:tc>
          <w:tcPr>
            <w:tcW w:w="720" w:type="dxa"/>
            <w:shd w:val="clear" w:color="auto" w:fill="auto"/>
            <w:vAlign w:val="bottom"/>
          </w:tcPr>
          <w:p w14:paraId="093AE3FB" w14:textId="77777777" w:rsidR="003D4855" w:rsidRPr="005C291D" w:rsidRDefault="003D4855" w:rsidP="004C2D01">
            <w:pPr>
              <w:spacing w:line="259" w:lineRule="auto"/>
              <w:ind w:right="-72"/>
              <w:jc w:val="right"/>
              <w:rPr>
                <w:rFonts w:ascii="Arial" w:hAnsi="Arial" w:cs="Arial"/>
                <w:sz w:val="12"/>
                <w:szCs w:val="12"/>
                <w:lang w:val="en-GB"/>
              </w:rPr>
            </w:pPr>
          </w:p>
        </w:tc>
        <w:tc>
          <w:tcPr>
            <w:tcW w:w="810" w:type="dxa"/>
            <w:shd w:val="clear" w:color="auto" w:fill="auto"/>
            <w:vAlign w:val="bottom"/>
          </w:tcPr>
          <w:p w14:paraId="3348D5BF" w14:textId="77777777" w:rsidR="003D4855" w:rsidRPr="005C291D" w:rsidRDefault="003D4855" w:rsidP="004C2D01">
            <w:pPr>
              <w:spacing w:line="259" w:lineRule="auto"/>
              <w:ind w:right="-72"/>
              <w:jc w:val="right"/>
              <w:rPr>
                <w:rFonts w:ascii="Arial" w:hAnsi="Arial" w:cs="Arial"/>
                <w:sz w:val="12"/>
                <w:szCs w:val="12"/>
                <w:lang w:val="en-GB"/>
              </w:rPr>
            </w:pPr>
          </w:p>
        </w:tc>
        <w:tc>
          <w:tcPr>
            <w:tcW w:w="810" w:type="dxa"/>
            <w:shd w:val="clear" w:color="auto" w:fill="auto"/>
            <w:vAlign w:val="bottom"/>
          </w:tcPr>
          <w:p w14:paraId="0C3CD7C2" w14:textId="77777777" w:rsidR="003D4855" w:rsidRPr="005C291D" w:rsidRDefault="003D4855" w:rsidP="004C2D01">
            <w:pPr>
              <w:spacing w:line="259" w:lineRule="auto"/>
              <w:ind w:right="-72"/>
              <w:jc w:val="right"/>
              <w:rPr>
                <w:rFonts w:ascii="Arial" w:hAnsi="Arial" w:cs="Arial"/>
                <w:sz w:val="12"/>
                <w:szCs w:val="12"/>
                <w:lang w:val="en-GB"/>
              </w:rPr>
            </w:pPr>
          </w:p>
        </w:tc>
        <w:tc>
          <w:tcPr>
            <w:tcW w:w="912" w:type="dxa"/>
            <w:shd w:val="clear" w:color="auto" w:fill="auto"/>
            <w:vAlign w:val="bottom"/>
          </w:tcPr>
          <w:p w14:paraId="152DD903" w14:textId="77777777" w:rsidR="003D4855" w:rsidRPr="005C291D" w:rsidRDefault="003D4855" w:rsidP="004C2D01">
            <w:pPr>
              <w:spacing w:line="259" w:lineRule="auto"/>
              <w:ind w:right="-72"/>
              <w:jc w:val="right"/>
              <w:rPr>
                <w:rFonts w:ascii="Arial" w:hAnsi="Arial" w:cs="Arial"/>
                <w:sz w:val="12"/>
                <w:szCs w:val="12"/>
                <w:lang w:val="en-GB"/>
              </w:rPr>
            </w:pPr>
          </w:p>
        </w:tc>
        <w:tc>
          <w:tcPr>
            <w:tcW w:w="794" w:type="dxa"/>
            <w:shd w:val="clear" w:color="auto" w:fill="auto"/>
            <w:vAlign w:val="bottom"/>
          </w:tcPr>
          <w:p w14:paraId="1AEB1006" w14:textId="77777777" w:rsidR="003D4855" w:rsidRPr="005C291D" w:rsidRDefault="003D4855" w:rsidP="004C2D01">
            <w:pPr>
              <w:spacing w:line="259" w:lineRule="auto"/>
              <w:ind w:right="-72"/>
              <w:jc w:val="right"/>
              <w:rPr>
                <w:rFonts w:ascii="Arial" w:hAnsi="Arial" w:cs="Arial"/>
                <w:sz w:val="12"/>
                <w:szCs w:val="12"/>
                <w:lang w:val="en-GB"/>
              </w:rPr>
            </w:pPr>
          </w:p>
        </w:tc>
        <w:tc>
          <w:tcPr>
            <w:tcW w:w="754" w:type="dxa"/>
            <w:shd w:val="clear" w:color="auto" w:fill="auto"/>
            <w:vAlign w:val="bottom"/>
          </w:tcPr>
          <w:p w14:paraId="46D2780B" w14:textId="77777777" w:rsidR="003D4855" w:rsidRPr="005C291D" w:rsidRDefault="003D4855" w:rsidP="004C2D01">
            <w:pPr>
              <w:spacing w:line="259" w:lineRule="auto"/>
              <w:ind w:right="-72"/>
              <w:jc w:val="right"/>
              <w:rPr>
                <w:rFonts w:ascii="Arial" w:hAnsi="Arial" w:cs="Arial"/>
                <w:sz w:val="12"/>
                <w:szCs w:val="12"/>
                <w:lang w:val="en-GB"/>
              </w:rPr>
            </w:pPr>
          </w:p>
        </w:tc>
        <w:tc>
          <w:tcPr>
            <w:tcW w:w="694" w:type="dxa"/>
            <w:shd w:val="clear" w:color="auto" w:fill="auto"/>
            <w:vAlign w:val="bottom"/>
          </w:tcPr>
          <w:p w14:paraId="13540AE0" w14:textId="77777777" w:rsidR="003D4855" w:rsidRPr="005C291D" w:rsidRDefault="003D4855" w:rsidP="004C2D01">
            <w:pPr>
              <w:spacing w:line="259" w:lineRule="auto"/>
              <w:ind w:right="-72"/>
              <w:jc w:val="right"/>
              <w:rPr>
                <w:rFonts w:ascii="Arial" w:hAnsi="Arial" w:cs="Arial"/>
                <w:sz w:val="12"/>
                <w:szCs w:val="12"/>
                <w:lang w:val="en-GB"/>
              </w:rPr>
            </w:pPr>
          </w:p>
        </w:tc>
        <w:tc>
          <w:tcPr>
            <w:tcW w:w="769" w:type="dxa"/>
            <w:shd w:val="clear" w:color="auto" w:fill="auto"/>
            <w:vAlign w:val="bottom"/>
          </w:tcPr>
          <w:p w14:paraId="1A31F4CA" w14:textId="77777777" w:rsidR="003D4855" w:rsidRPr="005C291D" w:rsidRDefault="003D4855" w:rsidP="004C2D01">
            <w:pPr>
              <w:spacing w:line="259" w:lineRule="auto"/>
              <w:ind w:right="-72"/>
              <w:jc w:val="right"/>
              <w:rPr>
                <w:rFonts w:ascii="Arial" w:hAnsi="Arial" w:cs="Arial"/>
                <w:sz w:val="12"/>
                <w:szCs w:val="12"/>
                <w:lang w:val="en-GB"/>
              </w:rPr>
            </w:pPr>
          </w:p>
        </w:tc>
        <w:tc>
          <w:tcPr>
            <w:tcW w:w="900" w:type="dxa"/>
            <w:shd w:val="clear" w:color="auto" w:fill="auto"/>
            <w:vAlign w:val="bottom"/>
          </w:tcPr>
          <w:p w14:paraId="3FF35573" w14:textId="77777777" w:rsidR="003D4855" w:rsidRPr="005C291D" w:rsidRDefault="003D4855" w:rsidP="004C2D01">
            <w:pPr>
              <w:spacing w:line="259" w:lineRule="auto"/>
              <w:ind w:right="-72"/>
              <w:jc w:val="right"/>
              <w:rPr>
                <w:rFonts w:ascii="Arial" w:hAnsi="Arial" w:cs="Arial"/>
                <w:sz w:val="12"/>
                <w:szCs w:val="12"/>
                <w:lang w:val="en-GB"/>
              </w:rPr>
            </w:pPr>
          </w:p>
        </w:tc>
        <w:tc>
          <w:tcPr>
            <w:tcW w:w="720" w:type="dxa"/>
            <w:shd w:val="clear" w:color="auto" w:fill="auto"/>
            <w:vAlign w:val="bottom"/>
          </w:tcPr>
          <w:p w14:paraId="0988B2D1" w14:textId="2B56E747" w:rsidR="003D4855" w:rsidRPr="005C291D" w:rsidRDefault="003D4855" w:rsidP="004C2D01">
            <w:pPr>
              <w:spacing w:line="259" w:lineRule="auto"/>
              <w:ind w:right="-72"/>
              <w:jc w:val="right"/>
              <w:rPr>
                <w:rFonts w:ascii="Arial" w:hAnsi="Arial" w:cs="Arial"/>
                <w:sz w:val="12"/>
                <w:szCs w:val="12"/>
                <w:lang w:val="en-GB"/>
              </w:rPr>
            </w:pPr>
          </w:p>
        </w:tc>
      </w:tr>
      <w:tr w:rsidR="003D4855" w:rsidRPr="005C291D" w14:paraId="09F6A783" w14:textId="77777777" w:rsidTr="004C2D01">
        <w:trPr>
          <w:cantSplit/>
          <w:trHeight w:val="35"/>
        </w:trPr>
        <w:tc>
          <w:tcPr>
            <w:tcW w:w="1584" w:type="dxa"/>
            <w:shd w:val="clear" w:color="auto" w:fill="auto"/>
            <w:vAlign w:val="bottom"/>
          </w:tcPr>
          <w:p w14:paraId="38A15393" w14:textId="77777777" w:rsidR="003D4855" w:rsidRPr="005C291D" w:rsidRDefault="003D4855" w:rsidP="003D485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profit or loss</w:t>
            </w:r>
          </w:p>
        </w:tc>
        <w:tc>
          <w:tcPr>
            <w:tcW w:w="720" w:type="dxa"/>
            <w:shd w:val="clear" w:color="auto" w:fill="auto"/>
            <w:vAlign w:val="bottom"/>
          </w:tcPr>
          <w:p w14:paraId="200FF74F" w14:textId="7ED09D35"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810" w:type="dxa"/>
            <w:shd w:val="clear" w:color="auto" w:fill="auto"/>
            <w:vAlign w:val="bottom"/>
          </w:tcPr>
          <w:p w14:paraId="1F8F616D" w14:textId="68560685"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(50,842)</w:t>
            </w:r>
          </w:p>
        </w:tc>
        <w:tc>
          <w:tcPr>
            <w:tcW w:w="810" w:type="dxa"/>
            <w:shd w:val="clear" w:color="auto" w:fill="auto"/>
            <w:vAlign w:val="bottom"/>
          </w:tcPr>
          <w:p w14:paraId="5A995043" w14:textId="12E070E8"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6,764</w:t>
            </w:r>
          </w:p>
        </w:tc>
        <w:tc>
          <w:tcPr>
            <w:tcW w:w="912" w:type="dxa"/>
            <w:shd w:val="clear" w:color="auto" w:fill="auto"/>
            <w:vAlign w:val="bottom"/>
          </w:tcPr>
          <w:p w14:paraId="46A906FC" w14:textId="5FB640B7"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2,858</w:t>
            </w:r>
          </w:p>
        </w:tc>
        <w:tc>
          <w:tcPr>
            <w:tcW w:w="794" w:type="dxa"/>
            <w:shd w:val="clear" w:color="auto" w:fill="auto"/>
            <w:vAlign w:val="bottom"/>
          </w:tcPr>
          <w:p w14:paraId="5D7DD9EC" w14:textId="455ECA76" w:rsidR="003D4855" w:rsidRPr="005C291D" w:rsidRDefault="003D4610"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(27,508)</w:t>
            </w:r>
          </w:p>
        </w:tc>
        <w:tc>
          <w:tcPr>
            <w:tcW w:w="754" w:type="dxa"/>
            <w:shd w:val="clear" w:color="auto" w:fill="auto"/>
            <w:vAlign w:val="bottom"/>
          </w:tcPr>
          <w:p w14:paraId="401E0D8C" w14:textId="46902F11" w:rsidR="003D4855" w:rsidRPr="005C291D" w:rsidRDefault="003D4610"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694" w:type="dxa"/>
            <w:shd w:val="clear" w:color="auto" w:fill="auto"/>
            <w:vAlign w:val="bottom"/>
          </w:tcPr>
          <w:p w14:paraId="5BFA9364" w14:textId="34D9C393"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2,302</w:t>
            </w:r>
          </w:p>
        </w:tc>
        <w:tc>
          <w:tcPr>
            <w:tcW w:w="769" w:type="dxa"/>
            <w:shd w:val="clear" w:color="auto" w:fill="auto"/>
            <w:vAlign w:val="bottom"/>
          </w:tcPr>
          <w:p w14:paraId="36F553DF" w14:textId="283399D7"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w:t>
            </w:r>
          </w:p>
        </w:tc>
        <w:tc>
          <w:tcPr>
            <w:tcW w:w="900" w:type="dxa"/>
            <w:shd w:val="clear" w:color="auto" w:fill="auto"/>
            <w:vAlign w:val="bottom"/>
          </w:tcPr>
          <w:p w14:paraId="34A56A0F" w14:textId="1AABE64F"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5,788</w:t>
            </w:r>
          </w:p>
        </w:tc>
        <w:tc>
          <w:tcPr>
            <w:tcW w:w="720" w:type="dxa"/>
            <w:shd w:val="clear" w:color="auto" w:fill="auto"/>
            <w:vAlign w:val="bottom"/>
          </w:tcPr>
          <w:p w14:paraId="7C9F651B" w14:textId="291E9614"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(60,638)</w:t>
            </w:r>
          </w:p>
        </w:tc>
      </w:tr>
      <w:tr w:rsidR="009E69A5" w:rsidRPr="005C291D" w14:paraId="093220F9" w14:textId="77777777" w:rsidTr="004C2D01">
        <w:trPr>
          <w:cantSplit/>
          <w:trHeight w:val="35"/>
        </w:trPr>
        <w:tc>
          <w:tcPr>
            <w:tcW w:w="1584" w:type="dxa"/>
            <w:shd w:val="clear" w:color="auto" w:fill="auto"/>
            <w:vAlign w:val="bottom"/>
          </w:tcPr>
          <w:p w14:paraId="5684F2E1" w14:textId="77777777" w:rsidR="009E69A5" w:rsidRPr="005C291D" w:rsidRDefault="009E69A5" w:rsidP="009E69A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Charged (credited) to </w:t>
            </w:r>
          </w:p>
          <w:p w14:paraId="50328AFB" w14:textId="2BD2F8F2" w:rsidR="009E69A5" w:rsidRPr="005C291D" w:rsidRDefault="009E69A5" w:rsidP="009E69A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other comprehensive</w:t>
            </w:r>
          </w:p>
          <w:p w14:paraId="4566749C" w14:textId="3B945D5E" w:rsidR="009E69A5" w:rsidRPr="005C291D" w:rsidRDefault="009E69A5" w:rsidP="009E69A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income</w:t>
            </w:r>
          </w:p>
        </w:tc>
        <w:tc>
          <w:tcPr>
            <w:tcW w:w="720" w:type="dxa"/>
            <w:shd w:val="clear" w:color="auto" w:fill="auto"/>
            <w:vAlign w:val="bottom"/>
          </w:tcPr>
          <w:p w14:paraId="06945A78" w14:textId="43215170"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218</w:t>
            </w:r>
          </w:p>
        </w:tc>
        <w:tc>
          <w:tcPr>
            <w:tcW w:w="810" w:type="dxa"/>
            <w:shd w:val="clear" w:color="auto" w:fill="auto"/>
            <w:vAlign w:val="bottom"/>
          </w:tcPr>
          <w:p w14:paraId="045F6040" w14:textId="34B41552"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810" w:type="dxa"/>
            <w:shd w:val="clear" w:color="auto" w:fill="auto"/>
            <w:vAlign w:val="bottom"/>
          </w:tcPr>
          <w:p w14:paraId="59FC22A2" w14:textId="1F52A89D"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12" w:type="dxa"/>
            <w:shd w:val="clear" w:color="auto" w:fill="auto"/>
            <w:vAlign w:val="bottom"/>
          </w:tcPr>
          <w:p w14:paraId="38C98136" w14:textId="185DBE99"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(2,594)</w:t>
            </w:r>
          </w:p>
        </w:tc>
        <w:tc>
          <w:tcPr>
            <w:tcW w:w="794" w:type="dxa"/>
            <w:shd w:val="clear" w:color="auto" w:fill="auto"/>
            <w:vAlign w:val="bottom"/>
          </w:tcPr>
          <w:p w14:paraId="256EBEB9" w14:textId="1CC58A0F"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54" w:type="dxa"/>
            <w:shd w:val="clear" w:color="auto" w:fill="auto"/>
            <w:vAlign w:val="bottom"/>
          </w:tcPr>
          <w:p w14:paraId="24978B56" w14:textId="246A865B"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694" w:type="dxa"/>
            <w:shd w:val="clear" w:color="auto" w:fill="auto"/>
            <w:vAlign w:val="bottom"/>
          </w:tcPr>
          <w:p w14:paraId="64C92AB2" w14:textId="60F6D4BE"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69" w:type="dxa"/>
            <w:shd w:val="clear" w:color="auto" w:fill="auto"/>
            <w:vAlign w:val="bottom"/>
          </w:tcPr>
          <w:p w14:paraId="1477E14F" w14:textId="368FACF4"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(2,274)</w:t>
            </w:r>
          </w:p>
        </w:tc>
        <w:tc>
          <w:tcPr>
            <w:tcW w:w="900" w:type="dxa"/>
            <w:shd w:val="clear" w:color="auto" w:fill="auto"/>
            <w:vAlign w:val="bottom"/>
          </w:tcPr>
          <w:p w14:paraId="39916A5D" w14:textId="44E40024"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20" w:type="dxa"/>
            <w:shd w:val="clear" w:color="auto" w:fill="auto"/>
            <w:vAlign w:val="bottom"/>
          </w:tcPr>
          <w:p w14:paraId="560B43BA" w14:textId="32ACBAB1"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(4,650)</w:t>
            </w:r>
          </w:p>
        </w:tc>
      </w:tr>
      <w:tr w:rsidR="009E69A5" w:rsidRPr="005C291D" w14:paraId="7669BEF3" w14:textId="77777777" w:rsidTr="004C2D01">
        <w:trPr>
          <w:cantSplit/>
          <w:trHeight w:val="35"/>
        </w:trPr>
        <w:tc>
          <w:tcPr>
            <w:tcW w:w="1584" w:type="dxa"/>
            <w:shd w:val="clear" w:color="auto" w:fill="auto"/>
            <w:vAlign w:val="bottom"/>
          </w:tcPr>
          <w:p w14:paraId="6A170EDC" w14:textId="284BAE08" w:rsidR="009E69A5" w:rsidRPr="005C291D" w:rsidRDefault="009E69A5" w:rsidP="009E69A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Change in classification </w:t>
            </w:r>
          </w:p>
          <w:p w14:paraId="6327A13C" w14:textId="7A60273E" w:rsidR="009E69A5" w:rsidRPr="005C291D" w:rsidRDefault="009E69A5" w:rsidP="009E69A5">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w:t>
            </w:r>
            <w:r w:rsidR="009C20B5" w:rsidRPr="005C291D">
              <w:rPr>
                <w:rFonts w:ascii="Arial" w:hAnsi="Arial" w:cs="Arial"/>
                <w:spacing w:val="-2"/>
                <w:sz w:val="12"/>
                <w:szCs w:val="12"/>
                <w:lang w:val="en-GB"/>
              </w:rPr>
              <w:t xml:space="preserve">of </w:t>
            </w:r>
            <w:r w:rsidRPr="005C291D">
              <w:rPr>
                <w:rFonts w:ascii="Arial" w:hAnsi="Arial" w:cs="Arial"/>
                <w:spacing w:val="-2"/>
                <w:sz w:val="12"/>
                <w:szCs w:val="12"/>
                <w:lang w:val="en-GB"/>
              </w:rPr>
              <w:t>investment</w:t>
            </w:r>
          </w:p>
        </w:tc>
        <w:tc>
          <w:tcPr>
            <w:tcW w:w="720" w:type="dxa"/>
            <w:shd w:val="clear" w:color="auto" w:fill="auto"/>
            <w:vAlign w:val="bottom"/>
          </w:tcPr>
          <w:p w14:paraId="02615E28" w14:textId="703E0230"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810" w:type="dxa"/>
            <w:shd w:val="clear" w:color="auto" w:fill="auto"/>
            <w:vAlign w:val="bottom"/>
          </w:tcPr>
          <w:p w14:paraId="6C65D276" w14:textId="3948B0D1"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(13,015)</w:t>
            </w:r>
          </w:p>
        </w:tc>
        <w:tc>
          <w:tcPr>
            <w:tcW w:w="810" w:type="dxa"/>
            <w:shd w:val="clear" w:color="auto" w:fill="auto"/>
            <w:vAlign w:val="bottom"/>
          </w:tcPr>
          <w:p w14:paraId="1947DFF9" w14:textId="627F00EF"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(2,761)</w:t>
            </w:r>
          </w:p>
        </w:tc>
        <w:tc>
          <w:tcPr>
            <w:tcW w:w="912" w:type="dxa"/>
            <w:shd w:val="clear" w:color="auto" w:fill="auto"/>
            <w:vAlign w:val="bottom"/>
          </w:tcPr>
          <w:p w14:paraId="75681B9C" w14:textId="0A55F13E"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(100)</w:t>
            </w:r>
          </w:p>
        </w:tc>
        <w:tc>
          <w:tcPr>
            <w:tcW w:w="794" w:type="dxa"/>
            <w:shd w:val="clear" w:color="auto" w:fill="auto"/>
            <w:vAlign w:val="bottom"/>
          </w:tcPr>
          <w:p w14:paraId="35F82CCE" w14:textId="2742BE6D"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54" w:type="dxa"/>
            <w:shd w:val="clear" w:color="auto" w:fill="auto"/>
            <w:vAlign w:val="bottom"/>
          </w:tcPr>
          <w:p w14:paraId="0CDB9B81" w14:textId="25B1091B"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694" w:type="dxa"/>
            <w:shd w:val="clear" w:color="auto" w:fill="auto"/>
            <w:vAlign w:val="bottom"/>
          </w:tcPr>
          <w:p w14:paraId="5FE94DF9" w14:textId="784C750E"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69" w:type="dxa"/>
            <w:shd w:val="clear" w:color="auto" w:fill="auto"/>
            <w:vAlign w:val="bottom"/>
          </w:tcPr>
          <w:p w14:paraId="14612672" w14:textId="40EAE668"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900" w:type="dxa"/>
            <w:shd w:val="clear" w:color="auto" w:fill="auto"/>
            <w:vAlign w:val="bottom"/>
          </w:tcPr>
          <w:p w14:paraId="125208BB" w14:textId="0F989F9A"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720" w:type="dxa"/>
            <w:shd w:val="clear" w:color="auto" w:fill="auto"/>
            <w:vAlign w:val="bottom"/>
          </w:tcPr>
          <w:p w14:paraId="6E0CA6D9" w14:textId="493B8388" w:rsidR="009E69A5" w:rsidRPr="005C291D" w:rsidRDefault="009E69A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(15,876)</w:t>
            </w:r>
          </w:p>
        </w:tc>
      </w:tr>
      <w:tr w:rsidR="003D4855" w:rsidRPr="005C291D" w14:paraId="46351383" w14:textId="77777777" w:rsidTr="004C2D01">
        <w:trPr>
          <w:cantSplit/>
          <w:trHeight w:val="35"/>
        </w:trPr>
        <w:tc>
          <w:tcPr>
            <w:tcW w:w="1584" w:type="dxa"/>
            <w:shd w:val="clear" w:color="auto" w:fill="auto"/>
            <w:vAlign w:val="bottom"/>
          </w:tcPr>
          <w:p w14:paraId="51CF74AD" w14:textId="77777777" w:rsidR="003D4855" w:rsidRPr="005C291D" w:rsidRDefault="003D4855" w:rsidP="003D4855">
            <w:pPr>
              <w:spacing w:line="259" w:lineRule="auto"/>
              <w:ind w:left="-101"/>
              <w:rPr>
                <w:rFonts w:ascii="Arial" w:hAnsi="Arial" w:cs="Arial"/>
                <w:b/>
                <w:bCs/>
                <w:spacing w:val="-2"/>
                <w:sz w:val="12"/>
                <w:szCs w:val="12"/>
                <w:cs/>
                <w:lang w:val="en-GB"/>
              </w:rPr>
            </w:pPr>
          </w:p>
        </w:tc>
        <w:tc>
          <w:tcPr>
            <w:tcW w:w="720" w:type="dxa"/>
            <w:tcBorders>
              <w:top w:val="single" w:sz="4" w:space="0" w:color="auto"/>
            </w:tcBorders>
            <w:shd w:val="clear" w:color="auto" w:fill="auto"/>
            <w:vAlign w:val="bottom"/>
          </w:tcPr>
          <w:p w14:paraId="1EBBE931" w14:textId="77777777" w:rsidR="003D4855" w:rsidRPr="005C291D" w:rsidRDefault="003D4855" w:rsidP="004C2D01">
            <w:pPr>
              <w:spacing w:line="259" w:lineRule="auto"/>
              <w:ind w:right="-72"/>
              <w:jc w:val="right"/>
              <w:rPr>
                <w:rFonts w:ascii="Arial" w:hAnsi="Arial" w:cs="Arial"/>
                <w:sz w:val="12"/>
                <w:szCs w:val="12"/>
                <w:cs/>
                <w:lang w:val="en-GB"/>
              </w:rPr>
            </w:pPr>
          </w:p>
        </w:tc>
        <w:tc>
          <w:tcPr>
            <w:tcW w:w="810" w:type="dxa"/>
            <w:tcBorders>
              <w:top w:val="single" w:sz="4" w:space="0" w:color="auto"/>
            </w:tcBorders>
            <w:shd w:val="clear" w:color="auto" w:fill="auto"/>
            <w:vAlign w:val="bottom"/>
          </w:tcPr>
          <w:p w14:paraId="29EDB633" w14:textId="77777777" w:rsidR="003D4855" w:rsidRPr="005C291D" w:rsidRDefault="003D4855" w:rsidP="004C2D01">
            <w:pPr>
              <w:spacing w:line="259" w:lineRule="auto"/>
              <w:ind w:right="-72"/>
              <w:jc w:val="right"/>
              <w:rPr>
                <w:rFonts w:ascii="Arial" w:hAnsi="Arial" w:cs="Arial"/>
                <w:sz w:val="12"/>
                <w:szCs w:val="12"/>
                <w:cs/>
                <w:lang w:val="en-GB"/>
              </w:rPr>
            </w:pPr>
          </w:p>
        </w:tc>
        <w:tc>
          <w:tcPr>
            <w:tcW w:w="810" w:type="dxa"/>
            <w:tcBorders>
              <w:top w:val="single" w:sz="4" w:space="0" w:color="auto"/>
            </w:tcBorders>
            <w:shd w:val="clear" w:color="auto" w:fill="auto"/>
            <w:vAlign w:val="bottom"/>
          </w:tcPr>
          <w:p w14:paraId="1F737B40" w14:textId="77777777" w:rsidR="003D4855" w:rsidRPr="005C291D" w:rsidRDefault="003D4855" w:rsidP="004C2D01">
            <w:pPr>
              <w:spacing w:line="259" w:lineRule="auto"/>
              <w:ind w:right="-72"/>
              <w:jc w:val="right"/>
              <w:rPr>
                <w:rFonts w:ascii="Arial" w:hAnsi="Arial" w:cs="Arial"/>
                <w:sz w:val="12"/>
                <w:szCs w:val="12"/>
                <w:cs/>
                <w:lang w:val="en-GB"/>
              </w:rPr>
            </w:pPr>
          </w:p>
        </w:tc>
        <w:tc>
          <w:tcPr>
            <w:tcW w:w="912" w:type="dxa"/>
            <w:tcBorders>
              <w:top w:val="single" w:sz="4" w:space="0" w:color="auto"/>
            </w:tcBorders>
            <w:shd w:val="clear" w:color="auto" w:fill="auto"/>
            <w:vAlign w:val="bottom"/>
          </w:tcPr>
          <w:p w14:paraId="2C4C0CFC" w14:textId="77777777" w:rsidR="003D4855" w:rsidRPr="005C291D" w:rsidRDefault="003D4855" w:rsidP="004C2D01">
            <w:pPr>
              <w:spacing w:line="259" w:lineRule="auto"/>
              <w:ind w:right="-72"/>
              <w:jc w:val="right"/>
              <w:rPr>
                <w:rFonts w:ascii="Arial" w:hAnsi="Arial" w:cs="Arial"/>
                <w:sz w:val="12"/>
                <w:szCs w:val="12"/>
                <w:cs/>
                <w:lang w:val="en-GB"/>
              </w:rPr>
            </w:pPr>
          </w:p>
        </w:tc>
        <w:tc>
          <w:tcPr>
            <w:tcW w:w="794" w:type="dxa"/>
            <w:tcBorders>
              <w:top w:val="single" w:sz="4" w:space="0" w:color="auto"/>
            </w:tcBorders>
            <w:shd w:val="clear" w:color="auto" w:fill="auto"/>
            <w:vAlign w:val="bottom"/>
          </w:tcPr>
          <w:p w14:paraId="7C9AE501" w14:textId="77777777" w:rsidR="003D4855" w:rsidRPr="005C291D" w:rsidRDefault="003D4855" w:rsidP="004C2D01">
            <w:pPr>
              <w:spacing w:line="259" w:lineRule="auto"/>
              <w:ind w:right="-72"/>
              <w:jc w:val="right"/>
              <w:rPr>
                <w:rFonts w:ascii="Arial" w:hAnsi="Arial" w:cs="Arial"/>
                <w:sz w:val="12"/>
                <w:szCs w:val="12"/>
                <w:cs/>
                <w:lang w:val="en-GB"/>
              </w:rPr>
            </w:pPr>
          </w:p>
        </w:tc>
        <w:tc>
          <w:tcPr>
            <w:tcW w:w="754" w:type="dxa"/>
            <w:tcBorders>
              <w:top w:val="single" w:sz="4" w:space="0" w:color="auto"/>
            </w:tcBorders>
            <w:shd w:val="clear" w:color="auto" w:fill="auto"/>
            <w:vAlign w:val="bottom"/>
          </w:tcPr>
          <w:p w14:paraId="5D503FD0" w14:textId="77777777" w:rsidR="003D4855" w:rsidRPr="005C291D" w:rsidRDefault="003D4855" w:rsidP="004C2D01">
            <w:pPr>
              <w:spacing w:line="259" w:lineRule="auto"/>
              <w:ind w:right="-72"/>
              <w:jc w:val="right"/>
              <w:rPr>
                <w:rFonts w:ascii="Arial" w:hAnsi="Arial" w:cs="Arial"/>
                <w:sz w:val="12"/>
                <w:szCs w:val="12"/>
                <w:cs/>
                <w:lang w:val="en-GB"/>
              </w:rPr>
            </w:pPr>
          </w:p>
        </w:tc>
        <w:tc>
          <w:tcPr>
            <w:tcW w:w="694" w:type="dxa"/>
            <w:tcBorders>
              <w:top w:val="single" w:sz="4" w:space="0" w:color="auto"/>
            </w:tcBorders>
            <w:shd w:val="clear" w:color="auto" w:fill="auto"/>
            <w:vAlign w:val="bottom"/>
          </w:tcPr>
          <w:p w14:paraId="6AACF07E" w14:textId="77777777" w:rsidR="003D4855" w:rsidRPr="005C291D" w:rsidRDefault="003D4855" w:rsidP="004C2D01">
            <w:pPr>
              <w:spacing w:line="259" w:lineRule="auto"/>
              <w:ind w:right="-72"/>
              <w:jc w:val="right"/>
              <w:rPr>
                <w:rFonts w:ascii="Arial" w:hAnsi="Arial" w:cs="Arial"/>
                <w:sz w:val="12"/>
                <w:szCs w:val="12"/>
                <w:cs/>
                <w:lang w:val="en-GB"/>
              </w:rPr>
            </w:pPr>
          </w:p>
        </w:tc>
        <w:tc>
          <w:tcPr>
            <w:tcW w:w="769" w:type="dxa"/>
            <w:tcBorders>
              <w:top w:val="single" w:sz="4" w:space="0" w:color="auto"/>
            </w:tcBorders>
            <w:shd w:val="clear" w:color="auto" w:fill="auto"/>
            <w:vAlign w:val="bottom"/>
          </w:tcPr>
          <w:p w14:paraId="0792FB20" w14:textId="77777777" w:rsidR="003D4855" w:rsidRPr="005C291D" w:rsidRDefault="003D4855" w:rsidP="004C2D01">
            <w:pPr>
              <w:spacing w:line="259" w:lineRule="auto"/>
              <w:ind w:right="-72"/>
              <w:jc w:val="right"/>
              <w:rPr>
                <w:rFonts w:ascii="Arial" w:hAnsi="Arial" w:cs="Arial"/>
                <w:sz w:val="12"/>
                <w:szCs w:val="12"/>
                <w:cs/>
                <w:lang w:val="en-GB"/>
              </w:rPr>
            </w:pPr>
          </w:p>
        </w:tc>
        <w:tc>
          <w:tcPr>
            <w:tcW w:w="900" w:type="dxa"/>
            <w:tcBorders>
              <w:top w:val="single" w:sz="4" w:space="0" w:color="auto"/>
            </w:tcBorders>
            <w:shd w:val="clear" w:color="auto" w:fill="auto"/>
            <w:vAlign w:val="bottom"/>
          </w:tcPr>
          <w:p w14:paraId="703AB8F7" w14:textId="77777777" w:rsidR="003D4855" w:rsidRPr="005C291D" w:rsidRDefault="003D4855" w:rsidP="004C2D01">
            <w:pPr>
              <w:spacing w:line="259" w:lineRule="auto"/>
              <w:ind w:right="-72"/>
              <w:jc w:val="right"/>
              <w:rPr>
                <w:rFonts w:ascii="Arial" w:hAnsi="Arial" w:cs="Arial"/>
                <w:sz w:val="12"/>
                <w:szCs w:val="12"/>
                <w:cs/>
                <w:lang w:val="en-GB"/>
              </w:rPr>
            </w:pPr>
          </w:p>
        </w:tc>
        <w:tc>
          <w:tcPr>
            <w:tcW w:w="720" w:type="dxa"/>
            <w:tcBorders>
              <w:top w:val="single" w:sz="4" w:space="0" w:color="auto"/>
            </w:tcBorders>
            <w:shd w:val="clear" w:color="auto" w:fill="auto"/>
            <w:vAlign w:val="bottom"/>
          </w:tcPr>
          <w:p w14:paraId="2CB8BCF0" w14:textId="7025ABBF" w:rsidR="003D4855" w:rsidRPr="005C291D" w:rsidRDefault="003D4855" w:rsidP="004C2D01">
            <w:pPr>
              <w:spacing w:line="259" w:lineRule="auto"/>
              <w:ind w:right="-72"/>
              <w:jc w:val="right"/>
              <w:rPr>
                <w:rFonts w:ascii="Arial" w:hAnsi="Arial" w:cs="Arial"/>
                <w:sz w:val="12"/>
                <w:szCs w:val="12"/>
                <w:cs/>
                <w:lang w:val="en-GB"/>
              </w:rPr>
            </w:pPr>
          </w:p>
        </w:tc>
      </w:tr>
      <w:tr w:rsidR="003D4855" w:rsidRPr="005C291D" w14:paraId="38B8A272" w14:textId="77777777" w:rsidTr="004C2D01">
        <w:trPr>
          <w:cantSplit/>
          <w:trHeight w:val="35"/>
        </w:trPr>
        <w:tc>
          <w:tcPr>
            <w:tcW w:w="1584" w:type="dxa"/>
            <w:shd w:val="clear" w:color="auto" w:fill="auto"/>
            <w:vAlign w:val="bottom"/>
          </w:tcPr>
          <w:p w14:paraId="7D3A57A3" w14:textId="09684A50" w:rsidR="003D4855" w:rsidRPr="005C291D" w:rsidRDefault="003D4855" w:rsidP="003D4855">
            <w:pPr>
              <w:pStyle w:val="Header"/>
              <w:spacing w:line="259" w:lineRule="auto"/>
              <w:ind w:left="-101"/>
              <w:rPr>
                <w:rFonts w:ascii="Arial" w:hAnsi="Arial" w:cs="Arial"/>
                <w:spacing w:val="-2"/>
                <w:sz w:val="12"/>
                <w:szCs w:val="12"/>
                <w:lang w:val="en-GB"/>
              </w:rPr>
            </w:pPr>
            <w:proofErr w:type="gramStart"/>
            <w:r w:rsidRPr="005C291D">
              <w:rPr>
                <w:rFonts w:ascii="Arial" w:hAnsi="Arial" w:cs="Arial"/>
                <w:spacing w:val="-2"/>
                <w:sz w:val="12"/>
                <w:szCs w:val="12"/>
                <w:lang w:val="en-GB"/>
              </w:rPr>
              <w:t>At</w:t>
            </w:r>
            <w:proofErr w:type="gramEnd"/>
            <w:r w:rsidRPr="005C291D">
              <w:rPr>
                <w:rFonts w:ascii="Arial" w:hAnsi="Arial" w:cs="Arial"/>
                <w:spacing w:val="-2"/>
                <w:sz w:val="12"/>
                <w:szCs w:val="12"/>
                <w:lang w:val="en-GB"/>
              </w:rPr>
              <w:t xml:space="preserve"> 31 December 2021</w:t>
            </w:r>
          </w:p>
        </w:tc>
        <w:tc>
          <w:tcPr>
            <w:tcW w:w="720" w:type="dxa"/>
            <w:tcBorders>
              <w:left w:val="nil"/>
              <w:bottom w:val="single" w:sz="4" w:space="0" w:color="auto"/>
              <w:right w:val="nil"/>
            </w:tcBorders>
            <w:shd w:val="clear" w:color="auto" w:fill="auto"/>
            <w:vAlign w:val="bottom"/>
          </w:tcPr>
          <w:p w14:paraId="4240FA42" w14:textId="45DCE4F8"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8,574</w:t>
            </w:r>
          </w:p>
        </w:tc>
        <w:tc>
          <w:tcPr>
            <w:tcW w:w="810" w:type="dxa"/>
            <w:tcBorders>
              <w:left w:val="nil"/>
              <w:bottom w:val="single" w:sz="4" w:space="0" w:color="auto"/>
              <w:right w:val="nil"/>
            </w:tcBorders>
            <w:shd w:val="clear" w:color="auto" w:fill="auto"/>
            <w:vAlign w:val="bottom"/>
          </w:tcPr>
          <w:p w14:paraId="51CD7B22" w14:textId="1753EA84"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121,296</w:t>
            </w:r>
          </w:p>
        </w:tc>
        <w:tc>
          <w:tcPr>
            <w:tcW w:w="810" w:type="dxa"/>
            <w:tcBorders>
              <w:left w:val="nil"/>
              <w:bottom w:val="single" w:sz="4" w:space="0" w:color="auto"/>
              <w:right w:val="nil"/>
            </w:tcBorders>
            <w:shd w:val="clear" w:color="auto" w:fill="auto"/>
            <w:vAlign w:val="bottom"/>
          </w:tcPr>
          <w:p w14:paraId="52F9BA4A" w14:textId="6CD16596" w:rsidR="003D4855" w:rsidRPr="005C291D" w:rsidRDefault="003D4855"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8,181</w:t>
            </w:r>
          </w:p>
        </w:tc>
        <w:tc>
          <w:tcPr>
            <w:tcW w:w="912" w:type="dxa"/>
            <w:tcBorders>
              <w:left w:val="nil"/>
              <w:bottom w:val="single" w:sz="4" w:space="0" w:color="auto"/>
              <w:right w:val="nil"/>
            </w:tcBorders>
            <w:shd w:val="clear" w:color="auto" w:fill="auto"/>
            <w:vAlign w:val="bottom"/>
          </w:tcPr>
          <w:p w14:paraId="516C9B26" w14:textId="305DE276"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13,863</w:t>
            </w:r>
          </w:p>
        </w:tc>
        <w:tc>
          <w:tcPr>
            <w:tcW w:w="794" w:type="dxa"/>
            <w:tcBorders>
              <w:left w:val="nil"/>
              <w:bottom w:val="single" w:sz="4" w:space="0" w:color="auto"/>
              <w:right w:val="nil"/>
            </w:tcBorders>
            <w:shd w:val="clear" w:color="auto" w:fill="auto"/>
            <w:vAlign w:val="bottom"/>
          </w:tcPr>
          <w:p w14:paraId="4E88DAB8" w14:textId="51B988E1"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14,881</w:t>
            </w:r>
          </w:p>
        </w:tc>
        <w:tc>
          <w:tcPr>
            <w:tcW w:w="754" w:type="dxa"/>
            <w:tcBorders>
              <w:left w:val="nil"/>
              <w:bottom w:val="single" w:sz="4" w:space="0" w:color="auto"/>
              <w:right w:val="nil"/>
            </w:tcBorders>
            <w:shd w:val="clear" w:color="auto" w:fill="auto"/>
            <w:vAlign w:val="bottom"/>
          </w:tcPr>
          <w:p w14:paraId="733B9D7B" w14:textId="13B7258E" w:rsidR="003D4855" w:rsidRPr="005C291D" w:rsidRDefault="003D4610"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694" w:type="dxa"/>
            <w:tcBorders>
              <w:left w:val="nil"/>
              <w:bottom w:val="single" w:sz="4" w:space="0" w:color="auto"/>
              <w:right w:val="nil"/>
            </w:tcBorders>
            <w:shd w:val="clear" w:color="auto" w:fill="auto"/>
            <w:vAlign w:val="bottom"/>
          </w:tcPr>
          <w:p w14:paraId="51157351" w14:textId="246F6809"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29,443</w:t>
            </w:r>
          </w:p>
        </w:tc>
        <w:tc>
          <w:tcPr>
            <w:tcW w:w="769" w:type="dxa"/>
            <w:tcBorders>
              <w:left w:val="nil"/>
              <w:bottom w:val="single" w:sz="4" w:space="0" w:color="auto"/>
              <w:right w:val="nil"/>
            </w:tcBorders>
            <w:shd w:val="clear" w:color="auto" w:fill="auto"/>
            <w:vAlign w:val="bottom"/>
          </w:tcPr>
          <w:p w14:paraId="3EF5B92D" w14:textId="14973B48"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739</w:t>
            </w:r>
          </w:p>
        </w:tc>
        <w:tc>
          <w:tcPr>
            <w:tcW w:w="900" w:type="dxa"/>
            <w:tcBorders>
              <w:left w:val="nil"/>
              <w:bottom w:val="single" w:sz="4" w:space="0" w:color="auto"/>
              <w:right w:val="nil"/>
            </w:tcBorders>
            <w:shd w:val="clear" w:color="auto" w:fill="auto"/>
            <w:vAlign w:val="bottom"/>
          </w:tcPr>
          <w:p w14:paraId="29B1A6B6" w14:textId="07B3A1BB"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5,788</w:t>
            </w:r>
          </w:p>
        </w:tc>
        <w:tc>
          <w:tcPr>
            <w:tcW w:w="720" w:type="dxa"/>
            <w:tcBorders>
              <w:left w:val="nil"/>
              <w:bottom w:val="single" w:sz="4" w:space="0" w:color="auto"/>
              <w:right w:val="nil"/>
            </w:tcBorders>
            <w:shd w:val="clear" w:color="auto" w:fill="auto"/>
            <w:vAlign w:val="bottom"/>
          </w:tcPr>
          <w:p w14:paraId="73CDC983" w14:textId="0B7566A8" w:rsidR="003D4855" w:rsidRPr="005C291D" w:rsidRDefault="003D4610" w:rsidP="004C2D01">
            <w:pPr>
              <w:spacing w:line="259" w:lineRule="auto"/>
              <w:ind w:right="-72"/>
              <w:jc w:val="right"/>
              <w:rPr>
                <w:rFonts w:ascii="Arial" w:hAnsi="Arial" w:cs="Arial"/>
                <w:sz w:val="12"/>
                <w:szCs w:val="12"/>
                <w:cs/>
                <w:lang w:val="en-GB"/>
              </w:rPr>
            </w:pPr>
            <w:r w:rsidRPr="005C291D">
              <w:rPr>
                <w:rFonts w:ascii="Arial" w:hAnsi="Arial" w:cs="Arial"/>
                <w:sz w:val="12"/>
                <w:szCs w:val="12"/>
                <w:lang w:val="en-GB"/>
              </w:rPr>
              <w:t>202,765</w:t>
            </w:r>
          </w:p>
        </w:tc>
      </w:tr>
      <w:tr w:rsidR="0092780D" w:rsidRPr="005C291D" w14:paraId="2EAFF1FF" w14:textId="77777777" w:rsidTr="004C2D01">
        <w:trPr>
          <w:cantSplit/>
          <w:trHeight w:val="35"/>
        </w:trPr>
        <w:tc>
          <w:tcPr>
            <w:tcW w:w="1584" w:type="dxa"/>
            <w:vAlign w:val="bottom"/>
          </w:tcPr>
          <w:p w14:paraId="702EAB62" w14:textId="77777777" w:rsidR="0092780D" w:rsidRPr="005C291D" w:rsidRDefault="0092780D" w:rsidP="003D4855">
            <w:pPr>
              <w:pStyle w:val="Header"/>
              <w:spacing w:line="259" w:lineRule="auto"/>
              <w:ind w:left="-101"/>
              <w:rPr>
                <w:rFonts w:ascii="Arial" w:hAnsi="Arial" w:cs="Arial"/>
                <w:spacing w:val="-2"/>
                <w:sz w:val="12"/>
                <w:szCs w:val="12"/>
                <w:lang w:val="en-GB"/>
              </w:rPr>
            </w:pPr>
          </w:p>
        </w:tc>
        <w:tc>
          <w:tcPr>
            <w:tcW w:w="720" w:type="dxa"/>
            <w:tcBorders>
              <w:top w:val="single" w:sz="4" w:space="0" w:color="auto"/>
              <w:left w:val="nil"/>
              <w:right w:val="nil"/>
            </w:tcBorders>
            <w:shd w:val="clear" w:color="auto" w:fill="auto"/>
            <w:vAlign w:val="bottom"/>
          </w:tcPr>
          <w:p w14:paraId="4971B6D4" w14:textId="77777777" w:rsidR="0092780D" w:rsidRPr="005C291D" w:rsidRDefault="0092780D" w:rsidP="004C2D01">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auto"/>
            <w:vAlign w:val="bottom"/>
          </w:tcPr>
          <w:p w14:paraId="2A7FAFF8" w14:textId="77777777" w:rsidR="0092780D" w:rsidRPr="005C291D" w:rsidRDefault="0092780D" w:rsidP="004C2D01">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auto"/>
            <w:vAlign w:val="bottom"/>
          </w:tcPr>
          <w:p w14:paraId="7F8E8579" w14:textId="77777777" w:rsidR="0092780D" w:rsidRPr="005C291D" w:rsidRDefault="0092780D" w:rsidP="004C2D01">
            <w:pPr>
              <w:spacing w:line="259" w:lineRule="auto"/>
              <w:ind w:right="-72"/>
              <w:jc w:val="right"/>
              <w:rPr>
                <w:rFonts w:ascii="Arial" w:hAnsi="Arial" w:cs="Arial"/>
                <w:sz w:val="12"/>
                <w:szCs w:val="12"/>
                <w:lang w:val="en-GB"/>
              </w:rPr>
            </w:pPr>
          </w:p>
        </w:tc>
        <w:tc>
          <w:tcPr>
            <w:tcW w:w="912" w:type="dxa"/>
            <w:tcBorders>
              <w:top w:val="single" w:sz="4" w:space="0" w:color="auto"/>
              <w:left w:val="nil"/>
              <w:right w:val="nil"/>
            </w:tcBorders>
            <w:shd w:val="clear" w:color="auto" w:fill="auto"/>
            <w:vAlign w:val="bottom"/>
          </w:tcPr>
          <w:p w14:paraId="19A35EA2" w14:textId="77777777" w:rsidR="0092780D" w:rsidRPr="005C291D" w:rsidRDefault="0092780D" w:rsidP="004C2D01">
            <w:pPr>
              <w:spacing w:line="259" w:lineRule="auto"/>
              <w:ind w:right="-72"/>
              <w:jc w:val="right"/>
              <w:rPr>
                <w:rFonts w:ascii="Arial" w:hAnsi="Arial" w:cs="Arial"/>
                <w:sz w:val="12"/>
                <w:szCs w:val="12"/>
                <w:lang w:val="en-GB"/>
              </w:rPr>
            </w:pPr>
          </w:p>
        </w:tc>
        <w:tc>
          <w:tcPr>
            <w:tcW w:w="794" w:type="dxa"/>
            <w:tcBorders>
              <w:top w:val="single" w:sz="4" w:space="0" w:color="auto"/>
              <w:left w:val="nil"/>
              <w:right w:val="nil"/>
            </w:tcBorders>
            <w:shd w:val="clear" w:color="auto" w:fill="auto"/>
            <w:vAlign w:val="bottom"/>
          </w:tcPr>
          <w:p w14:paraId="2B722114" w14:textId="77777777" w:rsidR="0092780D" w:rsidRPr="005C291D" w:rsidRDefault="0092780D" w:rsidP="004C2D01">
            <w:pPr>
              <w:spacing w:line="259" w:lineRule="auto"/>
              <w:ind w:right="-72"/>
              <w:jc w:val="right"/>
              <w:rPr>
                <w:rFonts w:ascii="Arial" w:hAnsi="Arial" w:cs="Arial"/>
                <w:sz w:val="12"/>
                <w:szCs w:val="12"/>
                <w:lang w:val="en-GB"/>
              </w:rPr>
            </w:pPr>
          </w:p>
        </w:tc>
        <w:tc>
          <w:tcPr>
            <w:tcW w:w="754" w:type="dxa"/>
            <w:tcBorders>
              <w:top w:val="single" w:sz="4" w:space="0" w:color="auto"/>
              <w:left w:val="nil"/>
              <w:right w:val="nil"/>
            </w:tcBorders>
            <w:shd w:val="clear" w:color="auto" w:fill="auto"/>
            <w:vAlign w:val="bottom"/>
          </w:tcPr>
          <w:p w14:paraId="546BC6E5" w14:textId="77777777" w:rsidR="0092780D" w:rsidRPr="005C291D" w:rsidRDefault="0092780D" w:rsidP="004C2D01">
            <w:pPr>
              <w:spacing w:line="259" w:lineRule="auto"/>
              <w:ind w:right="-72"/>
              <w:jc w:val="right"/>
              <w:rPr>
                <w:rFonts w:ascii="Arial" w:hAnsi="Arial" w:cs="Arial"/>
                <w:sz w:val="12"/>
                <w:szCs w:val="12"/>
                <w:lang w:val="en-GB"/>
              </w:rPr>
            </w:pPr>
          </w:p>
        </w:tc>
        <w:tc>
          <w:tcPr>
            <w:tcW w:w="694" w:type="dxa"/>
            <w:tcBorders>
              <w:top w:val="single" w:sz="4" w:space="0" w:color="auto"/>
              <w:left w:val="nil"/>
              <w:right w:val="nil"/>
            </w:tcBorders>
            <w:shd w:val="clear" w:color="auto" w:fill="auto"/>
            <w:vAlign w:val="bottom"/>
          </w:tcPr>
          <w:p w14:paraId="45BA15BC" w14:textId="77777777" w:rsidR="0092780D" w:rsidRPr="005C291D" w:rsidRDefault="0092780D" w:rsidP="004C2D01">
            <w:pPr>
              <w:spacing w:line="259" w:lineRule="auto"/>
              <w:ind w:right="-72"/>
              <w:jc w:val="right"/>
              <w:rPr>
                <w:rFonts w:ascii="Arial" w:hAnsi="Arial" w:cs="Arial"/>
                <w:sz w:val="12"/>
                <w:szCs w:val="12"/>
                <w:lang w:val="en-GB"/>
              </w:rPr>
            </w:pPr>
          </w:p>
        </w:tc>
        <w:tc>
          <w:tcPr>
            <w:tcW w:w="769" w:type="dxa"/>
            <w:tcBorders>
              <w:top w:val="single" w:sz="4" w:space="0" w:color="auto"/>
              <w:left w:val="nil"/>
              <w:right w:val="nil"/>
            </w:tcBorders>
            <w:shd w:val="clear" w:color="auto" w:fill="auto"/>
            <w:vAlign w:val="bottom"/>
          </w:tcPr>
          <w:p w14:paraId="0EE09F46" w14:textId="77777777" w:rsidR="0092780D" w:rsidRPr="005C291D" w:rsidRDefault="0092780D" w:rsidP="004C2D01">
            <w:pPr>
              <w:spacing w:line="259" w:lineRule="auto"/>
              <w:ind w:right="-72"/>
              <w:jc w:val="right"/>
              <w:rPr>
                <w:rFonts w:ascii="Arial" w:hAnsi="Arial" w:cs="Arial"/>
                <w:sz w:val="12"/>
                <w:szCs w:val="12"/>
                <w:lang w:val="en-GB"/>
              </w:rPr>
            </w:pPr>
          </w:p>
        </w:tc>
        <w:tc>
          <w:tcPr>
            <w:tcW w:w="900" w:type="dxa"/>
            <w:tcBorders>
              <w:top w:val="single" w:sz="4" w:space="0" w:color="auto"/>
              <w:left w:val="nil"/>
              <w:right w:val="nil"/>
            </w:tcBorders>
            <w:shd w:val="clear" w:color="auto" w:fill="auto"/>
            <w:vAlign w:val="bottom"/>
          </w:tcPr>
          <w:p w14:paraId="5A4AE8F7" w14:textId="77777777" w:rsidR="0092780D" w:rsidRPr="005C291D" w:rsidRDefault="0092780D" w:rsidP="004C2D01">
            <w:pPr>
              <w:spacing w:line="259" w:lineRule="auto"/>
              <w:ind w:right="-72"/>
              <w:jc w:val="right"/>
              <w:rPr>
                <w:rFonts w:ascii="Arial" w:hAnsi="Arial" w:cs="Arial"/>
                <w:sz w:val="12"/>
                <w:szCs w:val="12"/>
                <w:lang w:val="en-GB"/>
              </w:rPr>
            </w:pPr>
          </w:p>
        </w:tc>
        <w:tc>
          <w:tcPr>
            <w:tcW w:w="720" w:type="dxa"/>
            <w:tcBorders>
              <w:top w:val="single" w:sz="4" w:space="0" w:color="auto"/>
              <w:left w:val="nil"/>
              <w:right w:val="nil"/>
            </w:tcBorders>
            <w:shd w:val="clear" w:color="auto" w:fill="auto"/>
            <w:vAlign w:val="bottom"/>
          </w:tcPr>
          <w:p w14:paraId="06D82FD7" w14:textId="77777777" w:rsidR="0092780D" w:rsidRPr="005C291D" w:rsidRDefault="0092780D" w:rsidP="004C2D01">
            <w:pPr>
              <w:spacing w:line="259" w:lineRule="auto"/>
              <w:ind w:right="-72"/>
              <w:jc w:val="right"/>
              <w:rPr>
                <w:rFonts w:ascii="Arial" w:hAnsi="Arial" w:cs="Arial"/>
                <w:sz w:val="12"/>
                <w:szCs w:val="12"/>
                <w:lang w:val="en-GB"/>
              </w:rPr>
            </w:pPr>
          </w:p>
        </w:tc>
      </w:tr>
      <w:tr w:rsidR="006F7278" w:rsidRPr="005C291D" w14:paraId="2921DFCA" w14:textId="77777777" w:rsidTr="004C2D01">
        <w:trPr>
          <w:cantSplit/>
          <w:trHeight w:val="35"/>
        </w:trPr>
        <w:tc>
          <w:tcPr>
            <w:tcW w:w="1584" w:type="dxa"/>
            <w:vAlign w:val="bottom"/>
          </w:tcPr>
          <w:p w14:paraId="74EDB898" w14:textId="44244D0F" w:rsidR="006F7278" w:rsidRPr="005C291D" w:rsidRDefault="006F7278" w:rsidP="006F7278">
            <w:pPr>
              <w:pStyle w:val="Header"/>
              <w:spacing w:line="259" w:lineRule="auto"/>
              <w:ind w:left="-101"/>
              <w:rPr>
                <w:rFonts w:ascii="Arial" w:hAnsi="Arial" w:cs="Arial"/>
                <w:spacing w:val="-2"/>
                <w:sz w:val="12"/>
                <w:szCs w:val="12"/>
                <w:lang w:val="en-GB"/>
              </w:rPr>
            </w:pPr>
            <w:proofErr w:type="gramStart"/>
            <w:r w:rsidRPr="005C291D">
              <w:rPr>
                <w:rFonts w:ascii="Arial" w:hAnsi="Arial" w:cs="Arial"/>
                <w:spacing w:val="-2"/>
                <w:sz w:val="12"/>
                <w:szCs w:val="12"/>
                <w:lang w:val="en-GB"/>
              </w:rPr>
              <w:t>At</w:t>
            </w:r>
            <w:proofErr w:type="gramEnd"/>
            <w:r w:rsidRPr="005C291D">
              <w:rPr>
                <w:rFonts w:ascii="Arial" w:hAnsi="Arial" w:cs="Arial"/>
                <w:spacing w:val="-2"/>
                <w:sz w:val="12"/>
                <w:szCs w:val="12"/>
                <w:lang w:val="en-GB"/>
              </w:rPr>
              <w:t xml:space="preserve"> 1 January 2022</w:t>
            </w:r>
          </w:p>
        </w:tc>
        <w:tc>
          <w:tcPr>
            <w:tcW w:w="720" w:type="dxa"/>
            <w:tcBorders>
              <w:left w:val="nil"/>
              <w:right w:val="nil"/>
            </w:tcBorders>
            <w:shd w:val="clear" w:color="auto" w:fill="FAFAFA"/>
            <w:vAlign w:val="bottom"/>
          </w:tcPr>
          <w:p w14:paraId="5ECFA3B1" w14:textId="6E427E17"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8,574</w:t>
            </w:r>
          </w:p>
        </w:tc>
        <w:tc>
          <w:tcPr>
            <w:tcW w:w="810" w:type="dxa"/>
            <w:tcBorders>
              <w:left w:val="nil"/>
              <w:right w:val="nil"/>
            </w:tcBorders>
            <w:shd w:val="clear" w:color="auto" w:fill="FAFAFA"/>
            <w:vAlign w:val="bottom"/>
          </w:tcPr>
          <w:p w14:paraId="5EC79C88" w14:textId="07EC1CB0"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121,296</w:t>
            </w:r>
          </w:p>
        </w:tc>
        <w:tc>
          <w:tcPr>
            <w:tcW w:w="810" w:type="dxa"/>
            <w:tcBorders>
              <w:left w:val="nil"/>
              <w:right w:val="nil"/>
            </w:tcBorders>
            <w:shd w:val="clear" w:color="auto" w:fill="FAFAFA"/>
            <w:vAlign w:val="bottom"/>
          </w:tcPr>
          <w:p w14:paraId="2ACD0871" w14:textId="081547CF"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8,181</w:t>
            </w:r>
          </w:p>
        </w:tc>
        <w:tc>
          <w:tcPr>
            <w:tcW w:w="912" w:type="dxa"/>
            <w:tcBorders>
              <w:left w:val="nil"/>
              <w:right w:val="nil"/>
            </w:tcBorders>
            <w:shd w:val="clear" w:color="auto" w:fill="FAFAFA"/>
            <w:vAlign w:val="bottom"/>
          </w:tcPr>
          <w:p w14:paraId="16C99445" w14:textId="337088B2"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13,863</w:t>
            </w:r>
          </w:p>
        </w:tc>
        <w:tc>
          <w:tcPr>
            <w:tcW w:w="794" w:type="dxa"/>
            <w:tcBorders>
              <w:left w:val="nil"/>
              <w:right w:val="nil"/>
            </w:tcBorders>
            <w:shd w:val="clear" w:color="auto" w:fill="FAFAFA"/>
            <w:vAlign w:val="bottom"/>
          </w:tcPr>
          <w:p w14:paraId="4E49DDE7" w14:textId="7F38ECDA"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14,881</w:t>
            </w:r>
          </w:p>
        </w:tc>
        <w:tc>
          <w:tcPr>
            <w:tcW w:w="754" w:type="dxa"/>
            <w:tcBorders>
              <w:left w:val="nil"/>
              <w:right w:val="nil"/>
            </w:tcBorders>
            <w:shd w:val="clear" w:color="auto" w:fill="FAFAFA"/>
            <w:vAlign w:val="bottom"/>
          </w:tcPr>
          <w:p w14:paraId="02D2C1A9" w14:textId="45E35F61"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w:t>
            </w:r>
          </w:p>
        </w:tc>
        <w:tc>
          <w:tcPr>
            <w:tcW w:w="694" w:type="dxa"/>
            <w:tcBorders>
              <w:left w:val="nil"/>
              <w:right w:val="nil"/>
            </w:tcBorders>
            <w:shd w:val="clear" w:color="auto" w:fill="FAFAFA"/>
            <w:vAlign w:val="bottom"/>
          </w:tcPr>
          <w:p w14:paraId="6A5C2298" w14:textId="3ECEF391"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29,443</w:t>
            </w:r>
          </w:p>
        </w:tc>
        <w:tc>
          <w:tcPr>
            <w:tcW w:w="769" w:type="dxa"/>
            <w:tcBorders>
              <w:left w:val="nil"/>
              <w:right w:val="nil"/>
            </w:tcBorders>
            <w:shd w:val="clear" w:color="auto" w:fill="FAFAFA"/>
            <w:vAlign w:val="bottom"/>
          </w:tcPr>
          <w:p w14:paraId="6BA815E2" w14:textId="2462C7A9"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739</w:t>
            </w:r>
          </w:p>
        </w:tc>
        <w:tc>
          <w:tcPr>
            <w:tcW w:w="900" w:type="dxa"/>
            <w:tcBorders>
              <w:left w:val="nil"/>
              <w:right w:val="nil"/>
            </w:tcBorders>
            <w:shd w:val="clear" w:color="auto" w:fill="FAFAFA"/>
            <w:vAlign w:val="bottom"/>
          </w:tcPr>
          <w:p w14:paraId="2A5C68D4" w14:textId="7C926AE5"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5,788</w:t>
            </w:r>
          </w:p>
        </w:tc>
        <w:tc>
          <w:tcPr>
            <w:tcW w:w="720" w:type="dxa"/>
            <w:tcBorders>
              <w:left w:val="nil"/>
              <w:right w:val="nil"/>
            </w:tcBorders>
            <w:shd w:val="clear" w:color="auto" w:fill="FAFAFA"/>
            <w:vAlign w:val="bottom"/>
          </w:tcPr>
          <w:p w14:paraId="362E4BE2" w14:textId="181BBE7E" w:rsidR="006F7278" w:rsidRPr="005C291D" w:rsidRDefault="006F7278" w:rsidP="004C2D01">
            <w:pPr>
              <w:spacing w:line="259" w:lineRule="auto"/>
              <w:ind w:right="-72"/>
              <w:jc w:val="right"/>
              <w:rPr>
                <w:rFonts w:ascii="Arial" w:hAnsi="Arial" w:cs="Arial"/>
                <w:sz w:val="12"/>
                <w:szCs w:val="12"/>
                <w:lang w:val="en-GB"/>
              </w:rPr>
            </w:pPr>
            <w:r w:rsidRPr="005C291D">
              <w:rPr>
                <w:rFonts w:ascii="Arial" w:hAnsi="Arial" w:cs="Arial"/>
                <w:sz w:val="12"/>
                <w:szCs w:val="12"/>
                <w:lang w:val="en-GB"/>
              </w:rPr>
              <w:t>202,765</w:t>
            </w:r>
          </w:p>
        </w:tc>
      </w:tr>
      <w:tr w:rsidR="006F7278" w:rsidRPr="005C291D" w14:paraId="0347BB8B" w14:textId="77777777" w:rsidTr="004C2D01">
        <w:trPr>
          <w:cantSplit/>
          <w:trHeight w:val="35"/>
        </w:trPr>
        <w:tc>
          <w:tcPr>
            <w:tcW w:w="1584" w:type="dxa"/>
            <w:vAlign w:val="bottom"/>
          </w:tcPr>
          <w:p w14:paraId="4000B88B" w14:textId="71F283EF" w:rsidR="006F7278" w:rsidRPr="005C291D" w:rsidRDefault="006F7278" w:rsidP="006F7278">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Charged (credited) to</w:t>
            </w:r>
          </w:p>
        </w:tc>
        <w:tc>
          <w:tcPr>
            <w:tcW w:w="720" w:type="dxa"/>
            <w:tcBorders>
              <w:left w:val="nil"/>
              <w:right w:val="nil"/>
            </w:tcBorders>
            <w:shd w:val="clear" w:color="auto" w:fill="FAFAFA"/>
            <w:vAlign w:val="bottom"/>
          </w:tcPr>
          <w:p w14:paraId="76B48E0D" w14:textId="77777777" w:rsidR="006F7278" w:rsidRPr="005C291D" w:rsidRDefault="006F7278" w:rsidP="004C2D01">
            <w:pPr>
              <w:spacing w:line="259" w:lineRule="auto"/>
              <w:ind w:right="-72"/>
              <w:jc w:val="right"/>
              <w:rPr>
                <w:rFonts w:ascii="Arial" w:hAnsi="Arial" w:cs="Arial"/>
                <w:sz w:val="12"/>
                <w:szCs w:val="12"/>
                <w:lang w:val="en-GB"/>
              </w:rPr>
            </w:pPr>
          </w:p>
        </w:tc>
        <w:tc>
          <w:tcPr>
            <w:tcW w:w="810" w:type="dxa"/>
            <w:tcBorders>
              <w:left w:val="nil"/>
              <w:right w:val="nil"/>
            </w:tcBorders>
            <w:shd w:val="clear" w:color="auto" w:fill="FAFAFA"/>
            <w:vAlign w:val="bottom"/>
          </w:tcPr>
          <w:p w14:paraId="07BA7599" w14:textId="77777777" w:rsidR="006F7278" w:rsidRPr="005C291D" w:rsidRDefault="006F7278" w:rsidP="004C2D01">
            <w:pPr>
              <w:spacing w:line="259" w:lineRule="auto"/>
              <w:ind w:right="-72"/>
              <w:jc w:val="right"/>
              <w:rPr>
                <w:rFonts w:ascii="Arial" w:hAnsi="Arial" w:cs="Arial"/>
                <w:sz w:val="12"/>
                <w:szCs w:val="12"/>
                <w:lang w:val="en-GB"/>
              </w:rPr>
            </w:pPr>
          </w:p>
        </w:tc>
        <w:tc>
          <w:tcPr>
            <w:tcW w:w="810" w:type="dxa"/>
            <w:tcBorders>
              <w:left w:val="nil"/>
              <w:right w:val="nil"/>
            </w:tcBorders>
            <w:shd w:val="clear" w:color="auto" w:fill="FAFAFA"/>
            <w:vAlign w:val="bottom"/>
          </w:tcPr>
          <w:p w14:paraId="173E1F37" w14:textId="77777777" w:rsidR="006F7278" w:rsidRPr="005C291D" w:rsidRDefault="006F7278" w:rsidP="004C2D01">
            <w:pPr>
              <w:spacing w:line="259" w:lineRule="auto"/>
              <w:ind w:right="-72"/>
              <w:jc w:val="right"/>
              <w:rPr>
                <w:rFonts w:ascii="Arial" w:hAnsi="Arial" w:cs="Arial"/>
                <w:sz w:val="12"/>
                <w:szCs w:val="12"/>
                <w:lang w:val="en-GB"/>
              </w:rPr>
            </w:pPr>
          </w:p>
        </w:tc>
        <w:tc>
          <w:tcPr>
            <w:tcW w:w="912" w:type="dxa"/>
            <w:tcBorders>
              <w:left w:val="nil"/>
              <w:right w:val="nil"/>
            </w:tcBorders>
            <w:shd w:val="clear" w:color="auto" w:fill="FAFAFA"/>
            <w:vAlign w:val="bottom"/>
          </w:tcPr>
          <w:p w14:paraId="45403009" w14:textId="77777777" w:rsidR="006F7278" w:rsidRPr="005C291D" w:rsidRDefault="006F7278" w:rsidP="004C2D01">
            <w:pPr>
              <w:spacing w:line="259" w:lineRule="auto"/>
              <w:ind w:right="-72"/>
              <w:jc w:val="right"/>
              <w:rPr>
                <w:rFonts w:ascii="Arial" w:hAnsi="Arial" w:cs="Arial"/>
                <w:sz w:val="12"/>
                <w:szCs w:val="12"/>
                <w:lang w:val="en-GB"/>
              </w:rPr>
            </w:pPr>
          </w:p>
        </w:tc>
        <w:tc>
          <w:tcPr>
            <w:tcW w:w="794" w:type="dxa"/>
            <w:tcBorders>
              <w:left w:val="nil"/>
              <w:right w:val="nil"/>
            </w:tcBorders>
            <w:shd w:val="clear" w:color="auto" w:fill="FAFAFA"/>
            <w:vAlign w:val="bottom"/>
          </w:tcPr>
          <w:p w14:paraId="4A7FA5CE" w14:textId="77777777" w:rsidR="006F7278" w:rsidRPr="005C291D" w:rsidRDefault="006F7278" w:rsidP="004C2D01">
            <w:pPr>
              <w:spacing w:line="259" w:lineRule="auto"/>
              <w:ind w:right="-72"/>
              <w:jc w:val="right"/>
              <w:rPr>
                <w:rFonts w:ascii="Arial" w:hAnsi="Arial" w:cs="Arial"/>
                <w:sz w:val="12"/>
                <w:szCs w:val="12"/>
                <w:lang w:val="en-GB"/>
              </w:rPr>
            </w:pPr>
          </w:p>
        </w:tc>
        <w:tc>
          <w:tcPr>
            <w:tcW w:w="754" w:type="dxa"/>
            <w:tcBorders>
              <w:left w:val="nil"/>
              <w:right w:val="nil"/>
            </w:tcBorders>
            <w:shd w:val="clear" w:color="auto" w:fill="FAFAFA"/>
            <w:vAlign w:val="bottom"/>
          </w:tcPr>
          <w:p w14:paraId="1E08B631" w14:textId="77777777" w:rsidR="006F7278" w:rsidRPr="005C291D" w:rsidRDefault="006F7278" w:rsidP="004C2D01">
            <w:pPr>
              <w:spacing w:line="259" w:lineRule="auto"/>
              <w:ind w:right="-72"/>
              <w:jc w:val="right"/>
              <w:rPr>
                <w:rFonts w:ascii="Arial" w:hAnsi="Arial" w:cs="Arial"/>
                <w:sz w:val="12"/>
                <w:szCs w:val="12"/>
                <w:lang w:val="en-GB"/>
              </w:rPr>
            </w:pPr>
          </w:p>
        </w:tc>
        <w:tc>
          <w:tcPr>
            <w:tcW w:w="694" w:type="dxa"/>
            <w:tcBorders>
              <w:left w:val="nil"/>
              <w:right w:val="nil"/>
            </w:tcBorders>
            <w:shd w:val="clear" w:color="auto" w:fill="FAFAFA"/>
            <w:vAlign w:val="bottom"/>
          </w:tcPr>
          <w:p w14:paraId="4F422DEC" w14:textId="77777777" w:rsidR="006F7278" w:rsidRPr="005C291D" w:rsidRDefault="006F7278" w:rsidP="004C2D01">
            <w:pPr>
              <w:spacing w:line="259" w:lineRule="auto"/>
              <w:ind w:right="-72"/>
              <w:jc w:val="right"/>
              <w:rPr>
                <w:rFonts w:ascii="Arial" w:hAnsi="Arial" w:cs="Arial"/>
                <w:sz w:val="12"/>
                <w:szCs w:val="12"/>
                <w:lang w:val="en-GB"/>
              </w:rPr>
            </w:pPr>
          </w:p>
        </w:tc>
        <w:tc>
          <w:tcPr>
            <w:tcW w:w="769" w:type="dxa"/>
            <w:tcBorders>
              <w:left w:val="nil"/>
              <w:right w:val="nil"/>
            </w:tcBorders>
            <w:shd w:val="clear" w:color="auto" w:fill="FAFAFA"/>
            <w:vAlign w:val="bottom"/>
          </w:tcPr>
          <w:p w14:paraId="38E89273" w14:textId="77777777" w:rsidR="006F7278" w:rsidRPr="005C291D" w:rsidRDefault="006F7278" w:rsidP="004C2D01">
            <w:pPr>
              <w:spacing w:line="259" w:lineRule="auto"/>
              <w:ind w:right="-72"/>
              <w:jc w:val="right"/>
              <w:rPr>
                <w:rFonts w:ascii="Arial" w:hAnsi="Arial" w:cs="Arial"/>
                <w:sz w:val="12"/>
                <w:szCs w:val="12"/>
                <w:lang w:val="en-GB"/>
              </w:rPr>
            </w:pPr>
          </w:p>
        </w:tc>
        <w:tc>
          <w:tcPr>
            <w:tcW w:w="900" w:type="dxa"/>
            <w:tcBorders>
              <w:left w:val="nil"/>
              <w:right w:val="nil"/>
            </w:tcBorders>
            <w:shd w:val="clear" w:color="auto" w:fill="FAFAFA"/>
            <w:vAlign w:val="bottom"/>
          </w:tcPr>
          <w:p w14:paraId="4D4705D7" w14:textId="77777777" w:rsidR="006F7278" w:rsidRPr="005C291D" w:rsidRDefault="006F7278" w:rsidP="004C2D01">
            <w:pPr>
              <w:spacing w:line="259" w:lineRule="auto"/>
              <w:ind w:right="-72"/>
              <w:jc w:val="right"/>
              <w:rPr>
                <w:rFonts w:ascii="Arial" w:hAnsi="Arial" w:cs="Arial"/>
                <w:sz w:val="12"/>
                <w:szCs w:val="12"/>
                <w:lang w:val="en-GB"/>
              </w:rPr>
            </w:pPr>
          </w:p>
        </w:tc>
        <w:tc>
          <w:tcPr>
            <w:tcW w:w="720" w:type="dxa"/>
            <w:tcBorders>
              <w:left w:val="nil"/>
              <w:right w:val="nil"/>
            </w:tcBorders>
            <w:shd w:val="clear" w:color="auto" w:fill="FAFAFA"/>
            <w:vAlign w:val="bottom"/>
          </w:tcPr>
          <w:p w14:paraId="38B7EE8F" w14:textId="77777777" w:rsidR="006F7278" w:rsidRPr="005C291D" w:rsidRDefault="006F7278" w:rsidP="004C2D01">
            <w:pPr>
              <w:spacing w:line="259" w:lineRule="auto"/>
              <w:ind w:right="-72"/>
              <w:jc w:val="right"/>
              <w:rPr>
                <w:rFonts w:ascii="Arial" w:hAnsi="Arial" w:cs="Arial"/>
                <w:sz w:val="12"/>
                <w:szCs w:val="12"/>
                <w:lang w:val="en-GB"/>
              </w:rPr>
            </w:pPr>
          </w:p>
        </w:tc>
      </w:tr>
      <w:tr w:rsidR="00671D76" w:rsidRPr="005C291D" w14:paraId="3CEBAECF" w14:textId="77777777" w:rsidTr="004C2D01">
        <w:trPr>
          <w:cantSplit/>
          <w:trHeight w:val="35"/>
        </w:trPr>
        <w:tc>
          <w:tcPr>
            <w:tcW w:w="1584" w:type="dxa"/>
            <w:vAlign w:val="bottom"/>
          </w:tcPr>
          <w:p w14:paraId="45FEB945" w14:textId="389E1E41" w:rsidR="00671D76" w:rsidRPr="005C291D" w:rsidRDefault="00671D76" w:rsidP="00671D76">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profit or loss</w:t>
            </w:r>
          </w:p>
        </w:tc>
        <w:tc>
          <w:tcPr>
            <w:tcW w:w="720" w:type="dxa"/>
            <w:tcBorders>
              <w:left w:val="nil"/>
              <w:right w:val="nil"/>
            </w:tcBorders>
            <w:shd w:val="clear" w:color="auto" w:fill="FAFAFA"/>
            <w:vAlign w:val="bottom"/>
          </w:tcPr>
          <w:p w14:paraId="581654F8" w14:textId="456C300D"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132</w:t>
            </w:r>
          </w:p>
        </w:tc>
        <w:tc>
          <w:tcPr>
            <w:tcW w:w="810" w:type="dxa"/>
            <w:tcBorders>
              <w:left w:val="nil"/>
              <w:right w:val="nil"/>
            </w:tcBorders>
            <w:shd w:val="clear" w:color="auto" w:fill="FAFAFA"/>
            <w:vAlign w:val="bottom"/>
          </w:tcPr>
          <w:p w14:paraId="6BC6A42E" w14:textId="627C4DA5"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2,491</w:t>
            </w:r>
          </w:p>
        </w:tc>
        <w:tc>
          <w:tcPr>
            <w:tcW w:w="810" w:type="dxa"/>
            <w:tcBorders>
              <w:left w:val="nil"/>
              <w:right w:val="nil"/>
            </w:tcBorders>
            <w:shd w:val="clear" w:color="auto" w:fill="FAFAFA"/>
            <w:vAlign w:val="bottom"/>
          </w:tcPr>
          <w:p w14:paraId="3E955CBE" w14:textId="55BB947F"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6,027</w:t>
            </w:r>
          </w:p>
        </w:tc>
        <w:tc>
          <w:tcPr>
            <w:tcW w:w="912" w:type="dxa"/>
            <w:tcBorders>
              <w:left w:val="nil"/>
              <w:right w:val="nil"/>
            </w:tcBorders>
            <w:shd w:val="clear" w:color="auto" w:fill="FAFAFA"/>
            <w:vAlign w:val="bottom"/>
          </w:tcPr>
          <w:p w14:paraId="0313AB63" w14:textId="183CB903"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1,196</w:t>
            </w:r>
          </w:p>
        </w:tc>
        <w:tc>
          <w:tcPr>
            <w:tcW w:w="794" w:type="dxa"/>
            <w:tcBorders>
              <w:left w:val="nil"/>
              <w:right w:val="nil"/>
            </w:tcBorders>
            <w:shd w:val="clear" w:color="auto" w:fill="FAFAFA"/>
            <w:vAlign w:val="bottom"/>
          </w:tcPr>
          <w:p w14:paraId="24A29795" w14:textId="57C9DA13"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1,89</w:t>
            </w:r>
            <w:r w:rsidR="00B527AC">
              <w:rPr>
                <w:rFonts w:ascii="Arial" w:hAnsi="Arial" w:cs="Arial"/>
                <w:sz w:val="12"/>
                <w:szCs w:val="12"/>
                <w:lang w:val="en-GB"/>
              </w:rPr>
              <w:t>3</w:t>
            </w:r>
          </w:p>
        </w:tc>
        <w:tc>
          <w:tcPr>
            <w:tcW w:w="754" w:type="dxa"/>
            <w:tcBorders>
              <w:left w:val="nil"/>
              <w:right w:val="nil"/>
            </w:tcBorders>
            <w:shd w:val="clear" w:color="auto" w:fill="FAFAFA"/>
            <w:vAlign w:val="bottom"/>
          </w:tcPr>
          <w:p w14:paraId="0C9E05D4" w14:textId="00446766" w:rsidR="00671D76" w:rsidRPr="005C291D" w:rsidRDefault="001577E2" w:rsidP="004C2D01">
            <w:pPr>
              <w:spacing w:line="259" w:lineRule="auto"/>
              <w:ind w:right="-72"/>
              <w:jc w:val="right"/>
              <w:rPr>
                <w:rFonts w:ascii="Arial" w:hAnsi="Arial" w:cs="Arial"/>
                <w:sz w:val="12"/>
                <w:szCs w:val="12"/>
                <w:lang w:val="en-GB"/>
              </w:rPr>
            </w:pPr>
            <w:r w:rsidRPr="001577E2">
              <w:rPr>
                <w:rFonts w:ascii="Arial" w:hAnsi="Arial" w:cs="Arial"/>
                <w:sz w:val="12"/>
                <w:szCs w:val="12"/>
                <w:lang w:val="en-GB"/>
              </w:rPr>
              <w:t>135,954</w:t>
            </w:r>
          </w:p>
        </w:tc>
        <w:tc>
          <w:tcPr>
            <w:tcW w:w="694" w:type="dxa"/>
            <w:tcBorders>
              <w:left w:val="nil"/>
              <w:right w:val="nil"/>
            </w:tcBorders>
            <w:shd w:val="clear" w:color="auto" w:fill="FAFAFA"/>
            <w:vAlign w:val="bottom"/>
          </w:tcPr>
          <w:p w14:paraId="25524034" w14:textId="7BCD5D0F"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(4,255)</w:t>
            </w:r>
          </w:p>
        </w:tc>
        <w:tc>
          <w:tcPr>
            <w:tcW w:w="769" w:type="dxa"/>
            <w:tcBorders>
              <w:left w:val="nil"/>
              <w:right w:val="nil"/>
            </w:tcBorders>
            <w:shd w:val="clear" w:color="auto" w:fill="FAFAFA"/>
            <w:vAlign w:val="bottom"/>
          </w:tcPr>
          <w:p w14:paraId="5F75C87B" w14:textId="1077F566"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(739)</w:t>
            </w:r>
          </w:p>
        </w:tc>
        <w:tc>
          <w:tcPr>
            <w:tcW w:w="900" w:type="dxa"/>
            <w:tcBorders>
              <w:left w:val="nil"/>
              <w:right w:val="nil"/>
            </w:tcBorders>
            <w:shd w:val="clear" w:color="auto" w:fill="FAFAFA"/>
            <w:vAlign w:val="bottom"/>
          </w:tcPr>
          <w:p w14:paraId="4498FC5D" w14:textId="650E01B9"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(6,208)</w:t>
            </w:r>
          </w:p>
        </w:tc>
        <w:tc>
          <w:tcPr>
            <w:tcW w:w="720" w:type="dxa"/>
            <w:tcBorders>
              <w:left w:val="nil"/>
              <w:right w:val="nil"/>
            </w:tcBorders>
            <w:shd w:val="clear" w:color="auto" w:fill="FAFAFA"/>
            <w:vAlign w:val="bottom"/>
          </w:tcPr>
          <w:p w14:paraId="3C1641EB" w14:textId="4C1BA634"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136,49</w:t>
            </w:r>
            <w:r w:rsidR="001577E2">
              <w:rPr>
                <w:rFonts w:ascii="Arial" w:hAnsi="Arial" w:cs="Arial"/>
                <w:sz w:val="12"/>
                <w:szCs w:val="12"/>
                <w:lang w:val="en-GB"/>
              </w:rPr>
              <w:t>1</w:t>
            </w:r>
          </w:p>
        </w:tc>
      </w:tr>
      <w:tr w:rsidR="00671D76" w:rsidRPr="003136DC" w14:paraId="00F83AC8" w14:textId="77777777" w:rsidTr="004C2D01">
        <w:trPr>
          <w:cantSplit/>
          <w:trHeight w:val="35"/>
        </w:trPr>
        <w:tc>
          <w:tcPr>
            <w:tcW w:w="1584" w:type="dxa"/>
            <w:vAlign w:val="bottom"/>
          </w:tcPr>
          <w:p w14:paraId="4DF3C314" w14:textId="77777777" w:rsidR="00671D76" w:rsidRPr="005C291D" w:rsidRDefault="00671D76" w:rsidP="00671D76">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Charged (credited) to </w:t>
            </w:r>
          </w:p>
          <w:p w14:paraId="1B8FA77E" w14:textId="77777777" w:rsidR="00671D76" w:rsidRPr="005C291D" w:rsidRDefault="00671D76" w:rsidP="00671D76">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other comprehensive</w:t>
            </w:r>
          </w:p>
          <w:p w14:paraId="77D81B16" w14:textId="711947D0" w:rsidR="00671D76" w:rsidRPr="005C291D" w:rsidRDefault="00671D76" w:rsidP="00671D76">
            <w:pPr>
              <w:pStyle w:val="Header"/>
              <w:spacing w:line="259" w:lineRule="auto"/>
              <w:ind w:left="-101"/>
              <w:rPr>
                <w:rFonts w:ascii="Arial" w:hAnsi="Arial" w:cs="Arial"/>
                <w:spacing w:val="-2"/>
                <w:sz w:val="12"/>
                <w:szCs w:val="12"/>
                <w:lang w:val="en-GB"/>
              </w:rPr>
            </w:pPr>
            <w:r w:rsidRPr="005C291D">
              <w:rPr>
                <w:rFonts w:ascii="Arial" w:hAnsi="Arial" w:cs="Arial"/>
                <w:spacing w:val="-2"/>
                <w:sz w:val="12"/>
                <w:szCs w:val="12"/>
                <w:lang w:val="en-GB"/>
              </w:rPr>
              <w:t xml:space="preserve">   income</w:t>
            </w:r>
          </w:p>
        </w:tc>
        <w:tc>
          <w:tcPr>
            <w:tcW w:w="720" w:type="dxa"/>
            <w:tcBorders>
              <w:left w:val="nil"/>
              <w:right w:val="nil"/>
            </w:tcBorders>
            <w:shd w:val="clear" w:color="auto" w:fill="FAFAFA"/>
            <w:vAlign w:val="bottom"/>
          </w:tcPr>
          <w:p w14:paraId="71DD2E88" w14:textId="77777777" w:rsidR="00671D76" w:rsidRPr="00671D76" w:rsidRDefault="00671D76" w:rsidP="004C2D01">
            <w:pPr>
              <w:spacing w:line="259" w:lineRule="auto"/>
              <w:ind w:right="-72"/>
              <w:jc w:val="right"/>
              <w:rPr>
                <w:rFonts w:ascii="Arial" w:hAnsi="Arial" w:cs="Arial"/>
                <w:sz w:val="12"/>
                <w:szCs w:val="12"/>
                <w:lang w:val="en-GB"/>
              </w:rPr>
            </w:pPr>
          </w:p>
          <w:p w14:paraId="38940491" w14:textId="4D4EFA9C"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810" w:type="dxa"/>
            <w:tcBorders>
              <w:left w:val="nil"/>
              <w:right w:val="nil"/>
            </w:tcBorders>
            <w:shd w:val="clear" w:color="auto" w:fill="FAFAFA"/>
            <w:vAlign w:val="bottom"/>
          </w:tcPr>
          <w:p w14:paraId="69F11F64" w14:textId="77777777" w:rsidR="00671D76" w:rsidRPr="00671D76" w:rsidRDefault="00671D76" w:rsidP="004C2D01">
            <w:pPr>
              <w:spacing w:line="259" w:lineRule="auto"/>
              <w:ind w:right="-72"/>
              <w:jc w:val="right"/>
              <w:rPr>
                <w:rFonts w:ascii="Arial" w:hAnsi="Arial" w:cs="Arial"/>
                <w:sz w:val="12"/>
                <w:szCs w:val="12"/>
                <w:lang w:val="en-GB"/>
              </w:rPr>
            </w:pPr>
          </w:p>
          <w:p w14:paraId="218005F8" w14:textId="624E2EAB"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810" w:type="dxa"/>
            <w:tcBorders>
              <w:left w:val="nil"/>
              <w:right w:val="nil"/>
            </w:tcBorders>
            <w:shd w:val="clear" w:color="auto" w:fill="FAFAFA"/>
            <w:vAlign w:val="bottom"/>
          </w:tcPr>
          <w:p w14:paraId="6C61532D" w14:textId="77777777" w:rsidR="00671D76" w:rsidRPr="00671D76" w:rsidRDefault="00671D76" w:rsidP="004C2D01">
            <w:pPr>
              <w:spacing w:line="259" w:lineRule="auto"/>
              <w:ind w:right="-72"/>
              <w:jc w:val="right"/>
              <w:rPr>
                <w:rFonts w:ascii="Arial" w:hAnsi="Arial" w:cs="Arial"/>
                <w:sz w:val="12"/>
                <w:szCs w:val="12"/>
                <w:lang w:val="en-GB"/>
              </w:rPr>
            </w:pPr>
          </w:p>
          <w:p w14:paraId="4771C606" w14:textId="6CC0C541"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912" w:type="dxa"/>
            <w:tcBorders>
              <w:left w:val="nil"/>
              <w:right w:val="nil"/>
            </w:tcBorders>
            <w:shd w:val="clear" w:color="auto" w:fill="FAFAFA"/>
            <w:vAlign w:val="bottom"/>
          </w:tcPr>
          <w:p w14:paraId="3A5C3BA2" w14:textId="77777777" w:rsidR="00671D76" w:rsidRPr="00671D76" w:rsidRDefault="00671D76" w:rsidP="004C2D01">
            <w:pPr>
              <w:spacing w:line="259" w:lineRule="auto"/>
              <w:ind w:right="-72"/>
              <w:jc w:val="right"/>
              <w:rPr>
                <w:rFonts w:ascii="Arial" w:hAnsi="Arial" w:cs="Arial"/>
                <w:sz w:val="12"/>
                <w:szCs w:val="12"/>
                <w:lang w:val="en-GB"/>
              </w:rPr>
            </w:pPr>
          </w:p>
          <w:p w14:paraId="72C6A03B" w14:textId="7F689AC7"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(2,691)</w:t>
            </w:r>
          </w:p>
        </w:tc>
        <w:tc>
          <w:tcPr>
            <w:tcW w:w="794" w:type="dxa"/>
            <w:tcBorders>
              <w:left w:val="nil"/>
              <w:right w:val="nil"/>
            </w:tcBorders>
            <w:shd w:val="clear" w:color="auto" w:fill="FAFAFA"/>
            <w:vAlign w:val="bottom"/>
          </w:tcPr>
          <w:p w14:paraId="6B06B7D5" w14:textId="77777777" w:rsidR="00671D76" w:rsidRPr="00671D76" w:rsidRDefault="00671D76" w:rsidP="004C2D01">
            <w:pPr>
              <w:spacing w:line="259" w:lineRule="auto"/>
              <w:ind w:right="-72"/>
              <w:jc w:val="right"/>
              <w:rPr>
                <w:rFonts w:ascii="Arial" w:hAnsi="Arial" w:cs="Arial"/>
                <w:sz w:val="12"/>
                <w:szCs w:val="12"/>
                <w:lang w:val="en-GB"/>
              </w:rPr>
            </w:pPr>
          </w:p>
          <w:p w14:paraId="48FDDF49" w14:textId="7BC743D0"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754" w:type="dxa"/>
            <w:tcBorders>
              <w:left w:val="nil"/>
              <w:right w:val="nil"/>
            </w:tcBorders>
            <w:shd w:val="clear" w:color="auto" w:fill="FAFAFA"/>
            <w:vAlign w:val="bottom"/>
          </w:tcPr>
          <w:p w14:paraId="26816FE2" w14:textId="77777777" w:rsidR="00671D76" w:rsidRPr="00671D76" w:rsidRDefault="00671D76" w:rsidP="004C2D01">
            <w:pPr>
              <w:spacing w:line="259" w:lineRule="auto"/>
              <w:ind w:right="-72"/>
              <w:jc w:val="right"/>
              <w:rPr>
                <w:rFonts w:ascii="Arial" w:hAnsi="Arial" w:cs="Arial"/>
                <w:sz w:val="12"/>
                <w:szCs w:val="12"/>
                <w:lang w:val="en-GB"/>
              </w:rPr>
            </w:pPr>
          </w:p>
          <w:p w14:paraId="4E6BC411" w14:textId="4EAE0B8A"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694" w:type="dxa"/>
            <w:tcBorders>
              <w:left w:val="nil"/>
              <w:right w:val="nil"/>
            </w:tcBorders>
            <w:shd w:val="clear" w:color="auto" w:fill="FAFAFA"/>
            <w:vAlign w:val="bottom"/>
          </w:tcPr>
          <w:p w14:paraId="05FD9031" w14:textId="77777777" w:rsidR="00671D76" w:rsidRPr="00671D76" w:rsidRDefault="00671D76" w:rsidP="004C2D01">
            <w:pPr>
              <w:spacing w:line="259" w:lineRule="auto"/>
              <w:ind w:right="-72"/>
              <w:jc w:val="right"/>
              <w:rPr>
                <w:rFonts w:ascii="Arial" w:hAnsi="Arial" w:cs="Arial"/>
                <w:sz w:val="12"/>
                <w:szCs w:val="12"/>
                <w:lang w:val="en-GB"/>
              </w:rPr>
            </w:pPr>
          </w:p>
          <w:p w14:paraId="174DA422" w14:textId="6B916038"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769" w:type="dxa"/>
            <w:tcBorders>
              <w:left w:val="nil"/>
              <w:right w:val="nil"/>
            </w:tcBorders>
            <w:shd w:val="clear" w:color="auto" w:fill="FAFAFA"/>
            <w:vAlign w:val="bottom"/>
          </w:tcPr>
          <w:p w14:paraId="43253BEE" w14:textId="77777777" w:rsidR="00671D76" w:rsidRPr="00671D76" w:rsidRDefault="00671D76" w:rsidP="004C2D01">
            <w:pPr>
              <w:spacing w:line="259" w:lineRule="auto"/>
              <w:ind w:right="-72"/>
              <w:jc w:val="right"/>
              <w:rPr>
                <w:rFonts w:ascii="Arial" w:hAnsi="Arial" w:cs="Arial"/>
                <w:sz w:val="12"/>
                <w:szCs w:val="12"/>
                <w:lang w:val="en-GB"/>
              </w:rPr>
            </w:pPr>
          </w:p>
          <w:p w14:paraId="189E6BAB" w14:textId="0678EF68"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900" w:type="dxa"/>
            <w:tcBorders>
              <w:left w:val="nil"/>
              <w:right w:val="nil"/>
            </w:tcBorders>
            <w:shd w:val="clear" w:color="auto" w:fill="FAFAFA"/>
            <w:vAlign w:val="bottom"/>
          </w:tcPr>
          <w:p w14:paraId="6885295E" w14:textId="77777777" w:rsidR="00671D76" w:rsidRPr="00671D76" w:rsidRDefault="00671D76" w:rsidP="004C2D01">
            <w:pPr>
              <w:spacing w:line="259" w:lineRule="auto"/>
              <w:ind w:right="-72"/>
              <w:jc w:val="right"/>
              <w:rPr>
                <w:rFonts w:ascii="Arial" w:hAnsi="Arial" w:cs="Arial"/>
                <w:sz w:val="12"/>
                <w:szCs w:val="12"/>
                <w:lang w:val="en-GB"/>
              </w:rPr>
            </w:pPr>
          </w:p>
          <w:p w14:paraId="10954542" w14:textId="5790EB04"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w:t>
            </w:r>
          </w:p>
        </w:tc>
        <w:tc>
          <w:tcPr>
            <w:tcW w:w="720" w:type="dxa"/>
            <w:tcBorders>
              <w:left w:val="nil"/>
              <w:right w:val="nil"/>
            </w:tcBorders>
            <w:shd w:val="clear" w:color="auto" w:fill="FAFAFA"/>
            <w:vAlign w:val="bottom"/>
          </w:tcPr>
          <w:p w14:paraId="498EA90D" w14:textId="6D94D98F" w:rsidR="00671D76" w:rsidRPr="005C291D" w:rsidRDefault="00671D76" w:rsidP="004C2D01">
            <w:pPr>
              <w:spacing w:line="259" w:lineRule="auto"/>
              <w:ind w:right="-72"/>
              <w:jc w:val="right"/>
              <w:rPr>
                <w:rFonts w:ascii="Arial" w:hAnsi="Arial" w:cs="Arial"/>
                <w:sz w:val="12"/>
                <w:szCs w:val="12"/>
                <w:lang w:val="en-GB"/>
              </w:rPr>
            </w:pPr>
            <w:r w:rsidRPr="00671D76">
              <w:rPr>
                <w:rFonts w:ascii="Arial" w:hAnsi="Arial" w:cs="Arial"/>
                <w:sz w:val="12"/>
                <w:szCs w:val="12"/>
                <w:lang w:val="en-GB"/>
              </w:rPr>
              <w:t>(2,691)</w:t>
            </w:r>
          </w:p>
        </w:tc>
      </w:tr>
      <w:tr w:rsidR="00671D76" w:rsidRPr="003136DC" w14:paraId="3E63411F" w14:textId="77777777" w:rsidTr="004C2D01">
        <w:trPr>
          <w:cantSplit/>
          <w:trHeight w:val="35"/>
        </w:trPr>
        <w:tc>
          <w:tcPr>
            <w:tcW w:w="1584" w:type="dxa"/>
            <w:vAlign w:val="bottom"/>
          </w:tcPr>
          <w:p w14:paraId="60E6674B" w14:textId="77777777" w:rsidR="00671D76" w:rsidRPr="005C291D" w:rsidRDefault="00671D76" w:rsidP="00671D76">
            <w:pPr>
              <w:pStyle w:val="Header"/>
              <w:spacing w:line="259" w:lineRule="auto"/>
              <w:ind w:left="-101"/>
              <w:rPr>
                <w:rFonts w:ascii="Arial" w:hAnsi="Arial" w:cs="Arial"/>
                <w:spacing w:val="-2"/>
                <w:sz w:val="12"/>
                <w:szCs w:val="12"/>
                <w:lang w:val="en-GB"/>
              </w:rPr>
            </w:pPr>
          </w:p>
        </w:tc>
        <w:tc>
          <w:tcPr>
            <w:tcW w:w="720" w:type="dxa"/>
            <w:tcBorders>
              <w:top w:val="single" w:sz="4" w:space="0" w:color="auto"/>
              <w:left w:val="nil"/>
              <w:right w:val="nil"/>
            </w:tcBorders>
            <w:shd w:val="clear" w:color="auto" w:fill="FAFAFA"/>
            <w:vAlign w:val="bottom"/>
          </w:tcPr>
          <w:p w14:paraId="02158071" w14:textId="77777777" w:rsidR="00671D76" w:rsidRPr="005C291D" w:rsidRDefault="00671D76" w:rsidP="004C2D01">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FAFAFA"/>
            <w:vAlign w:val="bottom"/>
          </w:tcPr>
          <w:p w14:paraId="0DED1A83" w14:textId="77777777" w:rsidR="00671D76" w:rsidRPr="005C291D" w:rsidRDefault="00671D76" w:rsidP="004C2D01">
            <w:pPr>
              <w:spacing w:line="259" w:lineRule="auto"/>
              <w:ind w:right="-72"/>
              <w:jc w:val="right"/>
              <w:rPr>
                <w:rFonts w:ascii="Arial" w:hAnsi="Arial" w:cs="Arial"/>
                <w:sz w:val="12"/>
                <w:szCs w:val="12"/>
                <w:lang w:val="en-GB"/>
              </w:rPr>
            </w:pPr>
          </w:p>
        </w:tc>
        <w:tc>
          <w:tcPr>
            <w:tcW w:w="810" w:type="dxa"/>
            <w:tcBorders>
              <w:top w:val="single" w:sz="4" w:space="0" w:color="auto"/>
              <w:left w:val="nil"/>
              <w:right w:val="nil"/>
            </w:tcBorders>
            <w:shd w:val="clear" w:color="auto" w:fill="FAFAFA"/>
            <w:vAlign w:val="bottom"/>
          </w:tcPr>
          <w:p w14:paraId="5C1ED48E" w14:textId="77777777" w:rsidR="00671D76" w:rsidRPr="005C291D" w:rsidRDefault="00671D76" w:rsidP="004C2D01">
            <w:pPr>
              <w:spacing w:line="259" w:lineRule="auto"/>
              <w:ind w:right="-72"/>
              <w:jc w:val="right"/>
              <w:rPr>
                <w:rFonts w:ascii="Arial" w:hAnsi="Arial" w:cs="Arial"/>
                <w:sz w:val="12"/>
                <w:szCs w:val="12"/>
                <w:lang w:val="en-GB"/>
              </w:rPr>
            </w:pPr>
          </w:p>
        </w:tc>
        <w:tc>
          <w:tcPr>
            <w:tcW w:w="912" w:type="dxa"/>
            <w:tcBorders>
              <w:top w:val="single" w:sz="4" w:space="0" w:color="auto"/>
              <w:left w:val="nil"/>
              <w:right w:val="nil"/>
            </w:tcBorders>
            <w:shd w:val="clear" w:color="auto" w:fill="FAFAFA"/>
            <w:vAlign w:val="bottom"/>
          </w:tcPr>
          <w:p w14:paraId="25CD2893" w14:textId="77777777" w:rsidR="00671D76" w:rsidRPr="005C291D" w:rsidRDefault="00671D76" w:rsidP="004C2D01">
            <w:pPr>
              <w:spacing w:line="259" w:lineRule="auto"/>
              <w:ind w:right="-72"/>
              <w:jc w:val="right"/>
              <w:rPr>
                <w:rFonts w:ascii="Arial" w:hAnsi="Arial" w:cs="Arial"/>
                <w:sz w:val="12"/>
                <w:szCs w:val="12"/>
                <w:lang w:val="en-GB"/>
              </w:rPr>
            </w:pPr>
          </w:p>
        </w:tc>
        <w:tc>
          <w:tcPr>
            <w:tcW w:w="794" w:type="dxa"/>
            <w:tcBorders>
              <w:top w:val="single" w:sz="4" w:space="0" w:color="auto"/>
              <w:left w:val="nil"/>
              <w:right w:val="nil"/>
            </w:tcBorders>
            <w:shd w:val="clear" w:color="auto" w:fill="FAFAFA"/>
            <w:vAlign w:val="bottom"/>
          </w:tcPr>
          <w:p w14:paraId="4A9A52D6" w14:textId="77777777" w:rsidR="00671D76" w:rsidRPr="005C291D" w:rsidRDefault="00671D76" w:rsidP="004C2D01">
            <w:pPr>
              <w:spacing w:line="259" w:lineRule="auto"/>
              <w:ind w:right="-72"/>
              <w:jc w:val="right"/>
              <w:rPr>
                <w:rFonts w:ascii="Arial" w:hAnsi="Arial" w:cs="Arial"/>
                <w:sz w:val="12"/>
                <w:szCs w:val="12"/>
                <w:lang w:val="en-GB"/>
              </w:rPr>
            </w:pPr>
          </w:p>
        </w:tc>
        <w:tc>
          <w:tcPr>
            <w:tcW w:w="754" w:type="dxa"/>
            <w:tcBorders>
              <w:top w:val="single" w:sz="4" w:space="0" w:color="auto"/>
              <w:left w:val="nil"/>
              <w:right w:val="nil"/>
            </w:tcBorders>
            <w:shd w:val="clear" w:color="auto" w:fill="FAFAFA"/>
            <w:vAlign w:val="bottom"/>
          </w:tcPr>
          <w:p w14:paraId="1D68C7DE" w14:textId="77777777" w:rsidR="00671D76" w:rsidRPr="005C291D" w:rsidRDefault="00671D76" w:rsidP="004C2D01">
            <w:pPr>
              <w:spacing w:line="259" w:lineRule="auto"/>
              <w:ind w:right="-72"/>
              <w:jc w:val="right"/>
              <w:rPr>
                <w:rFonts w:ascii="Arial" w:hAnsi="Arial" w:cs="Arial"/>
                <w:sz w:val="12"/>
                <w:szCs w:val="12"/>
                <w:lang w:val="en-GB"/>
              </w:rPr>
            </w:pPr>
          </w:p>
        </w:tc>
        <w:tc>
          <w:tcPr>
            <w:tcW w:w="694" w:type="dxa"/>
            <w:tcBorders>
              <w:top w:val="single" w:sz="4" w:space="0" w:color="auto"/>
              <w:left w:val="nil"/>
              <w:right w:val="nil"/>
            </w:tcBorders>
            <w:shd w:val="clear" w:color="auto" w:fill="FAFAFA"/>
            <w:vAlign w:val="bottom"/>
          </w:tcPr>
          <w:p w14:paraId="57C8473E" w14:textId="77777777" w:rsidR="00671D76" w:rsidRPr="005C291D" w:rsidRDefault="00671D76" w:rsidP="004C2D01">
            <w:pPr>
              <w:spacing w:line="259" w:lineRule="auto"/>
              <w:ind w:right="-72"/>
              <w:jc w:val="right"/>
              <w:rPr>
                <w:rFonts w:ascii="Arial" w:hAnsi="Arial" w:cs="Arial"/>
                <w:sz w:val="12"/>
                <w:szCs w:val="12"/>
                <w:lang w:val="en-GB"/>
              </w:rPr>
            </w:pPr>
          </w:p>
        </w:tc>
        <w:tc>
          <w:tcPr>
            <w:tcW w:w="769" w:type="dxa"/>
            <w:tcBorders>
              <w:top w:val="single" w:sz="4" w:space="0" w:color="auto"/>
              <w:left w:val="nil"/>
              <w:right w:val="nil"/>
            </w:tcBorders>
            <w:shd w:val="clear" w:color="auto" w:fill="FAFAFA"/>
            <w:vAlign w:val="bottom"/>
          </w:tcPr>
          <w:p w14:paraId="39620D2F" w14:textId="77777777" w:rsidR="00671D76" w:rsidRPr="005C291D" w:rsidRDefault="00671D76" w:rsidP="004C2D01">
            <w:pPr>
              <w:spacing w:line="259" w:lineRule="auto"/>
              <w:ind w:right="-72"/>
              <w:jc w:val="right"/>
              <w:rPr>
                <w:rFonts w:ascii="Arial" w:hAnsi="Arial" w:cs="Arial"/>
                <w:sz w:val="12"/>
                <w:szCs w:val="12"/>
                <w:lang w:val="en-GB"/>
              </w:rPr>
            </w:pPr>
          </w:p>
        </w:tc>
        <w:tc>
          <w:tcPr>
            <w:tcW w:w="900" w:type="dxa"/>
            <w:tcBorders>
              <w:top w:val="single" w:sz="4" w:space="0" w:color="auto"/>
              <w:left w:val="nil"/>
              <w:right w:val="nil"/>
            </w:tcBorders>
            <w:shd w:val="clear" w:color="auto" w:fill="FAFAFA"/>
            <w:vAlign w:val="bottom"/>
          </w:tcPr>
          <w:p w14:paraId="01A0A0FD" w14:textId="77777777" w:rsidR="00671D76" w:rsidRPr="005C291D" w:rsidRDefault="00671D76" w:rsidP="004C2D01">
            <w:pPr>
              <w:spacing w:line="259" w:lineRule="auto"/>
              <w:ind w:right="-72"/>
              <w:jc w:val="right"/>
              <w:rPr>
                <w:rFonts w:ascii="Arial" w:hAnsi="Arial" w:cs="Arial"/>
                <w:sz w:val="12"/>
                <w:szCs w:val="12"/>
                <w:lang w:val="en-GB"/>
              </w:rPr>
            </w:pPr>
          </w:p>
        </w:tc>
        <w:tc>
          <w:tcPr>
            <w:tcW w:w="720" w:type="dxa"/>
            <w:tcBorders>
              <w:top w:val="single" w:sz="4" w:space="0" w:color="auto"/>
              <w:left w:val="nil"/>
              <w:right w:val="nil"/>
            </w:tcBorders>
            <w:shd w:val="clear" w:color="auto" w:fill="FAFAFA"/>
            <w:vAlign w:val="bottom"/>
          </w:tcPr>
          <w:p w14:paraId="0A4CC662" w14:textId="77777777" w:rsidR="00671D76" w:rsidRPr="005C291D" w:rsidRDefault="00671D76" w:rsidP="004C2D01">
            <w:pPr>
              <w:spacing w:line="259" w:lineRule="auto"/>
              <w:ind w:right="-72"/>
              <w:jc w:val="right"/>
              <w:rPr>
                <w:rFonts w:ascii="Arial" w:hAnsi="Arial" w:cs="Arial"/>
                <w:sz w:val="12"/>
                <w:szCs w:val="12"/>
                <w:lang w:val="en-GB"/>
              </w:rPr>
            </w:pPr>
          </w:p>
        </w:tc>
      </w:tr>
      <w:tr w:rsidR="0021016E" w:rsidRPr="005C291D" w14:paraId="6B223AD2" w14:textId="77777777" w:rsidTr="004C2D01">
        <w:trPr>
          <w:cantSplit/>
          <w:trHeight w:val="72"/>
        </w:trPr>
        <w:tc>
          <w:tcPr>
            <w:tcW w:w="1584" w:type="dxa"/>
            <w:vAlign w:val="bottom"/>
          </w:tcPr>
          <w:p w14:paraId="520DC559" w14:textId="6B9E09D5" w:rsidR="0021016E" w:rsidRPr="005C291D" w:rsidRDefault="0021016E" w:rsidP="0021016E">
            <w:pPr>
              <w:pStyle w:val="Header"/>
              <w:spacing w:line="259" w:lineRule="auto"/>
              <w:ind w:left="-101"/>
              <w:rPr>
                <w:rFonts w:ascii="Arial" w:hAnsi="Arial" w:cs="Arial"/>
                <w:spacing w:val="-2"/>
                <w:sz w:val="12"/>
                <w:szCs w:val="12"/>
                <w:lang w:val="en-GB"/>
              </w:rPr>
            </w:pPr>
            <w:proofErr w:type="gramStart"/>
            <w:r w:rsidRPr="005C291D">
              <w:rPr>
                <w:rFonts w:ascii="Arial" w:hAnsi="Arial" w:cs="Arial"/>
                <w:spacing w:val="-2"/>
                <w:sz w:val="12"/>
                <w:szCs w:val="12"/>
                <w:lang w:val="en-GB"/>
              </w:rPr>
              <w:t>At</w:t>
            </w:r>
            <w:proofErr w:type="gramEnd"/>
            <w:r w:rsidRPr="005C291D">
              <w:rPr>
                <w:rFonts w:ascii="Arial" w:hAnsi="Arial" w:cs="Arial"/>
                <w:spacing w:val="-2"/>
                <w:sz w:val="12"/>
                <w:szCs w:val="12"/>
                <w:lang w:val="en-GB"/>
              </w:rPr>
              <w:t xml:space="preserve"> 31 December 2022</w:t>
            </w:r>
          </w:p>
        </w:tc>
        <w:tc>
          <w:tcPr>
            <w:tcW w:w="720" w:type="dxa"/>
            <w:tcBorders>
              <w:left w:val="nil"/>
              <w:bottom w:val="single" w:sz="4" w:space="0" w:color="auto"/>
              <w:right w:val="nil"/>
            </w:tcBorders>
            <w:shd w:val="clear" w:color="auto" w:fill="FAFAFA"/>
            <w:vAlign w:val="bottom"/>
          </w:tcPr>
          <w:p w14:paraId="7558CDFB" w14:textId="5E4D7105"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8,706</w:t>
            </w:r>
          </w:p>
        </w:tc>
        <w:tc>
          <w:tcPr>
            <w:tcW w:w="810" w:type="dxa"/>
            <w:tcBorders>
              <w:left w:val="nil"/>
              <w:bottom w:val="single" w:sz="4" w:space="0" w:color="auto"/>
              <w:right w:val="nil"/>
            </w:tcBorders>
            <w:shd w:val="clear" w:color="auto" w:fill="FAFAFA"/>
            <w:vAlign w:val="bottom"/>
          </w:tcPr>
          <w:p w14:paraId="6AE3108A" w14:textId="5BF5BE7B"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123,787</w:t>
            </w:r>
          </w:p>
        </w:tc>
        <w:tc>
          <w:tcPr>
            <w:tcW w:w="810" w:type="dxa"/>
            <w:tcBorders>
              <w:left w:val="nil"/>
              <w:bottom w:val="single" w:sz="4" w:space="0" w:color="auto"/>
              <w:right w:val="nil"/>
            </w:tcBorders>
            <w:shd w:val="clear" w:color="auto" w:fill="FAFAFA"/>
            <w:vAlign w:val="bottom"/>
          </w:tcPr>
          <w:p w14:paraId="23FE6FCD" w14:textId="7D996393"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14,208</w:t>
            </w:r>
          </w:p>
        </w:tc>
        <w:tc>
          <w:tcPr>
            <w:tcW w:w="912" w:type="dxa"/>
            <w:tcBorders>
              <w:left w:val="nil"/>
              <w:bottom w:val="single" w:sz="4" w:space="0" w:color="auto"/>
              <w:right w:val="nil"/>
            </w:tcBorders>
            <w:shd w:val="clear" w:color="auto" w:fill="FAFAFA"/>
            <w:vAlign w:val="bottom"/>
          </w:tcPr>
          <w:p w14:paraId="7313D413" w14:textId="008DF804"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12,368</w:t>
            </w:r>
          </w:p>
        </w:tc>
        <w:tc>
          <w:tcPr>
            <w:tcW w:w="794" w:type="dxa"/>
            <w:tcBorders>
              <w:left w:val="nil"/>
              <w:bottom w:val="single" w:sz="4" w:space="0" w:color="auto"/>
              <w:right w:val="nil"/>
            </w:tcBorders>
            <w:shd w:val="clear" w:color="auto" w:fill="FAFAFA"/>
            <w:vAlign w:val="bottom"/>
          </w:tcPr>
          <w:p w14:paraId="5ABBDD7A" w14:textId="603B01BA"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16,77</w:t>
            </w:r>
            <w:r w:rsidR="00B527AC">
              <w:rPr>
                <w:rFonts w:ascii="Arial" w:hAnsi="Arial" w:cs="Arial"/>
                <w:sz w:val="12"/>
                <w:szCs w:val="12"/>
                <w:lang w:val="en-GB"/>
              </w:rPr>
              <w:t>4</w:t>
            </w:r>
          </w:p>
        </w:tc>
        <w:tc>
          <w:tcPr>
            <w:tcW w:w="754" w:type="dxa"/>
            <w:tcBorders>
              <w:left w:val="nil"/>
              <w:bottom w:val="single" w:sz="4" w:space="0" w:color="auto"/>
              <w:right w:val="nil"/>
            </w:tcBorders>
            <w:shd w:val="clear" w:color="auto" w:fill="FAFAFA"/>
            <w:vAlign w:val="bottom"/>
          </w:tcPr>
          <w:p w14:paraId="742C85D5" w14:textId="5A8985FA" w:rsidR="0021016E" w:rsidRPr="005C291D" w:rsidRDefault="001577E2" w:rsidP="004C2D01">
            <w:pPr>
              <w:spacing w:line="259" w:lineRule="auto"/>
              <w:ind w:right="-72"/>
              <w:jc w:val="right"/>
              <w:rPr>
                <w:rFonts w:ascii="Arial" w:hAnsi="Arial" w:cs="Arial"/>
                <w:sz w:val="12"/>
                <w:szCs w:val="12"/>
                <w:lang w:val="en-GB"/>
              </w:rPr>
            </w:pPr>
            <w:r w:rsidRPr="001577E2">
              <w:rPr>
                <w:rFonts w:ascii="Arial" w:hAnsi="Arial" w:cs="Arial"/>
                <w:sz w:val="12"/>
                <w:szCs w:val="12"/>
                <w:lang w:val="en-GB"/>
              </w:rPr>
              <w:t>135,954</w:t>
            </w:r>
          </w:p>
        </w:tc>
        <w:tc>
          <w:tcPr>
            <w:tcW w:w="694" w:type="dxa"/>
            <w:tcBorders>
              <w:left w:val="nil"/>
              <w:bottom w:val="single" w:sz="4" w:space="0" w:color="auto"/>
              <w:right w:val="nil"/>
            </w:tcBorders>
            <w:shd w:val="clear" w:color="auto" w:fill="FAFAFA"/>
            <w:vAlign w:val="bottom"/>
          </w:tcPr>
          <w:p w14:paraId="6B172786" w14:textId="31A83024"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25,188</w:t>
            </w:r>
          </w:p>
        </w:tc>
        <w:tc>
          <w:tcPr>
            <w:tcW w:w="769" w:type="dxa"/>
            <w:tcBorders>
              <w:left w:val="nil"/>
              <w:bottom w:val="single" w:sz="4" w:space="0" w:color="auto"/>
              <w:right w:val="nil"/>
            </w:tcBorders>
            <w:shd w:val="clear" w:color="auto" w:fill="FAFAFA"/>
            <w:vAlign w:val="bottom"/>
          </w:tcPr>
          <w:p w14:paraId="7254364A" w14:textId="1C4B9C30"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w:t>
            </w:r>
          </w:p>
        </w:tc>
        <w:tc>
          <w:tcPr>
            <w:tcW w:w="900" w:type="dxa"/>
            <w:tcBorders>
              <w:left w:val="nil"/>
              <w:bottom w:val="single" w:sz="4" w:space="0" w:color="auto"/>
              <w:right w:val="nil"/>
            </w:tcBorders>
            <w:shd w:val="clear" w:color="auto" w:fill="FAFAFA"/>
            <w:vAlign w:val="bottom"/>
          </w:tcPr>
          <w:p w14:paraId="23B3A367" w14:textId="1BB39F60"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(420)</w:t>
            </w:r>
          </w:p>
        </w:tc>
        <w:tc>
          <w:tcPr>
            <w:tcW w:w="720" w:type="dxa"/>
            <w:tcBorders>
              <w:left w:val="nil"/>
              <w:bottom w:val="single" w:sz="4" w:space="0" w:color="auto"/>
              <w:right w:val="nil"/>
            </w:tcBorders>
            <w:shd w:val="clear" w:color="auto" w:fill="FAFAFA"/>
            <w:vAlign w:val="bottom"/>
          </w:tcPr>
          <w:p w14:paraId="3D907D43" w14:textId="54F5F9B8" w:rsidR="0021016E" w:rsidRPr="005C291D" w:rsidRDefault="0021016E" w:rsidP="004C2D01">
            <w:pPr>
              <w:spacing w:line="259" w:lineRule="auto"/>
              <w:ind w:right="-72"/>
              <w:jc w:val="right"/>
              <w:rPr>
                <w:rFonts w:ascii="Arial" w:hAnsi="Arial" w:cs="Arial"/>
                <w:sz w:val="12"/>
                <w:szCs w:val="12"/>
                <w:lang w:val="en-GB"/>
              </w:rPr>
            </w:pPr>
            <w:r w:rsidRPr="0021016E">
              <w:rPr>
                <w:rFonts w:ascii="Arial" w:hAnsi="Arial" w:cs="Arial"/>
                <w:sz w:val="12"/>
                <w:szCs w:val="12"/>
                <w:lang w:val="en-GB"/>
              </w:rPr>
              <w:t>336,565</w:t>
            </w:r>
          </w:p>
        </w:tc>
      </w:tr>
    </w:tbl>
    <w:p w14:paraId="48A36B00" w14:textId="77777777" w:rsidR="00080490" w:rsidRPr="005C291D" w:rsidRDefault="00080490" w:rsidP="00863222">
      <w:pPr>
        <w:spacing w:line="259" w:lineRule="auto"/>
        <w:rPr>
          <w:rFonts w:ascii="Arial" w:hAnsi="Arial" w:cs="Arial"/>
          <w:sz w:val="18"/>
          <w:szCs w:val="18"/>
          <w:lang w:val="en-GB"/>
        </w:rPr>
      </w:pPr>
    </w:p>
    <w:p w14:paraId="606453B2" w14:textId="5CE2B7B4" w:rsidR="001413C0" w:rsidRPr="005C291D" w:rsidRDefault="001413C0">
      <w:pPr>
        <w:rPr>
          <w:rFonts w:ascii="Arial" w:hAnsi="Arial" w:cs="Arial"/>
          <w:sz w:val="18"/>
          <w:szCs w:val="18"/>
          <w:lang w:val="en-GB"/>
        </w:rPr>
      </w:pPr>
      <w:r w:rsidRPr="005C291D">
        <w:rPr>
          <w:rFonts w:ascii="Arial" w:hAnsi="Arial" w:cs="Arial"/>
          <w:sz w:val="18"/>
          <w:szCs w:val="18"/>
          <w:lang w:val="en-GB"/>
        </w:rPr>
        <w:br w:type="page"/>
      </w:r>
    </w:p>
    <w:p w14:paraId="00AE5C9F" w14:textId="2779080C" w:rsidR="00555926" w:rsidRPr="005C291D" w:rsidRDefault="00555926" w:rsidP="00863222">
      <w:pPr>
        <w:spacing w:line="259" w:lineRule="auto"/>
        <w:rPr>
          <w:rFonts w:ascii="Arial" w:hAnsi="Arial" w:cs="Arial"/>
          <w:sz w:val="18"/>
          <w:szCs w:val="18"/>
          <w:lang w:val="en-GB"/>
        </w:rPr>
      </w:pPr>
    </w:p>
    <w:p w14:paraId="69368701" w14:textId="77777777" w:rsidR="001413C0" w:rsidRPr="005C291D" w:rsidRDefault="001413C0" w:rsidP="00863222">
      <w:pPr>
        <w:spacing w:line="259" w:lineRule="auto"/>
        <w:rPr>
          <w:rFonts w:ascii="Arial" w:hAnsi="Arial" w:cs="Arial"/>
          <w:sz w:val="18"/>
          <w:szCs w:val="18"/>
          <w:lang w:val="en-GB"/>
        </w:rPr>
      </w:pPr>
    </w:p>
    <w:tbl>
      <w:tblPr>
        <w:tblW w:w="9498" w:type="dxa"/>
        <w:tblLayout w:type="fixed"/>
        <w:tblLook w:val="0000" w:firstRow="0" w:lastRow="0" w:firstColumn="0" w:lastColumn="0" w:noHBand="0" w:noVBand="0"/>
      </w:tblPr>
      <w:tblGrid>
        <w:gridCol w:w="2789"/>
        <w:gridCol w:w="1341"/>
        <w:gridCol w:w="1342"/>
        <w:gridCol w:w="1342"/>
        <w:gridCol w:w="1342"/>
        <w:gridCol w:w="1342"/>
      </w:tblGrid>
      <w:tr w:rsidR="00620D06" w:rsidRPr="005C291D" w14:paraId="0E89FC05" w14:textId="77777777" w:rsidTr="00E80961">
        <w:trPr>
          <w:cantSplit/>
        </w:trPr>
        <w:tc>
          <w:tcPr>
            <w:tcW w:w="2789" w:type="dxa"/>
            <w:vAlign w:val="bottom"/>
          </w:tcPr>
          <w:p w14:paraId="03EBAC3C" w14:textId="77777777" w:rsidR="00620D06" w:rsidRPr="005C291D" w:rsidRDefault="00620D06" w:rsidP="00863222">
            <w:pPr>
              <w:spacing w:line="259" w:lineRule="auto"/>
              <w:ind w:left="-111"/>
              <w:rPr>
                <w:rFonts w:ascii="Arial" w:hAnsi="Arial" w:cs="Arial"/>
                <w:b/>
                <w:bCs/>
                <w:spacing w:val="-2"/>
                <w:sz w:val="18"/>
                <w:szCs w:val="18"/>
                <w:lang w:val="en-GB"/>
              </w:rPr>
            </w:pPr>
          </w:p>
        </w:tc>
        <w:tc>
          <w:tcPr>
            <w:tcW w:w="6709" w:type="dxa"/>
            <w:gridSpan w:val="5"/>
            <w:tcBorders>
              <w:top w:val="single" w:sz="4" w:space="0" w:color="auto"/>
              <w:bottom w:val="single" w:sz="4" w:space="0" w:color="auto"/>
            </w:tcBorders>
          </w:tcPr>
          <w:p w14:paraId="033B21BD" w14:textId="5964C891" w:rsidR="00620D06" w:rsidRPr="005C291D" w:rsidRDefault="00620D06"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Consolidated financial statements</w:t>
            </w:r>
          </w:p>
        </w:tc>
      </w:tr>
      <w:tr w:rsidR="00620D06" w:rsidRPr="005C291D" w14:paraId="34D1B6C0" w14:textId="77777777" w:rsidTr="00397580">
        <w:trPr>
          <w:cantSplit/>
        </w:trPr>
        <w:tc>
          <w:tcPr>
            <w:tcW w:w="2789" w:type="dxa"/>
            <w:vAlign w:val="bottom"/>
          </w:tcPr>
          <w:p w14:paraId="5E9613AC" w14:textId="77777777" w:rsidR="00620D06" w:rsidRPr="005C291D" w:rsidRDefault="00620D06" w:rsidP="00863222">
            <w:pPr>
              <w:spacing w:line="259" w:lineRule="auto"/>
              <w:ind w:left="-111"/>
              <w:rPr>
                <w:rFonts w:ascii="Arial" w:hAnsi="Arial" w:cs="Arial"/>
                <w:b/>
                <w:bCs/>
                <w:spacing w:val="-2"/>
                <w:sz w:val="18"/>
                <w:szCs w:val="18"/>
                <w:lang w:val="en-GB"/>
              </w:rPr>
            </w:pPr>
          </w:p>
        </w:tc>
        <w:tc>
          <w:tcPr>
            <w:tcW w:w="1341" w:type="dxa"/>
            <w:tcBorders>
              <w:top w:val="single" w:sz="4" w:space="0" w:color="auto"/>
            </w:tcBorders>
            <w:shd w:val="clear" w:color="auto" w:fill="auto"/>
            <w:vAlign w:val="bottom"/>
          </w:tcPr>
          <w:p w14:paraId="3E7DA5BF" w14:textId="6C4A2B79" w:rsidR="00620D06" w:rsidRPr="005C291D" w:rsidRDefault="00620D0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Loss (gain) </w:t>
            </w:r>
          </w:p>
        </w:tc>
        <w:tc>
          <w:tcPr>
            <w:tcW w:w="1342" w:type="dxa"/>
            <w:tcBorders>
              <w:top w:val="single" w:sz="4" w:space="0" w:color="auto"/>
            </w:tcBorders>
            <w:vAlign w:val="bottom"/>
          </w:tcPr>
          <w:p w14:paraId="0CE503A8" w14:textId="77777777" w:rsidR="00620D06" w:rsidRPr="005C291D" w:rsidRDefault="00620D06" w:rsidP="00863222">
            <w:pPr>
              <w:spacing w:line="259" w:lineRule="auto"/>
              <w:ind w:right="-72"/>
              <w:jc w:val="right"/>
              <w:rPr>
                <w:rFonts w:ascii="Arial" w:hAnsi="Arial" w:cs="Arial"/>
                <w:b/>
                <w:bCs/>
                <w:sz w:val="18"/>
                <w:szCs w:val="18"/>
                <w:lang w:val="en-GB"/>
              </w:rPr>
            </w:pPr>
          </w:p>
        </w:tc>
        <w:tc>
          <w:tcPr>
            <w:tcW w:w="1342" w:type="dxa"/>
            <w:tcBorders>
              <w:top w:val="single" w:sz="4" w:space="0" w:color="auto"/>
            </w:tcBorders>
            <w:vAlign w:val="bottom"/>
          </w:tcPr>
          <w:p w14:paraId="48C9EA9E" w14:textId="77777777" w:rsidR="00620D06" w:rsidRPr="005C291D" w:rsidRDefault="00620D06" w:rsidP="00863222">
            <w:pPr>
              <w:spacing w:line="259" w:lineRule="auto"/>
              <w:ind w:right="-72"/>
              <w:jc w:val="right"/>
              <w:rPr>
                <w:rFonts w:ascii="Arial" w:hAnsi="Arial" w:cs="Arial"/>
                <w:b/>
                <w:bCs/>
                <w:sz w:val="18"/>
                <w:szCs w:val="18"/>
                <w:lang w:val="en-GB"/>
              </w:rPr>
            </w:pPr>
          </w:p>
        </w:tc>
        <w:tc>
          <w:tcPr>
            <w:tcW w:w="1342" w:type="dxa"/>
            <w:tcBorders>
              <w:top w:val="single" w:sz="4" w:space="0" w:color="auto"/>
            </w:tcBorders>
          </w:tcPr>
          <w:p w14:paraId="72FED3B9" w14:textId="77777777" w:rsidR="00620D06" w:rsidRPr="005C291D" w:rsidRDefault="00620D06" w:rsidP="00863222">
            <w:pPr>
              <w:spacing w:line="259" w:lineRule="auto"/>
              <w:ind w:right="-72"/>
              <w:jc w:val="right"/>
              <w:rPr>
                <w:rFonts w:ascii="Arial" w:hAnsi="Arial" w:cs="Arial"/>
                <w:b/>
                <w:bCs/>
                <w:sz w:val="18"/>
                <w:szCs w:val="18"/>
                <w:lang w:val="en-GB"/>
              </w:rPr>
            </w:pPr>
          </w:p>
        </w:tc>
        <w:tc>
          <w:tcPr>
            <w:tcW w:w="1342" w:type="dxa"/>
            <w:tcBorders>
              <w:top w:val="single" w:sz="4" w:space="0" w:color="auto"/>
            </w:tcBorders>
            <w:vAlign w:val="bottom"/>
          </w:tcPr>
          <w:p w14:paraId="053A9E25" w14:textId="6BCB5813" w:rsidR="00620D06" w:rsidRPr="005C291D" w:rsidRDefault="00620D06" w:rsidP="00863222">
            <w:pPr>
              <w:spacing w:line="259" w:lineRule="auto"/>
              <w:ind w:right="-72"/>
              <w:jc w:val="right"/>
              <w:rPr>
                <w:rFonts w:ascii="Arial" w:hAnsi="Arial" w:cs="Arial"/>
                <w:b/>
                <w:bCs/>
                <w:sz w:val="18"/>
                <w:szCs w:val="18"/>
                <w:lang w:val="en-GB"/>
              </w:rPr>
            </w:pPr>
          </w:p>
        </w:tc>
      </w:tr>
      <w:tr w:rsidR="00620D06" w:rsidRPr="005C291D" w14:paraId="48BAD4C0" w14:textId="77777777" w:rsidTr="00397580">
        <w:trPr>
          <w:cantSplit/>
        </w:trPr>
        <w:tc>
          <w:tcPr>
            <w:tcW w:w="2789" w:type="dxa"/>
            <w:vAlign w:val="bottom"/>
          </w:tcPr>
          <w:p w14:paraId="6C5CBE43" w14:textId="77777777" w:rsidR="00620D06" w:rsidRPr="005C291D" w:rsidRDefault="00620D06" w:rsidP="00863222">
            <w:pPr>
              <w:spacing w:line="259" w:lineRule="auto"/>
              <w:ind w:left="-111"/>
              <w:rPr>
                <w:rFonts w:ascii="Arial" w:hAnsi="Arial" w:cs="Arial"/>
                <w:b/>
                <w:bCs/>
                <w:spacing w:val="-2"/>
                <w:sz w:val="18"/>
                <w:szCs w:val="18"/>
                <w:lang w:val="en-GB"/>
              </w:rPr>
            </w:pPr>
          </w:p>
        </w:tc>
        <w:tc>
          <w:tcPr>
            <w:tcW w:w="1341" w:type="dxa"/>
            <w:shd w:val="clear" w:color="auto" w:fill="auto"/>
            <w:vAlign w:val="bottom"/>
          </w:tcPr>
          <w:p w14:paraId="3CFBFA5D" w14:textId="1DB62842" w:rsidR="00620D06" w:rsidRPr="005C291D" w:rsidRDefault="00AF5D9D" w:rsidP="00863222">
            <w:pPr>
              <w:spacing w:line="259" w:lineRule="auto"/>
              <w:ind w:right="-72"/>
              <w:jc w:val="right"/>
              <w:rPr>
                <w:rFonts w:ascii="Arial" w:hAnsi="Arial" w:cs="Arial"/>
                <w:b/>
                <w:bCs/>
                <w:spacing w:val="-4"/>
                <w:sz w:val="18"/>
                <w:szCs w:val="18"/>
                <w:lang w:val="en-GB"/>
              </w:rPr>
            </w:pPr>
            <w:r>
              <w:rPr>
                <w:rFonts w:ascii="Arial" w:hAnsi="Arial" w:cs="Arial"/>
                <w:b/>
                <w:bCs/>
                <w:spacing w:val="-4"/>
                <w:sz w:val="18"/>
                <w:szCs w:val="18"/>
                <w:lang w:val="en-GB"/>
              </w:rPr>
              <w:t>o</w:t>
            </w:r>
            <w:r w:rsidR="00397580">
              <w:rPr>
                <w:rFonts w:ascii="Arial" w:hAnsi="Arial" w:cs="Arial"/>
                <w:b/>
                <w:bCs/>
                <w:spacing w:val="-4"/>
                <w:sz w:val="18"/>
                <w:szCs w:val="18"/>
                <w:lang w:val="en-GB"/>
              </w:rPr>
              <w:t xml:space="preserve">n </w:t>
            </w:r>
            <w:r w:rsidR="00620D06" w:rsidRPr="005C291D">
              <w:rPr>
                <w:rFonts w:ascii="Arial" w:hAnsi="Arial" w:cs="Arial"/>
                <w:b/>
                <w:bCs/>
                <w:spacing w:val="-4"/>
                <w:sz w:val="18"/>
                <w:szCs w:val="18"/>
                <w:lang w:val="en-GB"/>
              </w:rPr>
              <w:t>financial assets</w:t>
            </w:r>
          </w:p>
        </w:tc>
        <w:tc>
          <w:tcPr>
            <w:tcW w:w="1342" w:type="dxa"/>
            <w:vAlign w:val="bottom"/>
          </w:tcPr>
          <w:p w14:paraId="5D41993E"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38A0D430"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tcPr>
          <w:p w14:paraId="1E3B5EF4"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0CF90829" w14:textId="15C413E1" w:rsidR="00620D06" w:rsidRPr="005C291D" w:rsidRDefault="00620D06" w:rsidP="00863222">
            <w:pPr>
              <w:spacing w:line="259" w:lineRule="auto"/>
              <w:ind w:right="-72"/>
              <w:jc w:val="right"/>
              <w:rPr>
                <w:rFonts w:ascii="Arial" w:hAnsi="Arial" w:cs="Arial"/>
                <w:b/>
                <w:bCs/>
                <w:sz w:val="18"/>
                <w:szCs w:val="18"/>
                <w:cs/>
                <w:lang w:val="en-GB"/>
              </w:rPr>
            </w:pPr>
          </w:p>
        </w:tc>
      </w:tr>
      <w:tr w:rsidR="00620D06" w:rsidRPr="005C291D" w14:paraId="19C70149" w14:textId="77777777" w:rsidTr="00397580">
        <w:trPr>
          <w:cantSplit/>
        </w:trPr>
        <w:tc>
          <w:tcPr>
            <w:tcW w:w="2789" w:type="dxa"/>
            <w:vAlign w:val="bottom"/>
          </w:tcPr>
          <w:p w14:paraId="4280AB02" w14:textId="77777777" w:rsidR="00620D06" w:rsidRPr="005C291D" w:rsidRDefault="00620D06" w:rsidP="00863222">
            <w:pPr>
              <w:spacing w:line="259" w:lineRule="auto"/>
              <w:ind w:left="-111"/>
              <w:rPr>
                <w:rFonts w:ascii="Arial" w:hAnsi="Arial" w:cs="Arial"/>
                <w:b/>
                <w:bCs/>
                <w:spacing w:val="-2"/>
                <w:sz w:val="18"/>
                <w:szCs w:val="18"/>
                <w:lang w:val="en-GB"/>
              </w:rPr>
            </w:pPr>
          </w:p>
        </w:tc>
        <w:tc>
          <w:tcPr>
            <w:tcW w:w="1341" w:type="dxa"/>
            <w:shd w:val="clear" w:color="auto" w:fill="auto"/>
            <w:vAlign w:val="bottom"/>
          </w:tcPr>
          <w:p w14:paraId="5D2D3CB9" w14:textId="77777777" w:rsidR="00620D06" w:rsidRPr="005C291D" w:rsidRDefault="00620D0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measured at </w:t>
            </w:r>
          </w:p>
        </w:tc>
        <w:tc>
          <w:tcPr>
            <w:tcW w:w="1342" w:type="dxa"/>
            <w:vAlign w:val="bottom"/>
          </w:tcPr>
          <w:p w14:paraId="5276699F"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vAlign w:val="bottom"/>
          </w:tcPr>
          <w:p w14:paraId="23BEE782" w14:textId="77777777" w:rsidR="00620D06" w:rsidRPr="005C291D" w:rsidRDefault="00620D0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Interest</w:t>
            </w:r>
          </w:p>
        </w:tc>
        <w:tc>
          <w:tcPr>
            <w:tcW w:w="1342" w:type="dxa"/>
          </w:tcPr>
          <w:p w14:paraId="1E059356" w14:textId="10D567E6" w:rsidR="00620D06" w:rsidRPr="005C291D" w:rsidRDefault="00AC18D6" w:rsidP="00863222">
            <w:pPr>
              <w:spacing w:line="259" w:lineRule="auto"/>
              <w:ind w:right="-72"/>
              <w:jc w:val="right"/>
              <w:rPr>
                <w:rFonts w:ascii="Arial" w:hAnsi="Arial" w:cs="Arial"/>
                <w:b/>
                <w:bCs/>
                <w:sz w:val="18"/>
                <w:szCs w:val="18"/>
                <w:cs/>
                <w:lang w:val="en-GB"/>
              </w:rPr>
            </w:pPr>
            <w:r>
              <w:rPr>
                <w:rFonts w:ascii="Arial" w:hAnsi="Arial" w:cs="Arial"/>
                <w:b/>
                <w:bCs/>
                <w:sz w:val="18"/>
                <w:szCs w:val="18"/>
                <w:lang w:val="en-GB"/>
              </w:rPr>
              <w:t>Prepaid</w:t>
            </w:r>
          </w:p>
        </w:tc>
        <w:tc>
          <w:tcPr>
            <w:tcW w:w="1342" w:type="dxa"/>
            <w:vAlign w:val="bottom"/>
          </w:tcPr>
          <w:p w14:paraId="6DC42B88" w14:textId="4D931125" w:rsidR="00620D06" w:rsidRPr="005C291D" w:rsidRDefault="00620D06" w:rsidP="00863222">
            <w:pPr>
              <w:spacing w:line="259" w:lineRule="auto"/>
              <w:ind w:right="-72"/>
              <w:jc w:val="right"/>
              <w:rPr>
                <w:rFonts w:ascii="Arial" w:hAnsi="Arial" w:cs="Arial"/>
                <w:b/>
                <w:bCs/>
                <w:sz w:val="18"/>
                <w:szCs w:val="18"/>
                <w:cs/>
                <w:lang w:val="en-GB"/>
              </w:rPr>
            </w:pPr>
          </w:p>
        </w:tc>
      </w:tr>
      <w:tr w:rsidR="00620D06" w:rsidRPr="005C291D" w14:paraId="428A6094" w14:textId="77777777" w:rsidTr="00397580">
        <w:trPr>
          <w:cantSplit/>
        </w:trPr>
        <w:tc>
          <w:tcPr>
            <w:tcW w:w="2789" w:type="dxa"/>
            <w:vAlign w:val="bottom"/>
          </w:tcPr>
          <w:p w14:paraId="0289112F" w14:textId="77777777" w:rsidR="00620D06" w:rsidRPr="005C291D" w:rsidRDefault="00620D06" w:rsidP="00863222">
            <w:pPr>
              <w:spacing w:line="259" w:lineRule="auto"/>
              <w:ind w:left="-111"/>
              <w:rPr>
                <w:rFonts w:ascii="Arial" w:hAnsi="Arial" w:cs="Arial"/>
                <w:b/>
                <w:bCs/>
                <w:spacing w:val="-2"/>
                <w:sz w:val="18"/>
                <w:szCs w:val="18"/>
                <w:lang w:val="en-GB"/>
              </w:rPr>
            </w:pPr>
          </w:p>
        </w:tc>
        <w:tc>
          <w:tcPr>
            <w:tcW w:w="1341" w:type="dxa"/>
            <w:shd w:val="clear" w:color="auto" w:fill="auto"/>
            <w:vAlign w:val="bottom"/>
          </w:tcPr>
          <w:p w14:paraId="5F64EC5F" w14:textId="77777777" w:rsidR="00620D06" w:rsidRPr="005C291D" w:rsidRDefault="00620D0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FVPL</w:t>
            </w:r>
          </w:p>
        </w:tc>
        <w:tc>
          <w:tcPr>
            <w:tcW w:w="1342" w:type="dxa"/>
            <w:vAlign w:val="bottom"/>
          </w:tcPr>
          <w:p w14:paraId="7A323B61" w14:textId="77777777" w:rsidR="00620D06" w:rsidRPr="005C291D" w:rsidRDefault="00620D06"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Revaluation</w:t>
            </w:r>
          </w:p>
        </w:tc>
        <w:tc>
          <w:tcPr>
            <w:tcW w:w="1342" w:type="dxa"/>
            <w:vAlign w:val="bottom"/>
          </w:tcPr>
          <w:p w14:paraId="741CE7E1" w14:textId="77777777" w:rsidR="00620D06" w:rsidRPr="005C291D" w:rsidRDefault="00620D0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receivable</w:t>
            </w:r>
          </w:p>
        </w:tc>
        <w:tc>
          <w:tcPr>
            <w:tcW w:w="1342" w:type="dxa"/>
          </w:tcPr>
          <w:p w14:paraId="5F0BA8E5" w14:textId="20FF7DBF" w:rsidR="00620D06" w:rsidRPr="005C291D" w:rsidRDefault="00AC18D6" w:rsidP="00863222">
            <w:pPr>
              <w:spacing w:line="259" w:lineRule="auto"/>
              <w:ind w:right="-72"/>
              <w:jc w:val="right"/>
              <w:rPr>
                <w:rFonts w:ascii="Arial" w:hAnsi="Arial" w:cs="Arial"/>
                <w:b/>
                <w:bCs/>
                <w:sz w:val="18"/>
                <w:szCs w:val="18"/>
                <w:lang w:val="en-GB"/>
              </w:rPr>
            </w:pPr>
            <w:r>
              <w:rPr>
                <w:rFonts w:ascii="Arial" w:hAnsi="Arial" w:cs="Arial"/>
                <w:b/>
                <w:bCs/>
                <w:sz w:val="18"/>
                <w:szCs w:val="18"/>
                <w:lang w:val="en-GB"/>
              </w:rPr>
              <w:t>expenses</w:t>
            </w:r>
          </w:p>
        </w:tc>
        <w:tc>
          <w:tcPr>
            <w:tcW w:w="1342" w:type="dxa"/>
            <w:vAlign w:val="bottom"/>
          </w:tcPr>
          <w:p w14:paraId="13F89575" w14:textId="2486B648" w:rsidR="00620D06" w:rsidRPr="005C291D" w:rsidRDefault="00620D06"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620D06" w:rsidRPr="005C291D" w14:paraId="456BC64F" w14:textId="77777777" w:rsidTr="00397580">
        <w:trPr>
          <w:cantSplit/>
        </w:trPr>
        <w:tc>
          <w:tcPr>
            <w:tcW w:w="2789" w:type="dxa"/>
            <w:vAlign w:val="bottom"/>
          </w:tcPr>
          <w:p w14:paraId="51A7D4A6" w14:textId="77777777" w:rsidR="00620D06" w:rsidRPr="005C291D" w:rsidRDefault="00620D06" w:rsidP="0035057C">
            <w:pPr>
              <w:spacing w:line="259" w:lineRule="auto"/>
              <w:ind w:left="-111"/>
              <w:rPr>
                <w:rFonts w:ascii="Arial" w:hAnsi="Arial" w:cs="Arial"/>
                <w:spacing w:val="-2"/>
                <w:sz w:val="18"/>
                <w:szCs w:val="18"/>
                <w:cs/>
                <w:lang w:val="en-GB"/>
              </w:rPr>
            </w:pPr>
          </w:p>
        </w:tc>
        <w:tc>
          <w:tcPr>
            <w:tcW w:w="1341" w:type="dxa"/>
            <w:tcBorders>
              <w:bottom w:val="single" w:sz="4" w:space="0" w:color="auto"/>
            </w:tcBorders>
            <w:vAlign w:val="bottom"/>
          </w:tcPr>
          <w:p w14:paraId="2E95B7B4" w14:textId="1E659607" w:rsidR="00620D06" w:rsidRPr="005C291D" w:rsidRDefault="00620D06"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42" w:type="dxa"/>
            <w:tcBorders>
              <w:bottom w:val="single" w:sz="4" w:space="0" w:color="auto"/>
            </w:tcBorders>
            <w:vAlign w:val="bottom"/>
          </w:tcPr>
          <w:p w14:paraId="01BB9655" w14:textId="44826FA8" w:rsidR="00620D06" w:rsidRPr="005C291D" w:rsidRDefault="00620D06"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42" w:type="dxa"/>
            <w:tcBorders>
              <w:bottom w:val="single" w:sz="4" w:space="0" w:color="auto"/>
            </w:tcBorders>
            <w:vAlign w:val="bottom"/>
          </w:tcPr>
          <w:p w14:paraId="1482E8E3" w14:textId="03AED827" w:rsidR="00620D06" w:rsidRPr="005C291D" w:rsidRDefault="00620D06"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2" w:type="dxa"/>
            <w:tcBorders>
              <w:bottom w:val="single" w:sz="4" w:space="0" w:color="auto"/>
            </w:tcBorders>
          </w:tcPr>
          <w:p w14:paraId="6EE17444" w14:textId="70396435" w:rsidR="00620D06" w:rsidRDefault="00AC18D6"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2" w:type="dxa"/>
            <w:tcBorders>
              <w:bottom w:val="single" w:sz="4" w:space="0" w:color="auto"/>
            </w:tcBorders>
            <w:vAlign w:val="bottom"/>
          </w:tcPr>
          <w:p w14:paraId="7D2D142C" w14:textId="694749A7" w:rsidR="00620D06" w:rsidRPr="005C291D" w:rsidRDefault="00620D06"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620D06" w:rsidRPr="005C291D" w14:paraId="79EF8FF3" w14:textId="77777777" w:rsidTr="00397580">
        <w:trPr>
          <w:cantSplit/>
        </w:trPr>
        <w:tc>
          <w:tcPr>
            <w:tcW w:w="2789" w:type="dxa"/>
            <w:vAlign w:val="bottom"/>
          </w:tcPr>
          <w:p w14:paraId="52A394F2" w14:textId="77777777" w:rsidR="00620D06" w:rsidRPr="005C291D" w:rsidRDefault="00620D06" w:rsidP="00863222">
            <w:pPr>
              <w:spacing w:line="259" w:lineRule="auto"/>
              <w:ind w:left="-111"/>
              <w:rPr>
                <w:rFonts w:ascii="Arial" w:hAnsi="Arial" w:cs="Arial"/>
                <w:b/>
                <w:bCs/>
                <w:spacing w:val="-2"/>
                <w:sz w:val="18"/>
                <w:szCs w:val="18"/>
                <w:cs/>
                <w:lang w:val="en-GB"/>
              </w:rPr>
            </w:pPr>
          </w:p>
        </w:tc>
        <w:tc>
          <w:tcPr>
            <w:tcW w:w="1341" w:type="dxa"/>
            <w:tcBorders>
              <w:top w:val="single" w:sz="4" w:space="0" w:color="auto"/>
            </w:tcBorders>
            <w:vAlign w:val="bottom"/>
          </w:tcPr>
          <w:p w14:paraId="6895F65B"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44D10A57"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22869422"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tcPr>
          <w:p w14:paraId="6694BC41" w14:textId="77777777" w:rsidR="00620D06" w:rsidRPr="005C291D" w:rsidRDefault="00620D06" w:rsidP="00863222">
            <w:pPr>
              <w:spacing w:line="259" w:lineRule="auto"/>
              <w:ind w:right="-72"/>
              <w:jc w:val="right"/>
              <w:rPr>
                <w:rFonts w:ascii="Arial" w:hAnsi="Arial" w:cs="Arial"/>
                <w:b/>
                <w:bCs/>
                <w:sz w:val="18"/>
                <w:szCs w:val="18"/>
                <w:cs/>
                <w:lang w:val="en-GB"/>
              </w:rPr>
            </w:pPr>
          </w:p>
        </w:tc>
        <w:tc>
          <w:tcPr>
            <w:tcW w:w="1342" w:type="dxa"/>
            <w:tcBorders>
              <w:top w:val="single" w:sz="4" w:space="0" w:color="auto"/>
            </w:tcBorders>
            <w:vAlign w:val="bottom"/>
          </w:tcPr>
          <w:p w14:paraId="1FED9EBE" w14:textId="2DE28854" w:rsidR="00620D06" w:rsidRPr="005C291D" w:rsidRDefault="00620D06" w:rsidP="00863222">
            <w:pPr>
              <w:spacing w:line="259" w:lineRule="auto"/>
              <w:ind w:right="-72"/>
              <w:jc w:val="right"/>
              <w:rPr>
                <w:rFonts w:ascii="Arial" w:hAnsi="Arial" w:cs="Arial"/>
                <w:b/>
                <w:bCs/>
                <w:sz w:val="18"/>
                <w:szCs w:val="18"/>
                <w:cs/>
                <w:lang w:val="en-GB"/>
              </w:rPr>
            </w:pPr>
          </w:p>
        </w:tc>
      </w:tr>
      <w:tr w:rsidR="00620D06" w:rsidRPr="005C291D" w14:paraId="175891E4" w14:textId="77777777" w:rsidTr="00517744">
        <w:trPr>
          <w:cantSplit/>
        </w:trPr>
        <w:tc>
          <w:tcPr>
            <w:tcW w:w="2789" w:type="dxa"/>
            <w:vAlign w:val="bottom"/>
          </w:tcPr>
          <w:p w14:paraId="76724E91" w14:textId="77777777" w:rsidR="00620D06" w:rsidRPr="005C291D" w:rsidRDefault="00620D06" w:rsidP="00863222">
            <w:pPr>
              <w:pStyle w:val="Header"/>
              <w:spacing w:line="259" w:lineRule="auto"/>
              <w:ind w:left="-111"/>
              <w:rPr>
                <w:rFonts w:ascii="Arial" w:hAnsi="Arial" w:cs="Arial"/>
                <w:b/>
                <w:bCs/>
                <w:spacing w:val="-2"/>
                <w:sz w:val="18"/>
                <w:szCs w:val="18"/>
                <w:lang w:val="en-GB"/>
              </w:rPr>
            </w:pPr>
            <w:r w:rsidRPr="005C291D">
              <w:rPr>
                <w:rFonts w:ascii="Arial" w:hAnsi="Arial" w:cs="Arial"/>
                <w:b/>
                <w:bCs/>
                <w:spacing w:val="-2"/>
                <w:sz w:val="18"/>
                <w:szCs w:val="18"/>
                <w:lang w:val="en-GB"/>
              </w:rPr>
              <w:t>Deferred tax liabilities</w:t>
            </w:r>
          </w:p>
        </w:tc>
        <w:tc>
          <w:tcPr>
            <w:tcW w:w="1341" w:type="dxa"/>
            <w:vAlign w:val="bottom"/>
          </w:tcPr>
          <w:p w14:paraId="1A3D0318" w14:textId="77777777" w:rsidR="00620D06" w:rsidRPr="005C291D" w:rsidRDefault="00620D06" w:rsidP="00517744">
            <w:pPr>
              <w:spacing w:line="259" w:lineRule="auto"/>
              <w:ind w:right="-72"/>
              <w:jc w:val="right"/>
              <w:rPr>
                <w:rFonts w:ascii="Arial" w:hAnsi="Arial" w:cs="Arial"/>
                <w:b/>
                <w:bCs/>
                <w:sz w:val="18"/>
                <w:szCs w:val="18"/>
                <w:cs/>
                <w:lang w:val="en-GB"/>
              </w:rPr>
            </w:pPr>
          </w:p>
        </w:tc>
        <w:tc>
          <w:tcPr>
            <w:tcW w:w="1342" w:type="dxa"/>
            <w:vAlign w:val="bottom"/>
          </w:tcPr>
          <w:p w14:paraId="3F82AE86" w14:textId="77777777" w:rsidR="00620D06" w:rsidRPr="005C291D" w:rsidRDefault="00620D06" w:rsidP="00517744">
            <w:pPr>
              <w:spacing w:line="259" w:lineRule="auto"/>
              <w:ind w:right="-72"/>
              <w:jc w:val="right"/>
              <w:rPr>
                <w:rFonts w:ascii="Arial" w:hAnsi="Arial" w:cs="Arial"/>
                <w:b/>
                <w:bCs/>
                <w:sz w:val="18"/>
                <w:szCs w:val="18"/>
                <w:cs/>
                <w:lang w:val="en-GB"/>
              </w:rPr>
            </w:pPr>
          </w:p>
        </w:tc>
        <w:tc>
          <w:tcPr>
            <w:tcW w:w="1342" w:type="dxa"/>
            <w:vAlign w:val="bottom"/>
          </w:tcPr>
          <w:p w14:paraId="136E1C94" w14:textId="77777777" w:rsidR="00620D06" w:rsidRPr="005C291D" w:rsidRDefault="00620D06" w:rsidP="00517744">
            <w:pPr>
              <w:spacing w:line="259" w:lineRule="auto"/>
              <w:ind w:right="-72"/>
              <w:jc w:val="right"/>
              <w:rPr>
                <w:rFonts w:ascii="Arial" w:hAnsi="Arial" w:cs="Arial"/>
                <w:b/>
                <w:bCs/>
                <w:sz w:val="18"/>
                <w:szCs w:val="18"/>
                <w:cs/>
                <w:lang w:val="en-GB"/>
              </w:rPr>
            </w:pPr>
          </w:p>
        </w:tc>
        <w:tc>
          <w:tcPr>
            <w:tcW w:w="1342" w:type="dxa"/>
            <w:vAlign w:val="bottom"/>
          </w:tcPr>
          <w:p w14:paraId="4E2FD26F" w14:textId="77777777" w:rsidR="00620D06" w:rsidRPr="005C291D" w:rsidRDefault="00620D06" w:rsidP="00517744">
            <w:pPr>
              <w:spacing w:line="259" w:lineRule="auto"/>
              <w:ind w:right="-72"/>
              <w:jc w:val="right"/>
              <w:rPr>
                <w:rFonts w:ascii="Arial" w:hAnsi="Arial" w:cs="Arial"/>
                <w:b/>
                <w:bCs/>
                <w:sz w:val="18"/>
                <w:szCs w:val="18"/>
                <w:cs/>
                <w:lang w:val="en-GB"/>
              </w:rPr>
            </w:pPr>
          </w:p>
        </w:tc>
        <w:tc>
          <w:tcPr>
            <w:tcW w:w="1342" w:type="dxa"/>
            <w:vAlign w:val="bottom"/>
          </w:tcPr>
          <w:p w14:paraId="024B21B3" w14:textId="6254117D" w:rsidR="00620D06" w:rsidRPr="005C291D" w:rsidRDefault="00620D06" w:rsidP="00517744">
            <w:pPr>
              <w:spacing w:line="259" w:lineRule="auto"/>
              <w:ind w:right="-72"/>
              <w:jc w:val="right"/>
              <w:rPr>
                <w:rFonts w:ascii="Arial" w:hAnsi="Arial" w:cs="Arial"/>
                <w:b/>
                <w:bCs/>
                <w:sz w:val="18"/>
                <w:szCs w:val="18"/>
                <w:cs/>
                <w:lang w:val="en-GB"/>
              </w:rPr>
            </w:pPr>
          </w:p>
        </w:tc>
      </w:tr>
      <w:tr w:rsidR="00620D06" w:rsidRPr="005C291D" w14:paraId="1CABB381" w14:textId="77777777" w:rsidTr="00517744">
        <w:trPr>
          <w:cantSplit/>
          <w:trHeight w:val="227"/>
        </w:trPr>
        <w:tc>
          <w:tcPr>
            <w:tcW w:w="2789" w:type="dxa"/>
            <w:vAlign w:val="bottom"/>
          </w:tcPr>
          <w:p w14:paraId="3BE1A4B5" w14:textId="5BDAD382" w:rsidR="00620D06" w:rsidRPr="005C291D" w:rsidRDefault="00620D06" w:rsidP="0092780D">
            <w:pPr>
              <w:pStyle w:val="Header"/>
              <w:spacing w:line="259" w:lineRule="auto"/>
              <w:ind w:left="-11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1 January 2021</w:t>
            </w:r>
          </w:p>
        </w:tc>
        <w:tc>
          <w:tcPr>
            <w:tcW w:w="1341" w:type="dxa"/>
            <w:vAlign w:val="bottom"/>
          </w:tcPr>
          <w:p w14:paraId="5A788C2B" w14:textId="5F168669"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(8,487)</w:t>
            </w:r>
          </w:p>
        </w:tc>
        <w:tc>
          <w:tcPr>
            <w:tcW w:w="1342" w:type="dxa"/>
            <w:vAlign w:val="bottom"/>
          </w:tcPr>
          <w:p w14:paraId="4C33154B" w14:textId="7980477D"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(110,400)</w:t>
            </w:r>
          </w:p>
        </w:tc>
        <w:tc>
          <w:tcPr>
            <w:tcW w:w="1342" w:type="dxa"/>
            <w:vAlign w:val="bottom"/>
          </w:tcPr>
          <w:p w14:paraId="5EC4CBB7" w14:textId="3B9928ED"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(39,517)</w:t>
            </w:r>
          </w:p>
        </w:tc>
        <w:tc>
          <w:tcPr>
            <w:tcW w:w="1342" w:type="dxa"/>
            <w:vAlign w:val="bottom"/>
          </w:tcPr>
          <w:p w14:paraId="2C2F5CA7" w14:textId="0487BB7E" w:rsidR="00620D06" w:rsidRPr="005C291D" w:rsidRDefault="00AC18D6" w:rsidP="00517744">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342" w:type="dxa"/>
            <w:vAlign w:val="bottom"/>
          </w:tcPr>
          <w:p w14:paraId="3EC813C8" w14:textId="1001B2A7"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(158,404)</w:t>
            </w:r>
          </w:p>
        </w:tc>
      </w:tr>
      <w:tr w:rsidR="00620D06" w:rsidRPr="005C291D" w14:paraId="4C9E6C6C" w14:textId="77777777" w:rsidTr="00517744">
        <w:trPr>
          <w:cantSplit/>
          <w:trHeight w:val="227"/>
        </w:trPr>
        <w:tc>
          <w:tcPr>
            <w:tcW w:w="2789" w:type="dxa"/>
            <w:vAlign w:val="bottom"/>
          </w:tcPr>
          <w:p w14:paraId="27FC7F34" w14:textId="690022E3" w:rsidR="00620D06" w:rsidRPr="005C291D" w:rsidRDefault="00620D06" w:rsidP="0092780D">
            <w:pPr>
              <w:pStyle w:val="Header"/>
              <w:spacing w:line="259" w:lineRule="auto"/>
              <w:ind w:left="-111" w:right="-195"/>
              <w:rPr>
                <w:rFonts w:ascii="Arial" w:hAnsi="Arial" w:cs="Arial"/>
                <w:spacing w:val="-2"/>
                <w:sz w:val="18"/>
                <w:szCs w:val="18"/>
                <w:lang w:val="en-GB"/>
              </w:rPr>
            </w:pPr>
            <w:r w:rsidRPr="005C291D">
              <w:rPr>
                <w:rFonts w:ascii="Arial" w:hAnsi="Arial" w:cs="Arial"/>
                <w:spacing w:val="-2"/>
                <w:sz w:val="18"/>
                <w:szCs w:val="18"/>
                <w:lang w:val="en-GB"/>
              </w:rPr>
              <w:t>Credited to profit or loss</w:t>
            </w:r>
          </w:p>
        </w:tc>
        <w:tc>
          <w:tcPr>
            <w:tcW w:w="1341" w:type="dxa"/>
            <w:vAlign w:val="bottom"/>
          </w:tcPr>
          <w:p w14:paraId="1CA8A843" w14:textId="3CBB67F2"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(50,701)</w:t>
            </w:r>
          </w:p>
        </w:tc>
        <w:tc>
          <w:tcPr>
            <w:tcW w:w="1342" w:type="dxa"/>
            <w:vAlign w:val="bottom"/>
          </w:tcPr>
          <w:p w14:paraId="31CDB39F" w14:textId="2754A0B7"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2" w:type="dxa"/>
            <w:vAlign w:val="bottom"/>
          </w:tcPr>
          <w:p w14:paraId="3B70A517" w14:textId="2A495C29"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(33,441)</w:t>
            </w:r>
          </w:p>
        </w:tc>
        <w:tc>
          <w:tcPr>
            <w:tcW w:w="1342" w:type="dxa"/>
            <w:vAlign w:val="bottom"/>
          </w:tcPr>
          <w:p w14:paraId="3C9BD301" w14:textId="66307F9A" w:rsidR="00620D06" w:rsidRPr="005C291D" w:rsidRDefault="00AC18D6" w:rsidP="00517744">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342" w:type="dxa"/>
            <w:vAlign w:val="bottom"/>
          </w:tcPr>
          <w:p w14:paraId="6B7A4463" w14:textId="3606C40C"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(84,142)</w:t>
            </w:r>
          </w:p>
        </w:tc>
      </w:tr>
      <w:tr w:rsidR="00620D06" w:rsidRPr="005C291D" w14:paraId="5882E9BA" w14:textId="77777777" w:rsidTr="00517744">
        <w:trPr>
          <w:cantSplit/>
          <w:trHeight w:val="80"/>
        </w:trPr>
        <w:tc>
          <w:tcPr>
            <w:tcW w:w="2789" w:type="dxa"/>
            <w:vAlign w:val="bottom"/>
          </w:tcPr>
          <w:p w14:paraId="1BDB9ABF" w14:textId="77777777" w:rsidR="00620D06" w:rsidRPr="005C291D" w:rsidRDefault="00620D06" w:rsidP="0092780D">
            <w:pPr>
              <w:pStyle w:val="Header"/>
              <w:spacing w:line="259" w:lineRule="auto"/>
              <w:ind w:left="-111"/>
              <w:rPr>
                <w:rFonts w:ascii="Arial" w:hAnsi="Arial" w:cs="Arial"/>
                <w:spacing w:val="-2"/>
                <w:sz w:val="18"/>
                <w:szCs w:val="18"/>
                <w:lang w:val="en-GB"/>
              </w:rPr>
            </w:pPr>
          </w:p>
        </w:tc>
        <w:tc>
          <w:tcPr>
            <w:tcW w:w="1341" w:type="dxa"/>
            <w:tcBorders>
              <w:top w:val="single" w:sz="4" w:space="0" w:color="auto"/>
            </w:tcBorders>
            <w:vAlign w:val="bottom"/>
          </w:tcPr>
          <w:p w14:paraId="52CC580B"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1F5AAB68"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746E6FD2"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7BEB33E8"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vAlign w:val="bottom"/>
          </w:tcPr>
          <w:p w14:paraId="4BC4D096" w14:textId="471B4321" w:rsidR="00620D06" w:rsidRPr="005C291D" w:rsidRDefault="00620D06" w:rsidP="00517744">
            <w:pPr>
              <w:spacing w:line="259" w:lineRule="auto"/>
              <w:ind w:right="-72"/>
              <w:jc w:val="right"/>
              <w:rPr>
                <w:rFonts w:ascii="Arial" w:hAnsi="Arial" w:cs="Arial"/>
                <w:sz w:val="18"/>
                <w:szCs w:val="18"/>
                <w:lang w:val="en-GB"/>
              </w:rPr>
            </w:pPr>
          </w:p>
        </w:tc>
      </w:tr>
      <w:tr w:rsidR="00620D06" w:rsidRPr="005C291D" w14:paraId="53522FBB" w14:textId="77777777" w:rsidTr="00517744">
        <w:trPr>
          <w:cantSplit/>
          <w:trHeight w:val="227"/>
        </w:trPr>
        <w:tc>
          <w:tcPr>
            <w:tcW w:w="2789" w:type="dxa"/>
            <w:vAlign w:val="bottom"/>
          </w:tcPr>
          <w:p w14:paraId="314D593E" w14:textId="164B1401" w:rsidR="00620D06" w:rsidRPr="005C291D" w:rsidRDefault="00620D06" w:rsidP="0092780D">
            <w:pPr>
              <w:pStyle w:val="Header"/>
              <w:spacing w:line="259" w:lineRule="auto"/>
              <w:ind w:left="-11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31 December 2021</w:t>
            </w:r>
          </w:p>
        </w:tc>
        <w:tc>
          <w:tcPr>
            <w:tcW w:w="1341" w:type="dxa"/>
            <w:tcBorders>
              <w:bottom w:val="single" w:sz="4" w:space="0" w:color="auto"/>
            </w:tcBorders>
            <w:vAlign w:val="bottom"/>
          </w:tcPr>
          <w:p w14:paraId="7F655CBC" w14:textId="30F59C17"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(59,188)</w:t>
            </w:r>
          </w:p>
        </w:tc>
        <w:tc>
          <w:tcPr>
            <w:tcW w:w="1342" w:type="dxa"/>
            <w:tcBorders>
              <w:bottom w:val="single" w:sz="4" w:space="0" w:color="auto"/>
            </w:tcBorders>
            <w:vAlign w:val="bottom"/>
          </w:tcPr>
          <w:p w14:paraId="176B7DAA" w14:textId="02B33A34"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(110,400)</w:t>
            </w:r>
          </w:p>
        </w:tc>
        <w:tc>
          <w:tcPr>
            <w:tcW w:w="1342" w:type="dxa"/>
            <w:tcBorders>
              <w:bottom w:val="single" w:sz="4" w:space="0" w:color="auto"/>
            </w:tcBorders>
            <w:vAlign w:val="bottom"/>
          </w:tcPr>
          <w:p w14:paraId="11C0950A" w14:textId="342FA7CA"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(72,958)</w:t>
            </w:r>
          </w:p>
        </w:tc>
        <w:tc>
          <w:tcPr>
            <w:tcW w:w="1342" w:type="dxa"/>
            <w:tcBorders>
              <w:bottom w:val="single" w:sz="4" w:space="0" w:color="auto"/>
            </w:tcBorders>
            <w:vAlign w:val="bottom"/>
          </w:tcPr>
          <w:p w14:paraId="4E9BADB0" w14:textId="6D9C24F0" w:rsidR="00620D06" w:rsidRPr="005C291D" w:rsidRDefault="00AC18D6" w:rsidP="00517744">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342" w:type="dxa"/>
            <w:tcBorders>
              <w:bottom w:val="single" w:sz="4" w:space="0" w:color="auto"/>
            </w:tcBorders>
            <w:vAlign w:val="bottom"/>
          </w:tcPr>
          <w:p w14:paraId="24224F8A" w14:textId="09B3B7B7"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(242,546)</w:t>
            </w:r>
          </w:p>
        </w:tc>
      </w:tr>
      <w:tr w:rsidR="00620D06" w:rsidRPr="005C291D" w14:paraId="7232885D" w14:textId="77777777" w:rsidTr="00517744">
        <w:trPr>
          <w:cantSplit/>
          <w:trHeight w:val="227"/>
        </w:trPr>
        <w:tc>
          <w:tcPr>
            <w:tcW w:w="2789" w:type="dxa"/>
            <w:shd w:val="clear" w:color="auto" w:fill="auto"/>
            <w:vAlign w:val="bottom"/>
          </w:tcPr>
          <w:p w14:paraId="12FE0788" w14:textId="77777777" w:rsidR="00620D06" w:rsidRPr="005C291D" w:rsidRDefault="00620D06" w:rsidP="0092780D">
            <w:pPr>
              <w:pStyle w:val="Header"/>
              <w:spacing w:line="259" w:lineRule="auto"/>
              <w:ind w:left="-111"/>
              <w:rPr>
                <w:rFonts w:ascii="Arial" w:hAnsi="Arial" w:cs="Arial"/>
                <w:spacing w:val="-2"/>
                <w:sz w:val="18"/>
                <w:szCs w:val="18"/>
                <w:lang w:val="en-GB"/>
              </w:rPr>
            </w:pPr>
          </w:p>
        </w:tc>
        <w:tc>
          <w:tcPr>
            <w:tcW w:w="1341" w:type="dxa"/>
            <w:tcBorders>
              <w:top w:val="single" w:sz="4" w:space="0" w:color="auto"/>
            </w:tcBorders>
            <w:shd w:val="clear" w:color="auto" w:fill="auto"/>
            <w:vAlign w:val="bottom"/>
          </w:tcPr>
          <w:p w14:paraId="3673A3C7"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0D9271A3"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461E358F"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32E8B5F8"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auto"/>
            <w:vAlign w:val="bottom"/>
          </w:tcPr>
          <w:p w14:paraId="0FF98366" w14:textId="5CBBFD13" w:rsidR="00620D06" w:rsidRPr="005C291D" w:rsidRDefault="00620D06" w:rsidP="00517744">
            <w:pPr>
              <w:spacing w:line="259" w:lineRule="auto"/>
              <w:ind w:right="-72"/>
              <w:jc w:val="right"/>
              <w:rPr>
                <w:rFonts w:ascii="Arial" w:hAnsi="Arial" w:cs="Arial"/>
                <w:sz w:val="18"/>
                <w:szCs w:val="18"/>
                <w:lang w:val="en-GB"/>
              </w:rPr>
            </w:pPr>
          </w:p>
        </w:tc>
      </w:tr>
      <w:tr w:rsidR="00620D06" w:rsidRPr="005C291D" w14:paraId="37FF09D9" w14:textId="77777777" w:rsidTr="00517744">
        <w:trPr>
          <w:cantSplit/>
          <w:trHeight w:val="227"/>
        </w:trPr>
        <w:tc>
          <w:tcPr>
            <w:tcW w:w="2789" w:type="dxa"/>
            <w:vAlign w:val="bottom"/>
          </w:tcPr>
          <w:p w14:paraId="2962C83F" w14:textId="1BD2EDCD" w:rsidR="00620D06" w:rsidRPr="005C291D" w:rsidRDefault="00620D06" w:rsidP="001F3FD7">
            <w:pPr>
              <w:pStyle w:val="Header"/>
              <w:spacing w:line="259" w:lineRule="auto"/>
              <w:ind w:left="-11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1 January 2022</w:t>
            </w:r>
          </w:p>
        </w:tc>
        <w:tc>
          <w:tcPr>
            <w:tcW w:w="1341" w:type="dxa"/>
            <w:shd w:val="clear" w:color="auto" w:fill="FAFAFA"/>
            <w:vAlign w:val="bottom"/>
          </w:tcPr>
          <w:p w14:paraId="4DA8DD72" w14:textId="7BA3A6D5"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(59,188)</w:t>
            </w:r>
          </w:p>
        </w:tc>
        <w:tc>
          <w:tcPr>
            <w:tcW w:w="1342" w:type="dxa"/>
            <w:shd w:val="clear" w:color="auto" w:fill="FAFAFA"/>
            <w:vAlign w:val="bottom"/>
          </w:tcPr>
          <w:p w14:paraId="6F56F9F6" w14:textId="50443396" w:rsidR="00620D06" w:rsidRPr="005C291D" w:rsidRDefault="00620D06" w:rsidP="00517744">
            <w:pPr>
              <w:spacing w:line="259" w:lineRule="auto"/>
              <w:ind w:right="-72"/>
              <w:jc w:val="right"/>
              <w:rPr>
                <w:rFonts w:ascii="Arial" w:hAnsi="Arial" w:cs="Arial"/>
                <w:sz w:val="18"/>
                <w:szCs w:val="18"/>
                <w:lang w:val="en-GB"/>
              </w:rPr>
            </w:pPr>
            <w:r w:rsidRPr="005C291D">
              <w:rPr>
                <w:rFonts w:ascii="Arial" w:hAnsi="Arial" w:cs="Arial"/>
                <w:sz w:val="18"/>
                <w:szCs w:val="18"/>
                <w:lang w:val="en-GB"/>
              </w:rPr>
              <w:t>(110,400)</w:t>
            </w:r>
          </w:p>
        </w:tc>
        <w:tc>
          <w:tcPr>
            <w:tcW w:w="1342" w:type="dxa"/>
            <w:shd w:val="clear" w:color="auto" w:fill="FAFAFA"/>
            <w:vAlign w:val="bottom"/>
          </w:tcPr>
          <w:p w14:paraId="76C04FA5" w14:textId="637BE538"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(72,958)</w:t>
            </w:r>
          </w:p>
        </w:tc>
        <w:tc>
          <w:tcPr>
            <w:tcW w:w="1342" w:type="dxa"/>
            <w:shd w:val="clear" w:color="auto" w:fill="FAFAFA"/>
            <w:vAlign w:val="bottom"/>
          </w:tcPr>
          <w:p w14:paraId="7D8B59F6" w14:textId="1A41FDE8" w:rsidR="00620D06" w:rsidRPr="005C291D" w:rsidRDefault="00AC18D6" w:rsidP="00517744">
            <w:pPr>
              <w:spacing w:line="259" w:lineRule="auto"/>
              <w:ind w:right="-72"/>
              <w:jc w:val="right"/>
              <w:rPr>
                <w:rFonts w:ascii="Arial" w:hAnsi="Arial" w:cs="Arial"/>
                <w:sz w:val="18"/>
                <w:szCs w:val="18"/>
                <w:lang w:val="en-GB"/>
              </w:rPr>
            </w:pPr>
            <w:r>
              <w:rPr>
                <w:rFonts w:ascii="Arial" w:hAnsi="Arial" w:cs="Arial"/>
                <w:sz w:val="18"/>
                <w:szCs w:val="18"/>
                <w:lang w:val="en-GB"/>
              </w:rPr>
              <w:t>-</w:t>
            </w:r>
          </w:p>
        </w:tc>
        <w:tc>
          <w:tcPr>
            <w:tcW w:w="1342" w:type="dxa"/>
            <w:shd w:val="clear" w:color="auto" w:fill="FAFAFA"/>
            <w:vAlign w:val="bottom"/>
          </w:tcPr>
          <w:p w14:paraId="4ABC61C1" w14:textId="56545D47" w:rsidR="00620D06" w:rsidRPr="005C291D" w:rsidRDefault="00620D06" w:rsidP="00517744">
            <w:pPr>
              <w:spacing w:line="259" w:lineRule="auto"/>
              <w:ind w:right="-72"/>
              <w:jc w:val="right"/>
              <w:rPr>
                <w:rFonts w:ascii="Arial" w:hAnsi="Arial" w:cs="Arial"/>
                <w:sz w:val="18"/>
                <w:szCs w:val="18"/>
                <w:cs/>
                <w:lang w:val="en-GB"/>
              </w:rPr>
            </w:pPr>
            <w:r w:rsidRPr="005C291D">
              <w:rPr>
                <w:rFonts w:ascii="Arial" w:hAnsi="Arial" w:cs="Arial"/>
                <w:sz w:val="18"/>
                <w:szCs w:val="18"/>
                <w:lang w:val="en-GB"/>
              </w:rPr>
              <w:t>(242,546)</w:t>
            </w:r>
          </w:p>
        </w:tc>
      </w:tr>
      <w:tr w:rsidR="00F8689F" w:rsidRPr="003136DC" w14:paraId="2B66DC6C" w14:textId="77777777" w:rsidTr="00517744">
        <w:trPr>
          <w:cantSplit/>
          <w:trHeight w:val="227"/>
        </w:trPr>
        <w:tc>
          <w:tcPr>
            <w:tcW w:w="2789" w:type="dxa"/>
            <w:vAlign w:val="bottom"/>
          </w:tcPr>
          <w:p w14:paraId="06369721" w14:textId="77777777" w:rsidR="00F8689F" w:rsidRDefault="00F8689F" w:rsidP="00F8689F">
            <w:pPr>
              <w:pStyle w:val="Header"/>
              <w:spacing w:line="259" w:lineRule="auto"/>
              <w:ind w:left="-111" w:right="-151"/>
              <w:rPr>
                <w:rFonts w:ascii="Arial" w:hAnsi="Arial" w:cs="Arial"/>
                <w:spacing w:val="-2"/>
                <w:sz w:val="18"/>
                <w:szCs w:val="18"/>
                <w:lang w:val="en-GB"/>
              </w:rPr>
            </w:pPr>
            <w:r>
              <w:rPr>
                <w:rFonts w:ascii="Arial" w:hAnsi="Arial" w:cs="Arial"/>
                <w:spacing w:val="-2"/>
                <w:sz w:val="18"/>
                <w:szCs w:val="18"/>
                <w:lang w:val="en-GB"/>
              </w:rPr>
              <w:t>Increase from business combination</w:t>
            </w:r>
          </w:p>
          <w:p w14:paraId="4E29906A" w14:textId="212F0841" w:rsidR="00F8689F" w:rsidRPr="005C291D" w:rsidRDefault="00F8689F" w:rsidP="00F8689F">
            <w:pPr>
              <w:pStyle w:val="Header"/>
              <w:spacing w:line="259" w:lineRule="auto"/>
              <w:ind w:left="-111" w:right="-151"/>
              <w:rPr>
                <w:rFonts w:ascii="Arial" w:hAnsi="Arial" w:cs="Arial"/>
                <w:spacing w:val="-2"/>
                <w:sz w:val="18"/>
                <w:szCs w:val="18"/>
                <w:lang w:val="en-GB"/>
              </w:rPr>
            </w:pPr>
            <w:r>
              <w:rPr>
                <w:rFonts w:ascii="Arial" w:hAnsi="Arial" w:cs="Arial"/>
                <w:spacing w:val="-2"/>
                <w:sz w:val="18"/>
                <w:szCs w:val="18"/>
                <w:lang w:val="en-GB"/>
              </w:rPr>
              <w:t xml:space="preserve">   (Note 37)</w:t>
            </w:r>
          </w:p>
        </w:tc>
        <w:tc>
          <w:tcPr>
            <w:tcW w:w="1341" w:type="dxa"/>
            <w:shd w:val="clear" w:color="auto" w:fill="FAFAFA"/>
            <w:vAlign w:val="bottom"/>
          </w:tcPr>
          <w:p w14:paraId="2B961065" w14:textId="29AB97F9" w:rsidR="00F8689F" w:rsidRPr="005C291D" w:rsidRDefault="00F8689F" w:rsidP="00517744">
            <w:pPr>
              <w:spacing w:line="259" w:lineRule="auto"/>
              <w:ind w:right="-72"/>
              <w:jc w:val="right"/>
              <w:rPr>
                <w:rFonts w:ascii="Arial" w:hAnsi="Arial" w:cs="Arial"/>
                <w:sz w:val="18"/>
                <w:szCs w:val="18"/>
                <w:cs/>
                <w:lang w:val="en-GB"/>
              </w:rPr>
            </w:pPr>
            <w:r w:rsidRPr="00F8689F">
              <w:rPr>
                <w:rFonts w:ascii="Arial" w:hAnsi="Arial" w:cs="Arial"/>
                <w:sz w:val="18"/>
                <w:szCs w:val="18"/>
                <w:lang w:val="en-GB"/>
              </w:rPr>
              <w:t>-</w:t>
            </w:r>
          </w:p>
        </w:tc>
        <w:tc>
          <w:tcPr>
            <w:tcW w:w="1342" w:type="dxa"/>
            <w:shd w:val="clear" w:color="auto" w:fill="FAFAFA"/>
            <w:vAlign w:val="bottom"/>
          </w:tcPr>
          <w:p w14:paraId="0C0349DA" w14:textId="36F205D2"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(111,000)</w:t>
            </w:r>
          </w:p>
        </w:tc>
        <w:tc>
          <w:tcPr>
            <w:tcW w:w="1342" w:type="dxa"/>
            <w:shd w:val="clear" w:color="auto" w:fill="FAFAFA"/>
            <w:vAlign w:val="bottom"/>
          </w:tcPr>
          <w:p w14:paraId="7534EC49" w14:textId="7DD6255F"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w:t>
            </w:r>
          </w:p>
        </w:tc>
        <w:tc>
          <w:tcPr>
            <w:tcW w:w="1342" w:type="dxa"/>
            <w:shd w:val="clear" w:color="auto" w:fill="FAFAFA"/>
            <w:vAlign w:val="bottom"/>
          </w:tcPr>
          <w:p w14:paraId="2BCD3428" w14:textId="1B64B6C8"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w:t>
            </w:r>
          </w:p>
        </w:tc>
        <w:tc>
          <w:tcPr>
            <w:tcW w:w="1342" w:type="dxa"/>
            <w:shd w:val="clear" w:color="auto" w:fill="FAFAFA"/>
            <w:vAlign w:val="bottom"/>
          </w:tcPr>
          <w:p w14:paraId="0A59A04A" w14:textId="7F0E6DB9"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(11</w:t>
            </w:r>
            <w:r w:rsidR="00636695">
              <w:rPr>
                <w:rFonts w:ascii="Arial" w:hAnsi="Arial" w:cs="Arial"/>
                <w:sz w:val="18"/>
                <w:szCs w:val="18"/>
                <w:lang w:val="en-GB"/>
              </w:rPr>
              <w:t>1</w:t>
            </w:r>
            <w:r w:rsidRPr="00F8689F">
              <w:rPr>
                <w:rFonts w:ascii="Arial" w:hAnsi="Arial" w:cs="Arial"/>
                <w:sz w:val="18"/>
                <w:szCs w:val="18"/>
                <w:lang w:val="en-GB"/>
              </w:rPr>
              <w:t>,000)</w:t>
            </w:r>
          </w:p>
        </w:tc>
      </w:tr>
      <w:tr w:rsidR="00F8689F" w:rsidRPr="003136DC" w14:paraId="7BF97842" w14:textId="77777777" w:rsidTr="00517744">
        <w:trPr>
          <w:cantSplit/>
          <w:trHeight w:val="227"/>
        </w:trPr>
        <w:tc>
          <w:tcPr>
            <w:tcW w:w="2789" w:type="dxa"/>
            <w:vAlign w:val="bottom"/>
          </w:tcPr>
          <w:p w14:paraId="5A32B136" w14:textId="7F9DE387" w:rsidR="00F8689F" w:rsidRPr="005C291D" w:rsidRDefault="00F8689F" w:rsidP="00F8689F">
            <w:pPr>
              <w:pStyle w:val="Header"/>
              <w:spacing w:line="259" w:lineRule="auto"/>
              <w:ind w:left="-111" w:right="-151"/>
              <w:rPr>
                <w:rFonts w:ascii="Arial" w:hAnsi="Arial" w:cs="Arial"/>
                <w:spacing w:val="-2"/>
                <w:sz w:val="18"/>
                <w:szCs w:val="18"/>
                <w:lang w:val="en-GB"/>
              </w:rPr>
            </w:pPr>
            <w:r w:rsidRPr="005C291D">
              <w:rPr>
                <w:rFonts w:ascii="Arial" w:hAnsi="Arial" w:cs="Arial"/>
                <w:spacing w:val="-2"/>
                <w:sz w:val="18"/>
                <w:szCs w:val="18"/>
                <w:lang w:val="en-GB"/>
              </w:rPr>
              <w:t>Charged (Credited) to profit or loss</w:t>
            </w:r>
          </w:p>
        </w:tc>
        <w:tc>
          <w:tcPr>
            <w:tcW w:w="1341" w:type="dxa"/>
            <w:shd w:val="clear" w:color="auto" w:fill="FAFAFA"/>
            <w:vAlign w:val="bottom"/>
          </w:tcPr>
          <w:p w14:paraId="65C55755" w14:textId="79F21953" w:rsidR="00F8689F" w:rsidRPr="005C291D" w:rsidRDefault="00F8689F" w:rsidP="00517744">
            <w:pPr>
              <w:spacing w:line="259" w:lineRule="auto"/>
              <w:ind w:right="-72"/>
              <w:jc w:val="right"/>
              <w:rPr>
                <w:rFonts w:ascii="Arial" w:hAnsi="Arial" w:cs="Arial"/>
                <w:sz w:val="18"/>
                <w:szCs w:val="18"/>
                <w:cs/>
                <w:lang w:val="en-GB"/>
              </w:rPr>
            </w:pPr>
            <w:r w:rsidRPr="00F8689F">
              <w:rPr>
                <w:rFonts w:ascii="Arial" w:hAnsi="Arial" w:cs="Arial"/>
                <w:sz w:val="18"/>
                <w:szCs w:val="18"/>
                <w:lang w:val="en-GB"/>
              </w:rPr>
              <w:t>51,436</w:t>
            </w:r>
          </w:p>
        </w:tc>
        <w:tc>
          <w:tcPr>
            <w:tcW w:w="1342" w:type="dxa"/>
            <w:shd w:val="clear" w:color="auto" w:fill="FAFAFA"/>
            <w:vAlign w:val="bottom"/>
          </w:tcPr>
          <w:p w14:paraId="5EB4353D" w14:textId="57C280B6"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44,600</w:t>
            </w:r>
          </w:p>
        </w:tc>
        <w:tc>
          <w:tcPr>
            <w:tcW w:w="1342" w:type="dxa"/>
            <w:shd w:val="clear" w:color="auto" w:fill="FAFAFA"/>
            <w:vAlign w:val="bottom"/>
          </w:tcPr>
          <w:p w14:paraId="426B4B70" w14:textId="5BD0A4C0"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(37,438)</w:t>
            </w:r>
          </w:p>
        </w:tc>
        <w:tc>
          <w:tcPr>
            <w:tcW w:w="1342" w:type="dxa"/>
            <w:shd w:val="clear" w:color="auto" w:fill="FAFAFA"/>
            <w:vAlign w:val="bottom"/>
          </w:tcPr>
          <w:p w14:paraId="2939DF35" w14:textId="6E4D4365"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(326,003)</w:t>
            </w:r>
          </w:p>
        </w:tc>
        <w:tc>
          <w:tcPr>
            <w:tcW w:w="1342" w:type="dxa"/>
            <w:shd w:val="clear" w:color="auto" w:fill="FAFAFA"/>
            <w:vAlign w:val="bottom"/>
          </w:tcPr>
          <w:p w14:paraId="2C34ADBA" w14:textId="251F7E3E" w:rsidR="00F8689F" w:rsidRPr="005C291D" w:rsidRDefault="00F8689F" w:rsidP="00517744">
            <w:pPr>
              <w:spacing w:line="259" w:lineRule="auto"/>
              <w:ind w:right="-72"/>
              <w:jc w:val="right"/>
              <w:rPr>
                <w:rFonts w:ascii="Arial" w:hAnsi="Arial" w:cs="Arial"/>
                <w:sz w:val="18"/>
                <w:szCs w:val="18"/>
                <w:lang w:val="en-GB"/>
              </w:rPr>
            </w:pPr>
            <w:r w:rsidRPr="00F8689F">
              <w:rPr>
                <w:rFonts w:ascii="Arial" w:hAnsi="Arial" w:cs="Arial"/>
                <w:sz w:val="18"/>
                <w:szCs w:val="18"/>
                <w:lang w:val="en-GB"/>
              </w:rPr>
              <w:t>(267,405)</w:t>
            </w:r>
          </w:p>
        </w:tc>
      </w:tr>
      <w:tr w:rsidR="00620D06" w:rsidRPr="003136DC" w14:paraId="6FDC7B8E" w14:textId="77777777" w:rsidTr="00517744">
        <w:trPr>
          <w:cantSplit/>
        </w:trPr>
        <w:tc>
          <w:tcPr>
            <w:tcW w:w="2789" w:type="dxa"/>
            <w:vAlign w:val="bottom"/>
          </w:tcPr>
          <w:p w14:paraId="0DDC9A14" w14:textId="77777777" w:rsidR="00620D06" w:rsidRPr="005C291D" w:rsidRDefault="00620D06" w:rsidP="001F3FD7">
            <w:pPr>
              <w:pStyle w:val="Header"/>
              <w:spacing w:line="259" w:lineRule="auto"/>
              <w:ind w:left="-111"/>
              <w:rPr>
                <w:rFonts w:ascii="Arial" w:hAnsi="Arial" w:cs="Arial"/>
                <w:spacing w:val="-2"/>
                <w:sz w:val="18"/>
                <w:szCs w:val="18"/>
                <w:lang w:val="en-GB"/>
              </w:rPr>
            </w:pPr>
          </w:p>
        </w:tc>
        <w:tc>
          <w:tcPr>
            <w:tcW w:w="1341" w:type="dxa"/>
            <w:tcBorders>
              <w:top w:val="single" w:sz="4" w:space="0" w:color="auto"/>
            </w:tcBorders>
            <w:shd w:val="clear" w:color="auto" w:fill="FAFAFA"/>
            <w:vAlign w:val="bottom"/>
          </w:tcPr>
          <w:p w14:paraId="630F9767"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1C898B85"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63BA1F38"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202F5818" w14:textId="77777777" w:rsidR="00620D06" w:rsidRPr="005C291D" w:rsidRDefault="00620D06" w:rsidP="00517744">
            <w:pPr>
              <w:spacing w:line="259" w:lineRule="auto"/>
              <w:ind w:right="-72"/>
              <w:jc w:val="right"/>
              <w:rPr>
                <w:rFonts w:ascii="Arial" w:hAnsi="Arial" w:cs="Arial"/>
                <w:sz w:val="18"/>
                <w:szCs w:val="18"/>
                <w:lang w:val="en-GB"/>
              </w:rPr>
            </w:pPr>
          </w:p>
        </w:tc>
        <w:tc>
          <w:tcPr>
            <w:tcW w:w="1342" w:type="dxa"/>
            <w:tcBorders>
              <w:top w:val="single" w:sz="4" w:space="0" w:color="auto"/>
            </w:tcBorders>
            <w:shd w:val="clear" w:color="auto" w:fill="FAFAFA"/>
            <w:vAlign w:val="bottom"/>
          </w:tcPr>
          <w:p w14:paraId="764C8021" w14:textId="09F53CEF" w:rsidR="00620D06" w:rsidRPr="005C291D" w:rsidRDefault="00620D06" w:rsidP="00517744">
            <w:pPr>
              <w:spacing w:line="259" w:lineRule="auto"/>
              <w:ind w:right="-72"/>
              <w:jc w:val="right"/>
              <w:rPr>
                <w:rFonts w:ascii="Arial" w:hAnsi="Arial" w:cs="Arial"/>
                <w:sz w:val="18"/>
                <w:szCs w:val="18"/>
                <w:lang w:val="en-GB"/>
              </w:rPr>
            </w:pPr>
          </w:p>
        </w:tc>
      </w:tr>
      <w:tr w:rsidR="004A23A8" w:rsidRPr="005C291D" w14:paraId="75713416" w14:textId="77777777" w:rsidTr="00517744">
        <w:trPr>
          <w:cantSplit/>
        </w:trPr>
        <w:tc>
          <w:tcPr>
            <w:tcW w:w="2789" w:type="dxa"/>
            <w:vAlign w:val="bottom"/>
          </w:tcPr>
          <w:p w14:paraId="787CE34E" w14:textId="518AC325" w:rsidR="004A23A8" w:rsidRPr="005C291D" w:rsidRDefault="004A23A8" w:rsidP="004A23A8">
            <w:pPr>
              <w:pStyle w:val="Header"/>
              <w:spacing w:line="259" w:lineRule="auto"/>
              <w:ind w:left="-11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31 December 2022</w:t>
            </w:r>
          </w:p>
        </w:tc>
        <w:tc>
          <w:tcPr>
            <w:tcW w:w="1341" w:type="dxa"/>
            <w:tcBorders>
              <w:left w:val="nil"/>
              <w:bottom w:val="single" w:sz="4" w:space="0" w:color="auto"/>
              <w:right w:val="nil"/>
            </w:tcBorders>
            <w:shd w:val="clear" w:color="auto" w:fill="FAFAFA"/>
            <w:vAlign w:val="bottom"/>
          </w:tcPr>
          <w:p w14:paraId="6A2916C1" w14:textId="261F01BB" w:rsidR="004A23A8" w:rsidRPr="005C291D" w:rsidRDefault="004A23A8" w:rsidP="00517744">
            <w:pPr>
              <w:spacing w:line="259" w:lineRule="auto"/>
              <w:ind w:right="-72"/>
              <w:jc w:val="right"/>
              <w:rPr>
                <w:rFonts w:ascii="Arial" w:hAnsi="Arial" w:cs="Arial"/>
                <w:sz w:val="18"/>
                <w:szCs w:val="18"/>
                <w:lang w:val="en-GB"/>
              </w:rPr>
            </w:pPr>
            <w:r w:rsidRPr="004A23A8">
              <w:rPr>
                <w:rFonts w:ascii="Arial" w:hAnsi="Arial" w:cs="Arial"/>
                <w:sz w:val="18"/>
                <w:szCs w:val="18"/>
                <w:lang w:val="en-GB"/>
              </w:rPr>
              <w:t>(7,752)</w:t>
            </w:r>
          </w:p>
        </w:tc>
        <w:tc>
          <w:tcPr>
            <w:tcW w:w="1342" w:type="dxa"/>
            <w:tcBorders>
              <w:left w:val="nil"/>
              <w:bottom w:val="single" w:sz="4" w:space="0" w:color="auto"/>
              <w:right w:val="nil"/>
            </w:tcBorders>
            <w:shd w:val="clear" w:color="auto" w:fill="FAFAFA"/>
            <w:vAlign w:val="bottom"/>
          </w:tcPr>
          <w:p w14:paraId="46B1B296" w14:textId="0E9233C9" w:rsidR="004A23A8" w:rsidRPr="005C291D" w:rsidRDefault="004A23A8" w:rsidP="00517744">
            <w:pPr>
              <w:spacing w:line="259" w:lineRule="auto"/>
              <w:ind w:right="-72"/>
              <w:jc w:val="right"/>
              <w:rPr>
                <w:rFonts w:ascii="Arial" w:hAnsi="Arial" w:cs="Arial"/>
                <w:sz w:val="18"/>
                <w:szCs w:val="18"/>
                <w:lang w:val="en-GB"/>
              </w:rPr>
            </w:pPr>
            <w:r w:rsidRPr="004A23A8">
              <w:rPr>
                <w:rFonts w:ascii="Arial" w:hAnsi="Arial" w:cs="Arial"/>
                <w:sz w:val="18"/>
                <w:szCs w:val="18"/>
                <w:lang w:val="en-GB"/>
              </w:rPr>
              <w:t>(176,800)</w:t>
            </w:r>
          </w:p>
        </w:tc>
        <w:tc>
          <w:tcPr>
            <w:tcW w:w="1342" w:type="dxa"/>
            <w:tcBorders>
              <w:left w:val="nil"/>
              <w:bottom w:val="single" w:sz="4" w:space="0" w:color="auto"/>
              <w:right w:val="nil"/>
            </w:tcBorders>
            <w:shd w:val="clear" w:color="auto" w:fill="FAFAFA"/>
            <w:vAlign w:val="bottom"/>
          </w:tcPr>
          <w:p w14:paraId="2A1D0DC5" w14:textId="19D95920" w:rsidR="004A23A8" w:rsidRPr="005C291D" w:rsidRDefault="004A23A8" w:rsidP="00517744">
            <w:pPr>
              <w:spacing w:line="259" w:lineRule="auto"/>
              <w:ind w:right="-72"/>
              <w:jc w:val="right"/>
              <w:rPr>
                <w:rFonts w:ascii="Arial" w:hAnsi="Arial" w:cs="Arial"/>
                <w:sz w:val="18"/>
                <w:szCs w:val="18"/>
                <w:cs/>
                <w:lang w:val="en-GB"/>
              </w:rPr>
            </w:pPr>
            <w:r w:rsidRPr="004A23A8">
              <w:rPr>
                <w:rFonts w:ascii="Arial" w:hAnsi="Arial" w:cs="Arial"/>
                <w:sz w:val="18"/>
                <w:szCs w:val="18"/>
                <w:lang w:val="en-GB"/>
              </w:rPr>
              <w:t>(110,396)</w:t>
            </w:r>
          </w:p>
        </w:tc>
        <w:tc>
          <w:tcPr>
            <w:tcW w:w="1342" w:type="dxa"/>
            <w:tcBorders>
              <w:left w:val="nil"/>
              <w:bottom w:val="single" w:sz="4" w:space="0" w:color="auto"/>
              <w:right w:val="nil"/>
            </w:tcBorders>
            <w:shd w:val="clear" w:color="auto" w:fill="FAFAFA"/>
            <w:vAlign w:val="bottom"/>
          </w:tcPr>
          <w:p w14:paraId="09BB56F1" w14:textId="423CCF75" w:rsidR="004A23A8" w:rsidRPr="005C291D" w:rsidRDefault="004A23A8" w:rsidP="00517744">
            <w:pPr>
              <w:spacing w:line="259" w:lineRule="auto"/>
              <w:ind w:right="-72"/>
              <w:jc w:val="right"/>
              <w:rPr>
                <w:rFonts w:ascii="Arial" w:hAnsi="Arial" w:cs="Arial"/>
                <w:sz w:val="18"/>
                <w:szCs w:val="18"/>
                <w:cs/>
                <w:lang w:val="en-GB"/>
              </w:rPr>
            </w:pPr>
            <w:r w:rsidRPr="004A23A8">
              <w:rPr>
                <w:rFonts w:ascii="Arial" w:hAnsi="Arial" w:cs="Arial"/>
                <w:sz w:val="18"/>
                <w:szCs w:val="18"/>
                <w:lang w:val="en-GB"/>
              </w:rPr>
              <w:t>(326,003)</w:t>
            </w:r>
          </w:p>
        </w:tc>
        <w:tc>
          <w:tcPr>
            <w:tcW w:w="1342" w:type="dxa"/>
            <w:tcBorders>
              <w:left w:val="nil"/>
              <w:bottom w:val="single" w:sz="4" w:space="0" w:color="auto"/>
              <w:right w:val="nil"/>
            </w:tcBorders>
            <w:shd w:val="clear" w:color="auto" w:fill="FAFAFA"/>
            <w:vAlign w:val="bottom"/>
          </w:tcPr>
          <w:p w14:paraId="37A5F9E9" w14:textId="31EF8323" w:rsidR="004A23A8" w:rsidRPr="005C291D" w:rsidRDefault="004A23A8" w:rsidP="00517744">
            <w:pPr>
              <w:spacing w:line="259" w:lineRule="auto"/>
              <w:ind w:right="-72"/>
              <w:jc w:val="right"/>
              <w:rPr>
                <w:rFonts w:ascii="Arial" w:hAnsi="Arial" w:cs="Arial"/>
                <w:sz w:val="18"/>
                <w:szCs w:val="18"/>
                <w:cs/>
                <w:lang w:val="en-GB"/>
              </w:rPr>
            </w:pPr>
            <w:r w:rsidRPr="004A23A8">
              <w:rPr>
                <w:rFonts w:ascii="Arial" w:hAnsi="Arial" w:cs="Arial"/>
                <w:sz w:val="18"/>
                <w:szCs w:val="18"/>
                <w:lang w:val="en-GB"/>
              </w:rPr>
              <w:t>(620,951)</w:t>
            </w:r>
          </w:p>
        </w:tc>
      </w:tr>
    </w:tbl>
    <w:p w14:paraId="58F9A4B9" w14:textId="4DE0F6AF" w:rsidR="00080490" w:rsidRPr="005C291D" w:rsidRDefault="00080490" w:rsidP="00863222">
      <w:pPr>
        <w:spacing w:line="259" w:lineRule="auto"/>
        <w:rPr>
          <w:rFonts w:ascii="Arial" w:hAnsi="Arial" w:cs="Arial"/>
          <w:sz w:val="18"/>
          <w:szCs w:val="18"/>
          <w:lang w:val="en-GB"/>
        </w:rPr>
      </w:pPr>
    </w:p>
    <w:tbl>
      <w:tblPr>
        <w:tblW w:w="9450" w:type="dxa"/>
        <w:tblLayout w:type="fixed"/>
        <w:tblLook w:val="0000" w:firstRow="0" w:lastRow="0" w:firstColumn="0" w:lastColumn="0" w:noHBand="0" w:noVBand="0"/>
      </w:tblPr>
      <w:tblGrid>
        <w:gridCol w:w="2790"/>
        <w:gridCol w:w="1440"/>
        <w:gridCol w:w="1350"/>
        <w:gridCol w:w="1280"/>
        <w:gridCol w:w="1330"/>
        <w:gridCol w:w="1260"/>
      </w:tblGrid>
      <w:tr w:rsidR="00CB23D0" w:rsidRPr="005C291D" w14:paraId="1CB5624C" w14:textId="77777777" w:rsidTr="00E80961">
        <w:trPr>
          <w:cantSplit/>
          <w:trHeight w:val="20"/>
        </w:trPr>
        <w:tc>
          <w:tcPr>
            <w:tcW w:w="2790" w:type="dxa"/>
            <w:vAlign w:val="bottom"/>
          </w:tcPr>
          <w:p w14:paraId="6EE17341" w14:textId="77777777" w:rsidR="00CB23D0" w:rsidRPr="005C291D" w:rsidRDefault="00CB23D0" w:rsidP="00863222">
            <w:pPr>
              <w:spacing w:line="259" w:lineRule="auto"/>
              <w:ind w:left="-101"/>
              <w:rPr>
                <w:rFonts w:ascii="Arial" w:hAnsi="Arial" w:cs="Arial"/>
                <w:b/>
                <w:bCs/>
                <w:sz w:val="18"/>
                <w:szCs w:val="18"/>
                <w:lang w:val="en-GB"/>
              </w:rPr>
            </w:pPr>
          </w:p>
        </w:tc>
        <w:tc>
          <w:tcPr>
            <w:tcW w:w="6660" w:type="dxa"/>
            <w:gridSpan w:val="5"/>
            <w:tcBorders>
              <w:top w:val="single" w:sz="4" w:space="0" w:color="auto"/>
              <w:bottom w:val="single" w:sz="4" w:space="0" w:color="auto"/>
            </w:tcBorders>
            <w:vAlign w:val="bottom"/>
          </w:tcPr>
          <w:p w14:paraId="5A0F6C2A" w14:textId="77777777" w:rsidR="00CB23D0" w:rsidRPr="005C291D" w:rsidRDefault="00CB23D0"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Separate financial statements</w:t>
            </w:r>
          </w:p>
        </w:tc>
      </w:tr>
      <w:tr w:rsidR="00181879" w:rsidRPr="005C291D" w14:paraId="7655F9F7" w14:textId="77777777" w:rsidTr="00D56C41">
        <w:trPr>
          <w:cantSplit/>
          <w:trHeight w:val="20"/>
        </w:trPr>
        <w:tc>
          <w:tcPr>
            <w:tcW w:w="2790" w:type="dxa"/>
            <w:vAlign w:val="bottom"/>
          </w:tcPr>
          <w:p w14:paraId="7588CBAF" w14:textId="77777777" w:rsidR="00181879" w:rsidRPr="005C291D" w:rsidRDefault="00181879" w:rsidP="00863222">
            <w:pPr>
              <w:spacing w:line="259" w:lineRule="auto"/>
              <w:ind w:left="-101"/>
              <w:rPr>
                <w:rFonts w:ascii="Arial" w:hAnsi="Arial" w:cs="Arial"/>
                <w:b/>
                <w:bCs/>
                <w:sz w:val="18"/>
                <w:szCs w:val="18"/>
                <w:lang w:val="en-GB"/>
              </w:rPr>
            </w:pPr>
          </w:p>
        </w:tc>
        <w:tc>
          <w:tcPr>
            <w:tcW w:w="1440" w:type="dxa"/>
            <w:tcBorders>
              <w:top w:val="single" w:sz="4" w:space="0" w:color="auto"/>
            </w:tcBorders>
            <w:vAlign w:val="bottom"/>
          </w:tcPr>
          <w:p w14:paraId="1BFADCC2" w14:textId="77777777" w:rsidR="00181879" w:rsidRPr="005C291D" w:rsidRDefault="00181879"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Employee</w:t>
            </w:r>
          </w:p>
        </w:tc>
        <w:tc>
          <w:tcPr>
            <w:tcW w:w="1350" w:type="dxa"/>
            <w:tcBorders>
              <w:top w:val="single" w:sz="4" w:space="0" w:color="auto"/>
            </w:tcBorders>
            <w:vAlign w:val="bottom"/>
          </w:tcPr>
          <w:p w14:paraId="01F3AC69" w14:textId="738D99FC" w:rsidR="00181879" w:rsidRPr="005C291D" w:rsidRDefault="00181879" w:rsidP="00863222">
            <w:pPr>
              <w:spacing w:line="259" w:lineRule="auto"/>
              <w:ind w:right="-72"/>
              <w:jc w:val="right"/>
              <w:rPr>
                <w:rFonts w:ascii="Arial" w:hAnsi="Arial" w:cs="Arial"/>
                <w:b/>
                <w:bCs/>
                <w:sz w:val="18"/>
                <w:szCs w:val="18"/>
                <w:lang w:val="en-GB"/>
              </w:rPr>
            </w:pPr>
          </w:p>
        </w:tc>
        <w:tc>
          <w:tcPr>
            <w:tcW w:w="1280" w:type="dxa"/>
            <w:tcBorders>
              <w:top w:val="single" w:sz="4" w:space="0" w:color="auto"/>
            </w:tcBorders>
            <w:vAlign w:val="bottom"/>
          </w:tcPr>
          <w:p w14:paraId="7C29F8E1" w14:textId="77777777" w:rsidR="00181879" w:rsidRPr="005C291D" w:rsidRDefault="00181879" w:rsidP="00863222">
            <w:pPr>
              <w:spacing w:line="259" w:lineRule="auto"/>
              <w:ind w:right="-72"/>
              <w:jc w:val="right"/>
              <w:rPr>
                <w:rFonts w:ascii="Arial" w:hAnsi="Arial" w:cs="Arial"/>
                <w:b/>
                <w:bCs/>
                <w:sz w:val="18"/>
                <w:szCs w:val="18"/>
                <w:lang w:val="en-GB"/>
              </w:rPr>
            </w:pPr>
          </w:p>
        </w:tc>
        <w:tc>
          <w:tcPr>
            <w:tcW w:w="1330" w:type="dxa"/>
            <w:tcBorders>
              <w:top w:val="single" w:sz="4" w:space="0" w:color="auto"/>
            </w:tcBorders>
            <w:vAlign w:val="bottom"/>
          </w:tcPr>
          <w:p w14:paraId="713DCD8B" w14:textId="77777777" w:rsidR="00181879" w:rsidRPr="005C291D" w:rsidRDefault="00181879" w:rsidP="00863222">
            <w:pPr>
              <w:spacing w:line="259" w:lineRule="auto"/>
              <w:ind w:right="-72"/>
              <w:jc w:val="right"/>
              <w:rPr>
                <w:rFonts w:ascii="Arial" w:hAnsi="Arial" w:cs="Arial"/>
                <w:b/>
                <w:bCs/>
                <w:sz w:val="18"/>
                <w:szCs w:val="18"/>
                <w:lang w:val="en-GB"/>
              </w:rPr>
            </w:pPr>
          </w:p>
        </w:tc>
        <w:tc>
          <w:tcPr>
            <w:tcW w:w="1260" w:type="dxa"/>
            <w:tcBorders>
              <w:top w:val="single" w:sz="4" w:space="0" w:color="auto"/>
            </w:tcBorders>
            <w:vAlign w:val="bottom"/>
          </w:tcPr>
          <w:p w14:paraId="6B033D5D" w14:textId="77777777" w:rsidR="00181879" w:rsidRPr="005C291D" w:rsidRDefault="00181879" w:rsidP="00863222">
            <w:pPr>
              <w:spacing w:line="259" w:lineRule="auto"/>
              <w:ind w:right="-72"/>
              <w:jc w:val="right"/>
              <w:rPr>
                <w:rFonts w:ascii="Arial" w:hAnsi="Arial" w:cs="Arial"/>
                <w:b/>
                <w:bCs/>
                <w:sz w:val="18"/>
                <w:szCs w:val="18"/>
                <w:lang w:val="en-GB"/>
              </w:rPr>
            </w:pPr>
          </w:p>
        </w:tc>
      </w:tr>
      <w:tr w:rsidR="00181879" w:rsidRPr="005C291D" w14:paraId="72A0F3D0" w14:textId="77777777" w:rsidTr="00D56C41">
        <w:trPr>
          <w:cantSplit/>
          <w:trHeight w:val="20"/>
        </w:trPr>
        <w:tc>
          <w:tcPr>
            <w:tcW w:w="2790" w:type="dxa"/>
            <w:vAlign w:val="bottom"/>
          </w:tcPr>
          <w:p w14:paraId="5B636932" w14:textId="77777777" w:rsidR="00181879" w:rsidRPr="005C291D" w:rsidRDefault="00181879" w:rsidP="00863222">
            <w:pPr>
              <w:spacing w:line="259" w:lineRule="auto"/>
              <w:ind w:left="-101"/>
              <w:rPr>
                <w:rFonts w:ascii="Arial" w:hAnsi="Arial" w:cs="Arial"/>
                <w:b/>
                <w:bCs/>
                <w:sz w:val="18"/>
                <w:szCs w:val="18"/>
                <w:lang w:val="en-GB"/>
              </w:rPr>
            </w:pPr>
          </w:p>
        </w:tc>
        <w:tc>
          <w:tcPr>
            <w:tcW w:w="1440" w:type="dxa"/>
            <w:vAlign w:val="bottom"/>
          </w:tcPr>
          <w:p w14:paraId="0FC795BC" w14:textId="77777777" w:rsidR="00181879" w:rsidRPr="005C291D" w:rsidRDefault="00181879"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benefit</w:t>
            </w:r>
          </w:p>
        </w:tc>
        <w:tc>
          <w:tcPr>
            <w:tcW w:w="1350" w:type="dxa"/>
            <w:vAlign w:val="bottom"/>
          </w:tcPr>
          <w:p w14:paraId="76C7F65B" w14:textId="703071E9" w:rsidR="00181879" w:rsidRPr="005C291D" w:rsidRDefault="001751AA" w:rsidP="00D56C41">
            <w:pPr>
              <w:spacing w:line="259" w:lineRule="auto"/>
              <w:ind w:left="-105" w:right="-72"/>
              <w:jc w:val="right"/>
              <w:rPr>
                <w:rFonts w:ascii="Arial" w:hAnsi="Arial" w:cs="Arial"/>
                <w:b/>
                <w:bCs/>
                <w:sz w:val="18"/>
                <w:szCs w:val="18"/>
                <w:lang w:val="en-GB"/>
              </w:rPr>
            </w:pPr>
            <w:r w:rsidRPr="005C291D">
              <w:rPr>
                <w:rFonts w:ascii="Arial" w:hAnsi="Arial" w:cs="Arial"/>
                <w:b/>
                <w:bCs/>
                <w:sz w:val="18"/>
                <w:szCs w:val="18"/>
                <w:lang w:val="en-GB"/>
              </w:rPr>
              <w:t>Allowance for</w:t>
            </w:r>
          </w:p>
        </w:tc>
        <w:tc>
          <w:tcPr>
            <w:tcW w:w="1280" w:type="dxa"/>
            <w:vAlign w:val="bottom"/>
          </w:tcPr>
          <w:p w14:paraId="7042EF93" w14:textId="77777777" w:rsidR="00181879" w:rsidRPr="005C291D" w:rsidRDefault="00181879"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Right-of-use</w:t>
            </w:r>
          </w:p>
        </w:tc>
        <w:tc>
          <w:tcPr>
            <w:tcW w:w="1330" w:type="dxa"/>
            <w:vAlign w:val="bottom"/>
          </w:tcPr>
          <w:p w14:paraId="52EDD79B" w14:textId="77777777" w:rsidR="00181879" w:rsidRPr="005C291D" w:rsidRDefault="00181879"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Cash flow</w:t>
            </w:r>
          </w:p>
        </w:tc>
        <w:tc>
          <w:tcPr>
            <w:tcW w:w="1260" w:type="dxa"/>
            <w:vAlign w:val="bottom"/>
          </w:tcPr>
          <w:p w14:paraId="0975433B" w14:textId="77777777" w:rsidR="00181879" w:rsidRPr="005C291D" w:rsidRDefault="00181879" w:rsidP="00863222">
            <w:pPr>
              <w:spacing w:line="259" w:lineRule="auto"/>
              <w:ind w:right="-72"/>
              <w:jc w:val="right"/>
              <w:rPr>
                <w:rFonts w:ascii="Arial" w:hAnsi="Arial" w:cs="Arial"/>
                <w:b/>
                <w:bCs/>
                <w:sz w:val="18"/>
                <w:szCs w:val="18"/>
                <w:lang w:val="en-GB"/>
              </w:rPr>
            </w:pPr>
          </w:p>
        </w:tc>
      </w:tr>
      <w:tr w:rsidR="00181879" w:rsidRPr="005C291D" w14:paraId="76A8BA16" w14:textId="77777777" w:rsidTr="00D56C41">
        <w:trPr>
          <w:cantSplit/>
          <w:trHeight w:val="20"/>
        </w:trPr>
        <w:tc>
          <w:tcPr>
            <w:tcW w:w="2790" w:type="dxa"/>
            <w:vAlign w:val="bottom"/>
          </w:tcPr>
          <w:p w14:paraId="23B67A69" w14:textId="77777777" w:rsidR="00181879" w:rsidRPr="005C291D" w:rsidRDefault="00181879" w:rsidP="00863222">
            <w:pPr>
              <w:spacing w:line="259" w:lineRule="auto"/>
              <w:ind w:left="-101"/>
              <w:rPr>
                <w:rFonts w:ascii="Arial" w:hAnsi="Arial" w:cs="Arial"/>
                <w:b/>
                <w:bCs/>
                <w:sz w:val="18"/>
                <w:szCs w:val="18"/>
                <w:lang w:val="en-GB"/>
              </w:rPr>
            </w:pPr>
          </w:p>
        </w:tc>
        <w:tc>
          <w:tcPr>
            <w:tcW w:w="1440" w:type="dxa"/>
            <w:vAlign w:val="bottom"/>
          </w:tcPr>
          <w:p w14:paraId="2A82CDC3" w14:textId="77777777" w:rsidR="00181879" w:rsidRPr="005C291D" w:rsidRDefault="00181879"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obligations</w:t>
            </w:r>
          </w:p>
        </w:tc>
        <w:tc>
          <w:tcPr>
            <w:tcW w:w="1350" w:type="dxa"/>
            <w:vAlign w:val="bottom"/>
          </w:tcPr>
          <w:p w14:paraId="771C6D7B" w14:textId="2DCAF33C" w:rsidR="00181879" w:rsidRPr="005C291D" w:rsidRDefault="001751AA"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impairment</w:t>
            </w:r>
          </w:p>
        </w:tc>
        <w:tc>
          <w:tcPr>
            <w:tcW w:w="1280" w:type="dxa"/>
            <w:vAlign w:val="bottom"/>
          </w:tcPr>
          <w:p w14:paraId="18A0F801" w14:textId="77777777" w:rsidR="00181879" w:rsidRPr="005C291D" w:rsidRDefault="00181879"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assets</w:t>
            </w:r>
          </w:p>
        </w:tc>
        <w:tc>
          <w:tcPr>
            <w:tcW w:w="1330" w:type="dxa"/>
            <w:vAlign w:val="bottom"/>
          </w:tcPr>
          <w:p w14:paraId="7256FCA0" w14:textId="77777777" w:rsidR="00181879" w:rsidRPr="005C291D" w:rsidRDefault="00181879"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hedges</w:t>
            </w:r>
          </w:p>
        </w:tc>
        <w:tc>
          <w:tcPr>
            <w:tcW w:w="1260" w:type="dxa"/>
            <w:vAlign w:val="bottom"/>
          </w:tcPr>
          <w:p w14:paraId="0E268428" w14:textId="77777777" w:rsidR="00181879" w:rsidRPr="005C291D" w:rsidRDefault="00181879"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Total</w:t>
            </w:r>
          </w:p>
        </w:tc>
      </w:tr>
      <w:tr w:rsidR="0035057C" w:rsidRPr="005C291D" w14:paraId="1935F6C7" w14:textId="77777777" w:rsidTr="00D56C41">
        <w:trPr>
          <w:cantSplit/>
          <w:trHeight w:val="20"/>
        </w:trPr>
        <w:tc>
          <w:tcPr>
            <w:tcW w:w="2790" w:type="dxa"/>
            <w:vAlign w:val="bottom"/>
          </w:tcPr>
          <w:p w14:paraId="41F7C9BD" w14:textId="77777777" w:rsidR="0035057C" w:rsidRPr="005C291D" w:rsidRDefault="0035057C" w:rsidP="0035057C">
            <w:pPr>
              <w:spacing w:line="259" w:lineRule="auto"/>
              <w:ind w:left="-101"/>
              <w:rPr>
                <w:rFonts w:ascii="Arial" w:hAnsi="Arial" w:cs="Arial"/>
                <w:sz w:val="18"/>
                <w:szCs w:val="18"/>
                <w:cs/>
                <w:lang w:val="en-GB"/>
              </w:rPr>
            </w:pPr>
          </w:p>
        </w:tc>
        <w:tc>
          <w:tcPr>
            <w:tcW w:w="1440" w:type="dxa"/>
            <w:tcBorders>
              <w:bottom w:val="single" w:sz="4" w:space="0" w:color="auto"/>
            </w:tcBorders>
            <w:vAlign w:val="bottom"/>
          </w:tcPr>
          <w:p w14:paraId="5A03394A" w14:textId="6921DB21"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bottom w:val="single" w:sz="4" w:space="0" w:color="auto"/>
            </w:tcBorders>
            <w:vAlign w:val="bottom"/>
          </w:tcPr>
          <w:p w14:paraId="48B9BFB9" w14:textId="084D978C" w:rsidR="0035057C" w:rsidRPr="005C291D" w:rsidRDefault="0014263D"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80" w:type="dxa"/>
            <w:tcBorders>
              <w:bottom w:val="single" w:sz="4" w:space="0" w:color="auto"/>
            </w:tcBorders>
            <w:vAlign w:val="bottom"/>
          </w:tcPr>
          <w:p w14:paraId="18FCEF01" w14:textId="6D87AECA" w:rsidR="0035057C" w:rsidRPr="005C291D" w:rsidRDefault="0014263D"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30" w:type="dxa"/>
            <w:tcBorders>
              <w:bottom w:val="single" w:sz="4" w:space="0" w:color="auto"/>
            </w:tcBorders>
            <w:vAlign w:val="bottom"/>
          </w:tcPr>
          <w:p w14:paraId="3A69C830" w14:textId="61A70BCA" w:rsidR="0035057C" w:rsidRPr="005C291D" w:rsidRDefault="0014263D"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260" w:type="dxa"/>
            <w:tcBorders>
              <w:bottom w:val="single" w:sz="4" w:space="0" w:color="auto"/>
            </w:tcBorders>
            <w:vAlign w:val="bottom"/>
          </w:tcPr>
          <w:p w14:paraId="0731B694" w14:textId="19EA2578"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181879" w:rsidRPr="005C291D" w14:paraId="03833B63" w14:textId="77777777" w:rsidTr="00D56C41">
        <w:trPr>
          <w:cantSplit/>
          <w:trHeight w:val="20"/>
        </w:trPr>
        <w:tc>
          <w:tcPr>
            <w:tcW w:w="2790" w:type="dxa"/>
            <w:vAlign w:val="bottom"/>
          </w:tcPr>
          <w:p w14:paraId="4648EDCF" w14:textId="77777777" w:rsidR="00181879" w:rsidRPr="005C291D" w:rsidRDefault="00181879" w:rsidP="00863222">
            <w:pPr>
              <w:spacing w:line="259" w:lineRule="auto"/>
              <w:ind w:left="-101"/>
              <w:rPr>
                <w:rFonts w:ascii="Arial" w:hAnsi="Arial" w:cs="Arial"/>
                <w:b/>
                <w:bCs/>
                <w:sz w:val="18"/>
                <w:szCs w:val="18"/>
                <w:cs/>
                <w:lang w:val="en-GB"/>
              </w:rPr>
            </w:pPr>
          </w:p>
        </w:tc>
        <w:tc>
          <w:tcPr>
            <w:tcW w:w="1440" w:type="dxa"/>
            <w:tcBorders>
              <w:top w:val="single" w:sz="4" w:space="0" w:color="auto"/>
            </w:tcBorders>
            <w:vAlign w:val="bottom"/>
          </w:tcPr>
          <w:p w14:paraId="76D7FCE8"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350" w:type="dxa"/>
            <w:tcBorders>
              <w:top w:val="single" w:sz="4" w:space="0" w:color="auto"/>
            </w:tcBorders>
            <w:vAlign w:val="bottom"/>
          </w:tcPr>
          <w:p w14:paraId="570E40E6"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280" w:type="dxa"/>
            <w:tcBorders>
              <w:top w:val="single" w:sz="4" w:space="0" w:color="auto"/>
            </w:tcBorders>
            <w:vAlign w:val="bottom"/>
          </w:tcPr>
          <w:p w14:paraId="58DC91B1"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330" w:type="dxa"/>
            <w:tcBorders>
              <w:top w:val="single" w:sz="4" w:space="0" w:color="auto"/>
            </w:tcBorders>
            <w:vAlign w:val="bottom"/>
          </w:tcPr>
          <w:p w14:paraId="20CE20D9"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260" w:type="dxa"/>
            <w:tcBorders>
              <w:top w:val="single" w:sz="4" w:space="0" w:color="auto"/>
            </w:tcBorders>
            <w:vAlign w:val="bottom"/>
          </w:tcPr>
          <w:p w14:paraId="1ECEEDBD" w14:textId="77777777" w:rsidR="00181879" w:rsidRPr="005C291D" w:rsidRDefault="00181879" w:rsidP="00863222">
            <w:pPr>
              <w:spacing w:line="259" w:lineRule="auto"/>
              <w:ind w:right="-72"/>
              <w:jc w:val="right"/>
              <w:rPr>
                <w:rFonts w:ascii="Arial" w:hAnsi="Arial" w:cs="Arial"/>
                <w:b/>
                <w:bCs/>
                <w:sz w:val="18"/>
                <w:szCs w:val="18"/>
                <w:cs/>
                <w:lang w:val="en-GB"/>
              </w:rPr>
            </w:pPr>
          </w:p>
        </w:tc>
      </w:tr>
      <w:tr w:rsidR="00181879" w:rsidRPr="005C291D" w14:paraId="529AFC80" w14:textId="77777777" w:rsidTr="00D56C41">
        <w:trPr>
          <w:cantSplit/>
          <w:trHeight w:val="20"/>
        </w:trPr>
        <w:tc>
          <w:tcPr>
            <w:tcW w:w="2790" w:type="dxa"/>
            <w:vAlign w:val="bottom"/>
          </w:tcPr>
          <w:p w14:paraId="5C8A02A1" w14:textId="77777777" w:rsidR="00181879" w:rsidRPr="005C291D" w:rsidRDefault="00181879" w:rsidP="00863222">
            <w:pPr>
              <w:spacing w:line="259" w:lineRule="auto"/>
              <w:ind w:left="-101"/>
              <w:rPr>
                <w:rFonts w:ascii="Arial" w:hAnsi="Arial" w:cs="Arial"/>
                <w:sz w:val="18"/>
                <w:szCs w:val="18"/>
                <w:cs/>
                <w:lang w:val="en-GB"/>
              </w:rPr>
            </w:pPr>
            <w:r w:rsidRPr="005C291D">
              <w:rPr>
                <w:rFonts w:ascii="Arial" w:hAnsi="Arial" w:cs="Arial"/>
                <w:b/>
                <w:bCs/>
                <w:sz w:val="18"/>
                <w:szCs w:val="18"/>
                <w:lang w:val="en-GB"/>
              </w:rPr>
              <w:t>Deferred tax assets</w:t>
            </w:r>
          </w:p>
        </w:tc>
        <w:tc>
          <w:tcPr>
            <w:tcW w:w="1440" w:type="dxa"/>
            <w:vAlign w:val="bottom"/>
          </w:tcPr>
          <w:p w14:paraId="3593C723"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350" w:type="dxa"/>
            <w:vAlign w:val="bottom"/>
          </w:tcPr>
          <w:p w14:paraId="014B4BBB"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280" w:type="dxa"/>
            <w:vAlign w:val="bottom"/>
          </w:tcPr>
          <w:p w14:paraId="40A4F962"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330" w:type="dxa"/>
            <w:vAlign w:val="bottom"/>
          </w:tcPr>
          <w:p w14:paraId="14000424" w14:textId="77777777" w:rsidR="00181879" w:rsidRPr="005C291D" w:rsidRDefault="00181879" w:rsidP="00863222">
            <w:pPr>
              <w:spacing w:line="259" w:lineRule="auto"/>
              <w:ind w:right="-72"/>
              <w:jc w:val="right"/>
              <w:rPr>
                <w:rFonts w:ascii="Arial" w:hAnsi="Arial" w:cs="Arial"/>
                <w:b/>
                <w:bCs/>
                <w:sz w:val="18"/>
                <w:szCs w:val="18"/>
                <w:cs/>
                <w:lang w:val="en-GB"/>
              </w:rPr>
            </w:pPr>
          </w:p>
        </w:tc>
        <w:tc>
          <w:tcPr>
            <w:tcW w:w="1260" w:type="dxa"/>
            <w:vAlign w:val="bottom"/>
          </w:tcPr>
          <w:p w14:paraId="5FAB885B" w14:textId="77777777" w:rsidR="00181879" w:rsidRPr="005C291D" w:rsidRDefault="00181879" w:rsidP="00863222">
            <w:pPr>
              <w:spacing w:line="259" w:lineRule="auto"/>
              <w:ind w:right="-72"/>
              <w:jc w:val="right"/>
              <w:rPr>
                <w:rFonts w:ascii="Arial" w:hAnsi="Arial" w:cs="Arial"/>
                <w:b/>
                <w:bCs/>
                <w:sz w:val="18"/>
                <w:szCs w:val="18"/>
                <w:cs/>
                <w:lang w:val="en-GB"/>
              </w:rPr>
            </w:pPr>
          </w:p>
        </w:tc>
      </w:tr>
      <w:tr w:rsidR="00181879" w:rsidRPr="005C291D" w14:paraId="3F491B60" w14:textId="77777777" w:rsidTr="00D56C41">
        <w:trPr>
          <w:cantSplit/>
          <w:trHeight w:val="20"/>
        </w:trPr>
        <w:tc>
          <w:tcPr>
            <w:tcW w:w="2790" w:type="dxa"/>
            <w:vAlign w:val="bottom"/>
          </w:tcPr>
          <w:p w14:paraId="1ED5947E" w14:textId="77777777" w:rsidR="00181879" w:rsidRPr="005C291D" w:rsidRDefault="00181879" w:rsidP="00863222">
            <w:pPr>
              <w:spacing w:line="259" w:lineRule="auto"/>
              <w:ind w:left="-101"/>
              <w:rPr>
                <w:rFonts w:ascii="Arial" w:hAnsi="Arial" w:cs="Arial"/>
                <w:sz w:val="18"/>
                <w:szCs w:val="18"/>
                <w:lang w:val="en-GB"/>
              </w:rPr>
            </w:pPr>
          </w:p>
        </w:tc>
        <w:tc>
          <w:tcPr>
            <w:tcW w:w="1440" w:type="dxa"/>
            <w:vAlign w:val="bottom"/>
          </w:tcPr>
          <w:p w14:paraId="02AE5F06" w14:textId="77777777" w:rsidR="00181879" w:rsidRPr="005C291D" w:rsidRDefault="00181879" w:rsidP="00863222">
            <w:pPr>
              <w:spacing w:line="259" w:lineRule="auto"/>
              <w:ind w:right="-72"/>
              <w:jc w:val="right"/>
              <w:rPr>
                <w:rFonts w:ascii="Arial" w:hAnsi="Arial" w:cs="Arial"/>
                <w:sz w:val="18"/>
                <w:szCs w:val="18"/>
                <w:lang w:val="en-GB"/>
              </w:rPr>
            </w:pPr>
          </w:p>
        </w:tc>
        <w:tc>
          <w:tcPr>
            <w:tcW w:w="1350" w:type="dxa"/>
            <w:vAlign w:val="bottom"/>
          </w:tcPr>
          <w:p w14:paraId="768013F6" w14:textId="77777777" w:rsidR="00181879" w:rsidRPr="005C291D" w:rsidRDefault="00181879" w:rsidP="00863222">
            <w:pPr>
              <w:spacing w:line="259" w:lineRule="auto"/>
              <w:ind w:right="-72"/>
              <w:jc w:val="right"/>
              <w:rPr>
                <w:rFonts w:ascii="Arial" w:hAnsi="Arial" w:cs="Arial"/>
                <w:sz w:val="18"/>
                <w:szCs w:val="18"/>
                <w:lang w:val="en-GB"/>
              </w:rPr>
            </w:pPr>
          </w:p>
        </w:tc>
        <w:tc>
          <w:tcPr>
            <w:tcW w:w="1280" w:type="dxa"/>
            <w:vAlign w:val="bottom"/>
          </w:tcPr>
          <w:p w14:paraId="2A8AB9B5" w14:textId="77777777" w:rsidR="00181879" w:rsidRPr="005C291D" w:rsidRDefault="00181879" w:rsidP="00863222">
            <w:pPr>
              <w:spacing w:line="259" w:lineRule="auto"/>
              <w:ind w:right="-72"/>
              <w:jc w:val="right"/>
              <w:rPr>
                <w:rFonts w:ascii="Arial" w:hAnsi="Arial" w:cs="Arial"/>
                <w:sz w:val="18"/>
                <w:szCs w:val="18"/>
                <w:lang w:val="en-GB"/>
              </w:rPr>
            </w:pPr>
          </w:p>
        </w:tc>
        <w:tc>
          <w:tcPr>
            <w:tcW w:w="1330" w:type="dxa"/>
            <w:vAlign w:val="bottom"/>
          </w:tcPr>
          <w:p w14:paraId="2703308B" w14:textId="77777777" w:rsidR="00181879" w:rsidRPr="005C291D" w:rsidRDefault="00181879" w:rsidP="00863222">
            <w:pPr>
              <w:spacing w:line="259" w:lineRule="auto"/>
              <w:ind w:right="-72"/>
              <w:jc w:val="right"/>
              <w:rPr>
                <w:rFonts w:ascii="Arial" w:hAnsi="Arial" w:cs="Arial"/>
                <w:sz w:val="18"/>
                <w:szCs w:val="18"/>
                <w:lang w:val="en-GB"/>
              </w:rPr>
            </w:pPr>
          </w:p>
        </w:tc>
        <w:tc>
          <w:tcPr>
            <w:tcW w:w="1260" w:type="dxa"/>
            <w:vAlign w:val="bottom"/>
          </w:tcPr>
          <w:p w14:paraId="406A0B87" w14:textId="77777777" w:rsidR="00181879" w:rsidRPr="005C291D" w:rsidRDefault="00181879" w:rsidP="00863222">
            <w:pPr>
              <w:spacing w:line="259" w:lineRule="auto"/>
              <w:ind w:right="-72"/>
              <w:jc w:val="right"/>
              <w:rPr>
                <w:rFonts w:ascii="Arial" w:hAnsi="Arial" w:cs="Arial"/>
                <w:sz w:val="18"/>
                <w:szCs w:val="18"/>
                <w:lang w:val="en-GB"/>
              </w:rPr>
            </w:pPr>
          </w:p>
        </w:tc>
      </w:tr>
      <w:tr w:rsidR="0092780D" w:rsidRPr="005C291D" w14:paraId="13D1F0A1" w14:textId="77777777" w:rsidTr="00D56C41">
        <w:trPr>
          <w:cantSplit/>
          <w:trHeight w:val="20"/>
        </w:trPr>
        <w:tc>
          <w:tcPr>
            <w:tcW w:w="2790" w:type="dxa"/>
            <w:vAlign w:val="bottom"/>
          </w:tcPr>
          <w:p w14:paraId="72AC09D7" w14:textId="5D06498E" w:rsidR="0092780D" w:rsidRPr="005C291D" w:rsidRDefault="0092780D" w:rsidP="0092780D">
            <w:pPr>
              <w:spacing w:line="259" w:lineRule="auto"/>
              <w:ind w:left="-101"/>
              <w:rPr>
                <w:rFonts w:ascii="Arial" w:hAnsi="Arial" w:cs="Arial"/>
                <w:sz w:val="18"/>
                <w:szCs w:val="18"/>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2021</w:t>
            </w:r>
          </w:p>
        </w:tc>
        <w:tc>
          <w:tcPr>
            <w:tcW w:w="1440" w:type="dxa"/>
            <w:vAlign w:val="bottom"/>
          </w:tcPr>
          <w:p w14:paraId="4D026063" w14:textId="2F84CF82" w:rsidR="0092780D" w:rsidRPr="005C291D" w:rsidRDefault="0092780D" w:rsidP="0092780D">
            <w:pPr>
              <w:spacing w:line="259" w:lineRule="auto"/>
              <w:ind w:right="-72"/>
              <w:jc w:val="right"/>
              <w:rPr>
                <w:rFonts w:ascii="Arial" w:hAnsi="Arial" w:cs="Arial"/>
                <w:sz w:val="18"/>
                <w:szCs w:val="18"/>
                <w:cs/>
                <w:lang w:val="en-GB"/>
              </w:rPr>
            </w:pPr>
            <w:r w:rsidRPr="005C291D">
              <w:rPr>
                <w:rFonts w:ascii="Arial" w:hAnsi="Arial" w:cs="Arial"/>
                <w:sz w:val="18"/>
                <w:szCs w:val="18"/>
                <w:lang w:val="en-GB"/>
              </w:rPr>
              <w:t>2,259</w:t>
            </w:r>
          </w:p>
        </w:tc>
        <w:tc>
          <w:tcPr>
            <w:tcW w:w="1350" w:type="dxa"/>
            <w:vAlign w:val="bottom"/>
          </w:tcPr>
          <w:p w14:paraId="6F38835D" w14:textId="0D581EF1"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80" w:type="dxa"/>
            <w:vAlign w:val="bottom"/>
          </w:tcPr>
          <w:p w14:paraId="661478F9" w14:textId="24286499"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376</w:t>
            </w:r>
          </w:p>
        </w:tc>
        <w:tc>
          <w:tcPr>
            <w:tcW w:w="1330" w:type="dxa"/>
            <w:vAlign w:val="bottom"/>
          </w:tcPr>
          <w:p w14:paraId="3A71E1C4" w14:textId="14FAB4E5"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3,013</w:t>
            </w:r>
          </w:p>
        </w:tc>
        <w:tc>
          <w:tcPr>
            <w:tcW w:w="1260" w:type="dxa"/>
            <w:vAlign w:val="bottom"/>
          </w:tcPr>
          <w:p w14:paraId="3DEEF8F7" w14:textId="55A48AB8" w:rsidR="0092780D" w:rsidRPr="005C291D" w:rsidRDefault="0092780D" w:rsidP="0092780D">
            <w:pPr>
              <w:spacing w:line="259" w:lineRule="auto"/>
              <w:ind w:right="-72"/>
              <w:jc w:val="right"/>
              <w:rPr>
                <w:rFonts w:ascii="Arial" w:hAnsi="Arial" w:cs="Arial"/>
                <w:sz w:val="18"/>
                <w:szCs w:val="18"/>
                <w:cs/>
                <w:lang w:val="en-GB"/>
              </w:rPr>
            </w:pPr>
            <w:r w:rsidRPr="005C291D">
              <w:rPr>
                <w:rFonts w:ascii="Arial" w:hAnsi="Arial" w:cs="Arial"/>
                <w:sz w:val="18"/>
                <w:szCs w:val="18"/>
                <w:lang w:val="en-GB"/>
              </w:rPr>
              <w:t>5,648</w:t>
            </w:r>
          </w:p>
        </w:tc>
      </w:tr>
      <w:tr w:rsidR="0092780D" w:rsidRPr="005C291D" w14:paraId="1C87A2D4" w14:textId="77777777" w:rsidTr="00D56C41">
        <w:trPr>
          <w:cantSplit/>
          <w:trHeight w:val="20"/>
        </w:trPr>
        <w:tc>
          <w:tcPr>
            <w:tcW w:w="2790" w:type="dxa"/>
            <w:vAlign w:val="bottom"/>
          </w:tcPr>
          <w:p w14:paraId="7808FC3E" w14:textId="264FA87D" w:rsidR="0092780D" w:rsidRPr="005C291D" w:rsidRDefault="0092780D" w:rsidP="0092780D">
            <w:pPr>
              <w:spacing w:line="259" w:lineRule="auto"/>
              <w:ind w:left="-101"/>
              <w:rPr>
                <w:rFonts w:ascii="Arial" w:hAnsi="Arial" w:cs="Arial"/>
                <w:sz w:val="18"/>
                <w:szCs w:val="18"/>
                <w:lang w:val="en-GB"/>
              </w:rPr>
            </w:pPr>
            <w:r w:rsidRPr="005C291D">
              <w:rPr>
                <w:rFonts w:ascii="Arial" w:hAnsi="Arial" w:cs="Arial"/>
                <w:spacing w:val="-2"/>
                <w:sz w:val="18"/>
                <w:szCs w:val="18"/>
                <w:lang w:val="en-GB"/>
              </w:rPr>
              <w:t>Charged to profit or loss</w:t>
            </w:r>
          </w:p>
        </w:tc>
        <w:tc>
          <w:tcPr>
            <w:tcW w:w="1440" w:type="dxa"/>
            <w:vAlign w:val="bottom"/>
          </w:tcPr>
          <w:p w14:paraId="0BC1D9BA" w14:textId="614631A9"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602</w:t>
            </w:r>
          </w:p>
        </w:tc>
        <w:tc>
          <w:tcPr>
            <w:tcW w:w="1350" w:type="dxa"/>
            <w:vAlign w:val="bottom"/>
          </w:tcPr>
          <w:p w14:paraId="26CA6A25" w14:textId="685DEE41"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1,000</w:t>
            </w:r>
          </w:p>
        </w:tc>
        <w:tc>
          <w:tcPr>
            <w:tcW w:w="1280" w:type="dxa"/>
            <w:vAlign w:val="bottom"/>
          </w:tcPr>
          <w:p w14:paraId="3E56E269" w14:textId="2BC80F12"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116</w:t>
            </w:r>
          </w:p>
        </w:tc>
        <w:tc>
          <w:tcPr>
            <w:tcW w:w="1330" w:type="dxa"/>
            <w:vAlign w:val="bottom"/>
          </w:tcPr>
          <w:p w14:paraId="2638AF3C" w14:textId="7E8E2D80"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60" w:type="dxa"/>
            <w:vAlign w:val="bottom"/>
          </w:tcPr>
          <w:p w14:paraId="67A76983" w14:textId="21C3B5F4"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1,718</w:t>
            </w:r>
          </w:p>
        </w:tc>
      </w:tr>
      <w:tr w:rsidR="0092780D" w:rsidRPr="005C291D" w14:paraId="1747A24E" w14:textId="77777777" w:rsidTr="00D56C41">
        <w:trPr>
          <w:cantSplit/>
          <w:trHeight w:val="20"/>
        </w:trPr>
        <w:tc>
          <w:tcPr>
            <w:tcW w:w="2790" w:type="dxa"/>
            <w:vAlign w:val="bottom"/>
          </w:tcPr>
          <w:p w14:paraId="59C5DA20" w14:textId="77777777" w:rsidR="0092780D" w:rsidRPr="005C291D" w:rsidRDefault="0092780D" w:rsidP="0092780D">
            <w:pPr>
              <w:pStyle w:val="Header"/>
              <w:spacing w:line="259" w:lineRule="auto"/>
              <w:ind w:left="-101" w:right="-85"/>
              <w:rPr>
                <w:rFonts w:ascii="Arial" w:hAnsi="Arial" w:cs="Arial"/>
                <w:spacing w:val="-2"/>
                <w:sz w:val="18"/>
                <w:szCs w:val="18"/>
                <w:lang w:val="en-GB"/>
              </w:rPr>
            </w:pPr>
            <w:r w:rsidRPr="005C291D">
              <w:rPr>
                <w:rFonts w:ascii="Arial" w:hAnsi="Arial" w:cs="Arial"/>
                <w:spacing w:val="-2"/>
                <w:sz w:val="18"/>
                <w:szCs w:val="18"/>
                <w:lang w:val="en-GB"/>
              </w:rPr>
              <w:t xml:space="preserve">Charged (credited) to </w:t>
            </w:r>
          </w:p>
          <w:p w14:paraId="7EA1F5BD" w14:textId="164DE029" w:rsidR="0092780D" w:rsidRPr="005C291D" w:rsidRDefault="0092780D" w:rsidP="0092780D">
            <w:pPr>
              <w:pStyle w:val="Header"/>
              <w:spacing w:line="259" w:lineRule="auto"/>
              <w:ind w:left="-101" w:right="-85"/>
              <w:rPr>
                <w:rFonts w:ascii="Arial" w:hAnsi="Arial" w:cs="Arial"/>
                <w:spacing w:val="-2"/>
                <w:sz w:val="18"/>
                <w:szCs w:val="18"/>
                <w:lang w:val="en-GB"/>
              </w:rPr>
            </w:pPr>
            <w:r w:rsidRPr="005C291D">
              <w:rPr>
                <w:rFonts w:ascii="Arial" w:hAnsi="Arial" w:cs="Arial"/>
                <w:spacing w:val="-2"/>
                <w:sz w:val="18"/>
                <w:szCs w:val="18"/>
                <w:lang w:val="en-GB"/>
              </w:rPr>
              <w:t xml:space="preserve">   other comprehensive income</w:t>
            </w:r>
          </w:p>
        </w:tc>
        <w:tc>
          <w:tcPr>
            <w:tcW w:w="1440" w:type="dxa"/>
            <w:tcBorders>
              <w:bottom w:val="single" w:sz="4" w:space="0" w:color="auto"/>
            </w:tcBorders>
            <w:vAlign w:val="bottom"/>
          </w:tcPr>
          <w:p w14:paraId="265D543D" w14:textId="5DB68F9F"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124</w:t>
            </w:r>
          </w:p>
        </w:tc>
        <w:tc>
          <w:tcPr>
            <w:tcW w:w="1350" w:type="dxa"/>
            <w:tcBorders>
              <w:bottom w:val="single" w:sz="4" w:space="0" w:color="auto"/>
            </w:tcBorders>
            <w:vAlign w:val="bottom"/>
          </w:tcPr>
          <w:p w14:paraId="7AD3AEA7" w14:textId="77777777" w:rsidR="0092780D" w:rsidRPr="005C291D" w:rsidRDefault="0092780D" w:rsidP="0092780D">
            <w:pPr>
              <w:spacing w:line="259" w:lineRule="auto"/>
              <w:ind w:right="-72"/>
              <w:jc w:val="right"/>
              <w:rPr>
                <w:rFonts w:ascii="Arial" w:hAnsi="Arial" w:cs="Arial"/>
                <w:sz w:val="18"/>
                <w:szCs w:val="18"/>
                <w:lang w:val="en-GB"/>
              </w:rPr>
            </w:pPr>
          </w:p>
          <w:p w14:paraId="6575764F" w14:textId="25E02352"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80" w:type="dxa"/>
            <w:tcBorders>
              <w:bottom w:val="single" w:sz="4" w:space="0" w:color="auto"/>
            </w:tcBorders>
            <w:vAlign w:val="bottom"/>
          </w:tcPr>
          <w:p w14:paraId="0B2917EF" w14:textId="0170ADFE"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30" w:type="dxa"/>
            <w:tcBorders>
              <w:bottom w:val="single" w:sz="4" w:space="0" w:color="auto"/>
            </w:tcBorders>
            <w:vAlign w:val="bottom"/>
          </w:tcPr>
          <w:p w14:paraId="6A9D7955" w14:textId="77777777" w:rsidR="0092780D" w:rsidRPr="005C291D" w:rsidRDefault="0092780D" w:rsidP="0092780D">
            <w:pPr>
              <w:spacing w:line="259" w:lineRule="auto"/>
              <w:ind w:right="-72"/>
              <w:jc w:val="right"/>
              <w:rPr>
                <w:rFonts w:ascii="Arial" w:hAnsi="Arial" w:cs="Arial"/>
                <w:sz w:val="18"/>
                <w:szCs w:val="18"/>
                <w:lang w:val="en-GB"/>
              </w:rPr>
            </w:pPr>
          </w:p>
          <w:p w14:paraId="728E3322" w14:textId="3644AE8F"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(2,274)</w:t>
            </w:r>
          </w:p>
        </w:tc>
        <w:tc>
          <w:tcPr>
            <w:tcW w:w="1260" w:type="dxa"/>
            <w:tcBorders>
              <w:bottom w:val="single" w:sz="4" w:space="0" w:color="auto"/>
            </w:tcBorders>
            <w:vAlign w:val="bottom"/>
          </w:tcPr>
          <w:p w14:paraId="30FB6F81" w14:textId="77777777" w:rsidR="0092780D" w:rsidRPr="005C291D" w:rsidRDefault="0092780D" w:rsidP="0092780D">
            <w:pPr>
              <w:spacing w:line="259" w:lineRule="auto"/>
              <w:ind w:right="-72"/>
              <w:jc w:val="right"/>
              <w:rPr>
                <w:rFonts w:ascii="Arial" w:hAnsi="Arial" w:cs="Arial"/>
                <w:sz w:val="18"/>
                <w:szCs w:val="18"/>
                <w:lang w:val="en-GB"/>
              </w:rPr>
            </w:pPr>
          </w:p>
          <w:p w14:paraId="544C8999" w14:textId="38F1647B"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(2,150)</w:t>
            </w:r>
          </w:p>
        </w:tc>
      </w:tr>
      <w:tr w:rsidR="0092780D" w:rsidRPr="005C291D" w14:paraId="770543CF" w14:textId="77777777" w:rsidTr="00D56C41">
        <w:trPr>
          <w:cantSplit/>
          <w:trHeight w:val="20"/>
        </w:trPr>
        <w:tc>
          <w:tcPr>
            <w:tcW w:w="2790" w:type="dxa"/>
            <w:vAlign w:val="bottom"/>
          </w:tcPr>
          <w:p w14:paraId="322A3725" w14:textId="77777777" w:rsidR="0092780D" w:rsidRPr="005C291D" w:rsidRDefault="0092780D" w:rsidP="0092780D">
            <w:pPr>
              <w:spacing w:line="259" w:lineRule="auto"/>
              <w:ind w:left="-101"/>
              <w:rPr>
                <w:rFonts w:ascii="Arial" w:hAnsi="Arial" w:cs="Arial"/>
                <w:sz w:val="18"/>
                <w:szCs w:val="18"/>
                <w:lang w:val="en-GB"/>
              </w:rPr>
            </w:pPr>
          </w:p>
        </w:tc>
        <w:tc>
          <w:tcPr>
            <w:tcW w:w="1440" w:type="dxa"/>
            <w:tcBorders>
              <w:top w:val="single" w:sz="4" w:space="0" w:color="auto"/>
            </w:tcBorders>
            <w:vAlign w:val="bottom"/>
          </w:tcPr>
          <w:p w14:paraId="189251BF" w14:textId="77777777" w:rsidR="0092780D" w:rsidRPr="005C291D" w:rsidRDefault="0092780D" w:rsidP="0092780D">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4056D4EB" w14:textId="77777777" w:rsidR="0092780D" w:rsidRPr="005C291D" w:rsidRDefault="0092780D" w:rsidP="0092780D">
            <w:pPr>
              <w:spacing w:line="259" w:lineRule="auto"/>
              <w:ind w:right="-72"/>
              <w:jc w:val="right"/>
              <w:rPr>
                <w:rFonts w:ascii="Arial" w:hAnsi="Arial" w:cs="Arial"/>
                <w:b/>
                <w:bCs/>
                <w:sz w:val="18"/>
                <w:szCs w:val="18"/>
                <w:cs/>
                <w:lang w:val="en-GB"/>
              </w:rPr>
            </w:pPr>
          </w:p>
        </w:tc>
        <w:tc>
          <w:tcPr>
            <w:tcW w:w="1280" w:type="dxa"/>
            <w:tcBorders>
              <w:top w:val="single" w:sz="4" w:space="0" w:color="auto"/>
            </w:tcBorders>
            <w:vAlign w:val="bottom"/>
          </w:tcPr>
          <w:p w14:paraId="5E330E9D" w14:textId="77777777" w:rsidR="0092780D" w:rsidRPr="005C291D" w:rsidRDefault="0092780D" w:rsidP="0092780D">
            <w:pPr>
              <w:spacing w:line="259" w:lineRule="auto"/>
              <w:ind w:right="-72"/>
              <w:jc w:val="right"/>
              <w:rPr>
                <w:rFonts w:ascii="Arial" w:hAnsi="Arial" w:cs="Arial"/>
                <w:b/>
                <w:bCs/>
                <w:sz w:val="18"/>
                <w:szCs w:val="18"/>
                <w:cs/>
                <w:lang w:val="en-GB"/>
              </w:rPr>
            </w:pPr>
          </w:p>
        </w:tc>
        <w:tc>
          <w:tcPr>
            <w:tcW w:w="1330" w:type="dxa"/>
            <w:tcBorders>
              <w:top w:val="single" w:sz="4" w:space="0" w:color="auto"/>
            </w:tcBorders>
            <w:vAlign w:val="bottom"/>
          </w:tcPr>
          <w:p w14:paraId="67C495AB" w14:textId="77777777" w:rsidR="0092780D" w:rsidRPr="005C291D" w:rsidRDefault="0092780D" w:rsidP="0092780D">
            <w:pPr>
              <w:spacing w:line="259" w:lineRule="auto"/>
              <w:ind w:right="-72"/>
              <w:jc w:val="right"/>
              <w:rPr>
                <w:rFonts w:ascii="Arial" w:hAnsi="Arial" w:cs="Arial"/>
                <w:b/>
                <w:bCs/>
                <w:sz w:val="18"/>
                <w:szCs w:val="18"/>
                <w:cs/>
                <w:lang w:val="en-GB"/>
              </w:rPr>
            </w:pPr>
          </w:p>
        </w:tc>
        <w:tc>
          <w:tcPr>
            <w:tcW w:w="1260" w:type="dxa"/>
            <w:tcBorders>
              <w:top w:val="single" w:sz="4" w:space="0" w:color="auto"/>
            </w:tcBorders>
            <w:vAlign w:val="bottom"/>
          </w:tcPr>
          <w:p w14:paraId="7BAEABE4" w14:textId="77777777" w:rsidR="0092780D" w:rsidRPr="005C291D" w:rsidRDefault="0092780D" w:rsidP="0092780D">
            <w:pPr>
              <w:spacing w:line="259" w:lineRule="auto"/>
              <w:ind w:right="-72"/>
              <w:jc w:val="right"/>
              <w:rPr>
                <w:rFonts w:ascii="Arial" w:hAnsi="Arial" w:cs="Arial"/>
                <w:b/>
                <w:bCs/>
                <w:sz w:val="18"/>
                <w:szCs w:val="18"/>
                <w:cs/>
                <w:lang w:val="en-GB"/>
              </w:rPr>
            </w:pPr>
          </w:p>
        </w:tc>
      </w:tr>
      <w:tr w:rsidR="0092780D" w:rsidRPr="005C291D" w14:paraId="7D88EA59" w14:textId="77777777" w:rsidTr="00D56C41">
        <w:trPr>
          <w:cantSplit/>
          <w:trHeight w:val="20"/>
        </w:trPr>
        <w:tc>
          <w:tcPr>
            <w:tcW w:w="2790" w:type="dxa"/>
            <w:vAlign w:val="bottom"/>
          </w:tcPr>
          <w:p w14:paraId="20075150" w14:textId="223BF5D8" w:rsidR="0092780D" w:rsidRPr="005C291D" w:rsidRDefault="0092780D" w:rsidP="0092780D">
            <w:pPr>
              <w:spacing w:line="259" w:lineRule="auto"/>
              <w:ind w:left="-101"/>
              <w:rPr>
                <w:rFonts w:ascii="Arial" w:hAnsi="Arial" w:cs="Arial"/>
                <w:sz w:val="18"/>
                <w:szCs w:val="18"/>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2021</w:t>
            </w:r>
          </w:p>
        </w:tc>
        <w:tc>
          <w:tcPr>
            <w:tcW w:w="1440" w:type="dxa"/>
            <w:tcBorders>
              <w:bottom w:val="single" w:sz="4" w:space="0" w:color="auto"/>
            </w:tcBorders>
            <w:vAlign w:val="bottom"/>
          </w:tcPr>
          <w:p w14:paraId="53C7404E" w14:textId="202684BF" w:rsidR="0092780D" w:rsidRPr="005C291D" w:rsidRDefault="0092780D" w:rsidP="0092780D">
            <w:pPr>
              <w:spacing w:line="259" w:lineRule="auto"/>
              <w:ind w:right="-72"/>
              <w:jc w:val="right"/>
              <w:rPr>
                <w:rFonts w:ascii="Arial" w:hAnsi="Arial" w:cs="Arial"/>
                <w:sz w:val="18"/>
                <w:szCs w:val="18"/>
                <w:cs/>
                <w:lang w:val="en-GB"/>
              </w:rPr>
            </w:pPr>
            <w:r w:rsidRPr="005C291D">
              <w:rPr>
                <w:rFonts w:ascii="Arial" w:hAnsi="Arial" w:cs="Arial"/>
                <w:sz w:val="18"/>
                <w:szCs w:val="18"/>
                <w:lang w:val="en-GB"/>
              </w:rPr>
              <w:t>2,985</w:t>
            </w:r>
          </w:p>
        </w:tc>
        <w:tc>
          <w:tcPr>
            <w:tcW w:w="1350" w:type="dxa"/>
            <w:tcBorders>
              <w:bottom w:val="single" w:sz="4" w:space="0" w:color="auto"/>
            </w:tcBorders>
            <w:vAlign w:val="bottom"/>
          </w:tcPr>
          <w:p w14:paraId="1DFACCCD" w14:textId="45B51675"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1,000</w:t>
            </w:r>
          </w:p>
        </w:tc>
        <w:tc>
          <w:tcPr>
            <w:tcW w:w="1280" w:type="dxa"/>
            <w:tcBorders>
              <w:bottom w:val="single" w:sz="4" w:space="0" w:color="auto"/>
            </w:tcBorders>
            <w:vAlign w:val="bottom"/>
          </w:tcPr>
          <w:p w14:paraId="398F8D7E" w14:textId="4CB77D24"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492</w:t>
            </w:r>
          </w:p>
        </w:tc>
        <w:tc>
          <w:tcPr>
            <w:tcW w:w="1330" w:type="dxa"/>
            <w:tcBorders>
              <w:bottom w:val="single" w:sz="4" w:space="0" w:color="auto"/>
            </w:tcBorders>
            <w:vAlign w:val="bottom"/>
          </w:tcPr>
          <w:p w14:paraId="5333FD61" w14:textId="1CF14D73" w:rsidR="0092780D" w:rsidRPr="005C291D" w:rsidRDefault="0092780D" w:rsidP="0092780D">
            <w:pPr>
              <w:spacing w:line="259" w:lineRule="auto"/>
              <w:ind w:right="-72"/>
              <w:jc w:val="right"/>
              <w:rPr>
                <w:rFonts w:ascii="Arial" w:hAnsi="Arial" w:cs="Arial"/>
                <w:sz w:val="18"/>
                <w:szCs w:val="18"/>
                <w:lang w:val="en-GB"/>
              </w:rPr>
            </w:pPr>
            <w:r w:rsidRPr="005C291D">
              <w:rPr>
                <w:rFonts w:ascii="Arial" w:hAnsi="Arial" w:cs="Arial"/>
                <w:sz w:val="18"/>
                <w:szCs w:val="18"/>
                <w:lang w:val="en-GB"/>
              </w:rPr>
              <w:t>739</w:t>
            </w:r>
          </w:p>
        </w:tc>
        <w:tc>
          <w:tcPr>
            <w:tcW w:w="1260" w:type="dxa"/>
            <w:tcBorders>
              <w:bottom w:val="single" w:sz="4" w:space="0" w:color="auto"/>
            </w:tcBorders>
            <w:vAlign w:val="bottom"/>
          </w:tcPr>
          <w:p w14:paraId="0C8C4D94" w14:textId="3BAD1588" w:rsidR="0092780D" w:rsidRPr="005C291D" w:rsidRDefault="0092780D" w:rsidP="0092780D">
            <w:pPr>
              <w:spacing w:line="259" w:lineRule="auto"/>
              <w:ind w:right="-72"/>
              <w:jc w:val="right"/>
              <w:rPr>
                <w:rFonts w:ascii="Arial" w:hAnsi="Arial" w:cs="Arial"/>
                <w:sz w:val="18"/>
                <w:szCs w:val="18"/>
                <w:cs/>
                <w:lang w:val="en-GB"/>
              </w:rPr>
            </w:pPr>
            <w:r w:rsidRPr="005C291D">
              <w:rPr>
                <w:rFonts w:ascii="Arial" w:hAnsi="Arial" w:cs="Arial"/>
                <w:sz w:val="18"/>
                <w:szCs w:val="18"/>
                <w:lang w:val="en-GB"/>
              </w:rPr>
              <w:t>5,216</w:t>
            </w:r>
          </w:p>
        </w:tc>
      </w:tr>
      <w:tr w:rsidR="0092780D" w:rsidRPr="005C291D" w14:paraId="4113B3F1" w14:textId="77777777" w:rsidTr="00F40FB9">
        <w:trPr>
          <w:cantSplit/>
          <w:trHeight w:val="20"/>
        </w:trPr>
        <w:tc>
          <w:tcPr>
            <w:tcW w:w="2790" w:type="dxa"/>
            <w:shd w:val="clear" w:color="auto" w:fill="auto"/>
            <w:vAlign w:val="bottom"/>
          </w:tcPr>
          <w:p w14:paraId="08935265" w14:textId="77777777" w:rsidR="0092780D" w:rsidRPr="005C291D" w:rsidRDefault="0092780D" w:rsidP="0092780D">
            <w:pPr>
              <w:spacing w:line="259" w:lineRule="auto"/>
              <w:ind w:left="-101"/>
              <w:rPr>
                <w:rFonts w:ascii="Arial" w:hAnsi="Arial" w:cs="Arial"/>
                <w:sz w:val="18"/>
                <w:szCs w:val="18"/>
                <w:lang w:val="en-GB"/>
              </w:rPr>
            </w:pPr>
          </w:p>
        </w:tc>
        <w:tc>
          <w:tcPr>
            <w:tcW w:w="1440" w:type="dxa"/>
            <w:tcBorders>
              <w:top w:val="single" w:sz="4" w:space="0" w:color="auto"/>
            </w:tcBorders>
            <w:shd w:val="clear" w:color="auto" w:fill="auto"/>
            <w:vAlign w:val="bottom"/>
          </w:tcPr>
          <w:p w14:paraId="16CC9C20" w14:textId="77777777" w:rsidR="0092780D" w:rsidRPr="005C291D" w:rsidRDefault="0092780D" w:rsidP="0092780D">
            <w:pPr>
              <w:spacing w:line="259" w:lineRule="auto"/>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428E2A47" w14:textId="77777777" w:rsidR="0092780D" w:rsidRPr="005C291D" w:rsidRDefault="0092780D" w:rsidP="0092780D">
            <w:pPr>
              <w:spacing w:line="259" w:lineRule="auto"/>
              <w:ind w:right="-72"/>
              <w:jc w:val="right"/>
              <w:rPr>
                <w:rFonts w:ascii="Arial" w:hAnsi="Arial" w:cs="Arial"/>
                <w:sz w:val="18"/>
                <w:szCs w:val="18"/>
                <w:lang w:val="en-GB"/>
              </w:rPr>
            </w:pPr>
          </w:p>
        </w:tc>
        <w:tc>
          <w:tcPr>
            <w:tcW w:w="1280" w:type="dxa"/>
            <w:tcBorders>
              <w:top w:val="single" w:sz="4" w:space="0" w:color="auto"/>
            </w:tcBorders>
            <w:shd w:val="clear" w:color="auto" w:fill="auto"/>
            <w:vAlign w:val="bottom"/>
          </w:tcPr>
          <w:p w14:paraId="62F8B78A" w14:textId="77777777" w:rsidR="0092780D" w:rsidRPr="005C291D" w:rsidRDefault="0092780D" w:rsidP="0092780D">
            <w:pPr>
              <w:spacing w:line="259" w:lineRule="auto"/>
              <w:ind w:right="-72"/>
              <w:jc w:val="right"/>
              <w:rPr>
                <w:rFonts w:ascii="Arial" w:hAnsi="Arial" w:cs="Arial"/>
                <w:sz w:val="18"/>
                <w:szCs w:val="18"/>
                <w:lang w:val="en-GB"/>
              </w:rPr>
            </w:pPr>
          </w:p>
        </w:tc>
        <w:tc>
          <w:tcPr>
            <w:tcW w:w="1330" w:type="dxa"/>
            <w:tcBorders>
              <w:top w:val="single" w:sz="4" w:space="0" w:color="auto"/>
            </w:tcBorders>
            <w:shd w:val="clear" w:color="auto" w:fill="auto"/>
            <w:vAlign w:val="bottom"/>
          </w:tcPr>
          <w:p w14:paraId="7AA6097D" w14:textId="77777777" w:rsidR="0092780D" w:rsidRPr="005C291D" w:rsidRDefault="0092780D" w:rsidP="0092780D">
            <w:pPr>
              <w:spacing w:line="259"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bottom"/>
          </w:tcPr>
          <w:p w14:paraId="4EC6F0E0" w14:textId="77777777" w:rsidR="0092780D" w:rsidRPr="005C291D" w:rsidRDefault="0092780D" w:rsidP="0092780D">
            <w:pPr>
              <w:spacing w:line="259" w:lineRule="auto"/>
              <w:ind w:right="-72"/>
              <w:jc w:val="right"/>
              <w:rPr>
                <w:rFonts w:ascii="Arial" w:hAnsi="Arial" w:cs="Arial"/>
                <w:sz w:val="18"/>
                <w:szCs w:val="18"/>
                <w:lang w:val="en-GB"/>
              </w:rPr>
            </w:pPr>
          </w:p>
        </w:tc>
      </w:tr>
      <w:tr w:rsidR="001F3FD7" w:rsidRPr="005C291D" w14:paraId="18E3AB9D" w14:textId="77777777" w:rsidTr="00D56C41">
        <w:trPr>
          <w:cantSplit/>
          <w:trHeight w:val="20"/>
        </w:trPr>
        <w:tc>
          <w:tcPr>
            <w:tcW w:w="2790" w:type="dxa"/>
            <w:vAlign w:val="bottom"/>
          </w:tcPr>
          <w:p w14:paraId="3698E14E" w14:textId="7AE3A6BC" w:rsidR="001F3FD7" w:rsidRPr="005C291D" w:rsidRDefault="001F3FD7" w:rsidP="001F3FD7">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2022</w:t>
            </w:r>
          </w:p>
        </w:tc>
        <w:tc>
          <w:tcPr>
            <w:tcW w:w="1440" w:type="dxa"/>
            <w:shd w:val="clear" w:color="auto" w:fill="FAFAFA"/>
            <w:vAlign w:val="bottom"/>
          </w:tcPr>
          <w:p w14:paraId="220845AE" w14:textId="525D12B0"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2,985</w:t>
            </w:r>
          </w:p>
        </w:tc>
        <w:tc>
          <w:tcPr>
            <w:tcW w:w="1350" w:type="dxa"/>
            <w:shd w:val="clear" w:color="auto" w:fill="FAFAFA"/>
            <w:vAlign w:val="bottom"/>
          </w:tcPr>
          <w:p w14:paraId="3265DD9B" w14:textId="57A2B996"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1,000</w:t>
            </w:r>
          </w:p>
        </w:tc>
        <w:tc>
          <w:tcPr>
            <w:tcW w:w="1280" w:type="dxa"/>
            <w:shd w:val="clear" w:color="auto" w:fill="FAFAFA"/>
            <w:vAlign w:val="bottom"/>
          </w:tcPr>
          <w:p w14:paraId="08F36265" w14:textId="18B68C8E"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492</w:t>
            </w:r>
          </w:p>
        </w:tc>
        <w:tc>
          <w:tcPr>
            <w:tcW w:w="1330" w:type="dxa"/>
            <w:shd w:val="clear" w:color="auto" w:fill="FAFAFA"/>
            <w:vAlign w:val="bottom"/>
          </w:tcPr>
          <w:p w14:paraId="7C12836C" w14:textId="2E3AEDFE"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739</w:t>
            </w:r>
          </w:p>
        </w:tc>
        <w:tc>
          <w:tcPr>
            <w:tcW w:w="1260" w:type="dxa"/>
            <w:shd w:val="clear" w:color="auto" w:fill="FAFAFA"/>
            <w:vAlign w:val="bottom"/>
          </w:tcPr>
          <w:p w14:paraId="6D48B20E" w14:textId="25C8EAEA"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5,216</w:t>
            </w:r>
          </w:p>
        </w:tc>
      </w:tr>
      <w:tr w:rsidR="00D739E6" w:rsidRPr="003136DC" w14:paraId="0DE003AC" w14:textId="77777777" w:rsidTr="00D739E6">
        <w:trPr>
          <w:cantSplit/>
          <w:trHeight w:val="20"/>
        </w:trPr>
        <w:tc>
          <w:tcPr>
            <w:tcW w:w="2790" w:type="dxa"/>
            <w:vAlign w:val="bottom"/>
          </w:tcPr>
          <w:p w14:paraId="713B687E" w14:textId="77777777" w:rsidR="00D739E6" w:rsidRPr="005C291D" w:rsidRDefault="00D739E6" w:rsidP="00D739E6">
            <w:pPr>
              <w:pStyle w:val="Header"/>
              <w:spacing w:line="259" w:lineRule="auto"/>
              <w:ind w:left="-101" w:right="-85"/>
              <w:rPr>
                <w:rFonts w:ascii="Arial" w:hAnsi="Arial" w:cs="Arial"/>
                <w:spacing w:val="-2"/>
                <w:sz w:val="18"/>
                <w:szCs w:val="18"/>
                <w:lang w:val="en-GB"/>
              </w:rPr>
            </w:pPr>
            <w:r w:rsidRPr="005C291D">
              <w:rPr>
                <w:rFonts w:ascii="Arial" w:hAnsi="Arial" w:cs="Arial"/>
                <w:spacing w:val="-2"/>
                <w:sz w:val="18"/>
                <w:szCs w:val="18"/>
                <w:lang w:val="en-GB"/>
              </w:rPr>
              <w:t>Charged to profit or loss</w:t>
            </w:r>
          </w:p>
        </w:tc>
        <w:tc>
          <w:tcPr>
            <w:tcW w:w="1440" w:type="dxa"/>
            <w:shd w:val="clear" w:color="auto" w:fill="FAFAFA"/>
            <w:vAlign w:val="bottom"/>
          </w:tcPr>
          <w:p w14:paraId="0F24AE66" w14:textId="1869AD78" w:rsidR="00D739E6" w:rsidRPr="005C291D" w:rsidRDefault="00D739E6" w:rsidP="00D739E6">
            <w:pPr>
              <w:spacing w:line="259" w:lineRule="auto"/>
              <w:ind w:right="-72"/>
              <w:jc w:val="right"/>
              <w:rPr>
                <w:rFonts w:ascii="Arial" w:hAnsi="Arial" w:cs="Arial"/>
                <w:sz w:val="18"/>
                <w:szCs w:val="18"/>
                <w:cs/>
                <w:lang w:val="en-GB"/>
              </w:rPr>
            </w:pPr>
            <w:r w:rsidRPr="00D739E6">
              <w:rPr>
                <w:rFonts w:ascii="Arial" w:hAnsi="Arial" w:cs="Arial"/>
                <w:sz w:val="18"/>
                <w:szCs w:val="18"/>
                <w:lang w:val="en-GB"/>
              </w:rPr>
              <w:t>1,032</w:t>
            </w:r>
          </w:p>
        </w:tc>
        <w:tc>
          <w:tcPr>
            <w:tcW w:w="1350" w:type="dxa"/>
            <w:shd w:val="clear" w:color="auto" w:fill="FAFAFA"/>
            <w:vAlign w:val="bottom"/>
          </w:tcPr>
          <w:p w14:paraId="0D434604" w14:textId="29308E24"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5,176</w:t>
            </w:r>
          </w:p>
        </w:tc>
        <w:tc>
          <w:tcPr>
            <w:tcW w:w="1280" w:type="dxa"/>
            <w:shd w:val="clear" w:color="auto" w:fill="FAFAFA"/>
            <w:vAlign w:val="bottom"/>
          </w:tcPr>
          <w:p w14:paraId="68E1BB74" w14:textId="46C9C1BC"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90</w:t>
            </w:r>
          </w:p>
        </w:tc>
        <w:tc>
          <w:tcPr>
            <w:tcW w:w="1330" w:type="dxa"/>
            <w:shd w:val="clear" w:color="auto" w:fill="FAFAFA"/>
            <w:vAlign w:val="bottom"/>
          </w:tcPr>
          <w:p w14:paraId="36E12D3A" w14:textId="451A2E26"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w:t>
            </w:r>
          </w:p>
        </w:tc>
        <w:tc>
          <w:tcPr>
            <w:tcW w:w="1260" w:type="dxa"/>
            <w:shd w:val="clear" w:color="auto" w:fill="FAFAFA"/>
            <w:vAlign w:val="bottom"/>
          </w:tcPr>
          <w:p w14:paraId="7790ECF9" w14:textId="18695461"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6,298</w:t>
            </w:r>
          </w:p>
        </w:tc>
      </w:tr>
      <w:tr w:rsidR="00D739E6" w:rsidRPr="003136DC" w14:paraId="63DEBDA7" w14:textId="77777777" w:rsidTr="00D739E6">
        <w:trPr>
          <w:cantSplit/>
          <w:trHeight w:val="20"/>
        </w:trPr>
        <w:tc>
          <w:tcPr>
            <w:tcW w:w="2790" w:type="dxa"/>
            <w:vAlign w:val="bottom"/>
          </w:tcPr>
          <w:p w14:paraId="3549F2A3" w14:textId="77777777" w:rsidR="00D739E6" w:rsidRDefault="00D739E6" w:rsidP="00D739E6">
            <w:pPr>
              <w:pStyle w:val="Header"/>
              <w:spacing w:line="259" w:lineRule="auto"/>
              <w:ind w:left="-101" w:right="-85"/>
              <w:rPr>
                <w:rFonts w:ascii="Arial" w:hAnsi="Arial" w:cs="Arial"/>
                <w:spacing w:val="-2"/>
                <w:sz w:val="18"/>
                <w:szCs w:val="18"/>
                <w:lang w:val="en-GB"/>
              </w:rPr>
            </w:pPr>
            <w:r w:rsidRPr="005C291D">
              <w:rPr>
                <w:rFonts w:ascii="Arial" w:hAnsi="Arial" w:cs="Arial"/>
                <w:spacing w:val="-2"/>
                <w:sz w:val="18"/>
                <w:szCs w:val="18"/>
                <w:lang w:val="en-GB"/>
              </w:rPr>
              <w:t xml:space="preserve">Credited to other comprehensive </w:t>
            </w:r>
          </w:p>
          <w:p w14:paraId="322F7F8F" w14:textId="6220B29B" w:rsidR="00D739E6" w:rsidRPr="005C291D" w:rsidRDefault="00D739E6" w:rsidP="00D739E6">
            <w:pPr>
              <w:pStyle w:val="Header"/>
              <w:spacing w:line="259" w:lineRule="auto"/>
              <w:ind w:left="-101" w:right="-85"/>
              <w:rPr>
                <w:rFonts w:ascii="Arial" w:hAnsi="Arial" w:cs="Arial"/>
                <w:spacing w:val="-2"/>
                <w:sz w:val="18"/>
                <w:szCs w:val="18"/>
                <w:lang w:val="en-GB"/>
              </w:rPr>
            </w:pPr>
            <w:r>
              <w:rPr>
                <w:rFonts w:ascii="Arial" w:hAnsi="Arial" w:cs="Arial"/>
                <w:spacing w:val="-2"/>
                <w:sz w:val="18"/>
                <w:szCs w:val="18"/>
                <w:lang w:val="en-GB"/>
              </w:rPr>
              <w:t xml:space="preserve">   </w:t>
            </w:r>
            <w:r w:rsidRPr="005C291D">
              <w:rPr>
                <w:rFonts w:ascii="Arial" w:hAnsi="Arial" w:cs="Arial"/>
                <w:spacing w:val="-2"/>
                <w:sz w:val="18"/>
                <w:szCs w:val="18"/>
                <w:lang w:val="en-GB"/>
              </w:rPr>
              <w:t>income</w:t>
            </w:r>
          </w:p>
        </w:tc>
        <w:tc>
          <w:tcPr>
            <w:tcW w:w="1440" w:type="dxa"/>
            <w:shd w:val="clear" w:color="auto" w:fill="FAFAFA"/>
            <w:vAlign w:val="bottom"/>
          </w:tcPr>
          <w:p w14:paraId="633D5475" w14:textId="1BD6C849"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(67)</w:t>
            </w:r>
          </w:p>
        </w:tc>
        <w:tc>
          <w:tcPr>
            <w:tcW w:w="1350" w:type="dxa"/>
            <w:shd w:val="clear" w:color="auto" w:fill="FAFAFA"/>
            <w:vAlign w:val="bottom"/>
          </w:tcPr>
          <w:p w14:paraId="59A3440E" w14:textId="19CE5118"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w:t>
            </w:r>
          </w:p>
        </w:tc>
        <w:tc>
          <w:tcPr>
            <w:tcW w:w="1280" w:type="dxa"/>
            <w:shd w:val="clear" w:color="auto" w:fill="FAFAFA"/>
            <w:vAlign w:val="bottom"/>
          </w:tcPr>
          <w:p w14:paraId="6776C51E" w14:textId="1B09BE84"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w:t>
            </w:r>
          </w:p>
        </w:tc>
        <w:tc>
          <w:tcPr>
            <w:tcW w:w="1330" w:type="dxa"/>
            <w:shd w:val="clear" w:color="auto" w:fill="FAFAFA"/>
            <w:vAlign w:val="bottom"/>
          </w:tcPr>
          <w:p w14:paraId="6FE647E4" w14:textId="5FDE9BA7"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(739)</w:t>
            </w:r>
          </w:p>
        </w:tc>
        <w:tc>
          <w:tcPr>
            <w:tcW w:w="1260" w:type="dxa"/>
            <w:shd w:val="clear" w:color="auto" w:fill="FAFAFA"/>
            <w:vAlign w:val="bottom"/>
          </w:tcPr>
          <w:p w14:paraId="50AEFAF7" w14:textId="7A063D5E" w:rsidR="00D739E6" w:rsidRPr="005C291D" w:rsidRDefault="00D739E6" w:rsidP="00D739E6">
            <w:pPr>
              <w:spacing w:line="259" w:lineRule="auto"/>
              <w:ind w:right="-72"/>
              <w:jc w:val="right"/>
              <w:rPr>
                <w:rFonts w:ascii="Arial" w:hAnsi="Arial" w:cs="Arial"/>
                <w:sz w:val="18"/>
                <w:szCs w:val="18"/>
                <w:lang w:val="en-GB"/>
              </w:rPr>
            </w:pPr>
            <w:r w:rsidRPr="00D739E6">
              <w:rPr>
                <w:rFonts w:ascii="Arial" w:hAnsi="Arial" w:cs="Arial"/>
                <w:sz w:val="18"/>
                <w:szCs w:val="18"/>
                <w:lang w:val="en-GB"/>
              </w:rPr>
              <w:t>(806)</w:t>
            </w:r>
          </w:p>
        </w:tc>
      </w:tr>
      <w:tr w:rsidR="00D739E6" w:rsidRPr="003136DC" w14:paraId="17D2C780" w14:textId="77777777" w:rsidTr="00D56C41">
        <w:trPr>
          <w:cantSplit/>
          <w:trHeight w:val="20"/>
        </w:trPr>
        <w:tc>
          <w:tcPr>
            <w:tcW w:w="2790" w:type="dxa"/>
            <w:vAlign w:val="bottom"/>
          </w:tcPr>
          <w:p w14:paraId="731EAD65" w14:textId="77777777" w:rsidR="00D739E6" w:rsidRPr="005C291D" w:rsidRDefault="00D739E6" w:rsidP="00D739E6">
            <w:pPr>
              <w:spacing w:line="259" w:lineRule="auto"/>
              <w:ind w:left="-101"/>
              <w:rPr>
                <w:rFonts w:ascii="Arial" w:hAnsi="Arial" w:cs="Arial"/>
                <w:b/>
                <w:bCs/>
                <w:sz w:val="18"/>
                <w:szCs w:val="18"/>
                <w:cs/>
                <w:lang w:val="en-GB"/>
              </w:rPr>
            </w:pPr>
          </w:p>
        </w:tc>
        <w:tc>
          <w:tcPr>
            <w:tcW w:w="1440" w:type="dxa"/>
            <w:tcBorders>
              <w:top w:val="single" w:sz="4" w:space="0" w:color="auto"/>
              <w:left w:val="nil"/>
              <w:right w:val="nil"/>
            </w:tcBorders>
            <w:shd w:val="clear" w:color="auto" w:fill="FAFAFA"/>
            <w:vAlign w:val="bottom"/>
          </w:tcPr>
          <w:p w14:paraId="7AEEF3F3" w14:textId="77777777" w:rsidR="00D739E6" w:rsidRPr="005C291D" w:rsidRDefault="00D739E6" w:rsidP="00D739E6">
            <w:pPr>
              <w:spacing w:line="259" w:lineRule="auto"/>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3C119FA6" w14:textId="77777777" w:rsidR="00D739E6" w:rsidRPr="005C291D" w:rsidRDefault="00D739E6" w:rsidP="00D739E6">
            <w:pPr>
              <w:spacing w:line="259" w:lineRule="auto"/>
              <w:ind w:right="-72"/>
              <w:jc w:val="right"/>
              <w:rPr>
                <w:rFonts w:ascii="Arial" w:hAnsi="Arial" w:cs="Arial"/>
                <w:sz w:val="18"/>
                <w:szCs w:val="18"/>
                <w:cs/>
                <w:lang w:val="en-GB"/>
              </w:rPr>
            </w:pPr>
          </w:p>
        </w:tc>
        <w:tc>
          <w:tcPr>
            <w:tcW w:w="1280" w:type="dxa"/>
            <w:tcBorders>
              <w:top w:val="single" w:sz="4" w:space="0" w:color="auto"/>
              <w:left w:val="nil"/>
              <w:right w:val="nil"/>
            </w:tcBorders>
            <w:shd w:val="clear" w:color="auto" w:fill="FAFAFA"/>
            <w:vAlign w:val="bottom"/>
          </w:tcPr>
          <w:p w14:paraId="0B266C37" w14:textId="77777777" w:rsidR="00D739E6" w:rsidRPr="005C291D" w:rsidRDefault="00D739E6" w:rsidP="00D739E6">
            <w:pPr>
              <w:spacing w:line="259" w:lineRule="auto"/>
              <w:ind w:right="-72"/>
              <w:jc w:val="right"/>
              <w:rPr>
                <w:rFonts w:ascii="Arial" w:hAnsi="Arial" w:cs="Arial"/>
                <w:sz w:val="18"/>
                <w:szCs w:val="18"/>
                <w:lang w:val="en-GB"/>
              </w:rPr>
            </w:pPr>
          </w:p>
        </w:tc>
        <w:tc>
          <w:tcPr>
            <w:tcW w:w="1330" w:type="dxa"/>
            <w:tcBorders>
              <w:top w:val="single" w:sz="4" w:space="0" w:color="auto"/>
              <w:left w:val="nil"/>
              <w:right w:val="nil"/>
            </w:tcBorders>
            <w:shd w:val="clear" w:color="auto" w:fill="FAFAFA"/>
            <w:vAlign w:val="bottom"/>
          </w:tcPr>
          <w:p w14:paraId="5C122357" w14:textId="77777777" w:rsidR="00D739E6" w:rsidRPr="005C291D" w:rsidRDefault="00D739E6" w:rsidP="00D739E6">
            <w:pPr>
              <w:spacing w:line="259" w:lineRule="auto"/>
              <w:ind w:right="-72"/>
              <w:jc w:val="right"/>
              <w:rPr>
                <w:rFonts w:ascii="Arial" w:hAnsi="Arial" w:cs="Arial"/>
                <w:sz w:val="18"/>
                <w:szCs w:val="18"/>
                <w:cs/>
                <w:lang w:val="en-GB"/>
              </w:rPr>
            </w:pPr>
          </w:p>
        </w:tc>
        <w:tc>
          <w:tcPr>
            <w:tcW w:w="1260" w:type="dxa"/>
            <w:tcBorders>
              <w:top w:val="single" w:sz="4" w:space="0" w:color="auto"/>
              <w:left w:val="nil"/>
              <w:right w:val="nil"/>
            </w:tcBorders>
            <w:shd w:val="clear" w:color="auto" w:fill="FAFAFA"/>
            <w:vAlign w:val="bottom"/>
          </w:tcPr>
          <w:p w14:paraId="3EE2A4A3" w14:textId="77777777" w:rsidR="00D739E6" w:rsidRPr="005C291D" w:rsidRDefault="00D739E6" w:rsidP="00D739E6">
            <w:pPr>
              <w:spacing w:line="259" w:lineRule="auto"/>
              <w:ind w:right="-72"/>
              <w:jc w:val="right"/>
              <w:rPr>
                <w:rFonts w:ascii="Arial" w:hAnsi="Arial" w:cs="Arial"/>
                <w:sz w:val="18"/>
                <w:szCs w:val="18"/>
                <w:cs/>
                <w:lang w:val="en-GB"/>
              </w:rPr>
            </w:pPr>
          </w:p>
        </w:tc>
      </w:tr>
      <w:tr w:rsidR="00771670" w:rsidRPr="005C291D" w14:paraId="21267AD4" w14:textId="77777777" w:rsidTr="005077EE">
        <w:trPr>
          <w:cantSplit/>
          <w:trHeight w:val="20"/>
        </w:trPr>
        <w:tc>
          <w:tcPr>
            <w:tcW w:w="2790" w:type="dxa"/>
            <w:vAlign w:val="bottom"/>
          </w:tcPr>
          <w:p w14:paraId="0C3C3B84" w14:textId="7BC90AC3" w:rsidR="00771670" w:rsidRPr="005C291D" w:rsidRDefault="00771670" w:rsidP="00771670">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2022</w:t>
            </w:r>
          </w:p>
        </w:tc>
        <w:tc>
          <w:tcPr>
            <w:tcW w:w="1440" w:type="dxa"/>
            <w:tcBorders>
              <w:bottom w:val="single" w:sz="4" w:space="0" w:color="auto"/>
            </w:tcBorders>
            <w:shd w:val="clear" w:color="auto" w:fill="FAFAFA"/>
          </w:tcPr>
          <w:p w14:paraId="7DC3EB66" w14:textId="1AB48EA0" w:rsidR="00771670" w:rsidRPr="005C291D" w:rsidRDefault="00771670" w:rsidP="00771670">
            <w:pPr>
              <w:spacing w:line="259" w:lineRule="auto"/>
              <w:ind w:right="-72"/>
              <w:jc w:val="right"/>
              <w:rPr>
                <w:rFonts w:ascii="Arial" w:hAnsi="Arial" w:cs="Arial"/>
                <w:sz w:val="18"/>
                <w:szCs w:val="18"/>
                <w:lang w:val="en-GB"/>
              </w:rPr>
            </w:pPr>
            <w:r w:rsidRPr="00771670">
              <w:rPr>
                <w:rFonts w:ascii="Arial" w:hAnsi="Arial" w:cs="Arial"/>
                <w:sz w:val="18"/>
                <w:szCs w:val="18"/>
                <w:lang w:val="en-GB"/>
              </w:rPr>
              <w:t>3,950</w:t>
            </w:r>
          </w:p>
        </w:tc>
        <w:tc>
          <w:tcPr>
            <w:tcW w:w="1350" w:type="dxa"/>
            <w:tcBorders>
              <w:bottom w:val="single" w:sz="4" w:space="0" w:color="auto"/>
            </w:tcBorders>
            <w:shd w:val="clear" w:color="auto" w:fill="FAFAFA"/>
          </w:tcPr>
          <w:p w14:paraId="602AADF3" w14:textId="1BD0512A" w:rsidR="00771670" w:rsidRPr="005C291D" w:rsidRDefault="00771670" w:rsidP="00771670">
            <w:pPr>
              <w:spacing w:line="259" w:lineRule="auto"/>
              <w:ind w:right="-72"/>
              <w:jc w:val="right"/>
              <w:rPr>
                <w:rFonts w:ascii="Arial" w:hAnsi="Arial" w:cs="Arial"/>
                <w:sz w:val="18"/>
                <w:szCs w:val="18"/>
                <w:cs/>
                <w:lang w:val="en-GB"/>
              </w:rPr>
            </w:pPr>
            <w:r w:rsidRPr="00771670">
              <w:rPr>
                <w:rFonts w:ascii="Arial" w:hAnsi="Arial" w:cs="Arial"/>
                <w:sz w:val="18"/>
                <w:szCs w:val="18"/>
                <w:lang w:val="en-GB"/>
              </w:rPr>
              <w:t>6,176</w:t>
            </w:r>
          </w:p>
        </w:tc>
        <w:tc>
          <w:tcPr>
            <w:tcW w:w="1280" w:type="dxa"/>
            <w:tcBorders>
              <w:bottom w:val="single" w:sz="4" w:space="0" w:color="auto"/>
            </w:tcBorders>
            <w:shd w:val="clear" w:color="auto" w:fill="FAFAFA"/>
          </w:tcPr>
          <w:p w14:paraId="606033E5" w14:textId="21C68536" w:rsidR="00771670" w:rsidRPr="005C291D" w:rsidRDefault="00771670" w:rsidP="00771670">
            <w:pPr>
              <w:spacing w:line="259" w:lineRule="auto"/>
              <w:ind w:right="-72"/>
              <w:jc w:val="right"/>
              <w:rPr>
                <w:rFonts w:ascii="Arial" w:hAnsi="Arial" w:cs="Arial"/>
                <w:sz w:val="18"/>
                <w:szCs w:val="18"/>
                <w:lang w:val="en-GB"/>
              </w:rPr>
            </w:pPr>
            <w:r w:rsidRPr="00771670">
              <w:rPr>
                <w:rFonts w:ascii="Arial" w:hAnsi="Arial" w:cs="Arial"/>
                <w:sz w:val="18"/>
                <w:szCs w:val="18"/>
                <w:lang w:val="en-GB"/>
              </w:rPr>
              <w:t>582</w:t>
            </w:r>
          </w:p>
        </w:tc>
        <w:tc>
          <w:tcPr>
            <w:tcW w:w="1330" w:type="dxa"/>
            <w:tcBorders>
              <w:bottom w:val="single" w:sz="4" w:space="0" w:color="auto"/>
            </w:tcBorders>
            <w:shd w:val="clear" w:color="auto" w:fill="FAFAFA"/>
          </w:tcPr>
          <w:p w14:paraId="65B3B241" w14:textId="57F130FF" w:rsidR="00771670" w:rsidRPr="005C291D" w:rsidRDefault="00771670" w:rsidP="00771670">
            <w:pPr>
              <w:spacing w:line="259" w:lineRule="auto"/>
              <w:ind w:right="-72"/>
              <w:jc w:val="right"/>
              <w:rPr>
                <w:rFonts w:ascii="Arial" w:hAnsi="Arial" w:cs="Arial"/>
                <w:sz w:val="18"/>
                <w:szCs w:val="18"/>
                <w:cs/>
                <w:lang w:val="en-GB"/>
              </w:rPr>
            </w:pPr>
            <w:r w:rsidRPr="00771670">
              <w:rPr>
                <w:rFonts w:ascii="Arial" w:hAnsi="Arial" w:cs="Arial"/>
                <w:sz w:val="18"/>
                <w:szCs w:val="18"/>
                <w:lang w:val="en-GB"/>
              </w:rPr>
              <w:t>-</w:t>
            </w:r>
          </w:p>
        </w:tc>
        <w:tc>
          <w:tcPr>
            <w:tcW w:w="1260" w:type="dxa"/>
            <w:tcBorders>
              <w:bottom w:val="single" w:sz="4" w:space="0" w:color="auto"/>
            </w:tcBorders>
            <w:shd w:val="clear" w:color="auto" w:fill="FAFAFA"/>
          </w:tcPr>
          <w:p w14:paraId="39CA4E31" w14:textId="5AF1924F" w:rsidR="00771670" w:rsidRPr="005C291D" w:rsidRDefault="00771670" w:rsidP="00771670">
            <w:pPr>
              <w:spacing w:line="259" w:lineRule="auto"/>
              <w:ind w:right="-72"/>
              <w:jc w:val="right"/>
              <w:rPr>
                <w:rFonts w:ascii="Arial" w:hAnsi="Arial" w:cs="Arial"/>
                <w:sz w:val="18"/>
                <w:szCs w:val="18"/>
                <w:cs/>
                <w:lang w:val="en-GB"/>
              </w:rPr>
            </w:pPr>
            <w:r w:rsidRPr="00771670">
              <w:rPr>
                <w:rFonts w:ascii="Arial" w:hAnsi="Arial" w:cs="Arial"/>
                <w:sz w:val="18"/>
                <w:szCs w:val="18"/>
                <w:lang w:val="en-GB"/>
              </w:rPr>
              <w:t>10,708</w:t>
            </w:r>
          </w:p>
        </w:tc>
      </w:tr>
    </w:tbl>
    <w:p w14:paraId="0ABC2B66" w14:textId="77777777" w:rsidR="00970228" w:rsidRPr="005C291D" w:rsidRDefault="00970228" w:rsidP="00863222">
      <w:pPr>
        <w:tabs>
          <w:tab w:val="left" w:pos="1013"/>
        </w:tabs>
        <w:spacing w:line="259" w:lineRule="auto"/>
        <w:rPr>
          <w:rFonts w:ascii="Arial" w:hAnsi="Arial" w:cs="Arial"/>
          <w:sz w:val="18"/>
          <w:szCs w:val="18"/>
          <w:lang w:val="en-GB"/>
        </w:rPr>
      </w:pPr>
      <w:bookmarkStart w:id="59" w:name="_Toc443764669"/>
    </w:p>
    <w:tbl>
      <w:tblPr>
        <w:tblW w:w="9450" w:type="dxa"/>
        <w:tblLayout w:type="fixed"/>
        <w:tblLook w:val="0000" w:firstRow="0" w:lastRow="0" w:firstColumn="0" w:lastColumn="0" w:noHBand="0" w:noVBand="0"/>
      </w:tblPr>
      <w:tblGrid>
        <w:gridCol w:w="5670"/>
        <w:gridCol w:w="1890"/>
        <w:gridCol w:w="1890"/>
      </w:tblGrid>
      <w:tr w:rsidR="00E75227" w:rsidRPr="005C291D" w14:paraId="52CD46D5" w14:textId="77777777" w:rsidTr="00E335B3">
        <w:trPr>
          <w:cantSplit/>
          <w:trHeight w:val="145"/>
        </w:trPr>
        <w:tc>
          <w:tcPr>
            <w:tcW w:w="5670" w:type="dxa"/>
            <w:vAlign w:val="bottom"/>
          </w:tcPr>
          <w:p w14:paraId="5E186F21" w14:textId="77777777" w:rsidR="00E75227" w:rsidRPr="005C291D" w:rsidRDefault="00E75227" w:rsidP="00863222">
            <w:pPr>
              <w:spacing w:line="259" w:lineRule="auto"/>
              <w:ind w:left="-101"/>
              <w:rPr>
                <w:rFonts w:ascii="Arial" w:hAnsi="Arial" w:cs="Arial"/>
                <w:b/>
                <w:bCs/>
                <w:spacing w:val="-2"/>
                <w:sz w:val="18"/>
                <w:szCs w:val="18"/>
                <w:lang w:val="en-GB"/>
              </w:rPr>
            </w:pPr>
          </w:p>
        </w:tc>
        <w:tc>
          <w:tcPr>
            <w:tcW w:w="3780" w:type="dxa"/>
            <w:gridSpan w:val="2"/>
            <w:tcBorders>
              <w:bottom w:val="single" w:sz="4" w:space="0" w:color="auto"/>
            </w:tcBorders>
            <w:vAlign w:val="bottom"/>
          </w:tcPr>
          <w:p w14:paraId="6A6C2B7D" w14:textId="77777777" w:rsidR="00E75227" w:rsidRPr="005C291D" w:rsidRDefault="00E75227"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Separate financial statements</w:t>
            </w:r>
          </w:p>
        </w:tc>
      </w:tr>
      <w:tr w:rsidR="00E335B3" w:rsidRPr="005C291D" w14:paraId="1E45250E" w14:textId="77777777" w:rsidTr="00E335B3">
        <w:trPr>
          <w:cantSplit/>
          <w:trHeight w:val="255"/>
        </w:trPr>
        <w:tc>
          <w:tcPr>
            <w:tcW w:w="5670" w:type="dxa"/>
            <w:vAlign w:val="bottom"/>
          </w:tcPr>
          <w:p w14:paraId="28232CDA" w14:textId="77777777" w:rsidR="00E335B3" w:rsidRPr="005C291D" w:rsidRDefault="00E335B3" w:rsidP="00863222">
            <w:pPr>
              <w:spacing w:line="259" w:lineRule="auto"/>
              <w:ind w:left="-101"/>
              <w:rPr>
                <w:rFonts w:ascii="Arial" w:hAnsi="Arial" w:cs="Arial"/>
                <w:b/>
                <w:bCs/>
                <w:spacing w:val="-2"/>
                <w:sz w:val="18"/>
                <w:szCs w:val="18"/>
                <w:lang w:val="en-GB"/>
              </w:rPr>
            </w:pPr>
          </w:p>
        </w:tc>
        <w:tc>
          <w:tcPr>
            <w:tcW w:w="1890" w:type="dxa"/>
            <w:tcBorders>
              <w:top w:val="single" w:sz="4" w:space="0" w:color="auto"/>
            </w:tcBorders>
            <w:shd w:val="clear" w:color="auto" w:fill="auto"/>
            <w:vAlign w:val="bottom"/>
          </w:tcPr>
          <w:p w14:paraId="07AEF324" w14:textId="5F0EFAB3" w:rsidR="00E335B3" w:rsidRPr="005C291D" w:rsidRDefault="006650A0"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G</w:t>
            </w:r>
            <w:r w:rsidR="00E335B3" w:rsidRPr="005C291D">
              <w:rPr>
                <w:rFonts w:ascii="Arial" w:hAnsi="Arial" w:cs="Arial"/>
                <w:b/>
                <w:bCs/>
                <w:sz w:val="18"/>
                <w:szCs w:val="18"/>
                <w:lang w:val="en-GB"/>
              </w:rPr>
              <w:t>ain on</w:t>
            </w:r>
          </w:p>
        </w:tc>
        <w:tc>
          <w:tcPr>
            <w:tcW w:w="1890" w:type="dxa"/>
            <w:tcBorders>
              <w:top w:val="single" w:sz="4" w:space="0" w:color="auto"/>
            </w:tcBorders>
            <w:vAlign w:val="bottom"/>
          </w:tcPr>
          <w:p w14:paraId="5DB25A75" w14:textId="77777777" w:rsidR="00E335B3" w:rsidRPr="005C291D" w:rsidRDefault="00E335B3" w:rsidP="00863222">
            <w:pPr>
              <w:spacing w:line="259" w:lineRule="auto"/>
              <w:ind w:right="-72"/>
              <w:jc w:val="right"/>
              <w:rPr>
                <w:rFonts w:ascii="Arial" w:hAnsi="Arial" w:cs="Arial"/>
                <w:b/>
                <w:bCs/>
                <w:sz w:val="18"/>
                <w:szCs w:val="18"/>
                <w:lang w:val="en-GB"/>
              </w:rPr>
            </w:pPr>
          </w:p>
        </w:tc>
      </w:tr>
      <w:tr w:rsidR="00E335B3" w:rsidRPr="005C291D" w14:paraId="5B24B29C" w14:textId="77777777" w:rsidTr="00E335B3">
        <w:trPr>
          <w:cantSplit/>
          <w:trHeight w:val="241"/>
        </w:trPr>
        <w:tc>
          <w:tcPr>
            <w:tcW w:w="5670" w:type="dxa"/>
            <w:vAlign w:val="bottom"/>
          </w:tcPr>
          <w:p w14:paraId="5DAB48CD" w14:textId="77777777" w:rsidR="00E335B3" w:rsidRPr="005C291D" w:rsidRDefault="00E335B3" w:rsidP="00863222">
            <w:pPr>
              <w:spacing w:line="259" w:lineRule="auto"/>
              <w:ind w:left="-101"/>
              <w:rPr>
                <w:rFonts w:ascii="Arial" w:hAnsi="Arial" w:cs="Arial"/>
                <w:b/>
                <w:bCs/>
                <w:spacing w:val="-2"/>
                <w:sz w:val="18"/>
                <w:szCs w:val="18"/>
                <w:lang w:val="en-GB"/>
              </w:rPr>
            </w:pPr>
          </w:p>
        </w:tc>
        <w:tc>
          <w:tcPr>
            <w:tcW w:w="1890" w:type="dxa"/>
            <w:shd w:val="clear" w:color="auto" w:fill="auto"/>
            <w:vAlign w:val="bottom"/>
          </w:tcPr>
          <w:p w14:paraId="296D3E8A" w14:textId="7A4E84FE" w:rsidR="00E335B3" w:rsidRPr="005C291D" w:rsidRDefault="00E335B3"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financial assets</w:t>
            </w:r>
          </w:p>
        </w:tc>
        <w:tc>
          <w:tcPr>
            <w:tcW w:w="1890" w:type="dxa"/>
            <w:vAlign w:val="bottom"/>
          </w:tcPr>
          <w:p w14:paraId="5F04EDD3" w14:textId="77777777" w:rsidR="00E335B3" w:rsidRPr="005C291D" w:rsidRDefault="00E335B3" w:rsidP="00863222">
            <w:pPr>
              <w:spacing w:line="259" w:lineRule="auto"/>
              <w:ind w:right="-72"/>
              <w:jc w:val="right"/>
              <w:rPr>
                <w:rFonts w:ascii="Arial" w:hAnsi="Arial" w:cs="Arial"/>
                <w:b/>
                <w:bCs/>
                <w:sz w:val="18"/>
                <w:szCs w:val="18"/>
                <w:lang w:val="en-GB"/>
              </w:rPr>
            </w:pPr>
          </w:p>
        </w:tc>
      </w:tr>
      <w:tr w:rsidR="00E335B3" w:rsidRPr="005C291D" w14:paraId="7B42B34C" w14:textId="77777777" w:rsidTr="00E335B3">
        <w:trPr>
          <w:cantSplit/>
          <w:trHeight w:val="241"/>
        </w:trPr>
        <w:tc>
          <w:tcPr>
            <w:tcW w:w="5670" w:type="dxa"/>
            <w:vAlign w:val="bottom"/>
          </w:tcPr>
          <w:p w14:paraId="29E4E749" w14:textId="77777777" w:rsidR="00E335B3" w:rsidRPr="005C291D" w:rsidRDefault="00E335B3" w:rsidP="00863222">
            <w:pPr>
              <w:spacing w:line="259" w:lineRule="auto"/>
              <w:ind w:left="-101"/>
              <w:rPr>
                <w:rFonts w:ascii="Arial" w:hAnsi="Arial" w:cs="Arial"/>
                <w:b/>
                <w:bCs/>
                <w:spacing w:val="-2"/>
                <w:sz w:val="18"/>
                <w:szCs w:val="18"/>
                <w:lang w:val="en-GB"/>
              </w:rPr>
            </w:pPr>
          </w:p>
        </w:tc>
        <w:tc>
          <w:tcPr>
            <w:tcW w:w="1890" w:type="dxa"/>
            <w:shd w:val="clear" w:color="auto" w:fill="auto"/>
            <w:vAlign w:val="bottom"/>
          </w:tcPr>
          <w:p w14:paraId="342AFCAF" w14:textId="454EB8AC" w:rsidR="00E335B3" w:rsidRPr="005C291D" w:rsidRDefault="00E335B3"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measured at FVPL</w:t>
            </w:r>
          </w:p>
        </w:tc>
        <w:tc>
          <w:tcPr>
            <w:tcW w:w="1890" w:type="dxa"/>
            <w:vAlign w:val="bottom"/>
          </w:tcPr>
          <w:p w14:paraId="702CA1A9" w14:textId="77777777" w:rsidR="00E335B3" w:rsidRPr="005C291D" w:rsidRDefault="00E335B3"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Total</w:t>
            </w:r>
          </w:p>
        </w:tc>
      </w:tr>
      <w:tr w:rsidR="0035057C" w:rsidRPr="005C291D" w14:paraId="1B818E70" w14:textId="77777777" w:rsidTr="00E335B3">
        <w:trPr>
          <w:cantSplit/>
          <w:trHeight w:val="241"/>
        </w:trPr>
        <w:tc>
          <w:tcPr>
            <w:tcW w:w="5670" w:type="dxa"/>
            <w:vAlign w:val="bottom"/>
          </w:tcPr>
          <w:p w14:paraId="48E561D2" w14:textId="77777777" w:rsidR="0035057C" w:rsidRPr="005C291D" w:rsidRDefault="0035057C" w:rsidP="0035057C">
            <w:pPr>
              <w:spacing w:line="259" w:lineRule="auto"/>
              <w:ind w:left="-101"/>
              <w:rPr>
                <w:rFonts w:ascii="Arial" w:hAnsi="Arial" w:cs="Arial"/>
                <w:spacing w:val="-2"/>
                <w:sz w:val="18"/>
                <w:szCs w:val="18"/>
                <w:cs/>
                <w:lang w:val="en-GB"/>
              </w:rPr>
            </w:pPr>
          </w:p>
        </w:tc>
        <w:tc>
          <w:tcPr>
            <w:tcW w:w="1890" w:type="dxa"/>
            <w:tcBorders>
              <w:bottom w:val="single" w:sz="4" w:space="0" w:color="auto"/>
            </w:tcBorders>
            <w:vAlign w:val="bottom"/>
          </w:tcPr>
          <w:p w14:paraId="0202372E" w14:textId="5698EA37"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890" w:type="dxa"/>
            <w:tcBorders>
              <w:bottom w:val="single" w:sz="4" w:space="0" w:color="auto"/>
            </w:tcBorders>
            <w:vAlign w:val="bottom"/>
          </w:tcPr>
          <w:p w14:paraId="2A0BA339" w14:textId="0E58E4B6"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E335B3" w:rsidRPr="005C291D" w14:paraId="3CB64F45" w14:textId="77777777" w:rsidTr="00E335B3">
        <w:trPr>
          <w:cantSplit/>
          <w:trHeight w:val="241"/>
        </w:trPr>
        <w:tc>
          <w:tcPr>
            <w:tcW w:w="5670" w:type="dxa"/>
            <w:vAlign w:val="bottom"/>
          </w:tcPr>
          <w:p w14:paraId="5442292A" w14:textId="77777777" w:rsidR="00E335B3" w:rsidRPr="005C291D" w:rsidRDefault="00E335B3" w:rsidP="00863222">
            <w:pPr>
              <w:spacing w:line="259" w:lineRule="auto"/>
              <w:ind w:left="-101"/>
              <w:rPr>
                <w:rFonts w:ascii="Arial" w:hAnsi="Arial" w:cs="Arial"/>
                <w:b/>
                <w:bCs/>
                <w:spacing w:val="-2"/>
                <w:sz w:val="18"/>
                <w:szCs w:val="18"/>
                <w:cs/>
                <w:lang w:val="en-GB"/>
              </w:rPr>
            </w:pPr>
          </w:p>
        </w:tc>
        <w:tc>
          <w:tcPr>
            <w:tcW w:w="1890" w:type="dxa"/>
            <w:tcBorders>
              <w:top w:val="single" w:sz="4" w:space="0" w:color="auto"/>
            </w:tcBorders>
            <w:vAlign w:val="bottom"/>
          </w:tcPr>
          <w:p w14:paraId="62E4CE48" w14:textId="77777777" w:rsidR="00E335B3" w:rsidRPr="005C291D" w:rsidRDefault="00E335B3" w:rsidP="00863222">
            <w:pPr>
              <w:spacing w:line="259" w:lineRule="auto"/>
              <w:ind w:right="-72"/>
              <w:jc w:val="right"/>
              <w:rPr>
                <w:rFonts w:ascii="Arial" w:hAnsi="Arial" w:cs="Arial"/>
                <w:b/>
                <w:bCs/>
                <w:sz w:val="18"/>
                <w:szCs w:val="18"/>
                <w:cs/>
                <w:lang w:val="en-GB"/>
              </w:rPr>
            </w:pPr>
          </w:p>
        </w:tc>
        <w:tc>
          <w:tcPr>
            <w:tcW w:w="1890" w:type="dxa"/>
            <w:tcBorders>
              <w:top w:val="single" w:sz="4" w:space="0" w:color="auto"/>
            </w:tcBorders>
            <w:vAlign w:val="bottom"/>
          </w:tcPr>
          <w:p w14:paraId="7ECA94AB" w14:textId="77777777" w:rsidR="00E335B3" w:rsidRPr="005C291D" w:rsidRDefault="00E335B3" w:rsidP="00863222">
            <w:pPr>
              <w:spacing w:line="259" w:lineRule="auto"/>
              <w:ind w:right="-72"/>
              <w:jc w:val="right"/>
              <w:rPr>
                <w:rFonts w:ascii="Arial" w:hAnsi="Arial" w:cs="Arial"/>
                <w:b/>
                <w:bCs/>
                <w:sz w:val="18"/>
                <w:szCs w:val="18"/>
                <w:cs/>
                <w:lang w:val="en-GB"/>
              </w:rPr>
            </w:pPr>
          </w:p>
        </w:tc>
      </w:tr>
      <w:tr w:rsidR="00E335B3" w:rsidRPr="005C291D" w14:paraId="5C5007DF" w14:textId="77777777" w:rsidTr="00E335B3">
        <w:trPr>
          <w:cantSplit/>
          <w:trHeight w:val="241"/>
        </w:trPr>
        <w:tc>
          <w:tcPr>
            <w:tcW w:w="5670" w:type="dxa"/>
            <w:vAlign w:val="bottom"/>
          </w:tcPr>
          <w:p w14:paraId="390BDA51" w14:textId="77777777" w:rsidR="00E335B3" w:rsidRPr="005C291D" w:rsidRDefault="00E335B3" w:rsidP="00863222">
            <w:pPr>
              <w:pStyle w:val="Header"/>
              <w:spacing w:line="259" w:lineRule="auto"/>
              <w:ind w:left="-101"/>
              <w:rPr>
                <w:rFonts w:ascii="Arial" w:hAnsi="Arial" w:cs="Arial"/>
                <w:b/>
                <w:bCs/>
                <w:spacing w:val="-2"/>
                <w:sz w:val="18"/>
                <w:szCs w:val="18"/>
                <w:lang w:val="en-GB"/>
              </w:rPr>
            </w:pPr>
            <w:r w:rsidRPr="005C291D">
              <w:rPr>
                <w:rFonts w:ascii="Arial" w:hAnsi="Arial" w:cs="Arial"/>
                <w:b/>
                <w:bCs/>
                <w:spacing w:val="-2"/>
                <w:sz w:val="18"/>
                <w:szCs w:val="18"/>
                <w:lang w:val="en-GB"/>
              </w:rPr>
              <w:t>Deferred tax liabilities</w:t>
            </w:r>
          </w:p>
        </w:tc>
        <w:tc>
          <w:tcPr>
            <w:tcW w:w="1890" w:type="dxa"/>
            <w:vAlign w:val="bottom"/>
          </w:tcPr>
          <w:p w14:paraId="564FD406" w14:textId="77777777" w:rsidR="00E335B3" w:rsidRPr="005C291D" w:rsidRDefault="00E335B3" w:rsidP="00863222">
            <w:pPr>
              <w:spacing w:line="259" w:lineRule="auto"/>
              <w:ind w:right="-72"/>
              <w:jc w:val="right"/>
              <w:rPr>
                <w:rFonts w:ascii="Arial" w:hAnsi="Arial" w:cs="Arial"/>
                <w:b/>
                <w:bCs/>
                <w:sz w:val="18"/>
                <w:szCs w:val="18"/>
                <w:cs/>
                <w:lang w:val="en-GB"/>
              </w:rPr>
            </w:pPr>
          </w:p>
        </w:tc>
        <w:tc>
          <w:tcPr>
            <w:tcW w:w="1890" w:type="dxa"/>
            <w:vAlign w:val="bottom"/>
          </w:tcPr>
          <w:p w14:paraId="4F85D52D" w14:textId="77777777" w:rsidR="00E335B3" w:rsidRPr="005C291D" w:rsidRDefault="00E335B3" w:rsidP="00863222">
            <w:pPr>
              <w:spacing w:line="259" w:lineRule="auto"/>
              <w:ind w:right="-72"/>
              <w:jc w:val="right"/>
              <w:rPr>
                <w:rFonts w:ascii="Arial" w:hAnsi="Arial" w:cs="Arial"/>
                <w:b/>
                <w:bCs/>
                <w:sz w:val="18"/>
                <w:szCs w:val="18"/>
                <w:cs/>
                <w:lang w:val="en-GB"/>
              </w:rPr>
            </w:pPr>
          </w:p>
        </w:tc>
      </w:tr>
      <w:tr w:rsidR="0092780D" w:rsidRPr="005C291D" w14:paraId="780AE376" w14:textId="77777777" w:rsidTr="00AA2F5F">
        <w:trPr>
          <w:cantSplit/>
          <w:trHeight w:val="241"/>
        </w:trPr>
        <w:tc>
          <w:tcPr>
            <w:tcW w:w="5670" w:type="dxa"/>
            <w:vAlign w:val="bottom"/>
          </w:tcPr>
          <w:p w14:paraId="1BEC7C5C" w14:textId="01C013FA" w:rsidR="0092780D" w:rsidRPr="005C291D" w:rsidRDefault="0092780D" w:rsidP="0092780D">
            <w:pPr>
              <w:pStyle w:val="Header"/>
              <w:spacing w:line="259" w:lineRule="auto"/>
              <w:ind w:left="-10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1 January 2021</w:t>
            </w:r>
          </w:p>
        </w:tc>
        <w:tc>
          <w:tcPr>
            <w:tcW w:w="1890" w:type="dxa"/>
            <w:vAlign w:val="bottom"/>
          </w:tcPr>
          <w:p w14:paraId="6BF3BFC4" w14:textId="4832AFFE" w:rsidR="0092780D" w:rsidRPr="005C291D" w:rsidRDefault="0092780D" w:rsidP="00AA2F5F">
            <w:pPr>
              <w:spacing w:line="259" w:lineRule="auto"/>
              <w:ind w:right="-72"/>
              <w:jc w:val="right"/>
              <w:rPr>
                <w:rFonts w:ascii="Arial" w:hAnsi="Arial" w:cs="Arial"/>
                <w:sz w:val="18"/>
                <w:szCs w:val="18"/>
                <w:cs/>
                <w:lang w:val="en-GB"/>
              </w:rPr>
            </w:pPr>
            <w:r w:rsidRPr="005C291D">
              <w:rPr>
                <w:rFonts w:ascii="Arial" w:hAnsi="Arial" w:cs="Arial"/>
                <w:sz w:val="18"/>
                <w:szCs w:val="18"/>
                <w:lang w:val="en-GB"/>
              </w:rPr>
              <w:t>(25)</w:t>
            </w:r>
          </w:p>
        </w:tc>
        <w:tc>
          <w:tcPr>
            <w:tcW w:w="1890" w:type="dxa"/>
            <w:vAlign w:val="bottom"/>
          </w:tcPr>
          <w:p w14:paraId="0110AEB4" w14:textId="372534E4" w:rsidR="0092780D" w:rsidRPr="005C291D" w:rsidRDefault="0092780D" w:rsidP="00AA2F5F">
            <w:pPr>
              <w:spacing w:line="259" w:lineRule="auto"/>
              <w:ind w:right="-72"/>
              <w:jc w:val="right"/>
              <w:rPr>
                <w:rFonts w:ascii="Arial" w:hAnsi="Arial" w:cs="Arial"/>
                <w:sz w:val="18"/>
                <w:szCs w:val="18"/>
                <w:cs/>
                <w:lang w:val="en-GB"/>
              </w:rPr>
            </w:pPr>
            <w:r w:rsidRPr="005C291D">
              <w:rPr>
                <w:rFonts w:ascii="Arial" w:hAnsi="Arial" w:cs="Arial"/>
                <w:sz w:val="18"/>
                <w:szCs w:val="18"/>
                <w:lang w:val="en-GB"/>
              </w:rPr>
              <w:t>(25)</w:t>
            </w:r>
          </w:p>
        </w:tc>
      </w:tr>
      <w:tr w:rsidR="0092780D" w:rsidRPr="005C291D" w14:paraId="4E095B01" w14:textId="77777777" w:rsidTr="00AA2F5F">
        <w:trPr>
          <w:cantSplit/>
          <w:trHeight w:val="241"/>
        </w:trPr>
        <w:tc>
          <w:tcPr>
            <w:tcW w:w="5670" w:type="dxa"/>
            <w:vAlign w:val="bottom"/>
          </w:tcPr>
          <w:p w14:paraId="54C52F49" w14:textId="74EB9CCF" w:rsidR="0092780D" w:rsidRPr="005C291D" w:rsidRDefault="0092780D" w:rsidP="0092780D">
            <w:pPr>
              <w:pStyle w:val="Header"/>
              <w:spacing w:line="259" w:lineRule="auto"/>
              <w:ind w:left="-101"/>
              <w:rPr>
                <w:rFonts w:ascii="Arial" w:hAnsi="Arial" w:cs="Arial"/>
                <w:spacing w:val="-2"/>
                <w:sz w:val="18"/>
                <w:szCs w:val="18"/>
                <w:lang w:val="en-GB"/>
              </w:rPr>
            </w:pPr>
            <w:r w:rsidRPr="005C291D">
              <w:rPr>
                <w:rFonts w:ascii="Arial" w:hAnsi="Arial" w:cs="Arial"/>
                <w:spacing w:val="-2"/>
                <w:sz w:val="18"/>
                <w:szCs w:val="18"/>
                <w:lang w:val="en-GB"/>
              </w:rPr>
              <w:t>Credited to profit or loss</w:t>
            </w:r>
          </w:p>
        </w:tc>
        <w:tc>
          <w:tcPr>
            <w:tcW w:w="1890" w:type="dxa"/>
            <w:tcBorders>
              <w:bottom w:val="single" w:sz="4" w:space="0" w:color="auto"/>
            </w:tcBorders>
            <w:vAlign w:val="bottom"/>
          </w:tcPr>
          <w:p w14:paraId="30B847A5" w14:textId="6513AF12" w:rsidR="0092780D" w:rsidRPr="005C291D" w:rsidRDefault="0092780D" w:rsidP="00AA2F5F">
            <w:pPr>
              <w:spacing w:line="259" w:lineRule="auto"/>
              <w:ind w:right="-72"/>
              <w:jc w:val="right"/>
              <w:rPr>
                <w:rFonts w:ascii="Arial" w:hAnsi="Arial" w:cs="Arial"/>
                <w:sz w:val="18"/>
                <w:szCs w:val="18"/>
                <w:lang w:val="en-GB"/>
              </w:rPr>
            </w:pPr>
            <w:r w:rsidRPr="005C291D">
              <w:rPr>
                <w:rFonts w:ascii="Arial" w:hAnsi="Arial" w:cs="Arial"/>
                <w:sz w:val="18"/>
                <w:szCs w:val="18"/>
                <w:lang w:val="en-GB"/>
              </w:rPr>
              <w:t>(52,668)</w:t>
            </w:r>
          </w:p>
        </w:tc>
        <w:tc>
          <w:tcPr>
            <w:tcW w:w="1890" w:type="dxa"/>
            <w:tcBorders>
              <w:bottom w:val="single" w:sz="4" w:space="0" w:color="auto"/>
            </w:tcBorders>
            <w:vAlign w:val="bottom"/>
          </w:tcPr>
          <w:p w14:paraId="28A1460E" w14:textId="350AB812" w:rsidR="0092780D" w:rsidRPr="005C291D" w:rsidRDefault="0092780D" w:rsidP="00AA2F5F">
            <w:pPr>
              <w:spacing w:line="259" w:lineRule="auto"/>
              <w:ind w:right="-72"/>
              <w:jc w:val="right"/>
              <w:rPr>
                <w:rFonts w:ascii="Arial" w:hAnsi="Arial" w:cs="Arial"/>
                <w:sz w:val="18"/>
                <w:szCs w:val="18"/>
                <w:cs/>
                <w:lang w:val="en-GB"/>
              </w:rPr>
            </w:pPr>
            <w:r w:rsidRPr="005C291D">
              <w:rPr>
                <w:rFonts w:ascii="Arial" w:hAnsi="Arial" w:cs="Arial"/>
                <w:sz w:val="18"/>
                <w:szCs w:val="18"/>
                <w:lang w:val="en-GB"/>
              </w:rPr>
              <w:t>(52,668)</w:t>
            </w:r>
          </w:p>
        </w:tc>
      </w:tr>
      <w:tr w:rsidR="0092780D" w:rsidRPr="005C291D" w14:paraId="35C2F6AD" w14:textId="77777777" w:rsidTr="00AA2F5F">
        <w:trPr>
          <w:cantSplit/>
          <w:trHeight w:val="241"/>
        </w:trPr>
        <w:tc>
          <w:tcPr>
            <w:tcW w:w="5670" w:type="dxa"/>
            <w:vAlign w:val="bottom"/>
          </w:tcPr>
          <w:p w14:paraId="57F51FFC" w14:textId="77777777" w:rsidR="0092780D" w:rsidRPr="005C291D" w:rsidRDefault="0092780D" w:rsidP="0092780D">
            <w:pPr>
              <w:pStyle w:val="Header"/>
              <w:spacing w:line="259" w:lineRule="auto"/>
              <w:ind w:left="-101"/>
              <w:rPr>
                <w:rFonts w:ascii="Arial" w:hAnsi="Arial" w:cs="Arial"/>
                <w:spacing w:val="-2"/>
                <w:sz w:val="18"/>
                <w:szCs w:val="18"/>
                <w:lang w:val="en-GB"/>
              </w:rPr>
            </w:pPr>
          </w:p>
        </w:tc>
        <w:tc>
          <w:tcPr>
            <w:tcW w:w="1890" w:type="dxa"/>
            <w:tcBorders>
              <w:top w:val="single" w:sz="4" w:space="0" w:color="auto"/>
            </w:tcBorders>
            <w:vAlign w:val="bottom"/>
          </w:tcPr>
          <w:p w14:paraId="2ADF8836" w14:textId="3721C1ED" w:rsidR="0092780D" w:rsidRPr="005C291D" w:rsidRDefault="0092780D" w:rsidP="00AA2F5F">
            <w:pPr>
              <w:spacing w:line="259" w:lineRule="auto"/>
              <w:ind w:right="-72"/>
              <w:jc w:val="right"/>
              <w:rPr>
                <w:rFonts w:ascii="Arial" w:hAnsi="Arial" w:cs="Arial"/>
                <w:sz w:val="18"/>
                <w:szCs w:val="18"/>
                <w:lang w:val="en-GB"/>
              </w:rPr>
            </w:pPr>
          </w:p>
        </w:tc>
        <w:tc>
          <w:tcPr>
            <w:tcW w:w="1890" w:type="dxa"/>
            <w:tcBorders>
              <w:top w:val="single" w:sz="4" w:space="0" w:color="auto"/>
            </w:tcBorders>
            <w:vAlign w:val="bottom"/>
          </w:tcPr>
          <w:p w14:paraId="5C79551C" w14:textId="25197C96" w:rsidR="0092780D" w:rsidRPr="005C291D" w:rsidRDefault="0092780D" w:rsidP="00AA2F5F">
            <w:pPr>
              <w:spacing w:line="259" w:lineRule="auto"/>
              <w:ind w:right="-72"/>
              <w:jc w:val="right"/>
              <w:rPr>
                <w:rFonts w:ascii="Arial" w:hAnsi="Arial" w:cs="Arial"/>
                <w:sz w:val="18"/>
                <w:szCs w:val="18"/>
                <w:lang w:val="en-GB"/>
              </w:rPr>
            </w:pPr>
          </w:p>
        </w:tc>
      </w:tr>
      <w:tr w:rsidR="0092780D" w:rsidRPr="005C291D" w14:paraId="1F714BB7" w14:textId="77777777" w:rsidTr="00AA2F5F">
        <w:trPr>
          <w:cantSplit/>
          <w:trHeight w:val="241"/>
        </w:trPr>
        <w:tc>
          <w:tcPr>
            <w:tcW w:w="5670" w:type="dxa"/>
            <w:vAlign w:val="bottom"/>
          </w:tcPr>
          <w:p w14:paraId="137E2D15" w14:textId="14787E2C" w:rsidR="0092780D" w:rsidRPr="005C291D" w:rsidRDefault="0092780D" w:rsidP="0092780D">
            <w:pPr>
              <w:pStyle w:val="Header"/>
              <w:spacing w:line="259" w:lineRule="auto"/>
              <w:ind w:left="-10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31 December 2021</w:t>
            </w:r>
          </w:p>
        </w:tc>
        <w:tc>
          <w:tcPr>
            <w:tcW w:w="1890" w:type="dxa"/>
            <w:tcBorders>
              <w:bottom w:val="single" w:sz="4" w:space="0" w:color="auto"/>
            </w:tcBorders>
            <w:vAlign w:val="bottom"/>
          </w:tcPr>
          <w:p w14:paraId="53139ED1" w14:textId="5BB50191" w:rsidR="0092780D" w:rsidRPr="005C291D" w:rsidRDefault="0092780D" w:rsidP="00AA2F5F">
            <w:pPr>
              <w:spacing w:line="259" w:lineRule="auto"/>
              <w:ind w:right="-72"/>
              <w:jc w:val="right"/>
              <w:rPr>
                <w:rFonts w:ascii="Arial" w:hAnsi="Arial" w:cs="Arial"/>
                <w:sz w:val="18"/>
                <w:szCs w:val="18"/>
                <w:lang w:val="en-GB"/>
              </w:rPr>
            </w:pPr>
            <w:r w:rsidRPr="005C291D">
              <w:rPr>
                <w:rFonts w:ascii="Arial" w:hAnsi="Arial" w:cs="Arial"/>
                <w:sz w:val="18"/>
                <w:szCs w:val="18"/>
                <w:lang w:val="en-GB"/>
              </w:rPr>
              <w:t>(52,693)</w:t>
            </w:r>
          </w:p>
        </w:tc>
        <w:tc>
          <w:tcPr>
            <w:tcW w:w="1890" w:type="dxa"/>
            <w:tcBorders>
              <w:bottom w:val="single" w:sz="4" w:space="0" w:color="auto"/>
            </w:tcBorders>
            <w:vAlign w:val="bottom"/>
          </w:tcPr>
          <w:p w14:paraId="32C089C0" w14:textId="7D350795" w:rsidR="0092780D" w:rsidRPr="005C291D" w:rsidRDefault="0092780D" w:rsidP="00AA2F5F">
            <w:pPr>
              <w:spacing w:line="259" w:lineRule="auto"/>
              <w:ind w:right="-72"/>
              <w:jc w:val="right"/>
              <w:rPr>
                <w:rFonts w:ascii="Arial" w:hAnsi="Arial" w:cs="Arial"/>
                <w:sz w:val="18"/>
                <w:szCs w:val="18"/>
                <w:cs/>
                <w:lang w:val="en-GB"/>
              </w:rPr>
            </w:pPr>
            <w:r w:rsidRPr="005C291D">
              <w:rPr>
                <w:rFonts w:ascii="Arial" w:hAnsi="Arial" w:cs="Arial"/>
                <w:sz w:val="18"/>
                <w:szCs w:val="18"/>
                <w:lang w:val="en-GB"/>
              </w:rPr>
              <w:t>(52,693)</w:t>
            </w:r>
          </w:p>
        </w:tc>
      </w:tr>
      <w:tr w:rsidR="0092780D" w:rsidRPr="005C291D" w14:paraId="103833DD" w14:textId="77777777" w:rsidTr="00F40FB9">
        <w:trPr>
          <w:cantSplit/>
          <w:trHeight w:val="255"/>
        </w:trPr>
        <w:tc>
          <w:tcPr>
            <w:tcW w:w="5670" w:type="dxa"/>
            <w:shd w:val="clear" w:color="auto" w:fill="auto"/>
            <w:vAlign w:val="bottom"/>
          </w:tcPr>
          <w:p w14:paraId="58727176" w14:textId="77777777" w:rsidR="0092780D" w:rsidRPr="005C291D" w:rsidRDefault="0092780D" w:rsidP="0092780D">
            <w:pPr>
              <w:pStyle w:val="Header"/>
              <w:spacing w:line="259" w:lineRule="auto"/>
              <w:ind w:left="-101"/>
              <w:rPr>
                <w:rFonts w:ascii="Arial" w:hAnsi="Arial" w:cs="Arial"/>
                <w:spacing w:val="-2"/>
                <w:sz w:val="18"/>
                <w:szCs w:val="18"/>
                <w:lang w:val="en-GB"/>
              </w:rPr>
            </w:pPr>
          </w:p>
        </w:tc>
        <w:tc>
          <w:tcPr>
            <w:tcW w:w="1890" w:type="dxa"/>
            <w:tcBorders>
              <w:top w:val="single" w:sz="4" w:space="0" w:color="auto"/>
            </w:tcBorders>
            <w:shd w:val="clear" w:color="auto" w:fill="auto"/>
            <w:vAlign w:val="bottom"/>
          </w:tcPr>
          <w:p w14:paraId="3F77273B" w14:textId="1D502F67" w:rsidR="0092780D" w:rsidRPr="005C291D" w:rsidRDefault="0092780D" w:rsidP="00AA2F5F">
            <w:pPr>
              <w:spacing w:line="259" w:lineRule="auto"/>
              <w:ind w:right="-72"/>
              <w:jc w:val="right"/>
              <w:rPr>
                <w:rFonts w:ascii="Arial" w:hAnsi="Arial" w:cs="Arial"/>
                <w:sz w:val="18"/>
                <w:szCs w:val="18"/>
                <w:lang w:val="en-GB"/>
              </w:rPr>
            </w:pPr>
          </w:p>
        </w:tc>
        <w:tc>
          <w:tcPr>
            <w:tcW w:w="1890" w:type="dxa"/>
            <w:tcBorders>
              <w:top w:val="single" w:sz="4" w:space="0" w:color="auto"/>
            </w:tcBorders>
            <w:shd w:val="clear" w:color="auto" w:fill="auto"/>
            <w:vAlign w:val="bottom"/>
          </w:tcPr>
          <w:p w14:paraId="5928E078" w14:textId="31AB8D15" w:rsidR="0092780D" w:rsidRPr="005C291D" w:rsidRDefault="0092780D" w:rsidP="00AA2F5F">
            <w:pPr>
              <w:spacing w:line="259" w:lineRule="auto"/>
              <w:ind w:right="-72"/>
              <w:jc w:val="right"/>
              <w:rPr>
                <w:rFonts w:ascii="Arial" w:hAnsi="Arial" w:cs="Arial"/>
                <w:sz w:val="18"/>
                <w:szCs w:val="18"/>
                <w:lang w:val="en-GB"/>
              </w:rPr>
            </w:pPr>
          </w:p>
        </w:tc>
      </w:tr>
      <w:tr w:rsidR="001F3FD7" w:rsidRPr="005C291D" w14:paraId="433BEDBB" w14:textId="77777777" w:rsidTr="00AA2F5F">
        <w:trPr>
          <w:cantSplit/>
          <w:trHeight w:val="241"/>
        </w:trPr>
        <w:tc>
          <w:tcPr>
            <w:tcW w:w="5670" w:type="dxa"/>
            <w:vAlign w:val="bottom"/>
          </w:tcPr>
          <w:p w14:paraId="5D40A120" w14:textId="70554B52" w:rsidR="001F3FD7" w:rsidRPr="005C291D" w:rsidRDefault="001F3FD7" w:rsidP="001F3FD7">
            <w:pPr>
              <w:pStyle w:val="Header"/>
              <w:spacing w:line="259" w:lineRule="auto"/>
              <w:ind w:left="-10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1 January 2022</w:t>
            </w:r>
          </w:p>
        </w:tc>
        <w:tc>
          <w:tcPr>
            <w:tcW w:w="1890" w:type="dxa"/>
            <w:shd w:val="clear" w:color="auto" w:fill="FAFAFA"/>
            <w:vAlign w:val="bottom"/>
          </w:tcPr>
          <w:p w14:paraId="1E478DE5" w14:textId="5D2D4410" w:rsidR="001F3FD7" w:rsidRPr="005C291D" w:rsidRDefault="001F3FD7" w:rsidP="00AA2F5F">
            <w:pPr>
              <w:spacing w:line="259" w:lineRule="auto"/>
              <w:ind w:right="-72"/>
              <w:jc w:val="right"/>
              <w:rPr>
                <w:rFonts w:ascii="Arial" w:hAnsi="Arial" w:cs="Arial"/>
                <w:sz w:val="18"/>
                <w:szCs w:val="18"/>
                <w:cs/>
                <w:lang w:val="en-GB"/>
              </w:rPr>
            </w:pPr>
            <w:r w:rsidRPr="005C291D">
              <w:rPr>
                <w:rFonts w:ascii="Arial" w:hAnsi="Arial" w:cs="Arial"/>
                <w:sz w:val="18"/>
                <w:szCs w:val="18"/>
                <w:lang w:val="en-GB"/>
              </w:rPr>
              <w:t>(52,693)</w:t>
            </w:r>
          </w:p>
        </w:tc>
        <w:tc>
          <w:tcPr>
            <w:tcW w:w="1890" w:type="dxa"/>
            <w:shd w:val="clear" w:color="auto" w:fill="FAFAFA"/>
            <w:vAlign w:val="bottom"/>
          </w:tcPr>
          <w:p w14:paraId="3A1B453C" w14:textId="2C99064F" w:rsidR="001F3FD7" w:rsidRPr="005C291D" w:rsidRDefault="001F3FD7" w:rsidP="00AA2F5F">
            <w:pPr>
              <w:spacing w:line="259" w:lineRule="auto"/>
              <w:ind w:right="-72"/>
              <w:jc w:val="right"/>
              <w:rPr>
                <w:rFonts w:ascii="Arial" w:hAnsi="Arial" w:cs="Arial"/>
                <w:sz w:val="18"/>
                <w:szCs w:val="18"/>
                <w:cs/>
                <w:lang w:val="en-GB"/>
              </w:rPr>
            </w:pPr>
            <w:r w:rsidRPr="005C291D">
              <w:rPr>
                <w:rFonts w:ascii="Arial" w:hAnsi="Arial" w:cs="Arial"/>
                <w:sz w:val="18"/>
                <w:szCs w:val="18"/>
                <w:lang w:val="en-GB"/>
              </w:rPr>
              <w:t>(52,693)</w:t>
            </w:r>
          </w:p>
        </w:tc>
      </w:tr>
      <w:tr w:rsidR="00C16563" w:rsidRPr="003136DC" w14:paraId="45E43770" w14:textId="77777777" w:rsidTr="00AA2F5F">
        <w:trPr>
          <w:cantSplit/>
          <w:trHeight w:val="241"/>
        </w:trPr>
        <w:tc>
          <w:tcPr>
            <w:tcW w:w="5670" w:type="dxa"/>
            <w:vAlign w:val="bottom"/>
          </w:tcPr>
          <w:p w14:paraId="6D1BFE17" w14:textId="31138235" w:rsidR="00C16563" w:rsidRPr="005C291D" w:rsidRDefault="00C16563" w:rsidP="00C16563">
            <w:pPr>
              <w:pStyle w:val="Header"/>
              <w:spacing w:line="259" w:lineRule="auto"/>
              <w:ind w:left="-101"/>
              <w:rPr>
                <w:rFonts w:ascii="Arial" w:hAnsi="Arial" w:cs="Arial"/>
                <w:spacing w:val="-2"/>
                <w:sz w:val="18"/>
                <w:szCs w:val="18"/>
                <w:lang w:val="en-GB"/>
              </w:rPr>
            </w:pPr>
            <w:r w:rsidRPr="005C291D">
              <w:rPr>
                <w:rFonts w:ascii="Arial" w:hAnsi="Arial" w:cs="Arial"/>
                <w:spacing w:val="-2"/>
                <w:sz w:val="18"/>
                <w:szCs w:val="18"/>
                <w:lang w:val="en-GB"/>
              </w:rPr>
              <w:t>Credited to profit or loss</w:t>
            </w:r>
          </w:p>
        </w:tc>
        <w:tc>
          <w:tcPr>
            <w:tcW w:w="1890" w:type="dxa"/>
            <w:tcBorders>
              <w:bottom w:val="single" w:sz="4" w:space="0" w:color="auto"/>
            </w:tcBorders>
            <w:shd w:val="clear" w:color="auto" w:fill="FAFAFA"/>
            <w:vAlign w:val="bottom"/>
          </w:tcPr>
          <w:p w14:paraId="36B66CA6" w14:textId="581911B6" w:rsidR="00C16563" w:rsidRPr="005C291D" w:rsidRDefault="00C16563" w:rsidP="00AA2F5F">
            <w:pPr>
              <w:spacing w:line="259" w:lineRule="auto"/>
              <w:ind w:right="-72"/>
              <w:jc w:val="right"/>
              <w:rPr>
                <w:rFonts w:ascii="Arial" w:hAnsi="Arial" w:cs="Arial"/>
                <w:sz w:val="18"/>
                <w:szCs w:val="18"/>
                <w:lang w:val="en-GB"/>
              </w:rPr>
            </w:pPr>
            <w:r w:rsidRPr="00C16563">
              <w:rPr>
                <w:rFonts w:ascii="Arial" w:hAnsi="Arial" w:cs="Arial"/>
                <w:sz w:val="18"/>
                <w:szCs w:val="18"/>
                <w:lang w:val="en-GB"/>
              </w:rPr>
              <w:t>(73,043)</w:t>
            </w:r>
          </w:p>
        </w:tc>
        <w:tc>
          <w:tcPr>
            <w:tcW w:w="1890" w:type="dxa"/>
            <w:tcBorders>
              <w:bottom w:val="single" w:sz="4" w:space="0" w:color="auto"/>
            </w:tcBorders>
            <w:shd w:val="clear" w:color="auto" w:fill="FAFAFA"/>
            <w:vAlign w:val="bottom"/>
          </w:tcPr>
          <w:p w14:paraId="0F72E5BD" w14:textId="54C95712" w:rsidR="00C16563" w:rsidRPr="005C291D" w:rsidRDefault="00C16563" w:rsidP="00AA2F5F">
            <w:pPr>
              <w:spacing w:line="259" w:lineRule="auto"/>
              <w:ind w:right="-72"/>
              <w:jc w:val="right"/>
              <w:rPr>
                <w:rFonts w:ascii="Arial" w:hAnsi="Arial" w:cs="Arial"/>
                <w:sz w:val="18"/>
                <w:szCs w:val="18"/>
                <w:cs/>
                <w:lang w:val="en-GB"/>
              </w:rPr>
            </w:pPr>
            <w:r w:rsidRPr="00C16563">
              <w:rPr>
                <w:rFonts w:ascii="Arial" w:hAnsi="Arial" w:cs="Arial"/>
                <w:sz w:val="18"/>
                <w:szCs w:val="18"/>
                <w:lang w:val="en-GB"/>
              </w:rPr>
              <w:t>(73,043)</w:t>
            </w:r>
          </w:p>
        </w:tc>
      </w:tr>
      <w:tr w:rsidR="00C16563" w:rsidRPr="003136DC" w14:paraId="2883C009" w14:textId="77777777" w:rsidTr="00AA2F5F">
        <w:trPr>
          <w:cantSplit/>
          <w:trHeight w:val="241"/>
        </w:trPr>
        <w:tc>
          <w:tcPr>
            <w:tcW w:w="5670" w:type="dxa"/>
            <w:vAlign w:val="bottom"/>
          </w:tcPr>
          <w:p w14:paraId="5F2F8ADE" w14:textId="77777777" w:rsidR="00C16563" w:rsidRPr="005C291D" w:rsidRDefault="00C16563" w:rsidP="00C16563">
            <w:pPr>
              <w:pStyle w:val="Header"/>
              <w:spacing w:line="259" w:lineRule="auto"/>
              <w:ind w:left="-101"/>
              <w:rPr>
                <w:rFonts w:ascii="Arial" w:hAnsi="Arial" w:cs="Arial"/>
                <w:spacing w:val="-2"/>
                <w:sz w:val="18"/>
                <w:szCs w:val="18"/>
                <w:lang w:val="en-GB"/>
              </w:rPr>
            </w:pPr>
          </w:p>
        </w:tc>
        <w:tc>
          <w:tcPr>
            <w:tcW w:w="1890" w:type="dxa"/>
            <w:tcBorders>
              <w:top w:val="single" w:sz="4" w:space="0" w:color="auto"/>
            </w:tcBorders>
            <w:shd w:val="clear" w:color="auto" w:fill="FAFAFA"/>
            <w:vAlign w:val="bottom"/>
          </w:tcPr>
          <w:p w14:paraId="21BFE819" w14:textId="77777777" w:rsidR="00C16563" w:rsidRPr="005C291D" w:rsidRDefault="00C16563" w:rsidP="00AA2F5F">
            <w:pPr>
              <w:spacing w:line="259" w:lineRule="auto"/>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5A37C4BF" w14:textId="77777777" w:rsidR="00C16563" w:rsidRPr="005C291D" w:rsidRDefault="00C16563" w:rsidP="00AA2F5F">
            <w:pPr>
              <w:spacing w:line="259" w:lineRule="auto"/>
              <w:ind w:right="-72"/>
              <w:jc w:val="right"/>
              <w:rPr>
                <w:rFonts w:ascii="Arial" w:hAnsi="Arial" w:cs="Arial"/>
                <w:sz w:val="18"/>
                <w:szCs w:val="18"/>
                <w:lang w:val="en-GB"/>
              </w:rPr>
            </w:pPr>
          </w:p>
        </w:tc>
      </w:tr>
      <w:tr w:rsidR="00AA2F5F" w:rsidRPr="005C291D" w14:paraId="06298538" w14:textId="77777777" w:rsidTr="00AA2F5F">
        <w:trPr>
          <w:cantSplit/>
          <w:trHeight w:val="241"/>
        </w:trPr>
        <w:tc>
          <w:tcPr>
            <w:tcW w:w="5670" w:type="dxa"/>
            <w:vAlign w:val="bottom"/>
          </w:tcPr>
          <w:p w14:paraId="616ADB48" w14:textId="52700289" w:rsidR="00AA2F5F" w:rsidRPr="005C291D" w:rsidRDefault="00AA2F5F" w:rsidP="00AA2F5F">
            <w:pPr>
              <w:pStyle w:val="Header"/>
              <w:spacing w:line="259" w:lineRule="auto"/>
              <w:ind w:left="-101"/>
              <w:rPr>
                <w:rFonts w:ascii="Arial" w:hAnsi="Arial" w:cs="Arial"/>
                <w:spacing w:val="-2"/>
                <w:sz w:val="18"/>
                <w:szCs w:val="18"/>
                <w:lang w:val="en-GB"/>
              </w:rPr>
            </w:pPr>
            <w:proofErr w:type="gramStart"/>
            <w:r w:rsidRPr="005C291D">
              <w:rPr>
                <w:rFonts w:ascii="Arial" w:hAnsi="Arial" w:cs="Arial"/>
                <w:spacing w:val="-2"/>
                <w:sz w:val="18"/>
                <w:szCs w:val="18"/>
                <w:lang w:val="en-GB"/>
              </w:rPr>
              <w:t>At</w:t>
            </w:r>
            <w:proofErr w:type="gramEnd"/>
            <w:r w:rsidRPr="005C291D">
              <w:rPr>
                <w:rFonts w:ascii="Arial" w:hAnsi="Arial" w:cs="Arial"/>
                <w:spacing w:val="-2"/>
                <w:sz w:val="18"/>
                <w:szCs w:val="18"/>
                <w:lang w:val="en-GB"/>
              </w:rPr>
              <w:t xml:space="preserve"> 31 December 2022</w:t>
            </w:r>
          </w:p>
        </w:tc>
        <w:tc>
          <w:tcPr>
            <w:tcW w:w="1890" w:type="dxa"/>
            <w:tcBorders>
              <w:bottom w:val="single" w:sz="4" w:space="0" w:color="auto"/>
            </w:tcBorders>
            <w:shd w:val="clear" w:color="auto" w:fill="FAFAFA"/>
            <w:vAlign w:val="bottom"/>
          </w:tcPr>
          <w:p w14:paraId="3AB590A1" w14:textId="78AD65D0" w:rsidR="00AA2F5F" w:rsidRPr="005C291D" w:rsidRDefault="00AA2F5F" w:rsidP="00AA2F5F">
            <w:pPr>
              <w:spacing w:line="259" w:lineRule="auto"/>
              <w:ind w:right="-72"/>
              <w:jc w:val="right"/>
              <w:rPr>
                <w:rFonts w:ascii="Arial" w:hAnsi="Arial" w:cs="Arial"/>
                <w:sz w:val="18"/>
                <w:szCs w:val="18"/>
                <w:lang w:val="en-GB"/>
              </w:rPr>
            </w:pPr>
            <w:r w:rsidRPr="00AA2F5F">
              <w:rPr>
                <w:rFonts w:ascii="Arial" w:hAnsi="Arial" w:cs="Arial"/>
                <w:sz w:val="18"/>
                <w:szCs w:val="18"/>
                <w:lang w:val="en-GB"/>
              </w:rPr>
              <w:t>(125,736)</w:t>
            </w:r>
          </w:p>
        </w:tc>
        <w:tc>
          <w:tcPr>
            <w:tcW w:w="1890" w:type="dxa"/>
            <w:tcBorders>
              <w:bottom w:val="single" w:sz="4" w:space="0" w:color="auto"/>
            </w:tcBorders>
            <w:shd w:val="clear" w:color="auto" w:fill="FAFAFA"/>
            <w:vAlign w:val="bottom"/>
          </w:tcPr>
          <w:p w14:paraId="627A3AAA" w14:textId="2F27CA8F" w:rsidR="00AA2F5F" w:rsidRPr="005C291D" w:rsidRDefault="00AA2F5F" w:rsidP="00AA2F5F">
            <w:pPr>
              <w:spacing w:line="259" w:lineRule="auto"/>
              <w:ind w:right="-72"/>
              <w:jc w:val="right"/>
              <w:rPr>
                <w:rFonts w:ascii="Arial" w:hAnsi="Arial" w:cs="Arial"/>
                <w:sz w:val="18"/>
                <w:szCs w:val="18"/>
                <w:cs/>
                <w:lang w:val="en-GB"/>
              </w:rPr>
            </w:pPr>
            <w:r w:rsidRPr="00AA2F5F">
              <w:rPr>
                <w:rFonts w:ascii="Arial" w:hAnsi="Arial" w:cs="Arial"/>
                <w:sz w:val="18"/>
                <w:szCs w:val="18"/>
                <w:lang w:val="en-GB"/>
              </w:rPr>
              <w:t>(125,736)</w:t>
            </w:r>
          </w:p>
        </w:tc>
      </w:tr>
    </w:tbl>
    <w:p w14:paraId="77ABE12B" w14:textId="77777777" w:rsidR="00F44847" w:rsidRDefault="00F44847">
      <w:pPr>
        <w:rPr>
          <w:rFonts w:ascii="Arial" w:hAnsi="Arial" w:cs="Arial"/>
          <w:sz w:val="18"/>
          <w:szCs w:val="18"/>
          <w:lang w:val="en-GB"/>
        </w:rPr>
      </w:pPr>
      <w:r>
        <w:rPr>
          <w:rFonts w:ascii="Arial" w:hAnsi="Arial" w:cs="Arial"/>
          <w:sz w:val="18"/>
          <w:szCs w:val="18"/>
          <w:lang w:val="en-GB"/>
        </w:rPr>
        <w:br w:type="page"/>
      </w:r>
    </w:p>
    <w:p w14:paraId="5426FD59" w14:textId="17EA1BA5" w:rsidR="00F86584" w:rsidRDefault="00F86584" w:rsidP="00863222">
      <w:pPr>
        <w:spacing w:line="259" w:lineRule="auto"/>
        <w:rPr>
          <w:rFonts w:ascii="Arial" w:hAnsi="Arial" w:cs="Arial"/>
          <w:sz w:val="18"/>
          <w:szCs w:val="18"/>
          <w:lang w:val="en-GB"/>
        </w:rPr>
      </w:pPr>
    </w:p>
    <w:p w14:paraId="0B334783" w14:textId="77777777" w:rsidR="00F44847" w:rsidRPr="005C291D" w:rsidRDefault="00F44847" w:rsidP="00863222">
      <w:pPr>
        <w:spacing w:line="259" w:lineRule="auto"/>
        <w:rPr>
          <w:rFonts w:ascii="Arial" w:hAnsi="Arial" w:cs="Arial"/>
          <w:sz w:val="18"/>
          <w:szCs w:val="18"/>
          <w:lang w:val="en-GB"/>
        </w:rPr>
      </w:pPr>
    </w:p>
    <w:p w14:paraId="22EE3BFE" w14:textId="397C902B" w:rsidR="00113CB9" w:rsidRPr="005C291D" w:rsidRDefault="00113CB9" w:rsidP="00113CB9">
      <w:pPr>
        <w:spacing w:line="259" w:lineRule="auto"/>
        <w:jc w:val="both"/>
        <w:rPr>
          <w:rFonts w:ascii="Arial" w:hAnsi="Arial" w:cs="Arial"/>
          <w:spacing w:val="-4"/>
          <w:sz w:val="18"/>
          <w:szCs w:val="18"/>
          <w:lang w:val="en-GB"/>
        </w:rPr>
      </w:pPr>
      <w:r w:rsidRPr="005C291D">
        <w:rPr>
          <w:rFonts w:ascii="Arial" w:hAnsi="Arial" w:cs="Arial"/>
          <w:spacing w:val="-4"/>
          <w:sz w:val="18"/>
          <w:szCs w:val="18"/>
          <w:lang w:val="en-GB"/>
        </w:rPr>
        <w:t xml:space="preserve">Deferred income tax assets are recognised for tax loss and carried forwards only to the extent that realisation of the related tax benefit through the future taxable profits is probable. The Group does not recognise deferred tax asset of </w:t>
      </w:r>
      <w:r w:rsidR="001F3FD7" w:rsidRPr="005C291D">
        <w:rPr>
          <w:rFonts w:ascii="Arial" w:hAnsi="Arial" w:cs="Arial"/>
          <w:spacing w:val="-4"/>
          <w:sz w:val="18"/>
          <w:szCs w:val="18"/>
          <w:lang w:val="en-GB"/>
        </w:rPr>
        <w:t>Baht</w:t>
      </w:r>
      <w:r w:rsidR="00D92004" w:rsidRPr="005C291D">
        <w:rPr>
          <w:rFonts w:ascii="Arial" w:hAnsi="Arial" w:cs="Arial"/>
          <w:spacing w:val="-4"/>
          <w:sz w:val="18"/>
          <w:szCs w:val="18"/>
          <w:lang w:val="en-GB"/>
        </w:rPr>
        <w:t xml:space="preserve"> </w:t>
      </w:r>
      <w:r w:rsidR="00CB4A5F">
        <w:rPr>
          <w:rFonts w:ascii="Arial" w:hAnsi="Arial" w:cstheme="minorBidi"/>
          <w:spacing w:val="-4"/>
          <w:sz w:val="18"/>
          <w:szCs w:val="18"/>
          <w:lang w:val="en-GB"/>
        </w:rPr>
        <w:t>26.88</w:t>
      </w:r>
      <w:r w:rsidR="006D3B2C" w:rsidRPr="005C291D">
        <w:rPr>
          <w:rFonts w:ascii="Arial" w:hAnsi="Arial" w:cs="Arial"/>
          <w:spacing w:val="-4"/>
          <w:sz w:val="18"/>
          <w:szCs w:val="18"/>
          <w:lang w:val="en-GB"/>
        </w:rPr>
        <w:t xml:space="preserve"> </w:t>
      </w:r>
      <w:r w:rsidR="001F3FD7" w:rsidRPr="005C291D">
        <w:rPr>
          <w:rFonts w:ascii="Arial" w:hAnsi="Arial" w:cs="Arial"/>
          <w:spacing w:val="-4"/>
          <w:sz w:val="18"/>
          <w:szCs w:val="18"/>
          <w:lang w:val="en-GB"/>
        </w:rPr>
        <w:t>million</w:t>
      </w:r>
      <w:r w:rsidRPr="005C291D">
        <w:rPr>
          <w:rFonts w:ascii="Arial" w:hAnsi="Arial" w:cs="Arial"/>
          <w:spacing w:val="-4"/>
          <w:sz w:val="18"/>
          <w:szCs w:val="18"/>
          <w:lang w:val="en-GB"/>
        </w:rPr>
        <w:t xml:space="preserve"> (202</w:t>
      </w:r>
      <w:r w:rsidR="0092780D" w:rsidRPr="005C291D">
        <w:rPr>
          <w:rFonts w:ascii="Arial" w:hAnsi="Arial" w:cs="Arial"/>
          <w:spacing w:val="-4"/>
          <w:sz w:val="18"/>
          <w:szCs w:val="18"/>
          <w:lang w:val="en-GB"/>
        </w:rPr>
        <w:t>1</w:t>
      </w:r>
      <w:r w:rsidRPr="005C291D">
        <w:rPr>
          <w:rFonts w:ascii="Arial" w:hAnsi="Arial" w:cs="Arial"/>
          <w:spacing w:val="-4"/>
          <w:sz w:val="18"/>
          <w:szCs w:val="18"/>
          <w:lang w:val="en-GB"/>
        </w:rPr>
        <w:t xml:space="preserve">: </w:t>
      </w:r>
      <w:r w:rsidR="001F3FD7" w:rsidRPr="005C291D">
        <w:rPr>
          <w:rFonts w:ascii="Arial" w:hAnsi="Arial" w:cs="Arial"/>
          <w:spacing w:val="-4"/>
          <w:sz w:val="18"/>
          <w:szCs w:val="18"/>
          <w:lang w:val="en-GB"/>
        </w:rPr>
        <w:t xml:space="preserve">Baht </w:t>
      </w:r>
      <w:r w:rsidR="000E540A">
        <w:rPr>
          <w:rFonts w:ascii="Arial" w:hAnsi="Arial" w:cs="Arial"/>
          <w:spacing w:val="-4"/>
          <w:sz w:val="18"/>
          <w:szCs w:val="18"/>
          <w:lang w:val="en-US"/>
        </w:rPr>
        <w:t>19.87</w:t>
      </w:r>
      <w:r w:rsidR="001F3FD7" w:rsidRPr="005C291D">
        <w:rPr>
          <w:rFonts w:ascii="Arial" w:hAnsi="Arial" w:cs="Arial"/>
          <w:spacing w:val="-4"/>
          <w:sz w:val="18"/>
          <w:szCs w:val="18"/>
          <w:lang w:val="en-GB"/>
        </w:rPr>
        <w:t xml:space="preserve"> million</w:t>
      </w:r>
      <w:r w:rsidRPr="005C291D">
        <w:rPr>
          <w:rFonts w:ascii="Arial" w:hAnsi="Arial" w:cs="Arial"/>
          <w:spacing w:val="-4"/>
          <w:sz w:val="18"/>
          <w:szCs w:val="18"/>
          <w:lang w:val="en-GB"/>
        </w:rPr>
        <w:t xml:space="preserve">) from tax losses of </w:t>
      </w:r>
      <w:r w:rsidR="001F3FD7" w:rsidRPr="005C291D">
        <w:rPr>
          <w:rFonts w:ascii="Arial" w:hAnsi="Arial" w:cs="Arial"/>
          <w:spacing w:val="-4"/>
          <w:sz w:val="18"/>
          <w:szCs w:val="18"/>
          <w:lang w:val="en-GB"/>
        </w:rPr>
        <w:t xml:space="preserve">Baht </w:t>
      </w:r>
      <w:r w:rsidR="00C85C49">
        <w:rPr>
          <w:rFonts w:ascii="Arial" w:hAnsi="Arial" w:cs="Arial"/>
          <w:spacing w:val="-4"/>
          <w:sz w:val="18"/>
          <w:szCs w:val="18"/>
          <w:lang w:val="en-GB"/>
        </w:rPr>
        <w:t>1</w:t>
      </w:r>
      <w:r w:rsidR="00CB4A5F">
        <w:rPr>
          <w:rFonts w:ascii="Arial" w:hAnsi="Arial" w:cs="Arial"/>
          <w:spacing w:val="-4"/>
          <w:sz w:val="18"/>
          <w:szCs w:val="18"/>
          <w:lang w:val="en-GB"/>
        </w:rPr>
        <w:t>34.40</w:t>
      </w:r>
      <w:r w:rsidR="001F3FD7" w:rsidRPr="005C291D">
        <w:rPr>
          <w:rFonts w:ascii="Arial" w:hAnsi="Arial" w:cs="Arial"/>
          <w:spacing w:val="-4"/>
          <w:sz w:val="18"/>
          <w:szCs w:val="18"/>
          <w:lang w:val="en-GB"/>
        </w:rPr>
        <w:t xml:space="preserve"> million</w:t>
      </w:r>
      <w:r w:rsidRPr="005C291D">
        <w:rPr>
          <w:rFonts w:ascii="Arial" w:hAnsi="Arial" w:cs="Arial"/>
          <w:spacing w:val="-4"/>
          <w:sz w:val="18"/>
          <w:szCs w:val="18"/>
          <w:lang w:val="en-GB"/>
        </w:rPr>
        <w:t xml:space="preserve"> (202</w:t>
      </w:r>
      <w:r w:rsidR="0092780D" w:rsidRPr="005C291D">
        <w:rPr>
          <w:rFonts w:ascii="Arial" w:hAnsi="Arial" w:cs="Arial"/>
          <w:spacing w:val="-4"/>
          <w:sz w:val="18"/>
          <w:szCs w:val="18"/>
          <w:lang w:val="en-GB"/>
        </w:rPr>
        <w:t>1</w:t>
      </w:r>
      <w:r w:rsidRPr="005C291D">
        <w:rPr>
          <w:rFonts w:ascii="Arial" w:hAnsi="Arial" w:cs="Arial"/>
          <w:spacing w:val="-4"/>
          <w:sz w:val="18"/>
          <w:szCs w:val="18"/>
          <w:lang w:val="en-GB"/>
        </w:rPr>
        <w:t xml:space="preserve">: </w:t>
      </w:r>
      <w:r w:rsidR="001F3FD7" w:rsidRPr="005C291D">
        <w:rPr>
          <w:rFonts w:ascii="Arial" w:hAnsi="Arial" w:cs="Arial"/>
          <w:spacing w:val="-4"/>
          <w:sz w:val="18"/>
          <w:szCs w:val="18"/>
          <w:lang w:val="en-GB"/>
        </w:rPr>
        <w:t xml:space="preserve">Baht </w:t>
      </w:r>
      <w:r w:rsidR="000E540A">
        <w:rPr>
          <w:rFonts w:ascii="Arial" w:hAnsi="Arial" w:cs="Arial"/>
          <w:spacing w:val="-4"/>
          <w:sz w:val="18"/>
          <w:szCs w:val="18"/>
          <w:lang w:val="en-GB"/>
        </w:rPr>
        <w:t>99.34</w:t>
      </w:r>
      <w:r w:rsidR="001F3FD7" w:rsidRPr="005C291D">
        <w:rPr>
          <w:rFonts w:ascii="Arial" w:hAnsi="Arial" w:cs="Arial"/>
          <w:spacing w:val="-4"/>
          <w:sz w:val="18"/>
          <w:szCs w:val="18"/>
          <w:lang w:val="en-GB"/>
        </w:rPr>
        <w:t xml:space="preserve"> million</w:t>
      </w:r>
      <w:r w:rsidRPr="005C291D">
        <w:rPr>
          <w:rFonts w:ascii="Arial" w:hAnsi="Arial" w:cs="Arial"/>
          <w:spacing w:val="-4"/>
          <w:sz w:val="18"/>
          <w:szCs w:val="18"/>
          <w:lang w:val="en-GB"/>
        </w:rPr>
        <w:t xml:space="preserve">), to carry forward against future taxable income; these tax losses of </w:t>
      </w:r>
      <w:r w:rsidR="001F3FD7" w:rsidRPr="005C291D">
        <w:rPr>
          <w:rFonts w:ascii="Arial" w:hAnsi="Arial" w:cs="Arial"/>
          <w:spacing w:val="-4"/>
          <w:sz w:val="18"/>
          <w:szCs w:val="18"/>
          <w:lang w:val="en-GB"/>
        </w:rPr>
        <w:t xml:space="preserve">Baht </w:t>
      </w:r>
      <w:r w:rsidR="00CB4A5F">
        <w:rPr>
          <w:rFonts w:ascii="Arial" w:hAnsi="Arial" w:cs="Arial"/>
          <w:spacing w:val="-4"/>
          <w:sz w:val="18"/>
          <w:szCs w:val="18"/>
          <w:lang w:val="en-GB"/>
        </w:rPr>
        <w:t>134.40</w:t>
      </w:r>
      <w:r w:rsidR="001F3FD7" w:rsidRPr="005C291D">
        <w:rPr>
          <w:rFonts w:ascii="Arial" w:hAnsi="Arial" w:cs="Arial"/>
          <w:spacing w:val="-4"/>
          <w:sz w:val="18"/>
          <w:szCs w:val="18"/>
          <w:lang w:val="en-GB"/>
        </w:rPr>
        <w:t xml:space="preserve"> million</w:t>
      </w:r>
      <w:r w:rsidRPr="005C291D">
        <w:rPr>
          <w:rFonts w:ascii="Arial" w:hAnsi="Arial" w:cs="Arial"/>
          <w:spacing w:val="-4"/>
          <w:sz w:val="18"/>
          <w:szCs w:val="18"/>
          <w:lang w:val="en-GB"/>
        </w:rPr>
        <w:t xml:space="preserve"> (202</w:t>
      </w:r>
      <w:r w:rsidR="0092780D" w:rsidRPr="005C291D">
        <w:rPr>
          <w:rFonts w:ascii="Arial" w:hAnsi="Arial" w:cs="Arial"/>
          <w:spacing w:val="-4"/>
          <w:sz w:val="18"/>
          <w:szCs w:val="18"/>
          <w:lang w:val="en-GB"/>
        </w:rPr>
        <w:t>1</w:t>
      </w:r>
      <w:r w:rsidRPr="005C291D">
        <w:rPr>
          <w:rFonts w:ascii="Arial" w:hAnsi="Arial" w:cs="Arial"/>
          <w:spacing w:val="-4"/>
          <w:sz w:val="18"/>
          <w:szCs w:val="18"/>
          <w:lang w:val="en-GB"/>
        </w:rPr>
        <w:t xml:space="preserve">: </w:t>
      </w:r>
      <w:r w:rsidR="001F3FD7" w:rsidRPr="005C291D">
        <w:rPr>
          <w:rFonts w:ascii="Arial" w:hAnsi="Arial" w:cs="Arial"/>
          <w:spacing w:val="-4"/>
          <w:sz w:val="18"/>
          <w:szCs w:val="18"/>
          <w:lang w:val="en-GB"/>
        </w:rPr>
        <w:t xml:space="preserve">Baht </w:t>
      </w:r>
      <w:r w:rsidR="000E540A">
        <w:rPr>
          <w:rFonts w:ascii="Arial" w:hAnsi="Arial" w:cs="Arial"/>
          <w:spacing w:val="-4"/>
          <w:sz w:val="18"/>
          <w:szCs w:val="18"/>
          <w:lang w:val="en-GB"/>
        </w:rPr>
        <w:t>99.34</w:t>
      </w:r>
      <w:r w:rsidR="001F3FD7" w:rsidRPr="005C291D">
        <w:rPr>
          <w:rFonts w:ascii="Arial" w:hAnsi="Arial" w:cs="Arial"/>
          <w:spacing w:val="-4"/>
          <w:sz w:val="18"/>
          <w:szCs w:val="18"/>
          <w:lang w:val="en-GB"/>
        </w:rPr>
        <w:t xml:space="preserve"> million</w:t>
      </w:r>
      <w:r w:rsidRPr="005C291D">
        <w:rPr>
          <w:rFonts w:ascii="Arial" w:hAnsi="Arial" w:cs="Arial"/>
          <w:spacing w:val="-4"/>
          <w:sz w:val="18"/>
          <w:szCs w:val="18"/>
          <w:lang w:val="en-GB"/>
        </w:rPr>
        <w:t>) will expire in 202</w:t>
      </w:r>
      <w:r w:rsidR="00CB4A5F">
        <w:rPr>
          <w:rFonts w:ascii="Arial" w:hAnsi="Arial" w:cstheme="minorBidi"/>
          <w:spacing w:val="-4"/>
          <w:sz w:val="18"/>
          <w:szCs w:val="18"/>
          <w:lang w:val="en-GB"/>
        </w:rPr>
        <w:t>7</w:t>
      </w:r>
      <w:r w:rsidRPr="005C291D">
        <w:rPr>
          <w:rFonts w:ascii="Arial" w:hAnsi="Arial" w:cs="Arial"/>
          <w:spacing w:val="-4"/>
          <w:sz w:val="18"/>
          <w:szCs w:val="18"/>
          <w:lang w:val="en-GB"/>
        </w:rPr>
        <w:t xml:space="preserve"> and 202</w:t>
      </w:r>
      <w:r w:rsidR="00AA78F3">
        <w:rPr>
          <w:rFonts w:ascii="Arial" w:hAnsi="Arial" w:cs="Arial"/>
          <w:spacing w:val="-4"/>
          <w:sz w:val="18"/>
          <w:szCs w:val="18"/>
          <w:lang w:val="en-GB"/>
        </w:rPr>
        <w:t>6</w:t>
      </w:r>
      <w:r w:rsidRPr="005C291D">
        <w:rPr>
          <w:rFonts w:ascii="Arial" w:hAnsi="Arial" w:cs="Arial"/>
          <w:spacing w:val="-4"/>
          <w:sz w:val="18"/>
          <w:szCs w:val="18"/>
          <w:lang w:val="en-GB"/>
        </w:rPr>
        <w:t>, respectively.</w:t>
      </w:r>
    </w:p>
    <w:p w14:paraId="5D10146A" w14:textId="4CEC1793" w:rsidR="00113CB9" w:rsidRPr="005C291D" w:rsidRDefault="00113CB9" w:rsidP="00113CB9">
      <w:pPr>
        <w:spacing w:line="259" w:lineRule="auto"/>
        <w:jc w:val="both"/>
        <w:rPr>
          <w:rFonts w:ascii="Arial" w:hAnsi="Arial" w:cs="Arial"/>
          <w:spacing w:val="-4"/>
          <w:sz w:val="18"/>
          <w:szCs w:val="18"/>
          <w:lang w:val="en-GB"/>
        </w:rPr>
      </w:pPr>
    </w:p>
    <w:p w14:paraId="77488B41" w14:textId="77777777" w:rsidR="001413C0" w:rsidRPr="005C291D" w:rsidRDefault="001413C0"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717C98" w:rsidRPr="005C291D" w14:paraId="14C3EC55" w14:textId="77777777" w:rsidTr="00DD75BD">
        <w:trPr>
          <w:trHeight w:val="386"/>
        </w:trPr>
        <w:tc>
          <w:tcPr>
            <w:tcW w:w="9461" w:type="dxa"/>
            <w:shd w:val="clear" w:color="auto" w:fill="FFA543"/>
            <w:vAlign w:val="center"/>
          </w:tcPr>
          <w:p w14:paraId="2542F529" w14:textId="640A014D" w:rsidR="00717C98" w:rsidRPr="005C291D" w:rsidRDefault="00717C98"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2</w:t>
            </w:r>
            <w:r w:rsidR="001F3FD7" w:rsidRPr="005C291D">
              <w:rPr>
                <w:rFonts w:ascii="Arial" w:eastAsia="Arial Unicode MS" w:hAnsi="Arial" w:cs="Arial"/>
                <w:b/>
                <w:bCs/>
                <w:color w:val="FAFAFA"/>
                <w:sz w:val="18"/>
                <w:szCs w:val="18"/>
                <w:lang w:val="en-GB"/>
              </w:rPr>
              <w:t>3</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Other non-current assets</w:t>
            </w:r>
          </w:p>
        </w:tc>
      </w:tr>
      <w:bookmarkEnd w:id="59"/>
    </w:tbl>
    <w:p w14:paraId="3B4E2277" w14:textId="77777777" w:rsidR="005358E2" w:rsidRPr="005C291D" w:rsidRDefault="005358E2"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B31DC1" w:rsidRPr="005C291D" w14:paraId="54F01548" w14:textId="77777777" w:rsidTr="001413C0">
        <w:tc>
          <w:tcPr>
            <w:tcW w:w="4291" w:type="dxa"/>
            <w:vAlign w:val="bottom"/>
          </w:tcPr>
          <w:p w14:paraId="3F8D01CD" w14:textId="77777777" w:rsidR="00B31DC1" w:rsidRPr="005C291D"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1F8AF5C2" w14:textId="77777777" w:rsidR="00B31DC1" w:rsidRPr="005C291D" w:rsidRDefault="00B31DC1"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w:t>
            </w:r>
          </w:p>
        </w:tc>
        <w:tc>
          <w:tcPr>
            <w:tcW w:w="2592" w:type="dxa"/>
            <w:gridSpan w:val="2"/>
            <w:vAlign w:val="bottom"/>
          </w:tcPr>
          <w:p w14:paraId="3102D69D" w14:textId="77777777" w:rsidR="00B31DC1" w:rsidRPr="005C291D" w:rsidRDefault="00B31DC1" w:rsidP="00863222">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Separate</w:t>
            </w:r>
          </w:p>
        </w:tc>
      </w:tr>
      <w:tr w:rsidR="00B31DC1" w:rsidRPr="005C291D" w14:paraId="105DF458" w14:textId="77777777" w:rsidTr="0092780D">
        <w:trPr>
          <w:trHeight w:val="72"/>
        </w:trPr>
        <w:tc>
          <w:tcPr>
            <w:tcW w:w="4291" w:type="dxa"/>
            <w:vAlign w:val="bottom"/>
          </w:tcPr>
          <w:p w14:paraId="196D599A" w14:textId="77777777" w:rsidR="00B31DC1" w:rsidRPr="005C291D"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131338BF" w14:textId="77777777" w:rsidR="00B31DC1" w:rsidRPr="005C291D" w:rsidRDefault="00B31DC1"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592" w:type="dxa"/>
            <w:gridSpan w:val="2"/>
            <w:tcBorders>
              <w:bottom w:val="single" w:sz="4" w:space="0" w:color="auto"/>
            </w:tcBorders>
          </w:tcPr>
          <w:p w14:paraId="6374BC05" w14:textId="77777777" w:rsidR="00B31DC1" w:rsidRPr="005C291D" w:rsidRDefault="00B31DC1"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92780D" w:rsidRPr="005C291D" w14:paraId="7F0E6420" w14:textId="77777777" w:rsidTr="001413C0">
        <w:tc>
          <w:tcPr>
            <w:tcW w:w="4291" w:type="dxa"/>
            <w:vAlign w:val="bottom"/>
          </w:tcPr>
          <w:p w14:paraId="7F73965A" w14:textId="77777777" w:rsidR="0092780D" w:rsidRPr="005C291D" w:rsidRDefault="0092780D" w:rsidP="0092780D">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105BF85A" w14:textId="6DA3023B"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tcBorders>
            <w:vAlign w:val="bottom"/>
          </w:tcPr>
          <w:p w14:paraId="33535FB3" w14:textId="1A699811"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96" w:type="dxa"/>
            <w:tcBorders>
              <w:top w:val="single" w:sz="4" w:space="0" w:color="auto"/>
            </w:tcBorders>
            <w:vAlign w:val="bottom"/>
          </w:tcPr>
          <w:p w14:paraId="208B290D" w14:textId="4F211CB5"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tcBorders>
            <w:vAlign w:val="bottom"/>
          </w:tcPr>
          <w:p w14:paraId="15B29518" w14:textId="5F60DD58" w:rsidR="0092780D" w:rsidRPr="005C291D" w:rsidRDefault="0092780D" w:rsidP="0092780D">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39C056CF" w14:textId="77777777" w:rsidTr="001413C0">
        <w:tc>
          <w:tcPr>
            <w:tcW w:w="4291" w:type="dxa"/>
            <w:vAlign w:val="bottom"/>
          </w:tcPr>
          <w:p w14:paraId="6624187B" w14:textId="77777777" w:rsidR="0035057C" w:rsidRPr="005C291D" w:rsidRDefault="0035057C" w:rsidP="0035057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11CC2671" w14:textId="68C965DC"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5FEB64E9" w14:textId="1E43396E"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648B30C2" w14:textId="397F3575"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4ADA74D1" w14:textId="10190B0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92780D" w:rsidRPr="005C291D" w14:paraId="3F6974B0" w14:textId="77777777" w:rsidTr="001413C0">
        <w:trPr>
          <w:trHeight w:val="135"/>
        </w:trPr>
        <w:tc>
          <w:tcPr>
            <w:tcW w:w="4291" w:type="dxa"/>
            <w:vAlign w:val="bottom"/>
          </w:tcPr>
          <w:p w14:paraId="22CF17B8" w14:textId="77777777" w:rsidR="0092780D" w:rsidRPr="005C291D" w:rsidRDefault="0092780D" w:rsidP="0092780D">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7DCDC37C" w14:textId="77777777" w:rsidR="0092780D" w:rsidRPr="005C291D" w:rsidRDefault="0092780D" w:rsidP="0092780D">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59D15D7D" w14:textId="77777777" w:rsidR="0092780D" w:rsidRPr="005C291D" w:rsidRDefault="0092780D" w:rsidP="0092780D">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FFC5E8C" w14:textId="77777777" w:rsidR="0092780D" w:rsidRPr="005C291D" w:rsidRDefault="0092780D" w:rsidP="0092780D">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C40E68" w14:textId="77777777" w:rsidR="0092780D" w:rsidRPr="005C291D" w:rsidRDefault="0092780D" w:rsidP="0092780D">
            <w:pPr>
              <w:pStyle w:val="a2"/>
              <w:spacing w:line="259" w:lineRule="auto"/>
              <w:ind w:right="-72"/>
              <w:jc w:val="right"/>
              <w:rPr>
                <w:rFonts w:ascii="Arial" w:hAnsi="Arial" w:cs="Arial"/>
                <w:sz w:val="18"/>
                <w:szCs w:val="18"/>
                <w:lang w:val="en-GB"/>
              </w:rPr>
            </w:pPr>
          </w:p>
        </w:tc>
      </w:tr>
      <w:tr w:rsidR="001F3FD7" w:rsidRPr="005C291D" w14:paraId="6D8875CB" w14:textId="77777777" w:rsidTr="001413C0">
        <w:tc>
          <w:tcPr>
            <w:tcW w:w="4291" w:type="dxa"/>
            <w:vAlign w:val="bottom"/>
          </w:tcPr>
          <w:p w14:paraId="4BAE53A9" w14:textId="77777777" w:rsidR="001F3FD7" w:rsidRPr="005C291D" w:rsidRDefault="001F3FD7" w:rsidP="001F3FD7">
            <w:pPr>
              <w:spacing w:line="259" w:lineRule="auto"/>
              <w:ind w:left="-101"/>
              <w:jc w:val="thaiDistribute"/>
              <w:rPr>
                <w:rFonts w:ascii="Arial" w:hAnsi="Arial" w:cs="Arial"/>
                <w:sz w:val="18"/>
                <w:szCs w:val="18"/>
                <w:cs/>
                <w:lang w:val="en-GB"/>
              </w:rPr>
            </w:pPr>
            <w:r w:rsidRPr="005C291D">
              <w:rPr>
                <w:rFonts w:ascii="Arial" w:hAnsi="Arial" w:cs="Arial"/>
                <w:sz w:val="18"/>
                <w:szCs w:val="18"/>
                <w:lang w:val="en-GB"/>
              </w:rPr>
              <w:t>Rental deposits</w:t>
            </w:r>
          </w:p>
        </w:tc>
        <w:tc>
          <w:tcPr>
            <w:tcW w:w="1296" w:type="dxa"/>
            <w:shd w:val="clear" w:color="auto" w:fill="FAFAFA"/>
            <w:vAlign w:val="center"/>
          </w:tcPr>
          <w:p w14:paraId="79CC5E6C" w14:textId="095A2B3D"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76,774</w:t>
            </w:r>
          </w:p>
        </w:tc>
        <w:tc>
          <w:tcPr>
            <w:tcW w:w="1296" w:type="dxa"/>
            <w:vAlign w:val="center"/>
          </w:tcPr>
          <w:p w14:paraId="304F41E2" w14:textId="2D7682A4"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50,787</w:t>
            </w:r>
          </w:p>
        </w:tc>
        <w:tc>
          <w:tcPr>
            <w:tcW w:w="1296" w:type="dxa"/>
            <w:shd w:val="clear" w:color="auto" w:fill="FAFAFA"/>
            <w:vAlign w:val="center"/>
          </w:tcPr>
          <w:p w14:paraId="6B9F3D43" w14:textId="1C4B02DD"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3,287</w:t>
            </w:r>
          </w:p>
        </w:tc>
        <w:tc>
          <w:tcPr>
            <w:tcW w:w="1296" w:type="dxa"/>
            <w:vAlign w:val="center"/>
          </w:tcPr>
          <w:p w14:paraId="56FE1C17" w14:textId="029D8C5C"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3,287</w:t>
            </w:r>
          </w:p>
        </w:tc>
      </w:tr>
      <w:tr w:rsidR="001F3FD7" w:rsidRPr="005C291D" w14:paraId="10FFE2B5" w14:textId="77777777" w:rsidTr="00BF6B74">
        <w:tc>
          <w:tcPr>
            <w:tcW w:w="4291" w:type="dxa"/>
            <w:vAlign w:val="bottom"/>
          </w:tcPr>
          <w:p w14:paraId="271BEBFA" w14:textId="77777777" w:rsidR="001F3FD7" w:rsidRPr="005C291D" w:rsidRDefault="001F3FD7" w:rsidP="001F3FD7">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Employee retention</w:t>
            </w:r>
          </w:p>
        </w:tc>
        <w:tc>
          <w:tcPr>
            <w:tcW w:w="1296" w:type="dxa"/>
            <w:shd w:val="clear" w:color="auto" w:fill="FAFAFA"/>
            <w:vAlign w:val="center"/>
          </w:tcPr>
          <w:p w14:paraId="753899C7" w14:textId="63396FE4"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103,857</w:t>
            </w:r>
          </w:p>
        </w:tc>
        <w:tc>
          <w:tcPr>
            <w:tcW w:w="1296" w:type="dxa"/>
            <w:vAlign w:val="center"/>
          </w:tcPr>
          <w:p w14:paraId="17705DD5" w14:textId="325FB743"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105,637</w:t>
            </w:r>
          </w:p>
        </w:tc>
        <w:tc>
          <w:tcPr>
            <w:tcW w:w="1296" w:type="dxa"/>
            <w:shd w:val="clear" w:color="auto" w:fill="FAFAFA"/>
            <w:vAlign w:val="center"/>
          </w:tcPr>
          <w:p w14:paraId="4CCC75A4" w14:textId="04B99D26"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96" w:type="dxa"/>
          </w:tcPr>
          <w:p w14:paraId="5AC9F66F" w14:textId="3129050E"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1F3FD7" w:rsidRPr="005C291D" w14:paraId="552107F4" w14:textId="77777777" w:rsidTr="001413C0">
        <w:tc>
          <w:tcPr>
            <w:tcW w:w="4291" w:type="dxa"/>
            <w:vAlign w:val="bottom"/>
          </w:tcPr>
          <w:p w14:paraId="43A90030" w14:textId="77777777" w:rsidR="001F3FD7" w:rsidRPr="005C291D" w:rsidRDefault="001F3FD7" w:rsidP="001F3FD7">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Restricted cash</w:t>
            </w:r>
          </w:p>
        </w:tc>
        <w:tc>
          <w:tcPr>
            <w:tcW w:w="1296" w:type="dxa"/>
            <w:shd w:val="clear" w:color="auto" w:fill="FAFAFA"/>
            <w:vAlign w:val="center"/>
          </w:tcPr>
          <w:p w14:paraId="45790163" w14:textId="2D866887"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3,152</w:t>
            </w:r>
          </w:p>
        </w:tc>
        <w:tc>
          <w:tcPr>
            <w:tcW w:w="1296" w:type="dxa"/>
            <w:vAlign w:val="center"/>
          </w:tcPr>
          <w:p w14:paraId="4E370589" w14:textId="16CC2CEA"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2,744</w:t>
            </w:r>
          </w:p>
        </w:tc>
        <w:tc>
          <w:tcPr>
            <w:tcW w:w="1296" w:type="dxa"/>
            <w:shd w:val="clear" w:color="auto" w:fill="FAFAFA"/>
            <w:vAlign w:val="center"/>
          </w:tcPr>
          <w:p w14:paraId="2FDC390E" w14:textId="5FCE6B82"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96" w:type="dxa"/>
            <w:vAlign w:val="center"/>
          </w:tcPr>
          <w:p w14:paraId="2E859139" w14:textId="40AA5839"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1F3FD7" w:rsidRPr="005C291D" w14:paraId="00F7BB5B" w14:textId="77777777" w:rsidTr="001413C0">
        <w:tc>
          <w:tcPr>
            <w:tcW w:w="4291" w:type="dxa"/>
            <w:vAlign w:val="bottom"/>
          </w:tcPr>
          <w:p w14:paraId="6F3B0A15" w14:textId="77777777" w:rsidR="001F3FD7" w:rsidRPr="005C291D" w:rsidRDefault="001F3FD7" w:rsidP="001F3FD7">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Other deposits</w:t>
            </w:r>
          </w:p>
        </w:tc>
        <w:tc>
          <w:tcPr>
            <w:tcW w:w="1296" w:type="dxa"/>
            <w:tcBorders>
              <w:top w:val="nil"/>
              <w:left w:val="nil"/>
              <w:bottom w:val="single" w:sz="4" w:space="0" w:color="auto"/>
              <w:right w:val="nil"/>
            </w:tcBorders>
            <w:shd w:val="clear" w:color="auto" w:fill="FAFAFA"/>
            <w:vAlign w:val="center"/>
          </w:tcPr>
          <w:p w14:paraId="46FEBDCA" w14:textId="1864CFB3"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40,640</w:t>
            </w:r>
          </w:p>
        </w:tc>
        <w:tc>
          <w:tcPr>
            <w:tcW w:w="1296" w:type="dxa"/>
            <w:tcBorders>
              <w:bottom w:val="single" w:sz="4" w:space="0" w:color="auto"/>
            </w:tcBorders>
            <w:vAlign w:val="center"/>
          </w:tcPr>
          <w:p w14:paraId="35C3D975" w14:textId="0A8FB8E2"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49,451</w:t>
            </w:r>
          </w:p>
        </w:tc>
        <w:tc>
          <w:tcPr>
            <w:tcW w:w="1296" w:type="dxa"/>
            <w:tcBorders>
              <w:bottom w:val="single" w:sz="4" w:space="0" w:color="auto"/>
            </w:tcBorders>
            <w:shd w:val="clear" w:color="auto" w:fill="FAFAFA"/>
            <w:vAlign w:val="center"/>
          </w:tcPr>
          <w:p w14:paraId="357A26A3" w14:textId="0CFF369E"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96" w:type="dxa"/>
            <w:tcBorders>
              <w:bottom w:val="single" w:sz="4" w:space="0" w:color="auto"/>
            </w:tcBorders>
            <w:vAlign w:val="center"/>
          </w:tcPr>
          <w:p w14:paraId="2A28F97B" w14:textId="4FEEF319"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1F3FD7" w:rsidRPr="005C291D" w14:paraId="53E194E0" w14:textId="77777777" w:rsidTr="001413C0">
        <w:tc>
          <w:tcPr>
            <w:tcW w:w="4291" w:type="dxa"/>
            <w:vAlign w:val="bottom"/>
          </w:tcPr>
          <w:p w14:paraId="3ADB331A" w14:textId="77777777" w:rsidR="001F3FD7" w:rsidRPr="005C291D" w:rsidRDefault="001F3FD7" w:rsidP="001F3FD7">
            <w:pPr>
              <w:spacing w:line="259" w:lineRule="auto"/>
              <w:ind w:left="-101"/>
              <w:jc w:val="thaiDistribute"/>
              <w:rPr>
                <w:rFonts w:ascii="Arial" w:hAnsi="Arial" w:cs="Arial"/>
                <w:sz w:val="18"/>
                <w:szCs w:val="18"/>
                <w:lang w:val="en-GB"/>
              </w:rPr>
            </w:pPr>
          </w:p>
        </w:tc>
        <w:tc>
          <w:tcPr>
            <w:tcW w:w="1296" w:type="dxa"/>
            <w:tcBorders>
              <w:top w:val="single" w:sz="4" w:space="0" w:color="auto"/>
            </w:tcBorders>
            <w:shd w:val="clear" w:color="auto" w:fill="FAFAFA"/>
            <w:vAlign w:val="center"/>
          </w:tcPr>
          <w:p w14:paraId="06444A43" w14:textId="77777777" w:rsidR="001F3FD7" w:rsidRPr="005C291D" w:rsidRDefault="001F3FD7" w:rsidP="001F3FD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04E194CE" w14:textId="77777777" w:rsidR="001F3FD7" w:rsidRPr="005C291D" w:rsidRDefault="001F3FD7" w:rsidP="001F3FD7">
            <w:pPr>
              <w:spacing w:line="259" w:lineRule="auto"/>
              <w:ind w:left="60"/>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5D16599B" w14:textId="77777777" w:rsidR="001F3FD7" w:rsidRPr="005C291D" w:rsidRDefault="001F3FD7" w:rsidP="001F3FD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78870B" w14:textId="77777777" w:rsidR="001F3FD7" w:rsidRPr="005C291D" w:rsidRDefault="001F3FD7" w:rsidP="001F3FD7">
            <w:pPr>
              <w:spacing w:line="259" w:lineRule="auto"/>
              <w:ind w:left="60"/>
              <w:jc w:val="right"/>
              <w:rPr>
                <w:rFonts w:ascii="Arial" w:hAnsi="Arial" w:cs="Arial"/>
                <w:sz w:val="18"/>
                <w:szCs w:val="18"/>
                <w:lang w:val="en-GB"/>
              </w:rPr>
            </w:pPr>
          </w:p>
        </w:tc>
      </w:tr>
      <w:tr w:rsidR="001F3FD7" w:rsidRPr="005C291D" w14:paraId="33B20BD8" w14:textId="77777777" w:rsidTr="001413C0">
        <w:tc>
          <w:tcPr>
            <w:tcW w:w="4291" w:type="dxa"/>
            <w:vAlign w:val="bottom"/>
          </w:tcPr>
          <w:p w14:paraId="10193416" w14:textId="77777777" w:rsidR="001F3FD7" w:rsidRPr="005C291D" w:rsidRDefault="001F3FD7" w:rsidP="001F3FD7">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Total other non-current assets</w:t>
            </w:r>
          </w:p>
        </w:tc>
        <w:tc>
          <w:tcPr>
            <w:tcW w:w="1296" w:type="dxa"/>
            <w:tcBorders>
              <w:bottom w:val="single" w:sz="4" w:space="0" w:color="auto"/>
            </w:tcBorders>
            <w:shd w:val="clear" w:color="auto" w:fill="FAFAFA"/>
            <w:vAlign w:val="center"/>
          </w:tcPr>
          <w:p w14:paraId="31EFFA3F" w14:textId="46AE0B81"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224,423</w:t>
            </w:r>
          </w:p>
        </w:tc>
        <w:tc>
          <w:tcPr>
            <w:tcW w:w="1296" w:type="dxa"/>
            <w:tcBorders>
              <w:bottom w:val="single" w:sz="4" w:space="0" w:color="auto"/>
            </w:tcBorders>
            <w:vAlign w:val="center"/>
          </w:tcPr>
          <w:p w14:paraId="5E601CF3" w14:textId="151A63B9" w:rsidR="001F3FD7" w:rsidRPr="005C291D" w:rsidRDefault="001F3FD7" w:rsidP="001F3FD7">
            <w:pPr>
              <w:spacing w:line="259" w:lineRule="auto"/>
              <w:ind w:right="-72"/>
              <w:jc w:val="right"/>
              <w:rPr>
                <w:rFonts w:ascii="Arial" w:hAnsi="Arial" w:cs="Arial"/>
                <w:sz w:val="18"/>
                <w:szCs w:val="18"/>
                <w:lang w:val="en-GB"/>
              </w:rPr>
            </w:pPr>
            <w:r w:rsidRPr="005C291D">
              <w:rPr>
                <w:rFonts w:ascii="Arial" w:hAnsi="Arial" w:cs="Arial"/>
                <w:sz w:val="18"/>
                <w:szCs w:val="18"/>
                <w:lang w:val="en-GB"/>
              </w:rPr>
              <w:t>208,619</w:t>
            </w:r>
          </w:p>
        </w:tc>
        <w:tc>
          <w:tcPr>
            <w:tcW w:w="1296" w:type="dxa"/>
            <w:tcBorders>
              <w:bottom w:val="single" w:sz="4" w:space="0" w:color="auto"/>
            </w:tcBorders>
            <w:shd w:val="clear" w:color="auto" w:fill="FAFAFA"/>
            <w:vAlign w:val="center"/>
          </w:tcPr>
          <w:p w14:paraId="28437CDB" w14:textId="6585A92F"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3,287</w:t>
            </w:r>
          </w:p>
        </w:tc>
        <w:tc>
          <w:tcPr>
            <w:tcW w:w="1296" w:type="dxa"/>
            <w:tcBorders>
              <w:bottom w:val="single" w:sz="4" w:space="0" w:color="auto"/>
            </w:tcBorders>
            <w:vAlign w:val="center"/>
          </w:tcPr>
          <w:p w14:paraId="4019AA96" w14:textId="628892D9" w:rsidR="001F3FD7" w:rsidRPr="005C291D" w:rsidRDefault="001F3FD7" w:rsidP="001F3FD7">
            <w:pPr>
              <w:spacing w:line="259" w:lineRule="auto"/>
              <w:ind w:right="-72"/>
              <w:jc w:val="right"/>
              <w:rPr>
                <w:rFonts w:ascii="Arial" w:hAnsi="Arial" w:cs="Arial"/>
                <w:sz w:val="18"/>
                <w:szCs w:val="18"/>
                <w:cs/>
                <w:lang w:val="en-GB"/>
              </w:rPr>
            </w:pPr>
            <w:r w:rsidRPr="005C291D">
              <w:rPr>
                <w:rFonts w:ascii="Arial" w:hAnsi="Arial" w:cs="Arial"/>
                <w:sz w:val="18"/>
                <w:szCs w:val="18"/>
                <w:lang w:val="en-GB"/>
              </w:rPr>
              <w:t>3,287</w:t>
            </w:r>
          </w:p>
        </w:tc>
      </w:tr>
    </w:tbl>
    <w:p w14:paraId="5161C00A" w14:textId="77777777" w:rsidR="00CB23D0" w:rsidRPr="005C291D" w:rsidRDefault="00CB23D0" w:rsidP="000B6EEF">
      <w:pPr>
        <w:tabs>
          <w:tab w:val="left" w:pos="2160"/>
          <w:tab w:val="right" w:pos="7280"/>
          <w:tab w:val="right" w:pos="8540"/>
        </w:tabs>
        <w:spacing w:line="259" w:lineRule="auto"/>
        <w:jc w:val="thaiDistribute"/>
        <w:rPr>
          <w:rFonts w:ascii="Arial" w:hAnsi="Arial" w:cs="Arial"/>
          <w:sz w:val="18"/>
          <w:szCs w:val="18"/>
          <w:lang w:val="en-GB"/>
        </w:rPr>
      </w:pPr>
    </w:p>
    <w:p w14:paraId="21524669" w14:textId="77777777" w:rsidR="00A01C37" w:rsidRPr="005C291D" w:rsidRDefault="00A01C37" w:rsidP="00863222">
      <w:pPr>
        <w:tabs>
          <w:tab w:val="left" w:pos="2160"/>
          <w:tab w:val="right" w:pos="7280"/>
          <w:tab w:val="right" w:pos="8540"/>
        </w:tabs>
        <w:spacing w:line="259" w:lineRule="auto"/>
        <w:ind w:left="54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80A68" w:rsidRPr="005C291D" w14:paraId="0C880139" w14:textId="77777777" w:rsidTr="00DD75BD">
        <w:trPr>
          <w:trHeight w:val="386"/>
        </w:trPr>
        <w:tc>
          <w:tcPr>
            <w:tcW w:w="9461" w:type="dxa"/>
            <w:shd w:val="clear" w:color="auto" w:fill="FFA543"/>
            <w:vAlign w:val="center"/>
          </w:tcPr>
          <w:p w14:paraId="649A3FA1" w14:textId="49930AB3" w:rsidR="00C80A68" w:rsidRPr="005C291D" w:rsidRDefault="00F65852"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hAnsi="Arial" w:cs="Arial"/>
                <w:sz w:val="18"/>
                <w:szCs w:val="18"/>
                <w:lang w:val="en-GB"/>
              </w:rPr>
              <w:br w:type="page"/>
            </w:r>
            <w:r w:rsidR="00C80A68" w:rsidRPr="005C291D">
              <w:rPr>
                <w:rFonts w:ascii="Arial" w:eastAsia="Arial Unicode MS" w:hAnsi="Arial" w:cs="Arial"/>
                <w:b/>
                <w:bCs/>
                <w:color w:val="FAFAFA"/>
                <w:sz w:val="18"/>
                <w:szCs w:val="18"/>
                <w:lang w:val="en-GB"/>
              </w:rPr>
              <w:t>2</w:t>
            </w:r>
            <w:r w:rsidR="00DE0E2B" w:rsidRPr="005C291D">
              <w:rPr>
                <w:rFonts w:ascii="Arial" w:eastAsia="Arial Unicode MS" w:hAnsi="Arial" w:cs="Arial"/>
                <w:b/>
                <w:bCs/>
                <w:color w:val="FAFAFA"/>
                <w:sz w:val="18"/>
                <w:szCs w:val="18"/>
                <w:lang w:val="en-GB"/>
              </w:rPr>
              <w:t>4</w:t>
            </w:r>
            <w:r w:rsidR="00C80A68" w:rsidRPr="005C291D">
              <w:rPr>
                <w:rFonts w:ascii="Arial" w:eastAsia="Arial Unicode MS" w:hAnsi="Arial" w:cs="Arial"/>
                <w:b/>
                <w:bCs/>
                <w:color w:val="FAFAFA"/>
                <w:sz w:val="18"/>
                <w:szCs w:val="18"/>
                <w:lang w:val="en-GB"/>
              </w:rPr>
              <w:tab/>
            </w:r>
            <w:r w:rsidR="00C80A68" w:rsidRPr="005C291D">
              <w:rPr>
                <w:rFonts w:ascii="Arial" w:hAnsi="Arial" w:cs="Arial"/>
                <w:b/>
                <w:bCs/>
                <w:color w:val="FAFAFA"/>
                <w:sz w:val="18"/>
                <w:szCs w:val="18"/>
                <w:cs/>
                <w:lang w:val="en-GB"/>
              </w:rPr>
              <w:t>Borrowings from financial institutions</w:t>
            </w:r>
          </w:p>
        </w:tc>
      </w:tr>
    </w:tbl>
    <w:p w14:paraId="58A3933D" w14:textId="77777777" w:rsidR="00C80A68" w:rsidRPr="005C291D" w:rsidRDefault="00C80A68" w:rsidP="00F86584">
      <w:pPr>
        <w:pStyle w:val="Heading1"/>
        <w:spacing w:line="259" w:lineRule="auto"/>
        <w:ind w:left="0" w:firstLine="0"/>
        <w:rPr>
          <w:rFonts w:ascii="Arial" w:hAnsi="Arial" w:cs="Arial"/>
          <w:b w:val="0"/>
          <w:bCs w:val="0"/>
          <w:color w:val="auto"/>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CE2F0F" w:rsidRPr="005C291D" w14:paraId="781CBBF4" w14:textId="77777777" w:rsidTr="0023111A">
        <w:tc>
          <w:tcPr>
            <w:tcW w:w="4291" w:type="dxa"/>
            <w:vAlign w:val="bottom"/>
          </w:tcPr>
          <w:p w14:paraId="16547975" w14:textId="77777777" w:rsidR="00CE2F0F" w:rsidRPr="005C291D" w:rsidRDefault="00CE2F0F" w:rsidP="00863222">
            <w:pPr>
              <w:pStyle w:val="a2"/>
              <w:spacing w:line="259" w:lineRule="auto"/>
              <w:ind w:left="-101" w:right="0"/>
              <w:rPr>
                <w:rFonts w:ascii="Arial" w:hAnsi="Arial" w:cs="Arial"/>
                <w:b/>
                <w:bCs/>
                <w:sz w:val="18"/>
                <w:szCs w:val="18"/>
                <w:lang w:val="en-GB"/>
              </w:rPr>
            </w:pPr>
          </w:p>
        </w:tc>
        <w:tc>
          <w:tcPr>
            <w:tcW w:w="2592" w:type="dxa"/>
            <w:gridSpan w:val="2"/>
          </w:tcPr>
          <w:p w14:paraId="41C43F5E" w14:textId="77777777" w:rsidR="00CE2F0F" w:rsidRPr="005C291D" w:rsidRDefault="00CE2F0F"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w:t>
            </w:r>
          </w:p>
        </w:tc>
        <w:tc>
          <w:tcPr>
            <w:tcW w:w="2592" w:type="dxa"/>
            <w:gridSpan w:val="2"/>
            <w:vAlign w:val="bottom"/>
          </w:tcPr>
          <w:p w14:paraId="20BFC607" w14:textId="77777777" w:rsidR="00CE2F0F" w:rsidRPr="005C291D" w:rsidRDefault="00CE2F0F" w:rsidP="00863222">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Separate</w:t>
            </w:r>
          </w:p>
        </w:tc>
      </w:tr>
      <w:tr w:rsidR="00CE2F0F" w:rsidRPr="005C291D" w14:paraId="45BEE9E1" w14:textId="77777777" w:rsidTr="0023111A">
        <w:tc>
          <w:tcPr>
            <w:tcW w:w="4291" w:type="dxa"/>
            <w:vAlign w:val="bottom"/>
          </w:tcPr>
          <w:p w14:paraId="01636F70" w14:textId="77777777" w:rsidR="00CE2F0F" w:rsidRPr="005C291D" w:rsidRDefault="00CE2F0F" w:rsidP="00863222">
            <w:pPr>
              <w:pStyle w:val="a2"/>
              <w:spacing w:line="259" w:lineRule="auto"/>
              <w:ind w:left="-101" w:right="0"/>
              <w:rPr>
                <w:rFonts w:ascii="Arial" w:hAnsi="Arial" w:cs="Arial"/>
                <w:b/>
                <w:bCs/>
                <w:sz w:val="18"/>
                <w:szCs w:val="18"/>
                <w:lang w:val="en-GB"/>
              </w:rPr>
            </w:pPr>
          </w:p>
        </w:tc>
        <w:tc>
          <w:tcPr>
            <w:tcW w:w="2592" w:type="dxa"/>
            <w:gridSpan w:val="2"/>
            <w:tcBorders>
              <w:bottom w:val="single" w:sz="4" w:space="0" w:color="auto"/>
            </w:tcBorders>
          </w:tcPr>
          <w:p w14:paraId="5EB6CF76" w14:textId="77777777" w:rsidR="00CE2F0F" w:rsidRPr="005C291D" w:rsidRDefault="00CE2F0F"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592" w:type="dxa"/>
            <w:gridSpan w:val="2"/>
            <w:tcBorders>
              <w:bottom w:val="single" w:sz="4" w:space="0" w:color="auto"/>
            </w:tcBorders>
          </w:tcPr>
          <w:p w14:paraId="2641CF6A" w14:textId="77777777" w:rsidR="00CE2F0F" w:rsidRPr="005C291D" w:rsidRDefault="00CE2F0F"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503C97" w:rsidRPr="005C291D" w14:paraId="388956B4" w14:textId="77777777" w:rsidTr="0023111A">
        <w:tc>
          <w:tcPr>
            <w:tcW w:w="4291" w:type="dxa"/>
            <w:vAlign w:val="bottom"/>
          </w:tcPr>
          <w:p w14:paraId="481F2472" w14:textId="77777777" w:rsidR="00503C97" w:rsidRPr="005C291D" w:rsidRDefault="00503C97" w:rsidP="00503C97">
            <w:pPr>
              <w:pStyle w:val="a2"/>
              <w:spacing w:line="259" w:lineRule="auto"/>
              <w:ind w:left="-101" w:right="0"/>
              <w:rPr>
                <w:rFonts w:ascii="Arial" w:hAnsi="Arial" w:cs="Arial"/>
                <w:b/>
                <w:bCs/>
                <w:sz w:val="18"/>
                <w:szCs w:val="18"/>
                <w:lang w:val="en-GB"/>
              </w:rPr>
            </w:pPr>
          </w:p>
        </w:tc>
        <w:tc>
          <w:tcPr>
            <w:tcW w:w="1296" w:type="dxa"/>
            <w:tcBorders>
              <w:top w:val="single" w:sz="4" w:space="0" w:color="auto"/>
            </w:tcBorders>
            <w:vAlign w:val="bottom"/>
          </w:tcPr>
          <w:p w14:paraId="6DC5FCBB" w14:textId="440A55D7" w:rsidR="00503C97" w:rsidRPr="005C291D" w:rsidRDefault="00503C97" w:rsidP="00503C9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tcBorders>
            <w:vAlign w:val="bottom"/>
          </w:tcPr>
          <w:p w14:paraId="5F7D9189" w14:textId="24F51877" w:rsidR="00503C97" w:rsidRPr="005C291D" w:rsidRDefault="00503C97" w:rsidP="00503C9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96" w:type="dxa"/>
            <w:tcBorders>
              <w:top w:val="single" w:sz="4" w:space="0" w:color="auto"/>
            </w:tcBorders>
            <w:vAlign w:val="bottom"/>
          </w:tcPr>
          <w:p w14:paraId="6F451B7E" w14:textId="32163334" w:rsidR="00503C97" w:rsidRPr="005C291D" w:rsidRDefault="00503C97" w:rsidP="00503C9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tcBorders>
            <w:vAlign w:val="bottom"/>
          </w:tcPr>
          <w:p w14:paraId="493CB219" w14:textId="445ACA86" w:rsidR="00503C97" w:rsidRPr="005C291D" w:rsidRDefault="00503C97" w:rsidP="00503C97">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799C7A11" w14:textId="77777777" w:rsidTr="0023111A">
        <w:tc>
          <w:tcPr>
            <w:tcW w:w="4291" w:type="dxa"/>
            <w:vAlign w:val="bottom"/>
          </w:tcPr>
          <w:p w14:paraId="07D00745" w14:textId="77777777" w:rsidR="0035057C" w:rsidRPr="005C291D" w:rsidRDefault="0035057C" w:rsidP="0035057C">
            <w:pPr>
              <w:pStyle w:val="a2"/>
              <w:spacing w:line="259" w:lineRule="auto"/>
              <w:ind w:left="-101" w:right="0"/>
              <w:rPr>
                <w:rFonts w:ascii="Arial" w:hAnsi="Arial" w:cs="Arial"/>
                <w:b/>
                <w:bCs/>
                <w:sz w:val="18"/>
                <w:szCs w:val="18"/>
                <w:lang w:val="en-GB"/>
              </w:rPr>
            </w:pPr>
          </w:p>
        </w:tc>
        <w:tc>
          <w:tcPr>
            <w:tcW w:w="1296" w:type="dxa"/>
            <w:tcBorders>
              <w:bottom w:val="single" w:sz="4" w:space="0" w:color="auto"/>
            </w:tcBorders>
            <w:vAlign w:val="bottom"/>
          </w:tcPr>
          <w:p w14:paraId="52B3874E" w14:textId="33FAAF8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4C5A9FBD" w14:textId="5148B0C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4BAEFEC9" w14:textId="7FCDD08A"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137138CB" w14:textId="72B6AAF3"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503C97" w:rsidRPr="005C291D" w14:paraId="0D1B7F1E" w14:textId="77777777" w:rsidTr="0023111A">
        <w:trPr>
          <w:trHeight w:val="135"/>
        </w:trPr>
        <w:tc>
          <w:tcPr>
            <w:tcW w:w="4291" w:type="dxa"/>
            <w:vAlign w:val="bottom"/>
          </w:tcPr>
          <w:p w14:paraId="0303D278" w14:textId="77777777" w:rsidR="00503C97" w:rsidRPr="005C291D" w:rsidRDefault="00503C97" w:rsidP="00503C97">
            <w:pPr>
              <w:pStyle w:val="a2"/>
              <w:spacing w:line="259" w:lineRule="auto"/>
              <w:ind w:left="-101" w:right="-108"/>
              <w:rPr>
                <w:rFonts w:ascii="Arial" w:hAnsi="Arial" w:cs="Arial"/>
                <w:sz w:val="18"/>
                <w:szCs w:val="18"/>
                <w:cs/>
                <w:lang w:val="en-GB"/>
              </w:rPr>
            </w:pPr>
          </w:p>
        </w:tc>
        <w:tc>
          <w:tcPr>
            <w:tcW w:w="1296" w:type="dxa"/>
            <w:tcBorders>
              <w:top w:val="single" w:sz="4" w:space="0" w:color="auto"/>
            </w:tcBorders>
            <w:shd w:val="clear" w:color="auto" w:fill="FAFAFA"/>
            <w:vAlign w:val="bottom"/>
          </w:tcPr>
          <w:p w14:paraId="44ADF579" w14:textId="77777777" w:rsidR="00503C97" w:rsidRPr="005C291D" w:rsidRDefault="00503C97" w:rsidP="00503C97">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0AEFF6B" w14:textId="77777777" w:rsidR="00503C97" w:rsidRPr="005C291D" w:rsidRDefault="00503C97" w:rsidP="00503C97">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489A242" w14:textId="77777777" w:rsidR="00503C97" w:rsidRPr="005C291D" w:rsidRDefault="00503C97" w:rsidP="00503C97">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229785" w14:textId="77777777" w:rsidR="00503C97" w:rsidRPr="005C291D" w:rsidRDefault="00503C97" w:rsidP="00503C97">
            <w:pPr>
              <w:pStyle w:val="a2"/>
              <w:spacing w:line="259" w:lineRule="auto"/>
              <w:ind w:right="-72"/>
              <w:jc w:val="right"/>
              <w:rPr>
                <w:rFonts w:ascii="Arial" w:hAnsi="Arial" w:cs="Arial"/>
                <w:sz w:val="18"/>
                <w:szCs w:val="18"/>
                <w:lang w:val="en-GB"/>
              </w:rPr>
            </w:pPr>
          </w:p>
        </w:tc>
      </w:tr>
      <w:tr w:rsidR="00503C97" w:rsidRPr="005C291D" w14:paraId="49E16CDC" w14:textId="77777777" w:rsidTr="0023111A">
        <w:tc>
          <w:tcPr>
            <w:tcW w:w="4291" w:type="dxa"/>
            <w:vAlign w:val="center"/>
          </w:tcPr>
          <w:p w14:paraId="72E86568"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b/>
                <w:bCs/>
                <w:sz w:val="18"/>
                <w:szCs w:val="18"/>
                <w:lang w:val="en-GB"/>
              </w:rPr>
              <w:t>Current</w:t>
            </w:r>
          </w:p>
        </w:tc>
        <w:tc>
          <w:tcPr>
            <w:tcW w:w="1296" w:type="dxa"/>
            <w:shd w:val="clear" w:color="auto" w:fill="FAFAFA"/>
            <w:vAlign w:val="center"/>
          </w:tcPr>
          <w:p w14:paraId="588739DF"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56C3F9DA"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shd w:val="clear" w:color="auto" w:fill="FAFAFA"/>
            <w:vAlign w:val="center"/>
          </w:tcPr>
          <w:p w14:paraId="3754F1DE"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50CFAB0A" w14:textId="77777777" w:rsidR="00503C97" w:rsidRPr="005C291D" w:rsidRDefault="00503C97" w:rsidP="00503C97">
            <w:pPr>
              <w:spacing w:line="259" w:lineRule="auto"/>
              <w:ind w:right="-72"/>
              <w:jc w:val="right"/>
              <w:rPr>
                <w:rFonts w:ascii="Arial" w:hAnsi="Arial" w:cs="Arial"/>
                <w:sz w:val="18"/>
                <w:szCs w:val="18"/>
                <w:cs/>
                <w:lang w:val="en-GB"/>
              </w:rPr>
            </w:pPr>
          </w:p>
        </w:tc>
      </w:tr>
      <w:tr w:rsidR="00503C97" w:rsidRPr="005C291D" w14:paraId="588DCBED" w14:textId="77777777" w:rsidTr="0023111A">
        <w:tc>
          <w:tcPr>
            <w:tcW w:w="4291" w:type="dxa"/>
            <w:vAlign w:val="bottom"/>
          </w:tcPr>
          <w:p w14:paraId="289EB341"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sz w:val="18"/>
                <w:szCs w:val="18"/>
                <w:lang w:val="en-GB"/>
              </w:rPr>
              <w:t xml:space="preserve">Short-term borrowings from </w:t>
            </w:r>
          </w:p>
        </w:tc>
        <w:tc>
          <w:tcPr>
            <w:tcW w:w="1296" w:type="dxa"/>
            <w:shd w:val="clear" w:color="auto" w:fill="FAFAFA"/>
            <w:vAlign w:val="center"/>
          </w:tcPr>
          <w:p w14:paraId="6B4F7DDB"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639C3211"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shd w:val="clear" w:color="auto" w:fill="FAFAFA"/>
            <w:vAlign w:val="center"/>
          </w:tcPr>
          <w:p w14:paraId="7A39AB96"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11788B89" w14:textId="77777777" w:rsidR="00503C97" w:rsidRPr="005C291D" w:rsidRDefault="00503C97" w:rsidP="00503C97">
            <w:pPr>
              <w:spacing w:line="259" w:lineRule="auto"/>
              <w:ind w:right="-72"/>
              <w:jc w:val="right"/>
              <w:rPr>
                <w:rFonts w:ascii="Arial" w:hAnsi="Arial" w:cs="Arial"/>
                <w:sz w:val="18"/>
                <w:szCs w:val="18"/>
                <w:cs/>
                <w:lang w:val="en-GB"/>
              </w:rPr>
            </w:pPr>
          </w:p>
        </w:tc>
      </w:tr>
      <w:tr w:rsidR="00503C97" w:rsidRPr="005C291D" w14:paraId="66D98CD9" w14:textId="77777777" w:rsidTr="0023111A">
        <w:tc>
          <w:tcPr>
            <w:tcW w:w="4291" w:type="dxa"/>
            <w:vAlign w:val="bottom"/>
          </w:tcPr>
          <w:p w14:paraId="52D53609"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sz w:val="18"/>
                <w:szCs w:val="18"/>
                <w:lang w:val="en-GB"/>
              </w:rPr>
              <w:t xml:space="preserve">   financial institutions</w:t>
            </w:r>
          </w:p>
        </w:tc>
        <w:tc>
          <w:tcPr>
            <w:tcW w:w="1296" w:type="dxa"/>
            <w:shd w:val="clear" w:color="auto" w:fill="FAFAFA"/>
            <w:vAlign w:val="center"/>
          </w:tcPr>
          <w:p w14:paraId="5886E989" w14:textId="1CD0D924"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7,356,211</w:t>
            </w:r>
          </w:p>
        </w:tc>
        <w:tc>
          <w:tcPr>
            <w:tcW w:w="1296" w:type="dxa"/>
            <w:vAlign w:val="center"/>
          </w:tcPr>
          <w:p w14:paraId="4ABA06AF" w14:textId="684B1863"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500</w:t>
            </w:r>
            <w:r w:rsidRPr="005C291D">
              <w:rPr>
                <w:rFonts w:ascii="Arial" w:hAnsi="Arial" w:cs="Arial"/>
                <w:sz w:val="18"/>
                <w:szCs w:val="18"/>
                <w:lang w:val="en-GB"/>
              </w:rPr>
              <w:t>,</w:t>
            </w:r>
            <w:r w:rsidRPr="005C291D">
              <w:rPr>
                <w:rFonts w:ascii="Arial" w:hAnsi="Arial" w:cs="Arial"/>
                <w:sz w:val="18"/>
                <w:szCs w:val="18"/>
                <w:cs/>
                <w:lang w:val="en-GB"/>
              </w:rPr>
              <w:t>000</w:t>
            </w:r>
          </w:p>
        </w:tc>
        <w:tc>
          <w:tcPr>
            <w:tcW w:w="1296" w:type="dxa"/>
            <w:shd w:val="clear" w:color="auto" w:fill="FAFAFA"/>
            <w:vAlign w:val="center"/>
          </w:tcPr>
          <w:p w14:paraId="5D9F4037" w14:textId="1F08544B"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7,356,211</w:t>
            </w:r>
          </w:p>
        </w:tc>
        <w:tc>
          <w:tcPr>
            <w:tcW w:w="1296" w:type="dxa"/>
            <w:vAlign w:val="center"/>
          </w:tcPr>
          <w:p w14:paraId="416F5340" w14:textId="5DA87E26"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500</w:t>
            </w:r>
            <w:r w:rsidRPr="005C291D">
              <w:rPr>
                <w:rFonts w:ascii="Arial" w:hAnsi="Arial" w:cs="Arial"/>
                <w:sz w:val="18"/>
                <w:szCs w:val="18"/>
                <w:lang w:val="en-GB"/>
              </w:rPr>
              <w:t>,</w:t>
            </w:r>
            <w:r w:rsidRPr="005C291D">
              <w:rPr>
                <w:rFonts w:ascii="Arial" w:hAnsi="Arial" w:cs="Arial"/>
                <w:sz w:val="18"/>
                <w:szCs w:val="18"/>
                <w:cs/>
                <w:lang w:val="en-GB"/>
              </w:rPr>
              <w:t>000</w:t>
            </w:r>
          </w:p>
        </w:tc>
      </w:tr>
      <w:tr w:rsidR="00503C97" w:rsidRPr="004A28C3" w14:paraId="3C6FFB53" w14:textId="77777777" w:rsidTr="0023111A">
        <w:tc>
          <w:tcPr>
            <w:tcW w:w="4291" w:type="dxa"/>
            <w:vAlign w:val="bottom"/>
          </w:tcPr>
          <w:p w14:paraId="42FD4F6D"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sz w:val="18"/>
                <w:szCs w:val="18"/>
                <w:lang w:val="en-GB"/>
              </w:rPr>
              <w:t>Current portion of long-term borrowings</w:t>
            </w:r>
          </w:p>
        </w:tc>
        <w:tc>
          <w:tcPr>
            <w:tcW w:w="1296" w:type="dxa"/>
            <w:shd w:val="clear" w:color="auto" w:fill="FAFAFA"/>
            <w:vAlign w:val="center"/>
          </w:tcPr>
          <w:p w14:paraId="0ADCE656"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vAlign w:val="center"/>
          </w:tcPr>
          <w:p w14:paraId="577D2DA2"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shd w:val="clear" w:color="auto" w:fill="FAFAFA"/>
            <w:vAlign w:val="center"/>
          </w:tcPr>
          <w:p w14:paraId="784C891F"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2B357255" w14:textId="77777777" w:rsidR="00503C97" w:rsidRPr="005C291D" w:rsidRDefault="00503C97" w:rsidP="00503C97">
            <w:pPr>
              <w:spacing w:line="259" w:lineRule="auto"/>
              <w:ind w:right="-72"/>
              <w:jc w:val="right"/>
              <w:rPr>
                <w:rFonts w:ascii="Arial" w:hAnsi="Arial" w:cs="Arial"/>
                <w:sz w:val="18"/>
                <w:szCs w:val="18"/>
                <w:cs/>
                <w:lang w:val="en-GB"/>
              </w:rPr>
            </w:pPr>
          </w:p>
        </w:tc>
      </w:tr>
      <w:tr w:rsidR="00503C97" w:rsidRPr="005C291D" w14:paraId="751A8F17" w14:textId="77777777" w:rsidTr="0023111A">
        <w:tc>
          <w:tcPr>
            <w:tcW w:w="4291" w:type="dxa"/>
            <w:vAlign w:val="bottom"/>
          </w:tcPr>
          <w:p w14:paraId="2F096DD4"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sz w:val="18"/>
                <w:szCs w:val="18"/>
                <w:lang w:val="en-GB"/>
              </w:rPr>
              <w:t xml:space="preserve">   from financial institutions</w:t>
            </w:r>
          </w:p>
        </w:tc>
        <w:tc>
          <w:tcPr>
            <w:tcW w:w="1296" w:type="dxa"/>
            <w:tcBorders>
              <w:bottom w:val="single" w:sz="4" w:space="0" w:color="auto"/>
            </w:tcBorders>
            <w:shd w:val="clear" w:color="auto" w:fill="FAFAFA"/>
            <w:vAlign w:val="center"/>
          </w:tcPr>
          <w:p w14:paraId="17C72D38" w14:textId="06C82836" w:rsidR="00503C97" w:rsidRPr="005C291D" w:rsidRDefault="000B6EEF" w:rsidP="00503C97">
            <w:pPr>
              <w:spacing w:line="259" w:lineRule="auto"/>
              <w:ind w:right="-72"/>
              <w:jc w:val="right"/>
              <w:rPr>
                <w:rFonts w:ascii="Arial" w:hAnsi="Arial" w:cs="Arial"/>
                <w:sz w:val="18"/>
                <w:szCs w:val="18"/>
                <w:lang w:val="en-GB"/>
              </w:rPr>
            </w:pPr>
            <w:r w:rsidRPr="005C291D">
              <w:rPr>
                <w:rFonts w:ascii="Arial" w:hAnsi="Arial" w:cs="Arial"/>
                <w:sz w:val="18"/>
                <w:szCs w:val="18"/>
                <w:lang w:val="en-GB"/>
              </w:rPr>
              <w:t>2,103,4</w:t>
            </w:r>
            <w:r w:rsidR="00CF70B2">
              <w:rPr>
                <w:rFonts w:ascii="Arial" w:hAnsi="Arial" w:cs="Arial"/>
                <w:sz w:val="18"/>
                <w:szCs w:val="18"/>
                <w:lang w:val="en-GB"/>
              </w:rPr>
              <w:t>70</w:t>
            </w:r>
          </w:p>
        </w:tc>
        <w:tc>
          <w:tcPr>
            <w:tcW w:w="1296" w:type="dxa"/>
            <w:tcBorders>
              <w:bottom w:val="single" w:sz="4" w:space="0" w:color="auto"/>
            </w:tcBorders>
            <w:vAlign w:val="center"/>
          </w:tcPr>
          <w:p w14:paraId="4F1E7098" w14:textId="5176BB3B" w:rsidR="00503C97" w:rsidRPr="005C291D" w:rsidRDefault="00503C97" w:rsidP="00503C97">
            <w:pPr>
              <w:spacing w:line="259" w:lineRule="auto"/>
              <w:ind w:right="-72"/>
              <w:jc w:val="right"/>
              <w:rPr>
                <w:rFonts w:ascii="Arial" w:hAnsi="Arial" w:cs="Arial"/>
                <w:sz w:val="18"/>
                <w:szCs w:val="18"/>
                <w:lang w:val="en-GB"/>
              </w:rPr>
            </w:pPr>
            <w:r w:rsidRPr="005C291D">
              <w:rPr>
                <w:rFonts w:ascii="Arial" w:hAnsi="Arial" w:cs="Arial"/>
                <w:sz w:val="18"/>
                <w:szCs w:val="18"/>
                <w:cs/>
                <w:lang w:val="en-GB"/>
              </w:rPr>
              <w:t>2</w:t>
            </w:r>
            <w:r w:rsidRPr="005C291D">
              <w:rPr>
                <w:rFonts w:ascii="Arial" w:hAnsi="Arial" w:cs="Arial"/>
                <w:sz w:val="18"/>
                <w:szCs w:val="18"/>
                <w:lang w:val="en-GB"/>
              </w:rPr>
              <w:t>,</w:t>
            </w:r>
            <w:r w:rsidRPr="005C291D">
              <w:rPr>
                <w:rFonts w:ascii="Arial" w:hAnsi="Arial" w:cs="Arial"/>
                <w:sz w:val="18"/>
                <w:szCs w:val="18"/>
                <w:cs/>
                <w:lang w:val="en-GB"/>
              </w:rPr>
              <w:t>798</w:t>
            </w:r>
            <w:r w:rsidRPr="005C291D">
              <w:rPr>
                <w:rFonts w:ascii="Arial" w:hAnsi="Arial" w:cs="Arial"/>
                <w:sz w:val="18"/>
                <w:szCs w:val="18"/>
                <w:lang w:val="en-GB"/>
              </w:rPr>
              <w:t>,</w:t>
            </w:r>
            <w:r w:rsidRPr="005C291D">
              <w:rPr>
                <w:rFonts w:ascii="Arial" w:hAnsi="Arial" w:cs="Arial"/>
                <w:sz w:val="18"/>
                <w:szCs w:val="18"/>
                <w:cs/>
                <w:lang w:val="en-GB"/>
              </w:rPr>
              <w:t>77</w:t>
            </w:r>
            <w:r w:rsidRPr="005C291D">
              <w:rPr>
                <w:rFonts w:ascii="Arial" w:hAnsi="Arial" w:cs="Arial"/>
                <w:sz w:val="18"/>
                <w:szCs w:val="18"/>
                <w:lang w:val="en-GB"/>
              </w:rPr>
              <w:t>4</w:t>
            </w:r>
          </w:p>
        </w:tc>
        <w:tc>
          <w:tcPr>
            <w:tcW w:w="1296" w:type="dxa"/>
            <w:tcBorders>
              <w:bottom w:val="single" w:sz="4" w:space="0" w:color="auto"/>
            </w:tcBorders>
            <w:shd w:val="clear" w:color="auto" w:fill="FAFAFA"/>
            <w:vAlign w:val="center"/>
          </w:tcPr>
          <w:p w14:paraId="5DD25A59" w14:textId="42283A93"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983,387</w:t>
            </w:r>
          </w:p>
        </w:tc>
        <w:tc>
          <w:tcPr>
            <w:tcW w:w="1296" w:type="dxa"/>
            <w:tcBorders>
              <w:bottom w:val="single" w:sz="4" w:space="0" w:color="auto"/>
            </w:tcBorders>
            <w:vAlign w:val="center"/>
          </w:tcPr>
          <w:p w14:paraId="69E0EE15" w14:textId="24FF9425"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1</w:t>
            </w:r>
            <w:r w:rsidRPr="005C291D">
              <w:rPr>
                <w:rFonts w:ascii="Arial" w:hAnsi="Arial" w:cs="Arial"/>
                <w:sz w:val="18"/>
                <w:szCs w:val="18"/>
                <w:lang w:val="en-GB"/>
              </w:rPr>
              <w:t>,</w:t>
            </w:r>
            <w:r w:rsidRPr="005C291D">
              <w:rPr>
                <w:rFonts w:ascii="Arial" w:hAnsi="Arial" w:cs="Arial"/>
                <w:sz w:val="18"/>
                <w:szCs w:val="18"/>
                <w:cs/>
                <w:lang w:val="en-GB"/>
              </w:rPr>
              <w:t>322</w:t>
            </w:r>
            <w:r w:rsidRPr="005C291D">
              <w:rPr>
                <w:rFonts w:ascii="Arial" w:hAnsi="Arial" w:cs="Arial"/>
                <w:sz w:val="18"/>
                <w:szCs w:val="18"/>
                <w:lang w:val="en-GB"/>
              </w:rPr>
              <w:t>,</w:t>
            </w:r>
            <w:r w:rsidRPr="005C291D">
              <w:rPr>
                <w:rFonts w:ascii="Arial" w:hAnsi="Arial" w:cs="Arial"/>
                <w:sz w:val="18"/>
                <w:szCs w:val="18"/>
                <w:cs/>
                <w:lang w:val="en-GB"/>
              </w:rPr>
              <w:t>440</w:t>
            </w:r>
          </w:p>
        </w:tc>
      </w:tr>
      <w:tr w:rsidR="00503C97" w:rsidRPr="005C291D" w14:paraId="2FEAB5CA" w14:textId="77777777" w:rsidTr="0023111A">
        <w:tc>
          <w:tcPr>
            <w:tcW w:w="4291" w:type="dxa"/>
            <w:vAlign w:val="center"/>
          </w:tcPr>
          <w:p w14:paraId="16F0620A" w14:textId="77777777" w:rsidR="00503C97" w:rsidRPr="005C291D" w:rsidRDefault="00503C97" w:rsidP="00503C97">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1EEDD6B4"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526C4B"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61135DC"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4C371A" w14:textId="77777777" w:rsidR="00503C97" w:rsidRPr="005C291D" w:rsidRDefault="00503C97" w:rsidP="00503C97">
            <w:pPr>
              <w:spacing w:line="259" w:lineRule="auto"/>
              <w:ind w:right="-72"/>
              <w:jc w:val="right"/>
              <w:rPr>
                <w:rFonts w:ascii="Arial" w:hAnsi="Arial" w:cs="Arial"/>
                <w:sz w:val="18"/>
                <w:szCs w:val="18"/>
                <w:lang w:val="en-GB"/>
              </w:rPr>
            </w:pPr>
          </w:p>
        </w:tc>
      </w:tr>
      <w:tr w:rsidR="00503C97" w:rsidRPr="005C291D" w14:paraId="2C2A801C" w14:textId="77777777" w:rsidTr="0023111A">
        <w:tc>
          <w:tcPr>
            <w:tcW w:w="4291" w:type="dxa"/>
            <w:vAlign w:val="center"/>
          </w:tcPr>
          <w:p w14:paraId="5A4CDBF3"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sz w:val="18"/>
                <w:szCs w:val="18"/>
                <w:cs/>
                <w:lang w:val="en-GB"/>
              </w:rPr>
              <w:t xml:space="preserve">Total </w:t>
            </w:r>
            <w:r w:rsidRPr="005C291D">
              <w:rPr>
                <w:rFonts w:ascii="Arial" w:hAnsi="Arial" w:cs="Arial"/>
                <w:sz w:val="18"/>
                <w:szCs w:val="18"/>
                <w:lang w:val="en-GB"/>
              </w:rPr>
              <w:t>current borrowings</w:t>
            </w:r>
          </w:p>
        </w:tc>
        <w:tc>
          <w:tcPr>
            <w:tcW w:w="1296" w:type="dxa"/>
            <w:tcBorders>
              <w:bottom w:val="single" w:sz="4" w:space="0" w:color="auto"/>
            </w:tcBorders>
            <w:shd w:val="clear" w:color="auto" w:fill="FAFAFA"/>
            <w:vAlign w:val="center"/>
          </w:tcPr>
          <w:p w14:paraId="519EE3C0" w14:textId="769DE657"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9,459,68</w:t>
            </w:r>
            <w:r w:rsidR="00CF70B2">
              <w:rPr>
                <w:rFonts w:ascii="Arial" w:hAnsi="Arial" w:cs="Arial"/>
                <w:sz w:val="18"/>
                <w:szCs w:val="18"/>
                <w:lang w:val="en-GB"/>
              </w:rPr>
              <w:t>1</w:t>
            </w:r>
          </w:p>
        </w:tc>
        <w:tc>
          <w:tcPr>
            <w:tcW w:w="1296" w:type="dxa"/>
            <w:tcBorders>
              <w:bottom w:val="single" w:sz="4" w:space="0" w:color="auto"/>
            </w:tcBorders>
            <w:vAlign w:val="center"/>
          </w:tcPr>
          <w:p w14:paraId="57941ADC" w14:textId="50F8E766"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3</w:t>
            </w:r>
            <w:r w:rsidRPr="005C291D">
              <w:rPr>
                <w:rFonts w:ascii="Arial" w:hAnsi="Arial" w:cs="Arial"/>
                <w:sz w:val="18"/>
                <w:szCs w:val="18"/>
                <w:lang w:val="en-GB"/>
              </w:rPr>
              <w:t>,</w:t>
            </w:r>
            <w:r w:rsidRPr="005C291D">
              <w:rPr>
                <w:rFonts w:ascii="Arial" w:hAnsi="Arial" w:cs="Arial"/>
                <w:sz w:val="18"/>
                <w:szCs w:val="18"/>
                <w:cs/>
                <w:lang w:val="en-GB"/>
              </w:rPr>
              <w:t>298</w:t>
            </w:r>
            <w:r w:rsidRPr="005C291D">
              <w:rPr>
                <w:rFonts w:ascii="Arial" w:hAnsi="Arial" w:cs="Arial"/>
                <w:sz w:val="18"/>
                <w:szCs w:val="18"/>
                <w:lang w:val="en-GB"/>
              </w:rPr>
              <w:t>,</w:t>
            </w:r>
            <w:r w:rsidRPr="005C291D">
              <w:rPr>
                <w:rFonts w:ascii="Arial" w:hAnsi="Arial" w:cs="Arial"/>
                <w:sz w:val="18"/>
                <w:szCs w:val="18"/>
                <w:cs/>
                <w:lang w:val="en-GB"/>
              </w:rPr>
              <w:t>77</w:t>
            </w:r>
            <w:r w:rsidRPr="005C291D">
              <w:rPr>
                <w:rFonts w:ascii="Arial" w:hAnsi="Arial" w:cs="Arial"/>
                <w:sz w:val="18"/>
                <w:szCs w:val="18"/>
                <w:lang w:val="en-GB"/>
              </w:rPr>
              <w:t>4</w:t>
            </w:r>
          </w:p>
        </w:tc>
        <w:tc>
          <w:tcPr>
            <w:tcW w:w="1296" w:type="dxa"/>
            <w:tcBorders>
              <w:bottom w:val="single" w:sz="4" w:space="0" w:color="auto"/>
            </w:tcBorders>
            <w:shd w:val="clear" w:color="auto" w:fill="FAFAFA"/>
            <w:vAlign w:val="center"/>
          </w:tcPr>
          <w:p w14:paraId="67D74927" w14:textId="3EE60E75"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8,339,598</w:t>
            </w:r>
          </w:p>
        </w:tc>
        <w:tc>
          <w:tcPr>
            <w:tcW w:w="1296" w:type="dxa"/>
            <w:tcBorders>
              <w:bottom w:val="single" w:sz="4" w:space="0" w:color="auto"/>
            </w:tcBorders>
            <w:vAlign w:val="center"/>
          </w:tcPr>
          <w:p w14:paraId="491E5833" w14:textId="52F31501"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1</w:t>
            </w:r>
            <w:r w:rsidRPr="005C291D">
              <w:rPr>
                <w:rFonts w:ascii="Arial" w:hAnsi="Arial" w:cs="Arial"/>
                <w:sz w:val="18"/>
                <w:szCs w:val="18"/>
                <w:lang w:val="en-GB"/>
              </w:rPr>
              <w:t>,8</w:t>
            </w:r>
            <w:r w:rsidRPr="005C291D">
              <w:rPr>
                <w:rFonts w:ascii="Arial" w:hAnsi="Arial" w:cs="Arial"/>
                <w:sz w:val="18"/>
                <w:szCs w:val="18"/>
                <w:cs/>
                <w:lang w:val="en-GB"/>
              </w:rPr>
              <w:t>22</w:t>
            </w:r>
            <w:r w:rsidRPr="005C291D">
              <w:rPr>
                <w:rFonts w:ascii="Arial" w:hAnsi="Arial" w:cs="Arial"/>
                <w:sz w:val="18"/>
                <w:szCs w:val="18"/>
                <w:lang w:val="en-GB"/>
              </w:rPr>
              <w:t>,</w:t>
            </w:r>
            <w:r w:rsidRPr="005C291D">
              <w:rPr>
                <w:rFonts w:ascii="Arial" w:hAnsi="Arial" w:cs="Arial"/>
                <w:sz w:val="18"/>
                <w:szCs w:val="18"/>
                <w:cs/>
                <w:lang w:val="en-GB"/>
              </w:rPr>
              <w:t>440</w:t>
            </w:r>
          </w:p>
        </w:tc>
      </w:tr>
      <w:tr w:rsidR="00503C97" w:rsidRPr="005C291D" w14:paraId="6A42F824" w14:textId="77777777" w:rsidTr="0023111A">
        <w:tc>
          <w:tcPr>
            <w:tcW w:w="4291" w:type="dxa"/>
            <w:vAlign w:val="center"/>
          </w:tcPr>
          <w:p w14:paraId="75817501" w14:textId="77777777" w:rsidR="00503C97" w:rsidRPr="005C291D" w:rsidRDefault="00503C97" w:rsidP="00503C97">
            <w:pPr>
              <w:spacing w:line="259" w:lineRule="auto"/>
              <w:ind w:left="-101"/>
              <w:rPr>
                <w:rFonts w:ascii="Arial" w:hAnsi="Arial" w:cs="Arial"/>
                <w:b/>
                <w:bCs/>
                <w:sz w:val="18"/>
                <w:szCs w:val="18"/>
                <w:lang w:val="en-GB"/>
              </w:rPr>
            </w:pPr>
          </w:p>
        </w:tc>
        <w:tc>
          <w:tcPr>
            <w:tcW w:w="1296" w:type="dxa"/>
            <w:tcBorders>
              <w:top w:val="single" w:sz="4" w:space="0" w:color="auto"/>
            </w:tcBorders>
            <w:shd w:val="clear" w:color="auto" w:fill="FAFAFA"/>
            <w:vAlign w:val="center"/>
          </w:tcPr>
          <w:p w14:paraId="0272A878"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03B5B5E0"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tcBorders>
              <w:top w:val="single" w:sz="4" w:space="0" w:color="auto"/>
            </w:tcBorders>
            <w:shd w:val="clear" w:color="auto" w:fill="FAFAFA"/>
            <w:vAlign w:val="center"/>
          </w:tcPr>
          <w:p w14:paraId="6D0F0148"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73B10CBF" w14:textId="77777777" w:rsidR="00503C97" w:rsidRPr="005C291D" w:rsidRDefault="00503C97" w:rsidP="00503C97">
            <w:pPr>
              <w:spacing w:line="259" w:lineRule="auto"/>
              <w:ind w:right="-72"/>
              <w:jc w:val="right"/>
              <w:rPr>
                <w:rFonts w:ascii="Arial" w:hAnsi="Arial" w:cs="Arial"/>
                <w:sz w:val="18"/>
                <w:szCs w:val="18"/>
                <w:cs/>
                <w:lang w:val="en-GB"/>
              </w:rPr>
            </w:pPr>
          </w:p>
        </w:tc>
      </w:tr>
      <w:tr w:rsidR="00503C97" w:rsidRPr="005C291D" w14:paraId="2CE705CB" w14:textId="77777777" w:rsidTr="0023111A">
        <w:tc>
          <w:tcPr>
            <w:tcW w:w="4291" w:type="dxa"/>
            <w:vAlign w:val="center"/>
          </w:tcPr>
          <w:p w14:paraId="2636678E"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b/>
                <w:bCs/>
                <w:sz w:val="18"/>
                <w:szCs w:val="18"/>
                <w:lang w:val="en-GB"/>
              </w:rPr>
              <w:t>Non-current</w:t>
            </w:r>
          </w:p>
        </w:tc>
        <w:tc>
          <w:tcPr>
            <w:tcW w:w="1296" w:type="dxa"/>
            <w:shd w:val="clear" w:color="auto" w:fill="FAFAFA"/>
            <w:vAlign w:val="center"/>
          </w:tcPr>
          <w:p w14:paraId="102F6A56"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060F1E1E"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shd w:val="clear" w:color="auto" w:fill="FAFAFA"/>
            <w:vAlign w:val="center"/>
          </w:tcPr>
          <w:p w14:paraId="0D031335" w14:textId="77777777" w:rsidR="00503C97" w:rsidRPr="005C291D" w:rsidRDefault="00503C97" w:rsidP="00503C97">
            <w:pPr>
              <w:spacing w:line="259" w:lineRule="auto"/>
              <w:ind w:right="-72"/>
              <w:jc w:val="right"/>
              <w:rPr>
                <w:rFonts w:ascii="Arial" w:hAnsi="Arial" w:cs="Arial"/>
                <w:sz w:val="18"/>
                <w:szCs w:val="18"/>
                <w:cs/>
                <w:lang w:val="en-GB"/>
              </w:rPr>
            </w:pPr>
          </w:p>
        </w:tc>
        <w:tc>
          <w:tcPr>
            <w:tcW w:w="1296" w:type="dxa"/>
            <w:vAlign w:val="center"/>
          </w:tcPr>
          <w:p w14:paraId="4A049578" w14:textId="77777777" w:rsidR="00503C97" w:rsidRPr="005C291D" w:rsidRDefault="00503C97" w:rsidP="00503C97">
            <w:pPr>
              <w:spacing w:line="259" w:lineRule="auto"/>
              <w:ind w:right="-72"/>
              <w:jc w:val="right"/>
              <w:rPr>
                <w:rFonts w:ascii="Arial" w:hAnsi="Arial" w:cs="Arial"/>
                <w:sz w:val="18"/>
                <w:szCs w:val="18"/>
                <w:cs/>
                <w:lang w:val="en-GB"/>
              </w:rPr>
            </w:pPr>
          </w:p>
        </w:tc>
      </w:tr>
      <w:tr w:rsidR="00503C97" w:rsidRPr="005C291D" w14:paraId="302A92A4" w14:textId="77777777" w:rsidTr="0023111A">
        <w:tc>
          <w:tcPr>
            <w:tcW w:w="4291" w:type="dxa"/>
            <w:vAlign w:val="bottom"/>
          </w:tcPr>
          <w:p w14:paraId="35D6177C" w14:textId="77777777" w:rsidR="00503C97" w:rsidRPr="005C291D" w:rsidRDefault="00503C97" w:rsidP="00503C97">
            <w:pPr>
              <w:spacing w:line="259" w:lineRule="auto"/>
              <w:ind w:left="-101" w:right="-140"/>
              <w:rPr>
                <w:rFonts w:ascii="Arial" w:hAnsi="Arial" w:cs="Arial"/>
                <w:spacing w:val="-4"/>
                <w:sz w:val="18"/>
                <w:szCs w:val="18"/>
                <w:lang w:val="en-GB"/>
              </w:rPr>
            </w:pPr>
            <w:r w:rsidRPr="005C291D">
              <w:rPr>
                <w:rFonts w:ascii="Arial" w:hAnsi="Arial" w:cs="Arial"/>
                <w:spacing w:val="-4"/>
                <w:sz w:val="18"/>
                <w:szCs w:val="18"/>
                <w:lang w:val="en-GB"/>
              </w:rPr>
              <w:t>Long-term borrowings from financial institutions</w:t>
            </w:r>
          </w:p>
        </w:tc>
        <w:tc>
          <w:tcPr>
            <w:tcW w:w="1296" w:type="dxa"/>
            <w:tcBorders>
              <w:bottom w:val="single" w:sz="4" w:space="0" w:color="auto"/>
            </w:tcBorders>
            <w:shd w:val="clear" w:color="auto" w:fill="FAFAFA"/>
            <w:vAlign w:val="center"/>
          </w:tcPr>
          <w:p w14:paraId="714FC89C" w14:textId="2F510301"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3,521,879</w:t>
            </w:r>
          </w:p>
        </w:tc>
        <w:tc>
          <w:tcPr>
            <w:tcW w:w="1296" w:type="dxa"/>
            <w:tcBorders>
              <w:bottom w:val="single" w:sz="4" w:space="0" w:color="auto"/>
            </w:tcBorders>
            <w:vAlign w:val="center"/>
          </w:tcPr>
          <w:p w14:paraId="1CCFFD56" w14:textId="507A3B37"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456</w:t>
            </w:r>
            <w:r w:rsidRPr="005C291D">
              <w:rPr>
                <w:rFonts w:ascii="Arial" w:hAnsi="Arial" w:cs="Arial"/>
                <w:sz w:val="18"/>
                <w:szCs w:val="18"/>
                <w:lang w:val="en-GB"/>
              </w:rPr>
              <w:t>,</w:t>
            </w:r>
            <w:r w:rsidRPr="005C291D">
              <w:rPr>
                <w:rFonts w:ascii="Arial" w:hAnsi="Arial" w:cs="Arial"/>
                <w:sz w:val="18"/>
                <w:szCs w:val="18"/>
                <w:cs/>
                <w:lang w:val="en-GB"/>
              </w:rPr>
              <w:t>000</w:t>
            </w:r>
          </w:p>
        </w:tc>
        <w:tc>
          <w:tcPr>
            <w:tcW w:w="1296" w:type="dxa"/>
            <w:tcBorders>
              <w:bottom w:val="single" w:sz="4" w:space="0" w:color="auto"/>
            </w:tcBorders>
            <w:shd w:val="clear" w:color="auto" w:fill="FAFAFA"/>
            <w:vAlign w:val="center"/>
          </w:tcPr>
          <w:p w14:paraId="72369F09" w14:textId="30047473"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1,356,867</w:t>
            </w:r>
          </w:p>
        </w:tc>
        <w:tc>
          <w:tcPr>
            <w:tcW w:w="1296" w:type="dxa"/>
            <w:tcBorders>
              <w:bottom w:val="single" w:sz="4" w:space="0" w:color="auto"/>
            </w:tcBorders>
            <w:vAlign w:val="center"/>
          </w:tcPr>
          <w:p w14:paraId="34801175" w14:textId="1DBA2A1E"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208</w:t>
            </w:r>
            <w:r w:rsidRPr="005C291D">
              <w:rPr>
                <w:rFonts w:ascii="Arial" w:hAnsi="Arial" w:cs="Arial"/>
                <w:sz w:val="18"/>
                <w:szCs w:val="18"/>
                <w:lang w:val="en-GB"/>
              </w:rPr>
              <w:t>,</w:t>
            </w:r>
            <w:r w:rsidRPr="005C291D">
              <w:rPr>
                <w:rFonts w:ascii="Arial" w:hAnsi="Arial" w:cs="Arial"/>
                <w:sz w:val="18"/>
                <w:szCs w:val="18"/>
                <w:cs/>
                <w:lang w:val="en-GB"/>
              </w:rPr>
              <w:t>333</w:t>
            </w:r>
          </w:p>
        </w:tc>
      </w:tr>
      <w:tr w:rsidR="00503C97" w:rsidRPr="005C291D" w14:paraId="3807DED7" w14:textId="77777777" w:rsidTr="0023111A">
        <w:tc>
          <w:tcPr>
            <w:tcW w:w="4291" w:type="dxa"/>
            <w:vAlign w:val="center"/>
          </w:tcPr>
          <w:p w14:paraId="6C486EF3" w14:textId="77777777" w:rsidR="00503C97" w:rsidRPr="005C291D" w:rsidRDefault="00503C97" w:rsidP="00503C97">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31D54428"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DA49150"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D67A1A7"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BB1333F" w14:textId="77777777" w:rsidR="00503C97" w:rsidRPr="005C291D" w:rsidRDefault="00503C97" w:rsidP="00503C97">
            <w:pPr>
              <w:spacing w:line="259" w:lineRule="auto"/>
              <w:ind w:right="-72"/>
              <w:jc w:val="right"/>
              <w:rPr>
                <w:rFonts w:ascii="Arial" w:hAnsi="Arial" w:cs="Arial"/>
                <w:sz w:val="18"/>
                <w:szCs w:val="18"/>
                <w:lang w:val="en-GB"/>
              </w:rPr>
            </w:pPr>
          </w:p>
        </w:tc>
      </w:tr>
      <w:tr w:rsidR="00503C97" w:rsidRPr="005C291D" w14:paraId="4FCEFE70" w14:textId="77777777" w:rsidTr="0023111A">
        <w:tc>
          <w:tcPr>
            <w:tcW w:w="4291" w:type="dxa"/>
            <w:vAlign w:val="center"/>
          </w:tcPr>
          <w:p w14:paraId="20FCA79D" w14:textId="77777777" w:rsidR="00503C97" w:rsidRPr="005C291D" w:rsidRDefault="00503C97" w:rsidP="00503C97">
            <w:pPr>
              <w:spacing w:line="259" w:lineRule="auto"/>
              <w:ind w:left="-101"/>
              <w:rPr>
                <w:rFonts w:ascii="Arial" w:hAnsi="Arial" w:cs="Arial"/>
                <w:sz w:val="18"/>
                <w:szCs w:val="18"/>
                <w:lang w:val="en-GB"/>
              </w:rPr>
            </w:pPr>
            <w:r w:rsidRPr="005C291D">
              <w:rPr>
                <w:rFonts w:ascii="Arial" w:hAnsi="Arial" w:cs="Arial"/>
                <w:sz w:val="18"/>
                <w:szCs w:val="18"/>
                <w:cs/>
                <w:lang w:val="en-GB"/>
              </w:rPr>
              <w:t xml:space="preserve">Total </w:t>
            </w:r>
            <w:r w:rsidRPr="005C291D">
              <w:rPr>
                <w:rFonts w:ascii="Arial" w:hAnsi="Arial" w:cs="Arial"/>
                <w:sz w:val="18"/>
                <w:szCs w:val="18"/>
                <w:lang w:val="en-GB"/>
              </w:rPr>
              <w:t>non-current borrowings</w:t>
            </w:r>
          </w:p>
        </w:tc>
        <w:tc>
          <w:tcPr>
            <w:tcW w:w="1296" w:type="dxa"/>
            <w:tcBorders>
              <w:bottom w:val="single" w:sz="4" w:space="0" w:color="auto"/>
            </w:tcBorders>
            <w:shd w:val="clear" w:color="auto" w:fill="FAFAFA"/>
            <w:vAlign w:val="center"/>
          </w:tcPr>
          <w:p w14:paraId="17B6ECC8" w14:textId="1922C256" w:rsidR="00503C97" w:rsidRPr="005C291D" w:rsidRDefault="000B6EEF" w:rsidP="00503C97">
            <w:pPr>
              <w:spacing w:line="259" w:lineRule="auto"/>
              <w:ind w:right="-72"/>
              <w:jc w:val="right"/>
              <w:rPr>
                <w:rFonts w:ascii="Arial" w:hAnsi="Arial" w:cs="Arial"/>
                <w:sz w:val="18"/>
                <w:szCs w:val="18"/>
                <w:lang w:val="en-GB"/>
              </w:rPr>
            </w:pPr>
            <w:r w:rsidRPr="005C291D">
              <w:rPr>
                <w:rFonts w:ascii="Arial" w:hAnsi="Arial" w:cs="Arial"/>
                <w:sz w:val="18"/>
                <w:szCs w:val="18"/>
                <w:lang w:val="en-GB"/>
              </w:rPr>
              <w:t>3,521,879</w:t>
            </w:r>
          </w:p>
        </w:tc>
        <w:tc>
          <w:tcPr>
            <w:tcW w:w="1296" w:type="dxa"/>
            <w:tcBorders>
              <w:bottom w:val="single" w:sz="4" w:space="0" w:color="auto"/>
            </w:tcBorders>
            <w:vAlign w:val="center"/>
          </w:tcPr>
          <w:p w14:paraId="5FA677B7" w14:textId="0861D9F6" w:rsidR="00503C97" w:rsidRPr="005C291D" w:rsidRDefault="00503C97" w:rsidP="00503C97">
            <w:pPr>
              <w:spacing w:line="259" w:lineRule="auto"/>
              <w:ind w:right="-72"/>
              <w:jc w:val="right"/>
              <w:rPr>
                <w:rFonts w:ascii="Arial" w:hAnsi="Arial" w:cs="Arial"/>
                <w:sz w:val="18"/>
                <w:szCs w:val="18"/>
                <w:lang w:val="en-GB"/>
              </w:rPr>
            </w:pPr>
            <w:r w:rsidRPr="005C291D">
              <w:rPr>
                <w:rFonts w:ascii="Arial" w:hAnsi="Arial" w:cs="Arial"/>
                <w:sz w:val="18"/>
                <w:szCs w:val="18"/>
                <w:cs/>
                <w:lang w:val="en-GB"/>
              </w:rPr>
              <w:t>456</w:t>
            </w:r>
            <w:r w:rsidRPr="005C291D">
              <w:rPr>
                <w:rFonts w:ascii="Arial" w:hAnsi="Arial" w:cs="Arial"/>
                <w:sz w:val="18"/>
                <w:szCs w:val="18"/>
                <w:lang w:val="en-GB"/>
              </w:rPr>
              <w:t>,</w:t>
            </w:r>
            <w:r w:rsidRPr="005C291D">
              <w:rPr>
                <w:rFonts w:ascii="Arial" w:hAnsi="Arial" w:cs="Arial"/>
                <w:sz w:val="18"/>
                <w:szCs w:val="18"/>
                <w:cs/>
                <w:lang w:val="en-GB"/>
              </w:rPr>
              <w:t>000</w:t>
            </w:r>
          </w:p>
        </w:tc>
        <w:tc>
          <w:tcPr>
            <w:tcW w:w="1296" w:type="dxa"/>
            <w:tcBorders>
              <w:bottom w:val="single" w:sz="4" w:space="0" w:color="auto"/>
            </w:tcBorders>
            <w:shd w:val="clear" w:color="auto" w:fill="FAFAFA"/>
            <w:vAlign w:val="center"/>
          </w:tcPr>
          <w:p w14:paraId="104B9720" w14:textId="4398A32C"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1,356,867</w:t>
            </w:r>
          </w:p>
        </w:tc>
        <w:tc>
          <w:tcPr>
            <w:tcW w:w="1296" w:type="dxa"/>
            <w:tcBorders>
              <w:bottom w:val="single" w:sz="4" w:space="0" w:color="auto"/>
            </w:tcBorders>
            <w:vAlign w:val="center"/>
          </w:tcPr>
          <w:p w14:paraId="3EF172D4" w14:textId="2031E7AA"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208</w:t>
            </w:r>
            <w:r w:rsidRPr="005C291D">
              <w:rPr>
                <w:rFonts w:ascii="Arial" w:hAnsi="Arial" w:cs="Arial"/>
                <w:sz w:val="18"/>
                <w:szCs w:val="18"/>
                <w:lang w:val="en-GB"/>
              </w:rPr>
              <w:t>,</w:t>
            </w:r>
            <w:r w:rsidRPr="005C291D">
              <w:rPr>
                <w:rFonts w:ascii="Arial" w:hAnsi="Arial" w:cs="Arial"/>
                <w:sz w:val="18"/>
                <w:szCs w:val="18"/>
                <w:cs/>
                <w:lang w:val="en-GB"/>
              </w:rPr>
              <w:t>333</w:t>
            </w:r>
          </w:p>
        </w:tc>
      </w:tr>
      <w:tr w:rsidR="00503C97" w:rsidRPr="005C291D" w14:paraId="77BF8029" w14:textId="77777777" w:rsidTr="0023111A">
        <w:tc>
          <w:tcPr>
            <w:tcW w:w="4291" w:type="dxa"/>
            <w:vAlign w:val="center"/>
          </w:tcPr>
          <w:p w14:paraId="5303FD35" w14:textId="77777777" w:rsidR="00503C97" w:rsidRPr="005C291D" w:rsidRDefault="00503C97" w:rsidP="00503C97">
            <w:pPr>
              <w:spacing w:line="259" w:lineRule="auto"/>
              <w:ind w:left="-101"/>
              <w:rPr>
                <w:rFonts w:ascii="Arial" w:hAnsi="Arial" w:cs="Arial"/>
                <w:sz w:val="18"/>
                <w:szCs w:val="18"/>
                <w:cs/>
                <w:lang w:val="en-GB"/>
              </w:rPr>
            </w:pPr>
          </w:p>
        </w:tc>
        <w:tc>
          <w:tcPr>
            <w:tcW w:w="1296" w:type="dxa"/>
            <w:tcBorders>
              <w:top w:val="single" w:sz="4" w:space="0" w:color="auto"/>
            </w:tcBorders>
            <w:shd w:val="clear" w:color="auto" w:fill="FAFAFA"/>
            <w:vAlign w:val="center"/>
          </w:tcPr>
          <w:p w14:paraId="5B15B105"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6A34F3B1"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C75B634" w14:textId="77777777" w:rsidR="00503C97" w:rsidRPr="005C291D" w:rsidRDefault="00503C97" w:rsidP="00503C97">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1ADBA7C2" w14:textId="77777777" w:rsidR="00503C97" w:rsidRPr="005C291D" w:rsidRDefault="00503C97" w:rsidP="00503C97">
            <w:pPr>
              <w:spacing w:line="259" w:lineRule="auto"/>
              <w:ind w:right="-72"/>
              <w:jc w:val="right"/>
              <w:rPr>
                <w:rFonts w:ascii="Arial" w:hAnsi="Arial" w:cs="Arial"/>
                <w:sz w:val="18"/>
                <w:szCs w:val="18"/>
                <w:lang w:val="en-GB"/>
              </w:rPr>
            </w:pPr>
          </w:p>
        </w:tc>
      </w:tr>
      <w:tr w:rsidR="00503C97" w:rsidRPr="005C291D" w14:paraId="282486CD" w14:textId="77777777" w:rsidTr="0023111A">
        <w:tc>
          <w:tcPr>
            <w:tcW w:w="4291" w:type="dxa"/>
            <w:vAlign w:val="center"/>
          </w:tcPr>
          <w:p w14:paraId="08A49810" w14:textId="5949AF67" w:rsidR="00503C97" w:rsidRPr="005C291D" w:rsidRDefault="00503C97" w:rsidP="00503C97">
            <w:pPr>
              <w:spacing w:line="259" w:lineRule="auto"/>
              <w:ind w:left="-101"/>
              <w:rPr>
                <w:rFonts w:ascii="Arial" w:hAnsi="Arial" w:cs="Arial"/>
                <w:sz w:val="18"/>
                <w:szCs w:val="18"/>
                <w:cs/>
                <w:lang w:val="en-GB"/>
              </w:rPr>
            </w:pPr>
            <w:r w:rsidRPr="005C291D">
              <w:rPr>
                <w:rFonts w:ascii="Arial" w:hAnsi="Arial" w:cs="Arial"/>
                <w:sz w:val="18"/>
                <w:szCs w:val="18"/>
                <w:cs/>
                <w:lang w:val="en-GB"/>
              </w:rPr>
              <w:t>Total</w:t>
            </w:r>
            <w:r w:rsidRPr="005C291D">
              <w:rPr>
                <w:rFonts w:ascii="Arial" w:hAnsi="Arial" w:cs="Arial"/>
                <w:sz w:val="18"/>
                <w:szCs w:val="18"/>
                <w:lang w:val="en-GB"/>
              </w:rPr>
              <w:t xml:space="preserve"> borrowings</w:t>
            </w:r>
          </w:p>
        </w:tc>
        <w:tc>
          <w:tcPr>
            <w:tcW w:w="1296" w:type="dxa"/>
            <w:tcBorders>
              <w:bottom w:val="single" w:sz="4" w:space="0" w:color="auto"/>
            </w:tcBorders>
            <w:shd w:val="clear" w:color="auto" w:fill="FAFAFA"/>
            <w:vAlign w:val="center"/>
          </w:tcPr>
          <w:p w14:paraId="2D6A5855" w14:textId="06AD9546" w:rsidR="00503C97" w:rsidRPr="005C291D" w:rsidRDefault="000B6EEF" w:rsidP="00503C97">
            <w:pPr>
              <w:spacing w:line="259" w:lineRule="auto"/>
              <w:ind w:right="-72"/>
              <w:jc w:val="right"/>
              <w:rPr>
                <w:rFonts w:ascii="Arial" w:hAnsi="Arial" w:cs="Arial"/>
                <w:sz w:val="18"/>
                <w:szCs w:val="18"/>
                <w:lang w:val="en-GB"/>
              </w:rPr>
            </w:pPr>
            <w:r w:rsidRPr="005C291D">
              <w:rPr>
                <w:rFonts w:ascii="Arial" w:hAnsi="Arial" w:cs="Arial"/>
                <w:sz w:val="18"/>
                <w:szCs w:val="18"/>
                <w:lang w:val="en-GB"/>
              </w:rPr>
              <w:t>12,981,5</w:t>
            </w:r>
            <w:r w:rsidR="00CF70B2">
              <w:rPr>
                <w:rFonts w:ascii="Arial" w:hAnsi="Arial" w:cs="Arial"/>
                <w:sz w:val="18"/>
                <w:szCs w:val="18"/>
                <w:lang w:val="en-GB"/>
              </w:rPr>
              <w:t>60</w:t>
            </w:r>
          </w:p>
        </w:tc>
        <w:tc>
          <w:tcPr>
            <w:tcW w:w="1296" w:type="dxa"/>
            <w:tcBorders>
              <w:bottom w:val="single" w:sz="4" w:space="0" w:color="auto"/>
            </w:tcBorders>
            <w:vAlign w:val="center"/>
          </w:tcPr>
          <w:p w14:paraId="63CB8965" w14:textId="10FE5C7D" w:rsidR="00503C97" w:rsidRPr="005C291D" w:rsidRDefault="00503C97" w:rsidP="00503C97">
            <w:pPr>
              <w:spacing w:line="259" w:lineRule="auto"/>
              <w:ind w:right="-72"/>
              <w:jc w:val="right"/>
              <w:rPr>
                <w:rFonts w:ascii="Arial" w:hAnsi="Arial" w:cs="Arial"/>
                <w:sz w:val="18"/>
                <w:szCs w:val="18"/>
                <w:lang w:val="en-GB"/>
              </w:rPr>
            </w:pPr>
            <w:r w:rsidRPr="005C291D">
              <w:rPr>
                <w:rFonts w:ascii="Arial" w:hAnsi="Arial" w:cs="Arial"/>
                <w:sz w:val="18"/>
                <w:szCs w:val="18"/>
                <w:cs/>
                <w:lang w:val="en-GB"/>
              </w:rPr>
              <w:t>3</w:t>
            </w:r>
            <w:r w:rsidRPr="005C291D">
              <w:rPr>
                <w:rFonts w:ascii="Arial" w:hAnsi="Arial" w:cs="Arial"/>
                <w:sz w:val="18"/>
                <w:szCs w:val="18"/>
                <w:lang w:val="en-GB"/>
              </w:rPr>
              <w:t>,</w:t>
            </w:r>
            <w:r w:rsidRPr="005C291D">
              <w:rPr>
                <w:rFonts w:ascii="Arial" w:hAnsi="Arial" w:cs="Arial"/>
                <w:sz w:val="18"/>
                <w:szCs w:val="18"/>
                <w:cs/>
                <w:lang w:val="en-GB"/>
              </w:rPr>
              <w:t>754</w:t>
            </w:r>
            <w:r w:rsidRPr="005C291D">
              <w:rPr>
                <w:rFonts w:ascii="Arial" w:hAnsi="Arial" w:cs="Arial"/>
                <w:sz w:val="18"/>
                <w:szCs w:val="18"/>
                <w:lang w:val="en-GB"/>
              </w:rPr>
              <w:t>,</w:t>
            </w:r>
            <w:r w:rsidRPr="005C291D">
              <w:rPr>
                <w:rFonts w:ascii="Arial" w:hAnsi="Arial" w:cs="Arial"/>
                <w:sz w:val="18"/>
                <w:szCs w:val="18"/>
                <w:cs/>
                <w:lang w:val="en-GB"/>
              </w:rPr>
              <w:t>77</w:t>
            </w:r>
            <w:r w:rsidRPr="005C291D">
              <w:rPr>
                <w:rFonts w:ascii="Arial" w:hAnsi="Arial" w:cs="Arial"/>
                <w:sz w:val="18"/>
                <w:szCs w:val="18"/>
                <w:lang w:val="en-GB"/>
              </w:rPr>
              <w:t>4</w:t>
            </w:r>
          </w:p>
        </w:tc>
        <w:tc>
          <w:tcPr>
            <w:tcW w:w="1296" w:type="dxa"/>
            <w:tcBorders>
              <w:bottom w:val="single" w:sz="4" w:space="0" w:color="auto"/>
            </w:tcBorders>
            <w:shd w:val="clear" w:color="auto" w:fill="FAFAFA"/>
            <w:vAlign w:val="center"/>
          </w:tcPr>
          <w:p w14:paraId="1262E3B3" w14:textId="2D9A9E45" w:rsidR="00503C97" w:rsidRPr="005C291D" w:rsidRDefault="000B6EEF" w:rsidP="00503C97">
            <w:pPr>
              <w:spacing w:line="259" w:lineRule="auto"/>
              <w:ind w:right="-72"/>
              <w:jc w:val="right"/>
              <w:rPr>
                <w:rFonts w:ascii="Arial" w:hAnsi="Arial" w:cs="Arial"/>
                <w:sz w:val="18"/>
                <w:szCs w:val="18"/>
                <w:cs/>
                <w:lang w:val="en-GB"/>
              </w:rPr>
            </w:pPr>
            <w:r w:rsidRPr="005C291D">
              <w:rPr>
                <w:rFonts w:ascii="Arial" w:hAnsi="Arial" w:cs="Arial"/>
                <w:sz w:val="18"/>
                <w:szCs w:val="18"/>
                <w:lang w:val="en-GB"/>
              </w:rPr>
              <w:t>9,696,465</w:t>
            </w:r>
          </w:p>
        </w:tc>
        <w:tc>
          <w:tcPr>
            <w:tcW w:w="1296" w:type="dxa"/>
            <w:tcBorders>
              <w:bottom w:val="single" w:sz="4" w:space="0" w:color="auto"/>
            </w:tcBorders>
            <w:vAlign w:val="center"/>
          </w:tcPr>
          <w:p w14:paraId="76C6151A" w14:textId="1C8EEE20" w:rsidR="00503C97" w:rsidRPr="005C291D" w:rsidRDefault="00503C97" w:rsidP="00503C97">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w:t>
            </w:r>
            <w:r w:rsidRPr="005C291D">
              <w:rPr>
                <w:rFonts w:ascii="Arial" w:hAnsi="Arial" w:cs="Arial"/>
                <w:sz w:val="18"/>
                <w:szCs w:val="18"/>
                <w:lang w:val="en-GB"/>
              </w:rPr>
              <w:t>,</w:t>
            </w:r>
            <w:r w:rsidRPr="005C291D">
              <w:rPr>
                <w:rFonts w:ascii="Arial" w:hAnsi="Arial" w:cs="Arial"/>
                <w:sz w:val="18"/>
                <w:szCs w:val="18"/>
                <w:cs/>
                <w:lang w:val="en-GB"/>
              </w:rPr>
              <w:t>030</w:t>
            </w:r>
            <w:r w:rsidRPr="005C291D">
              <w:rPr>
                <w:rFonts w:ascii="Arial" w:hAnsi="Arial" w:cs="Arial"/>
                <w:sz w:val="18"/>
                <w:szCs w:val="18"/>
                <w:lang w:val="en-GB"/>
              </w:rPr>
              <w:t>,</w:t>
            </w:r>
            <w:r w:rsidRPr="005C291D">
              <w:rPr>
                <w:rFonts w:ascii="Arial" w:hAnsi="Arial" w:cs="Arial"/>
                <w:sz w:val="18"/>
                <w:szCs w:val="18"/>
                <w:cs/>
                <w:lang w:val="en-GB"/>
              </w:rPr>
              <w:t>773</w:t>
            </w:r>
          </w:p>
        </w:tc>
      </w:tr>
    </w:tbl>
    <w:p w14:paraId="7A151A97" w14:textId="755173D5" w:rsidR="00113CB9" w:rsidRPr="005C291D" w:rsidRDefault="00113CB9" w:rsidP="00863222">
      <w:pPr>
        <w:spacing w:line="259" w:lineRule="auto"/>
        <w:ind w:left="540" w:hanging="540"/>
        <w:jc w:val="thaiDistribute"/>
        <w:rPr>
          <w:rFonts w:ascii="Arial" w:hAnsi="Arial" w:cs="Arial"/>
          <w:color w:val="CF4A02"/>
          <w:spacing w:val="-4"/>
          <w:sz w:val="18"/>
          <w:szCs w:val="18"/>
          <w:lang w:val="en-GB"/>
        </w:rPr>
      </w:pPr>
    </w:p>
    <w:p w14:paraId="50D5A611" w14:textId="77777777" w:rsidR="00113CB9" w:rsidRPr="005C291D" w:rsidRDefault="00113CB9">
      <w:pPr>
        <w:rPr>
          <w:rFonts w:ascii="Arial" w:hAnsi="Arial" w:cs="Arial"/>
          <w:color w:val="CF4A02"/>
          <w:spacing w:val="-4"/>
          <w:sz w:val="18"/>
          <w:szCs w:val="18"/>
          <w:lang w:val="en-GB"/>
        </w:rPr>
      </w:pPr>
      <w:r w:rsidRPr="005C291D">
        <w:rPr>
          <w:rFonts w:ascii="Arial" w:hAnsi="Arial" w:cs="Arial"/>
          <w:color w:val="CF4A02"/>
          <w:spacing w:val="-4"/>
          <w:sz w:val="18"/>
          <w:szCs w:val="18"/>
          <w:lang w:val="en-GB"/>
        </w:rPr>
        <w:br w:type="page"/>
      </w:r>
    </w:p>
    <w:p w14:paraId="2B36EDE7" w14:textId="77777777" w:rsidR="00574CFE" w:rsidRPr="005C291D" w:rsidRDefault="00574CFE" w:rsidP="00863222">
      <w:pPr>
        <w:spacing w:line="259" w:lineRule="auto"/>
        <w:ind w:left="540" w:hanging="540"/>
        <w:jc w:val="thaiDistribute"/>
        <w:rPr>
          <w:rFonts w:ascii="Arial" w:hAnsi="Arial" w:cs="Arial"/>
          <w:color w:val="CF4A02"/>
          <w:spacing w:val="-4"/>
          <w:sz w:val="18"/>
          <w:szCs w:val="18"/>
          <w:lang w:val="en-GB"/>
        </w:rPr>
      </w:pPr>
    </w:p>
    <w:p w14:paraId="0D12EF24" w14:textId="77777777" w:rsidR="00F86584" w:rsidRPr="005C291D" w:rsidRDefault="00F86584" w:rsidP="00863222">
      <w:pPr>
        <w:spacing w:line="259" w:lineRule="auto"/>
        <w:ind w:left="540" w:hanging="540"/>
        <w:jc w:val="thaiDistribute"/>
        <w:rPr>
          <w:rFonts w:ascii="Arial" w:hAnsi="Arial" w:cs="Arial"/>
          <w:color w:val="CF4A02"/>
          <w:sz w:val="18"/>
          <w:szCs w:val="18"/>
          <w:lang w:val="en-GB"/>
        </w:rPr>
      </w:pPr>
    </w:p>
    <w:p w14:paraId="60A10529" w14:textId="50CABF1F" w:rsidR="004512C1" w:rsidRPr="005C291D" w:rsidRDefault="003F192E" w:rsidP="00863222">
      <w:pPr>
        <w:spacing w:line="259" w:lineRule="auto"/>
        <w:ind w:left="540" w:hanging="540"/>
        <w:jc w:val="thaiDistribute"/>
        <w:rPr>
          <w:rFonts w:ascii="Arial" w:hAnsi="Arial" w:cs="Arial"/>
          <w:color w:val="CF4A02"/>
          <w:sz w:val="18"/>
          <w:szCs w:val="18"/>
          <w:lang w:val="en-GB"/>
        </w:rPr>
      </w:pPr>
      <w:r w:rsidRPr="005C291D">
        <w:rPr>
          <w:rFonts w:ascii="Arial" w:hAnsi="Arial" w:cs="Arial"/>
          <w:color w:val="CF4A02"/>
          <w:sz w:val="18"/>
          <w:szCs w:val="18"/>
          <w:lang w:val="en-GB"/>
        </w:rPr>
        <w:t>2</w:t>
      </w:r>
      <w:r w:rsidR="00DE0E2B" w:rsidRPr="005C291D">
        <w:rPr>
          <w:rFonts w:ascii="Arial" w:hAnsi="Arial" w:cs="Arial"/>
          <w:color w:val="CF4A02"/>
          <w:sz w:val="18"/>
          <w:szCs w:val="18"/>
          <w:lang w:val="en-GB"/>
        </w:rPr>
        <w:t>4</w:t>
      </w:r>
      <w:r w:rsidR="004512C1" w:rsidRPr="005C291D">
        <w:rPr>
          <w:rFonts w:ascii="Arial" w:hAnsi="Arial" w:cs="Arial"/>
          <w:color w:val="CF4A02"/>
          <w:sz w:val="18"/>
          <w:szCs w:val="18"/>
          <w:lang w:val="en-GB"/>
        </w:rPr>
        <w:t>.</w:t>
      </w:r>
      <w:r w:rsidRPr="005C291D">
        <w:rPr>
          <w:rFonts w:ascii="Arial" w:hAnsi="Arial" w:cs="Arial"/>
          <w:color w:val="CF4A02"/>
          <w:sz w:val="18"/>
          <w:szCs w:val="18"/>
          <w:lang w:val="en-GB"/>
        </w:rPr>
        <w:t>1</w:t>
      </w:r>
      <w:r w:rsidR="004512C1" w:rsidRPr="005C291D">
        <w:rPr>
          <w:rFonts w:ascii="Arial" w:hAnsi="Arial" w:cs="Arial"/>
          <w:color w:val="CF4A02"/>
          <w:sz w:val="18"/>
          <w:szCs w:val="18"/>
          <w:lang w:val="en-GB"/>
        </w:rPr>
        <w:tab/>
      </w:r>
      <w:r w:rsidR="00F71696" w:rsidRPr="005C291D">
        <w:rPr>
          <w:rFonts w:ascii="Arial" w:hAnsi="Arial" w:cs="Arial"/>
          <w:color w:val="CF4A02"/>
          <w:spacing w:val="-4"/>
          <w:sz w:val="18"/>
          <w:szCs w:val="18"/>
          <w:lang w:val="en-GB"/>
        </w:rPr>
        <w:t>M</w:t>
      </w:r>
      <w:r w:rsidR="004512C1" w:rsidRPr="005C291D">
        <w:rPr>
          <w:rFonts w:ascii="Arial" w:hAnsi="Arial" w:cs="Arial"/>
          <w:color w:val="CF4A02"/>
          <w:spacing w:val="-4"/>
          <w:sz w:val="18"/>
          <w:szCs w:val="18"/>
          <w:lang w:val="en-GB"/>
        </w:rPr>
        <w:t>ovements of short-term borrowings from financial institutions for the years</w:t>
      </w:r>
      <w:r w:rsidR="006F4ABE" w:rsidRPr="005C291D">
        <w:rPr>
          <w:rFonts w:ascii="Arial" w:hAnsi="Arial" w:cs="Arial"/>
          <w:color w:val="CF4A02"/>
          <w:spacing w:val="-4"/>
          <w:sz w:val="18"/>
          <w:szCs w:val="18"/>
          <w:lang w:val="en-GB"/>
        </w:rPr>
        <w:t xml:space="preserve"> ended</w:t>
      </w:r>
    </w:p>
    <w:p w14:paraId="1C4FE1DE" w14:textId="77777777" w:rsidR="004270D3" w:rsidRPr="005C291D" w:rsidRDefault="004270D3" w:rsidP="00863222">
      <w:pPr>
        <w:pStyle w:val="Heading1"/>
        <w:spacing w:line="259" w:lineRule="auto"/>
        <w:rPr>
          <w:rFonts w:ascii="Arial" w:hAnsi="Arial" w:cs="Arial"/>
          <w:b w:val="0"/>
          <w:bCs w:val="0"/>
          <w:color w:val="auto"/>
          <w:sz w:val="18"/>
          <w:szCs w:val="18"/>
          <w:lang w:val="en-GB"/>
        </w:rPr>
      </w:pPr>
    </w:p>
    <w:tbl>
      <w:tblPr>
        <w:tblW w:w="9473" w:type="dxa"/>
        <w:tblLayout w:type="fixed"/>
        <w:tblLook w:val="0000" w:firstRow="0" w:lastRow="0" w:firstColumn="0" w:lastColumn="0" w:noHBand="0" w:noVBand="0"/>
      </w:tblPr>
      <w:tblGrid>
        <w:gridCol w:w="4370"/>
        <w:gridCol w:w="1275"/>
        <w:gridCol w:w="1276"/>
        <w:gridCol w:w="1276"/>
        <w:gridCol w:w="1276"/>
      </w:tblGrid>
      <w:tr w:rsidR="00986B03" w:rsidRPr="005C291D" w14:paraId="5EB0B6FB" w14:textId="77777777" w:rsidTr="0023111A">
        <w:tc>
          <w:tcPr>
            <w:tcW w:w="4370" w:type="dxa"/>
            <w:vAlign w:val="bottom"/>
          </w:tcPr>
          <w:p w14:paraId="3F98D1AC" w14:textId="77777777" w:rsidR="00986B03" w:rsidRPr="005C291D" w:rsidRDefault="00986B03" w:rsidP="00863222">
            <w:pPr>
              <w:spacing w:line="259" w:lineRule="auto"/>
              <w:ind w:left="429"/>
              <w:rPr>
                <w:rFonts w:ascii="Arial" w:hAnsi="Arial" w:cs="Arial"/>
                <w:sz w:val="18"/>
                <w:szCs w:val="18"/>
                <w:cs/>
                <w:lang w:val="en-GB"/>
              </w:rPr>
            </w:pPr>
          </w:p>
        </w:tc>
        <w:tc>
          <w:tcPr>
            <w:tcW w:w="2551" w:type="dxa"/>
            <w:gridSpan w:val="2"/>
            <w:tcBorders>
              <w:bottom w:val="single" w:sz="4" w:space="0" w:color="auto"/>
            </w:tcBorders>
          </w:tcPr>
          <w:p w14:paraId="64B08D06" w14:textId="77777777" w:rsidR="00EF584E" w:rsidRPr="005C291D" w:rsidRDefault="00986B0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641EFB57" w14:textId="77777777" w:rsidR="00986B03" w:rsidRPr="005C291D" w:rsidRDefault="00986B0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552" w:type="dxa"/>
            <w:gridSpan w:val="2"/>
            <w:tcBorders>
              <w:bottom w:val="single" w:sz="4" w:space="0" w:color="auto"/>
            </w:tcBorders>
            <w:vAlign w:val="bottom"/>
          </w:tcPr>
          <w:p w14:paraId="139D227B" w14:textId="77777777" w:rsidR="00EF584E"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0E40956A" w14:textId="77777777" w:rsidR="00986B03"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8B00B0" w:rsidRPr="005C291D" w14:paraId="60ADA6DA" w14:textId="77777777" w:rsidTr="0023111A">
        <w:tc>
          <w:tcPr>
            <w:tcW w:w="4370" w:type="dxa"/>
            <w:vAlign w:val="bottom"/>
          </w:tcPr>
          <w:p w14:paraId="3C68B338" w14:textId="77777777" w:rsidR="008B00B0" w:rsidRPr="005C291D" w:rsidRDefault="008B00B0" w:rsidP="008B00B0">
            <w:pPr>
              <w:spacing w:line="259" w:lineRule="auto"/>
              <w:ind w:left="429"/>
              <w:rPr>
                <w:rFonts w:ascii="Arial" w:hAnsi="Arial" w:cs="Arial"/>
                <w:sz w:val="18"/>
                <w:szCs w:val="18"/>
                <w:cs/>
                <w:lang w:val="en-GB"/>
              </w:rPr>
            </w:pPr>
          </w:p>
        </w:tc>
        <w:tc>
          <w:tcPr>
            <w:tcW w:w="1275" w:type="dxa"/>
            <w:tcBorders>
              <w:top w:val="single" w:sz="4" w:space="0" w:color="auto"/>
            </w:tcBorders>
            <w:vAlign w:val="bottom"/>
          </w:tcPr>
          <w:p w14:paraId="17B044BC" w14:textId="1F8EB319"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6049AE85" w14:textId="0F0856D3"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76" w:type="dxa"/>
            <w:tcBorders>
              <w:top w:val="single" w:sz="4" w:space="0" w:color="auto"/>
            </w:tcBorders>
            <w:vAlign w:val="bottom"/>
          </w:tcPr>
          <w:p w14:paraId="05B91670" w14:textId="2C4FFFF3"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289E6C4E" w14:textId="627E10FB"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0F647B5A" w14:textId="77777777" w:rsidTr="0023111A">
        <w:tc>
          <w:tcPr>
            <w:tcW w:w="4370" w:type="dxa"/>
            <w:vAlign w:val="bottom"/>
          </w:tcPr>
          <w:p w14:paraId="00E6F415" w14:textId="77777777" w:rsidR="0035057C" w:rsidRPr="005C291D" w:rsidRDefault="0035057C" w:rsidP="0035057C">
            <w:pPr>
              <w:spacing w:line="259" w:lineRule="auto"/>
              <w:ind w:left="429"/>
              <w:rPr>
                <w:rFonts w:ascii="Arial" w:hAnsi="Arial" w:cs="Arial"/>
                <w:sz w:val="18"/>
                <w:szCs w:val="18"/>
                <w:cs/>
                <w:lang w:val="en-GB"/>
              </w:rPr>
            </w:pPr>
          </w:p>
        </w:tc>
        <w:tc>
          <w:tcPr>
            <w:tcW w:w="1275" w:type="dxa"/>
            <w:tcBorders>
              <w:bottom w:val="single" w:sz="4" w:space="0" w:color="auto"/>
            </w:tcBorders>
            <w:vAlign w:val="bottom"/>
          </w:tcPr>
          <w:p w14:paraId="372E78E9" w14:textId="13DEE67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0CE14DBA" w14:textId="44D4E62C"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3A6F97A9" w14:textId="255E05D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661A05FC" w14:textId="061D45BB"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8B00B0" w:rsidRPr="005C291D" w14:paraId="30C71AA3" w14:textId="77777777" w:rsidTr="0023111A">
        <w:trPr>
          <w:trHeight w:val="80"/>
        </w:trPr>
        <w:tc>
          <w:tcPr>
            <w:tcW w:w="4370" w:type="dxa"/>
            <w:vAlign w:val="bottom"/>
          </w:tcPr>
          <w:p w14:paraId="1CDCE744" w14:textId="77777777" w:rsidR="008B00B0" w:rsidRPr="005C291D" w:rsidRDefault="008B00B0" w:rsidP="008B00B0">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FAFAFA"/>
            <w:vAlign w:val="bottom"/>
          </w:tcPr>
          <w:p w14:paraId="61A0DEB0" w14:textId="77777777" w:rsidR="008B00B0" w:rsidRPr="005C291D"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38BEE9C" w14:textId="77777777" w:rsidR="008B00B0" w:rsidRPr="005C291D"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A4DCD5B" w14:textId="77777777" w:rsidR="008B00B0" w:rsidRPr="005C291D"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5CC1178" w14:textId="77777777" w:rsidR="008B00B0" w:rsidRPr="005C291D" w:rsidRDefault="008B00B0" w:rsidP="008B00B0">
            <w:pPr>
              <w:spacing w:line="259" w:lineRule="auto"/>
              <w:ind w:right="-72"/>
              <w:jc w:val="right"/>
              <w:rPr>
                <w:rFonts w:ascii="Arial" w:hAnsi="Arial" w:cs="Arial"/>
                <w:sz w:val="18"/>
                <w:szCs w:val="18"/>
                <w:cs/>
                <w:lang w:val="en-GB"/>
              </w:rPr>
            </w:pPr>
          </w:p>
        </w:tc>
      </w:tr>
      <w:tr w:rsidR="00C0620E" w:rsidRPr="005C291D" w14:paraId="34E26CCA" w14:textId="77777777" w:rsidTr="0023111A">
        <w:tc>
          <w:tcPr>
            <w:tcW w:w="4370" w:type="dxa"/>
            <w:vAlign w:val="bottom"/>
          </w:tcPr>
          <w:p w14:paraId="6155A45F" w14:textId="77777777" w:rsidR="00C0620E" w:rsidRPr="005C291D" w:rsidRDefault="00C0620E" w:rsidP="00C0620E">
            <w:pPr>
              <w:spacing w:line="259" w:lineRule="auto"/>
              <w:ind w:left="429"/>
              <w:rPr>
                <w:rFonts w:ascii="Arial" w:hAnsi="Arial" w:cs="Arial"/>
                <w:sz w:val="18"/>
                <w:szCs w:val="18"/>
                <w:lang w:val="en-GB"/>
              </w:rPr>
            </w:pPr>
            <w:r w:rsidRPr="005C291D">
              <w:rPr>
                <w:rFonts w:ascii="Arial" w:hAnsi="Arial" w:cs="Arial"/>
                <w:sz w:val="18"/>
                <w:szCs w:val="18"/>
                <w:lang w:val="en-GB"/>
              </w:rPr>
              <w:t>Opening book balance</w:t>
            </w:r>
          </w:p>
        </w:tc>
        <w:tc>
          <w:tcPr>
            <w:tcW w:w="1275" w:type="dxa"/>
            <w:shd w:val="clear" w:color="auto" w:fill="FAFAFA"/>
            <w:vAlign w:val="bottom"/>
          </w:tcPr>
          <w:p w14:paraId="2D8FC374" w14:textId="6702DFAA" w:rsidR="00C0620E" w:rsidRPr="005C291D" w:rsidRDefault="00C0620E" w:rsidP="00C0620E">
            <w:pPr>
              <w:spacing w:line="259" w:lineRule="auto"/>
              <w:ind w:right="-72"/>
              <w:jc w:val="right"/>
              <w:rPr>
                <w:rFonts w:ascii="Arial" w:hAnsi="Arial" w:cs="Arial"/>
                <w:sz w:val="18"/>
                <w:szCs w:val="18"/>
                <w:lang w:val="en-GB"/>
              </w:rPr>
            </w:pPr>
            <w:r w:rsidRPr="005C291D">
              <w:rPr>
                <w:rFonts w:ascii="Arial" w:hAnsi="Arial" w:cs="Arial"/>
                <w:sz w:val="18"/>
                <w:szCs w:val="18"/>
                <w:lang w:val="en-GB"/>
              </w:rPr>
              <w:t>500,000</w:t>
            </w:r>
          </w:p>
        </w:tc>
        <w:tc>
          <w:tcPr>
            <w:tcW w:w="1276" w:type="dxa"/>
            <w:vAlign w:val="bottom"/>
          </w:tcPr>
          <w:p w14:paraId="7F4A050A" w14:textId="2800424F"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200</w:t>
            </w:r>
            <w:r w:rsidRPr="005C291D">
              <w:rPr>
                <w:rFonts w:ascii="Arial" w:hAnsi="Arial" w:cs="Arial"/>
                <w:sz w:val="18"/>
                <w:szCs w:val="18"/>
                <w:lang w:val="en-GB"/>
              </w:rPr>
              <w:t>,</w:t>
            </w:r>
            <w:r w:rsidRPr="005C291D">
              <w:rPr>
                <w:rFonts w:ascii="Arial" w:hAnsi="Arial" w:cs="Arial"/>
                <w:sz w:val="18"/>
                <w:szCs w:val="18"/>
                <w:cs/>
                <w:lang w:val="en-GB"/>
              </w:rPr>
              <w:t>000</w:t>
            </w:r>
          </w:p>
        </w:tc>
        <w:tc>
          <w:tcPr>
            <w:tcW w:w="1276" w:type="dxa"/>
            <w:shd w:val="clear" w:color="auto" w:fill="FAFAFA"/>
            <w:vAlign w:val="bottom"/>
          </w:tcPr>
          <w:p w14:paraId="55B050E9" w14:textId="327A452D" w:rsidR="00C0620E" w:rsidRPr="005C291D" w:rsidRDefault="00C0620E" w:rsidP="00C0620E">
            <w:pPr>
              <w:spacing w:line="259" w:lineRule="auto"/>
              <w:ind w:right="-72"/>
              <w:jc w:val="right"/>
              <w:rPr>
                <w:rFonts w:ascii="Arial" w:hAnsi="Arial" w:cs="Arial"/>
                <w:sz w:val="18"/>
                <w:szCs w:val="18"/>
                <w:lang w:val="en-GB"/>
              </w:rPr>
            </w:pPr>
            <w:r w:rsidRPr="005C291D">
              <w:rPr>
                <w:rFonts w:ascii="Arial" w:hAnsi="Arial" w:cs="Arial"/>
                <w:sz w:val="18"/>
                <w:szCs w:val="18"/>
                <w:lang w:val="en-GB"/>
              </w:rPr>
              <w:t>500,000</w:t>
            </w:r>
          </w:p>
        </w:tc>
        <w:tc>
          <w:tcPr>
            <w:tcW w:w="1276" w:type="dxa"/>
            <w:vAlign w:val="bottom"/>
          </w:tcPr>
          <w:p w14:paraId="681CD348" w14:textId="54F8CCFF" w:rsidR="00C0620E" w:rsidRPr="005C291D" w:rsidRDefault="00C0620E" w:rsidP="00C0620E">
            <w:pPr>
              <w:spacing w:line="259" w:lineRule="auto"/>
              <w:ind w:right="-72"/>
              <w:jc w:val="right"/>
              <w:rPr>
                <w:rFonts w:ascii="Arial" w:hAnsi="Arial" w:cs="Arial"/>
                <w:sz w:val="18"/>
                <w:szCs w:val="18"/>
                <w:lang w:val="en-GB"/>
              </w:rPr>
            </w:pPr>
            <w:r w:rsidRPr="005C291D">
              <w:rPr>
                <w:rFonts w:ascii="Arial" w:hAnsi="Arial" w:cs="Arial"/>
                <w:sz w:val="18"/>
                <w:szCs w:val="18"/>
                <w:cs/>
                <w:lang w:val="en-GB"/>
              </w:rPr>
              <w:t>200</w:t>
            </w:r>
            <w:r w:rsidRPr="005C291D">
              <w:rPr>
                <w:rFonts w:ascii="Arial" w:hAnsi="Arial" w:cs="Arial"/>
                <w:sz w:val="18"/>
                <w:szCs w:val="18"/>
                <w:lang w:val="en-GB"/>
              </w:rPr>
              <w:t>,</w:t>
            </w:r>
            <w:r w:rsidRPr="005C291D">
              <w:rPr>
                <w:rFonts w:ascii="Arial" w:hAnsi="Arial" w:cs="Arial"/>
                <w:sz w:val="18"/>
                <w:szCs w:val="18"/>
                <w:cs/>
                <w:lang w:val="en-GB"/>
              </w:rPr>
              <w:t>000</w:t>
            </w:r>
          </w:p>
        </w:tc>
      </w:tr>
      <w:tr w:rsidR="00C0620E" w:rsidRPr="005C291D" w14:paraId="32E510CF" w14:textId="77777777" w:rsidTr="0023111A">
        <w:tc>
          <w:tcPr>
            <w:tcW w:w="4370" w:type="dxa"/>
            <w:vAlign w:val="bottom"/>
          </w:tcPr>
          <w:p w14:paraId="6D744FFB" w14:textId="77777777" w:rsidR="00C0620E" w:rsidRPr="005C291D" w:rsidRDefault="00C0620E" w:rsidP="00C0620E">
            <w:pPr>
              <w:spacing w:line="259" w:lineRule="auto"/>
              <w:ind w:left="429"/>
              <w:rPr>
                <w:rFonts w:ascii="Arial" w:hAnsi="Arial" w:cs="Arial"/>
                <w:sz w:val="18"/>
                <w:szCs w:val="18"/>
                <w:lang w:val="en-GB"/>
              </w:rPr>
            </w:pPr>
            <w:r w:rsidRPr="005C291D">
              <w:rPr>
                <w:rFonts w:ascii="Arial" w:hAnsi="Arial" w:cs="Arial"/>
                <w:sz w:val="18"/>
                <w:szCs w:val="18"/>
                <w:lang w:val="en-GB"/>
              </w:rPr>
              <w:t>Additions of short-term borrowings</w:t>
            </w:r>
          </w:p>
        </w:tc>
        <w:tc>
          <w:tcPr>
            <w:tcW w:w="1275" w:type="dxa"/>
            <w:shd w:val="clear" w:color="auto" w:fill="FAFAFA"/>
            <w:vAlign w:val="bottom"/>
          </w:tcPr>
          <w:p w14:paraId="222D3EC8" w14:textId="744B64C1"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lang w:val="en-GB"/>
              </w:rPr>
              <w:t>25,517,986</w:t>
            </w:r>
          </w:p>
        </w:tc>
        <w:tc>
          <w:tcPr>
            <w:tcW w:w="1276" w:type="dxa"/>
            <w:vAlign w:val="bottom"/>
          </w:tcPr>
          <w:p w14:paraId="3CCE3607" w14:textId="7433A3BB"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3</w:t>
            </w:r>
            <w:r w:rsidRPr="005C291D">
              <w:rPr>
                <w:rFonts w:ascii="Arial" w:hAnsi="Arial" w:cs="Arial"/>
                <w:sz w:val="18"/>
                <w:szCs w:val="18"/>
                <w:lang w:val="en-GB"/>
              </w:rPr>
              <w:t>,</w:t>
            </w:r>
            <w:r w:rsidRPr="005C291D">
              <w:rPr>
                <w:rFonts w:ascii="Arial" w:hAnsi="Arial" w:cs="Arial"/>
                <w:sz w:val="18"/>
                <w:szCs w:val="18"/>
                <w:cs/>
                <w:lang w:val="en-GB"/>
              </w:rPr>
              <w:t>0</w:t>
            </w:r>
            <w:r w:rsidR="00010851" w:rsidRPr="005C291D">
              <w:rPr>
                <w:rFonts w:ascii="Arial" w:hAnsi="Arial" w:cs="Arial"/>
                <w:sz w:val="18"/>
                <w:szCs w:val="18"/>
                <w:lang w:val="en-GB"/>
              </w:rPr>
              <w:t>56</w:t>
            </w:r>
            <w:r w:rsidRPr="005C291D">
              <w:rPr>
                <w:rFonts w:ascii="Arial" w:hAnsi="Arial" w:cs="Arial"/>
                <w:sz w:val="18"/>
                <w:szCs w:val="18"/>
                <w:lang w:val="en-GB"/>
              </w:rPr>
              <w:t>,</w:t>
            </w:r>
            <w:r w:rsidRPr="005C291D">
              <w:rPr>
                <w:rFonts w:ascii="Arial" w:hAnsi="Arial" w:cs="Arial"/>
                <w:sz w:val="18"/>
                <w:szCs w:val="18"/>
                <w:cs/>
                <w:lang w:val="en-GB"/>
              </w:rPr>
              <w:t>000</w:t>
            </w:r>
          </w:p>
        </w:tc>
        <w:tc>
          <w:tcPr>
            <w:tcW w:w="1276" w:type="dxa"/>
            <w:shd w:val="clear" w:color="auto" w:fill="FAFAFA"/>
            <w:vAlign w:val="bottom"/>
          </w:tcPr>
          <w:p w14:paraId="4DFB8D4C" w14:textId="17BC9748" w:rsidR="00C0620E" w:rsidRPr="005C291D" w:rsidRDefault="00C0620E" w:rsidP="00C0620E">
            <w:pPr>
              <w:spacing w:line="259" w:lineRule="auto"/>
              <w:ind w:right="-72"/>
              <w:jc w:val="right"/>
              <w:rPr>
                <w:rFonts w:ascii="Arial" w:hAnsi="Arial" w:cs="Arial"/>
                <w:sz w:val="18"/>
                <w:szCs w:val="18"/>
                <w:lang w:val="en-GB"/>
              </w:rPr>
            </w:pPr>
            <w:r w:rsidRPr="005C291D">
              <w:rPr>
                <w:rFonts w:ascii="Arial" w:hAnsi="Arial" w:cs="Arial"/>
                <w:sz w:val="18"/>
                <w:szCs w:val="18"/>
                <w:lang w:val="en-GB"/>
              </w:rPr>
              <w:t>25,366,594</w:t>
            </w:r>
          </w:p>
        </w:tc>
        <w:tc>
          <w:tcPr>
            <w:tcW w:w="1276" w:type="dxa"/>
            <w:vAlign w:val="bottom"/>
          </w:tcPr>
          <w:p w14:paraId="466885E2" w14:textId="2A311F4E"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3</w:t>
            </w:r>
            <w:r w:rsidRPr="005C291D">
              <w:rPr>
                <w:rFonts w:ascii="Arial" w:hAnsi="Arial" w:cs="Arial"/>
                <w:sz w:val="18"/>
                <w:szCs w:val="18"/>
                <w:lang w:val="en-GB"/>
              </w:rPr>
              <w:t>,</w:t>
            </w:r>
            <w:r w:rsidRPr="005C291D">
              <w:rPr>
                <w:rFonts w:ascii="Arial" w:hAnsi="Arial" w:cs="Arial"/>
                <w:sz w:val="18"/>
                <w:szCs w:val="18"/>
                <w:cs/>
                <w:lang w:val="en-GB"/>
              </w:rPr>
              <w:t>000</w:t>
            </w:r>
            <w:r w:rsidRPr="005C291D">
              <w:rPr>
                <w:rFonts w:ascii="Arial" w:hAnsi="Arial" w:cs="Arial"/>
                <w:sz w:val="18"/>
                <w:szCs w:val="18"/>
                <w:lang w:val="en-GB"/>
              </w:rPr>
              <w:t>,</w:t>
            </w:r>
            <w:r w:rsidRPr="005C291D">
              <w:rPr>
                <w:rFonts w:ascii="Arial" w:hAnsi="Arial" w:cs="Arial"/>
                <w:sz w:val="18"/>
                <w:szCs w:val="18"/>
                <w:cs/>
                <w:lang w:val="en-GB"/>
              </w:rPr>
              <w:t>000</w:t>
            </w:r>
          </w:p>
        </w:tc>
      </w:tr>
      <w:tr w:rsidR="00C0620E" w:rsidRPr="005C291D" w14:paraId="080E1978" w14:textId="77777777" w:rsidTr="0023111A">
        <w:tc>
          <w:tcPr>
            <w:tcW w:w="4370" w:type="dxa"/>
            <w:vAlign w:val="bottom"/>
          </w:tcPr>
          <w:p w14:paraId="3A736BEB" w14:textId="407EC0E4" w:rsidR="00C0620E" w:rsidRPr="005C291D" w:rsidRDefault="00C0620E" w:rsidP="00C0620E">
            <w:pPr>
              <w:spacing w:line="259" w:lineRule="auto"/>
              <w:ind w:left="429"/>
              <w:rPr>
                <w:rFonts w:ascii="Arial" w:hAnsi="Arial" w:cs="Arial"/>
                <w:sz w:val="18"/>
                <w:szCs w:val="18"/>
                <w:lang w:val="en-GB"/>
              </w:rPr>
            </w:pPr>
            <w:r w:rsidRPr="005C291D">
              <w:rPr>
                <w:rFonts w:ascii="Arial" w:hAnsi="Arial" w:cs="Arial"/>
                <w:sz w:val="18"/>
                <w:szCs w:val="18"/>
                <w:lang w:val="en-GB"/>
              </w:rPr>
              <w:t>Repayments of short-term borrowings</w:t>
            </w:r>
          </w:p>
        </w:tc>
        <w:tc>
          <w:tcPr>
            <w:tcW w:w="1275" w:type="dxa"/>
            <w:shd w:val="clear" w:color="auto" w:fill="FAFAFA"/>
            <w:vAlign w:val="bottom"/>
          </w:tcPr>
          <w:p w14:paraId="78FFF7B3" w14:textId="0B6544D1"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18,691,392</w:t>
            </w:r>
            <w:r w:rsidRPr="005C291D">
              <w:rPr>
                <w:rFonts w:ascii="Arial" w:hAnsi="Arial" w:cs="Arial"/>
                <w:sz w:val="18"/>
                <w:szCs w:val="18"/>
                <w:cs/>
                <w:lang w:val="en-GB"/>
              </w:rPr>
              <w:t>)</w:t>
            </w:r>
          </w:p>
        </w:tc>
        <w:tc>
          <w:tcPr>
            <w:tcW w:w="1276" w:type="dxa"/>
            <w:vAlign w:val="bottom"/>
          </w:tcPr>
          <w:p w14:paraId="0ECE8C5C" w14:textId="4AC6AD99"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w:t>
            </w:r>
            <w:r w:rsidRPr="005C291D">
              <w:rPr>
                <w:rFonts w:ascii="Arial" w:hAnsi="Arial" w:cs="Arial"/>
                <w:sz w:val="18"/>
                <w:szCs w:val="18"/>
                <w:lang w:val="en-GB"/>
              </w:rPr>
              <w:t>,</w:t>
            </w:r>
            <w:r w:rsidRPr="005C291D">
              <w:rPr>
                <w:rFonts w:ascii="Arial" w:hAnsi="Arial" w:cs="Arial"/>
                <w:sz w:val="18"/>
                <w:szCs w:val="18"/>
                <w:cs/>
                <w:lang w:val="en-GB"/>
              </w:rPr>
              <w:t>7</w:t>
            </w:r>
            <w:r w:rsidR="00010851" w:rsidRPr="005C291D">
              <w:rPr>
                <w:rFonts w:ascii="Arial" w:hAnsi="Arial" w:cs="Arial"/>
                <w:sz w:val="18"/>
                <w:szCs w:val="18"/>
                <w:lang w:val="en-GB"/>
              </w:rPr>
              <w:t>56</w:t>
            </w:r>
            <w:r w:rsidRPr="005C291D">
              <w:rPr>
                <w:rFonts w:ascii="Arial" w:hAnsi="Arial" w:cs="Arial"/>
                <w:sz w:val="18"/>
                <w:szCs w:val="18"/>
                <w:lang w:val="en-GB"/>
              </w:rPr>
              <w:t>,</w:t>
            </w:r>
            <w:r w:rsidRPr="005C291D">
              <w:rPr>
                <w:rFonts w:ascii="Arial" w:hAnsi="Arial" w:cs="Arial"/>
                <w:sz w:val="18"/>
                <w:szCs w:val="18"/>
                <w:cs/>
                <w:lang w:val="en-GB"/>
              </w:rPr>
              <w:t>000)</w:t>
            </w:r>
          </w:p>
        </w:tc>
        <w:tc>
          <w:tcPr>
            <w:tcW w:w="1276" w:type="dxa"/>
            <w:shd w:val="clear" w:color="auto" w:fill="FAFAFA"/>
            <w:vAlign w:val="bottom"/>
          </w:tcPr>
          <w:p w14:paraId="24EB627E" w14:textId="39046705" w:rsidR="00C0620E" w:rsidRPr="005C291D" w:rsidRDefault="00C0620E" w:rsidP="00C0620E">
            <w:pPr>
              <w:spacing w:line="259" w:lineRule="auto"/>
              <w:ind w:right="-72"/>
              <w:jc w:val="right"/>
              <w:rPr>
                <w:rFonts w:ascii="Arial" w:hAnsi="Arial" w:cs="Arial"/>
                <w:sz w:val="18"/>
                <w:szCs w:val="18"/>
                <w:lang w:val="en-GB"/>
              </w:rPr>
            </w:pPr>
            <w:r w:rsidRPr="005C291D">
              <w:rPr>
                <w:rFonts w:ascii="Arial" w:hAnsi="Arial" w:cs="Arial"/>
                <w:sz w:val="18"/>
                <w:szCs w:val="18"/>
                <w:cs/>
                <w:lang w:val="en-GB"/>
              </w:rPr>
              <w:t>(</w:t>
            </w:r>
            <w:r w:rsidRPr="005C291D">
              <w:rPr>
                <w:rFonts w:ascii="Arial" w:hAnsi="Arial" w:cs="Arial"/>
                <w:sz w:val="18"/>
                <w:szCs w:val="18"/>
                <w:lang w:val="en-GB"/>
              </w:rPr>
              <w:t>18,540,000</w:t>
            </w:r>
            <w:r w:rsidRPr="005C291D">
              <w:rPr>
                <w:rFonts w:ascii="Arial" w:hAnsi="Arial" w:cs="Arial"/>
                <w:sz w:val="18"/>
                <w:szCs w:val="18"/>
                <w:cs/>
                <w:lang w:val="en-GB"/>
              </w:rPr>
              <w:t>)</w:t>
            </w:r>
          </w:p>
        </w:tc>
        <w:tc>
          <w:tcPr>
            <w:tcW w:w="1276" w:type="dxa"/>
            <w:vAlign w:val="bottom"/>
          </w:tcPr>
          <w:p w14:paraId="752E30AB" w14:textId="6CA4AAF7"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w:t>
            </w:r>
            <w:r w:rsidRPr="005C291D">
              <w:rPr>
                <w:rFonts w:ascii="Arial" w:hAnsi="Arial" w:cs="Arial"/>
                <w:sz w:val="18"/>
                <w:szCs w:val="18"/>
                <w:lang w:val="en-GB"/>
              </w:rPr>
              <w:t>,</w:t>
            </w:r>
            <w:r w:rsidRPr="005C291D">
              <w:rPr>
                <w:rFonts w:ascii="Arial" w:hAnsi="Arial" w:cs="Arial"/>
                <w:sz w:val="18"/>
                <w:szCs w:val="18"/>
                <w:cs/>
                <w:lang w:val="en-GB"/>
              </w:rPr>
              <w:t>700</w:t>
            </w:r>
            <w:r w:rsidRPr="005C291D">
              <w:rPr>
                <w:rFonts w:ascii="Arial" w:hAnsi="Arial" w:cs="Arial"/>
                <w:sz w:val="18"/>
                <w:szCs w:val="18"/>
                <w:lang w:val="en-GB"/>
              </w:rPr>
              <w:t>,</w:t>
            </w:r>
            <w:r w:rsidRPr="005C291D">
              <w:rPr>
                <w:rFonts w:ascii="Arial" w:hAnsi="Arial" w:cs="Arial"/>
                <w:sz w:val="18"/>
                <w:szCs w:val="18"/>
                <w:cs/>
                <w:lang w:val="en-GB"/>
              </w:rPr>
              <w:t>000)</w:t>
            </w:r>
          </w:p>
        </w:tc>
      </w:tr>
      <w:tr w:rsidR="00C0620E" w:rsidRPr="005C291D" w14:paraId="5672F1E3" w14:textId="77777777" w:rsidTr="0023111A">
        <w:tc>
          <w:tcPr>
            <w:tcW w:w="4370" w:type="dxa"/>
            <w:vAlign w:val="bottom"/>
          </w:tcPr>
          <w:p w14:paraId="18C2A9A5" w14:textId="63AF7FB3" w:rsidR="00C0620E" w:rsidRPr="005C291D" w:rsidRDefault="00C0620E" w:rsidP="00C0620E">
            <w:pPr>
              <w:spacing w:line="259" w:lineRule="auto"/>
              <w:ind w:left="429"/>
              <w:rPr>
                <w:rFonts w:ascii="Arial" w:hAnsi="Arial" w:cs="Arial"/>
                <w:sz w:val="18"/>
                <w:szCs w:val="18"/>
                <w:cs/>
                <w:lang w:val="en-GB"/>
              </w:rPr>
            </w:pPr>
            <w:r w:rsidRPr="005C291D">
              <w:rPr>
                <w:rFonts w:ascii="Arial" w:hAnsi="Arial" w:cs="Arial"/>
                <w:sz w:val="18"/>
                <w:szCs w:val="18"/>
                <w:lang w:val="en-GB"/>
              </w:rPr>
              <w:t>Amortisation of prepaid interest expenses</w:t>
            </w:r>
          </w:p>
        </w:tc>
        <w:tc>
          <w:tcPr>
            <w:tcW w:w="1275" w:type="dxa"/>
            <w:tcBorders>
              <w:top w:val="nil"/>
              <w:left w:val="nil"/>
              <w:bottom w:val="single" w:sz="4" w:space="0" w:color="auto"/>
              <w:right w:val="nil"/>
            </w:tcBorders>
            <w:shd w:val="clear" w:color="auto" w:fill="FAFAFA"/>
            <w:vAlign w:val="bottom"/>
          </w:tcPr>
          <w:p w14:paraId="7EF2ED9D" w14:textId="470DAD6A"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lang w:val="en-GB"/>
              </w:rPr>
              <w:t>29,617</w:t>
            </w:r>
          </w:p>
        </w:tc>
        <w:tc>
          <w:tcPr>
            <w:tcW w:w="1276" w:type="dxa"/>
            <w:tcBorders>
              <w:bottom w:val="single" w:sz="4" w:space="0" w:color="auto"/>
            </w:tcBorders>
            <w:vAlign w:val="bottom"/>
          </w:tcPr>
          <w:p w14:paraId="48929599" w14:textId="4F2F9F5F"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76" w:type="dxa"/>
            <w:tcBorders>
              <w:top w:val="nil"/>
              <w:left w:val="nil"/>
              <w:bottom w:val="single" w:sz="4" w:space="0" w:color="auto"/>
              <w:right w:val="nil"/>
            </w:tcBorders>
            <w:shd w:val="clear" w:color="auto" w:fill="FAFAFA"/>
            <w:vAlign w:val="bottom"/>
          </w:tcPr>
          <w:p w14:paraId="3A81E846" w14:textId="78F0F7B1" w:rsidR="00C0620E" w:rsidRPr="005C291D" w:rsidRDefault="00C0620E" w:rsidP="00C0620E">
            <w:pPr>
              <w:spacing w:line="259" w:lineRule="auto"/>
              <w:ind w:right="-72"/>
              <w:jc w:val="right"/>
              <w:rPr>
                <w:rFonts w:ascii="Arial" w:hAnsi="Arial" w:cs="Arial"/>
                <w:sz w:val="18"/>
                <w:szCs w:val="18"/>
                <w:lang w:val="en-GB"/>
              </w:rPr>
            </w:pPr>
            <w:r w:rsidRPr="005C291D">
              <w:rPr>
                <w:rFonts w:ascii="Arial" w:hAnsi="Arial" w:cs="Arial"/>
                <w:sz w:val="18"/>
                <w:szCs w:val="18"/>
                <w:lang w:val="en-GB"/>
              </w:rPr>
              <w:t>29,617</w:t>
            </w:r>
          </w:p>
        </w:tc>
        <w:tc>
          <w:tcPr>
            <w:tcW w:w="1276" w:type="dxa"/>
            <w:tcBorders>
              <w:bottom w:val="single" w:sz="4" w:space="0" w:color="auto"/>
            </w:tcBorders>
            <w:vAlign w:val="bottom"/>
          </w:tcPr>
          <w:p w14:paraId="24B8892B" w14:textId="63F8D631"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C0620E" w:rsidRPr="005C291D" w14:paraId="06AB44C1" w14:textId="77777777" w:rsidTr="0023111A">
        <w:tc>
          <w:tcPr>
            <w:tcW w:w="4370" w:type="dxa"/>
            <w:vAlign w:val="bottom"/>
          </w:tcPr>
          <w:p w14:paraId="12B6854F" w14:textId="77777777" w:rsidR="00C0620E" w:rsidRPr="005C291D" w:rsidRDefault="00C0620E" w:rsidP="00C0620E">
            <w:pPr>
              <w:spacing w:line="259" w:lineRule="auto"/>
              <w:ind w:left="429"/>
              <w:rPr>
                <w:rFonts w:ascii="Arial" w:hAnsi="Arial" w:cs="Arial"/>
                <w:sz w:val="18"/>
                <w:szCs w:val="18"/>
                <w:cs/>
                <w:lang w:val="en-GB"/>
              </w:rPr>
            </w:pPr>
          </w:p>
        </w:tc>
        <w:tc>
          <w:tcPr>
            <w:tcW w:w="1275" w:type="dxa"/>
            <w:tcBorders>
              <w:top w:val="single" w:sz="4" w:space="0" w:color="auto"/>
            </w:tcBorders>
            <w:shd w:val="clear" w:color="auto" w:fill="FAFAFA"/>
            <w:vAlign w:val="bottom"/>
          </w:tcPr>
          <w:p w14:paraId="7F24D421" w14:textId="77777777" w:rsidR="00C0620E" w:rsidRPr="005C291D" w:rsidRDefault="00C0620E" w:rsidP="00C0620E">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2EAEB2D" w14:textId="77777777" w:rsidR="00C0620E" w:rsidRPr="005C291D" w:rsidRDefault="00C0620E" w:rsidP="00C0620E">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494CFA7C" w14:textId="77777777" w:rsidR="00C0620E" w:rsidRPr="005C291D" w:rsidRDefault="00C0620E" w:rsidP="00C0620E">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2932386C" w14:textId="77777777" w:rsidR="00C0620E" w:rsidRPr="005C291D" w:rsidRDefault="00C0620E" w:rsidP="00C0620E">
            <w:pPr>
              <w:spacing w:line="259" w:lineRule="auto"/>
              <w:ind w:right="-72"/>
              <w:jc w:val="right"/>
              <w:rPr>
                <w:rFonts w:ascii="Arial" w:hAnsi="Arial" w:cs="Arial"/>
                <w:sz w:val="18"/>
                <w:szCs w:val="18"/>
                <w:cs/>
                <w:lang w:val="en-GB"/>
              </w:rPr>
            </w:pPr>
          </w:p>
        </w:tc>
      </w:tr>
      <w:tr w:rsidR="00C0620E" w:rsidRPr="005C291D" w14:paraId="6AF688EB" w14:textId="77777777" w:rsidTr="0023111A">
        <w:tc>
          <w:tcPr>
            <w:tcW w:w="4370" w:type="dxa"/>
            <w:vAlign w:val="bottom"/>
          </w:tcPr>
          <w:p w14:paraId="73795875" w14:textId="77777777" w:rsidR="00C0620E" w:rsidRPr="005C291D" w:rsidRDefault="00C0620E" w:rsidP="00C0620E">
            <w:pPr>
              <w:spacing w:line="259" w:lineRule="auto"/>
              <w:ind w:left="429"/>
              <w:rPr>
                <w:rFonts w:ascii="Arial" w:hAnsi="Arial" w:cs="Arial"/>
                <w:sz w:val="18"/>
                <w:szCs w:val="18"/>
                <w:lang w:val="en-GB"/>
              </w:rPr>
            </w:pPr>
            <w:r w:rsidRPr="005C291D">
              <w:rPr>
                <w:rFonts w:ascii="Arial" w:hAnsi="Arial" w:cs="Arial"/>
                <w:sz w:val="18"/>
                <w:szCs w:val="18"/>
                <w:lang w:val="en-GB"/>
              </w:rPr>
              <w:t>Closing book balance</w:t>
            </w:r>
          </w:p>
        </w:tc>
        <w:tc>
          <w:tcPr>
            <w:tcW w:w="1275" w:type="dxa"/>
            <w:tcBorders>
              <w:bottom w:val="single" w:sz="4" w:space="0" w:color="auto"/>
            </w:tcBorders>
            <w:shd w:val="clear" w:color="auto" w:fill="FAFAFA"/>
            <w:vAlign w:val="bottom"/>
          </w:tcPr>
          <w:p w14:paraId="11437120" w14:textId="45D4A174"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lang w:val="en-GB"/>
              </w:rPr>
              <w:t>7,356,211</w:t>
            </w:r>
          </w:p>
        </w:tc>
        <w:tc>
          <w:tcPr>
            <w:tcW w:w="1276" w:type="dxa"/>
            <w:tcBorders>
              <w:bottom w:val="single" w:sz="4" w:space="0" w:color="auto"/>
            </w:tcBorders>
            <w:vAlign w:val="bottom"/>
          </w:tcPr>
          <w:p w14:paraId="63578C66" w14:textId="0A6B9B18"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500</w:t>
            </w:r>
            <w:r w:rsidRPr="005C291D">
              <w:rPr>
                <w:rFonts w:ascii="Arial" w:hAnsi="Arial" w:cs="Arial"/>
                <w:sz w:val="18"/>
                <w:szCs w:val="18"/>
                <w:lang w:val="en-GB"/>
              </w:rPr>
              <w:t>,</w:t>
            </w:r>
            <w:r w:rsidRPr="005C291D">
              <w:rPr>
                <w:rFonts w:ascii="Arial" w:hAnsi="Arial" w:cs="Arial"/>
                <w:sz w:val="18"/>
                <w:szCs w:val="18"/>
                <w:cs/>
                <w:lang w:val="en-GB"/>
              </w:rPr>
              <w:t>000</w:t>
            </w:r>
          </w:p>
        </w:tc>
        <w:tc>
          <w:tcPr>
            <w:tcW w:w="1276" w:type="dxa"/>
            <w:tcBorders>
              <w:bottom w:val="single" w:sz="4" w:space="0" w:color="auto"/>
            </w:tcBorders>
            <w:shd w:val="clear" w:color="auto" w:fill="FAFAFA"/>
            <w:vAlign w:val="bottom"/>
          </w:tcPr>
          <w:p w14:paraId="30B2129A" w14:textId="57D0F79F"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lang w:val="en-GB"/>
              </w:rPr>
              <w:t>7,356,211</w:t>
            </w:r>
          </w:p>
        </w:tc>
        <w:tc>
          <w:tcPr>
            <w:tcW w:w="1276" w:type="dxa"/>
            <w:tcBorders>
              <w:bottom w:val="single" w:sz="4" w:space="0" w:color="auto"/>
            </w:tcBorders>
            <w:vAlign w:val="bottom"/>
          </w:tcPr>
          <w:p w14:paraId="3A8066DA" w14:textId="49F0E8B0" w:rsidR="00C0620E" w:rsidRPr="005C291D" w:rsidRDefault="00C0620E" w:rsidP="00C0620E">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500</w:t>
            </w:r>
            <w:r w:rsidRPr="005C291D">
              <w:rPr>
                <w:rFonts w:ascii="Arial" w:hAnsi="Arial" w:cs="Arial"/>
                <w:sz w:val="18"/>
                <w:szCs w:val="18"/>
                <w:lang w:val="en-GB"/>
              </w:rPr>
              <w:t>,</w:t>
            </w:r>
            <w:r w:rsidRPr="005C291D">
              <w:rPr>
                <w:rFonts w:ascii="Arial" w:hAnsi="Arial" w:cs="Arial"/>
                <w:sz w:val="18"/>
                <w:szCs w:val="18"/>
                <w:cs/>
                <w:lang w:val="en-GB"/>
              </w:rPr>
              <w:t>000</w:t>
            </w:r>
          </w:p>
        </w:tc>
      </w:tr>
    </w:tbl>
    <w:p w14:paraId="0EEF8367" w14:textId="77777777" w:rsidR="00970E48" w:rsidRPr="005C291D" w:rsidRDefault="00970E48" w:rsidP="00863222">
      <w:pPr>
        <w:spacing w:line="259" w:lineRule="auto"/>
        <w:ind w:left="540"/>
        <w:jc w:val="thaiDistribute"/>
        <w:rPr>
          <w:rFonts w:ascii="Arial" w:hAnsi="Arial" w:cs="Arial"/>
          <w:sz w:val="18"/>
          <w:szCs w:val="18"/>
          <w:u w:val="single"/>
          <w:lang w:val="en-GB"/>
        </w:rPr>
      </w:pPr>
    </w:p>
    <w:p w14:paraId="1590CCC7" w14:textId="6C5FCC21" w:rsidR="0020470A" w:rsidRPr="005C291D" w:rsidRDefault="0020470A" w:rsidP="00863222">
      <w:pPr>
        <w:spacing w:line="259" w:lineRule="auto"/>
        <w:ind w:left="540"/>
        <w:jc w:val="thaiDistribute"/>
        <w:rPr>
          <w:rFonts w:ascii="Arial" w:hAnsi="Arial" w:cs="Arial"/>
          <w:spacing w:val="-4"/>
          <w:sz w:val="18"/>
          <w:szCs w:val="18"/>
          <w:lang w:val="en-GB"/>
        </w:rPr>
      </w:pPr>
      <w:r w:rsidRPr="005C291D">
        <w:rPr>
          <w:rFonts w:ascii="Arial" w:hAnsi="Arial" w:cs="Arial"/>
          <w:spacing w:val="-4"/>
          <w:sz w:val="18"/>
          <w:szCs w:val="18"/>
          <w:lang w:val="en-GB"/>
        </w:rPr>
        <w:t xml:space="preserve">Short-term borrowings from financial institutions </w:t>
      </w:r>
      <w:r w:rsidR="000E44CA" w:rsidRPr="005C291D">
        <w:rPr>
          <w:rFonts w:ascii="Arial" w:hAnsi="Arial" w:cs="Arial"/>
          <w:spacing w:val="-4"/>
          <w:sz w:val="18"/>
          <w:szCs w:val="18"/>
          <w:lang w:val="en-GB"/>
        </w:rPr>
        <w:t>carry</w:t>
      </w:r>
      <w:r w:rsidRPr="005C291D">
        <w:rPr>
          <w:rFonts w:ascii="Arial" w:hAnsi="Arial" w:cs="Arial"/>
          <w:spacing w:val="-4"/>
          <w:sz w:val="18"/>
          <w:szCs w:val="18"/>
          <w:lang w:val="en-GB"/>
        </w:rPr>
        <w:t xml:space="preserve"> </w:t>
      </w:r>
      <w:r w:rsidR="00F71696" w:rsidRPr="005C291D">
        <w:rPr>
          <w:rFonts w:ascii="Arial" w:hAnsi="Arial" w:cs="Arial"/>
          <w:spacing w:val="-4"/>
          <w:sz w:val="18"/>
          <w:szCs w:val="18"/>
          <w:lang w:val="en-GB"/>
        </w:rPr>
        <w:t xml:space="preserve">an </w:t>
      </w:r>
      <w:r w:rsidRPr="005C291D">
        <w:rPr>
          <w:rFonts w:ascii="Arial" w:hAnsi="Arial" w:cs="Arial"/>
          <w:spacing w:val="-4"/>
          <w:sz w:val="18"/>
          <w:szCs w:val="18"/>
          <w:lang w:val="en-GB"/>
        </w:rPr>
        <w:t xml:space="preserve">interest rate </w:t>
      </w:r>
      <w:r w:rsidR="008A3D05" w:rsidRPr="005C291D">
        <w:rPr>
          <w:rFonts w:ascii="Arial" w:hAnsi="Arial" w:cs="Arial"/>
          <w:spacing w:val="-6"/>
          <w:sz w:val="18"/>
          <w:szCs w:val="18"/>
          <w:lang w:val="en-GB"/>
        </w:rPr>
        <w:t xml:space="preserve">of </w:t>
      </w:r>
      <w:r w:rsidR="001D64DA" w:rsidRPr="005C291D">
        <w:rPr>
          <w:rFonts w:ascii="Arial" w:hAnsi="Arial" w:cs="Arial"/>
          <w:spacing w:val="-6"/>
          <w:sz w:val="18"/>
          <w:szCs w:val="18"/>
          <w:lang w:val="en-GB"/>
        </w:rPr>
        <w:t>1.95</w:t>
      </w:r>
      <w:r w:rsidR="008A3D05" w:rsidRPr="005C291D">
        <w:rPr>
          <w:rFonts w:ascii="Arial" w:hAnsi="Arial" w:cs="Arial"/>
          <w:spacing w:val="-6"/>
          <w:sz w:val="18"/>
          <w:szCs w:val="18"/>
          <w:lang w:val="en-GB"/>
        </w:rPr>
        <w:t>%</w:t>
      </w:r>
      <w:r w:rsidR="00010851" w:rsidRPr="005C291D">
        <w:rPr>
          <w:rFonts w:ascii="Arial" w:hAnsi="Arial" w:cs="Arial"/>
          <w:spacing w:val="-6"/>
          <w:sz w:val="18"/>
          <w:szCs w:val="18"/>
          <w:lang w:val="en-GB"/>
        </w:rPr>
        <w:t xml:space="preserve"> </w:t>
      </w:r>
      <w:r w:rsidR="001D64DA" w:rsidRPr="005C291D">
        <w:rPr>
          <w:rFonts w:ascii="Arial" w:hAnsi="Arial" w:cs="Arial"/>
          <w:spacing w:val="-6"/>
          <w:sz w:val="18"/>
          <w:szCs w:val="18"/>
          <w:lang w:val="en-GB"/>
        </w:rPr>
        <w:t>-</w:t>
      </w:r>
      <w:r w:rsidR="00010851" w:rsidRPr="005C291D">
        <w:rPr>
          <w:rFonts w:ascii="Arial" w:hAnsi="Arial" w:cs="Arial"/>
          <w:spacing w:val="-6"/>
          <w:sz w:val="18"/>
          <w:szCs w:val="18"/>
          <w:lang w:val="en-GB"/>
        </w:rPr>
        <w:t xml:space="preserve"> </w:t>
      </w:r>
      <w:r w:rsidR="001D64DA" w:rsidRPr="005C291D">
        <w:rPr>
          <w:rFonts w:ascii="Arial" w:hAnsi="Arial" w:cs="Arial"/>
          <w:spacing w:val="-6"/>
          <w:sz w:val="18"/>
          <w:szCs w:val="18"/>
          <w:lang w:val="en-GB"/>
        </w:rPr>
        <w:t>2.35%</w:t>
      </w:r>
      <w:r w:rsidR="000C1D4A" w:rsidRPr="005C291D">
        <w:rPr>
          <w:rFonts w:ascii="Arial" w:hAnsi="Arial" w:cs="Arial"/>
          <w:spacing w:val="-6"/>
          <w:sz w:val="18"/>
          <w:szCs w:val="18"/>
          <w:lang w:val="en-GB"/>
        </w:rPr>
        <w:t xml:space="preserve"> </w:t>
      </w:r>
      <w:r w:rsidR="007323FB" w:rsidRPr="005C291D">
        <w:rPr>
          <w:rFonts w:ascii="Arial" w:hAnsi="Arial" w:cs="Arial"/>
          <w:spacing w:val="-6"/>
          <w:sz w:val="18"/>
          <w:szCs w:val="18"/>
          <w:lang w:val="en-GB"/>
        </w:rPr>
        <w:t>per annum</w:t>
      </w:r>
      <w:r w:rsidR="000C1D4A" w:rsidRPr="005C291D">
        <w:rPr>
          <w:rFonts w:ascii="Arial" w:hAnsi="Arial" w:cs="Arial"/>
          <w:spacing w:val="-6"/>
          <w:sz w:val="18"/>
          <w:szCs w:val="18"/>
          <w:lang w:val="en-GB"/>
        </w:rPr>
        <w:t xml:space="preserve"> (</w:t>
      </w:r>
      <w:r w:rsidR="00D10538" w:rsidRPr="005C291D">
        <w:rPr>
          <w:rFonts w:ascii="Arial" w:hAnsi="Arial" w:cs="Arial"/>
          <w:spacing w:val="-6"/>
          <w:sz w:val="18"/>
          <w:szCs w:val="18"/>
          <w:lang w:val="en-GB"/>
        </w:rPr>
        <w:t>202</w:t>
      </w:r>
      <w:r w:rsidR="008B00B0" w:rsidRPr="005C291D">
        <w:rPr>
          <w:rFonts w:ascii="Arial" w:hAnsi="Arial" w:cs="Arial"/>
          <w:spacing w:val="-6"/>
          <w:sz w:val="18"/>
          <w:szCs w:val="18"/>
          <w:lang w:val="en-GB"/>
        </w:rPr>
        <w:t>1</w:t>
      </w:r>
      <w:r w:rsidR="008A3D05" w:rsidRPr="005C291D">
        <w:rPr>
          <w:rFonts w:ascii="Arial" w:hAnsi="Arial" w:cs="Arial"/>
          <w:spacing w:val="-6"/>
          <w:sz w:val="18"/>
          <w:szCs w:val="18"/>
          <w:lang w:val="en-GB"/>
        </w:rPr>
        <w:t xml:space="preserve">: </w:t>
      </w:r>
      <w:r w:rsidR="008B00B0" w:rsidRPr="005C291D">
        <w:rPr>
          <w:rFonts w:ascii="Arial" w:hAnsi="Arial" w:cs="Arial"/>
          <w:spacing w:val="-6"/>
          <w:sz w:val="18"/>
          <w:szCs w:val="18"/>
          <w:lang w:val="en-GB"/>
        </w:rPr>
        <w:t>1.00</w:t>
      </w:r>
      <w:r w:rsidR="007A6155" w:rsidRPr="005C291D">
        <w:rPr>
          <w:rFonts w:ascii="Arial" w:hAnsi="Arial" w:cs="Arial"/>
          <w:spacing w:val="-6"/>
          <w:sz w:val="18"/>
          <w:szCs w:val="18"/>
          <w:lang w:val="en-GB"/>
        </w:rPr>
        <w:t xml:space="preserve">% </w:t>
      </w:r>
      <w:r w:rsidR="007323FB" w:rsidRPr="005C291D">
        <w:rPr>
          <w:rFonts w:ascii="Arial" w:hAnsi="Arial" w:cs="Arial"/>
          <w:spacing w:val="-6"/>
          <w:sz w:val="18"/>
          <w:szCs w:val="18"/>
          <w:lang w:val="en-GB"/>
        </w:rPr>
        <w:t>per annum</w:t>
      </w:r>
      <w:r w:rsidR="000C1D4A" w:rsidRPr="005C291D">
        <w:rPr>
          <w:rFonts w:ascii="Arial" w:hAnsi="Arial" w:cs="Arial"/>
          <w:spacing w:val="-6"/>
          <w:sz w:val="18"/>
          <w:szCs w:val="18"/>
          <w:lang w:val="en-GB"/>
        </w:rPr>
        <w:t>)</w:t>
      </w:r>
      <w:r w:rsidRPr="005C291D">
        <w:rPr>
          <w:rFonts w:ascii="Arial" w:hAnsi="Arial" w:cs="Arial"/>
          <w:spacing w:val="-4"/>
          <w:sz w:val="18"/>
          <w:szCs w:val="18"/>
          <w:lang w:val="en-GB"/>
        </w:rPr>
        <w:t xml:space="preserve"> and </w:t>
      </w:r>
      <w:r w:rsidR="000E44CA" w:rsidRPr="005C291D">
        <w:rPr>
          <w:rFonts w:ascii="Arial" w:hAnsi="Arial" w:cs="Arial"/>
          <w:spacing w:val="-4"/>
          <w:sz w:val="18"/>
          <w:szCs w:val="18"/>
          <w:lang w:val="en-GB"/>
        </w:rPr>
        <w:t>are due for</w:t>
      </w:r>
      <w:r w:rsidRPr="005C291D">
        <w:rPr>
          <w:rFonts w:ascii="Arial" w:hAnsi="Arial" w:cs="Arial"/>
          <w:spacing w:val="-4"/>
          <w:sz w:val="18"/>
          <w:szCs w:val="18"/>
          <w:lang w:val="en-GB"/>
        </w:rPr>
        <w:t xml:space="preserve"> interest and principal </w:t>
      </w:r>
      <w:r w:rsidR="000E44CA" w:rsidRPr="005C291D">
        <w:rPr>
          <w:rFonts w:ascii="Arial" w:hAnsi="Arial" w:cs="Arial"/>
          <w:spacing w:val="-4"/>
          <w:sz w:val="18"/>
          <w:szCs w:val="18"/>
          <w:lang w:val="en-GB"/>
        </w:rPr>
        <w:t xml:space="preserve">repayment </w:t>
      </w:r>
      <w:r w:rsidRPr="005C291D">
        <w:rPr>
          <w:rFonts w:ascii="Arial" w:hAnsi="Arial" w:cs="Arial"/>
          <w:spacing w:val="-4"/>
          <w:sz w:val="18"/>
          <w:szCs w:val="18"/>
          <w:lang w:val="en-GB"/>
        </w:rPr>
        <w:t xml:space="preserve">at </w:t>
      </w:r>
      <w:r w:rsidR="00F71696" w:rsidRPr="005C291D">
        <w:rPr>
          <w:rFonts w:ascii="Arial" w:hAnsi="Arial" w:cs="Arial"/>
          <w:spacing w:val="-4"/>
          <w:sz w:val="18"/>
          <w:szCs w:val="18"/>
          <w:lang w:val="en-GB"/>
        </w:rPr>
        <w:t xml:space="preserve">the </w:t>
      </w:r>
      <w:r w:rsidRPr="005C291D">
        <w:rPr>
          <w:rFonts w:ascii="Arial" w:hAnsi="Arial" w:cs="Arial"/>
          <w:spacing w:val="-4"/>
          <w:sz w:val="18"/>
          <w:szCs w:val="18"/>
          <w:lang w:val="en-GB"/>
        </w:rPr>
        <w:t>maturity date.</w:t>
      </w:r>
    </w:p>
    <w:p w14:paraId="166D6F68" w14:textId="77777777" w:rsidR="00574CFE" w:rsidRPr="005C291D" w:rsidRDefault="00574CFE" w:rsidP="00863222">
      <w:pPr>
        <w:spacing w:line="259" w:lineRule="auto"/>
        <w:rPr>
          <w:rFonts w:ascii="Arial" w:hAnsi="Arial" w:cs="Arial"/>
          <w:sz w:val="18"/>
          <w:szCs w:val="18"/>
          <w:u w:val="single"/>
          <w:lang w:val="en-GB"/>
        </w:rPr>
      </w:pPr>
    </w:p>
    <w:p w14:paraId="038C5F19" w14:textId="0592DB7C" w:rsidR="004512C1" w:rsidRPr="005C291D" w:rsidRDefault="003F192E" w:rsidP="00863222">
      <w:pPr>
        <w:spacing w:line="259" w:lineRule="auto"/>
        <w:ind w:left="540" w:hanging="540"/>
        <w:jc w:val="both"/>
        <w:rPr>
          <w:rFonts w:ascii="Arial" w:hAnsi="Arial" w:cs="Arial"/>
          <w:color w:val="CF4A02"/>
          <w:sz w:val="18"/>
          <w:szCs w:val="18"/>
          <w:lang w:val="en-GB"/>
        </w:rPr>
      </w:pPr>
      <w:r w:rsidRPr="005C291D">
        <w:rPr>
          <w:rFonts w:ascii="Arial" w:hAnsi="Arial" w:cs="Arial"/>
          <w:color w:val="CF4A02"/>
          <w:sz w:val="18"/>
          <w:szCs w:val="18"/>
          <w:lang w:val="en-GB"/>
        </w:rPr>
        <w:t>2</w:t>
      </w:r>
      <w:r w:rsidR="00DE0E2B" w:rsidRPr="005C291D">
        <w:rPr>
          <w:rFonts w:ascii="Arial" w:hAnsi="Arial" w:cs="Arial"/>
          <w:color w:val="CF4A02"/>
          <w:sz w:val="18"/>
          <w:szCs w:val="18"/>
          <w:lang w:val="en-GB"/>
        </w:rPr>
        <w:t>4</w:t>
      </w:r>
      <w:r w:rsidR="004512C1" w:rsidRPr="005C291D">
        <w:rPr>
          <w:rFonts w:ascii="Arial" w:hAnsi="Arial" w:cs="Arial"/>
          <w:color w:val="CF4A02"/>
          <w:sz w:val="18"/>
          <w:szCs w:val="18"/>
          <w:lang w:val="en-GB"/>
        </w:rPr>
        <w:t>.</w:t>
      </w:r>
      <w:r w:rsidR="00010851" w:rsidRPr="005C291D">
        <w:rPr>
          <w:rFonts w:ascii="Arial" w:hAnsi="Arial" w:cs="Arial"/>
          <w:color w:val="CF4A02"/>
          <w:sz w:val="18"/>
          <w:szCs w:val="18"/>
          <w:lang w:val="en-GB"/>
        </w:rPr>
        <w:t>2</w:t>
      </w:r>
      <w:r w:rsidR="004512C1" w:rsidRPr="005C291D">
        <w:rPr>
          <w:rFonts w:ascii="Arial" w:hAnsi="Arial" w:cs="Arial"/>
          <w:color w:val="CF4A02"/>
          <w:sz w:val="18"/>
          <w:szCs w:val="18"/>
          <w:lang w:val="en-GB"/>
        </w:rPr>
        <w:tab/>
      </w:r>
      <w:r w:rsidR="00F71696" w:rsidRPr="005C291D">
        <w:rPr>
          <w:rFonts w:ascii="Arial" w:hAnsi="Arial" w:cs="Arial"/>
          <w:color w:val="CF4A02"/>
          <w:sz w:val="18"/>
          <w:szCs w:val="18"/>
          <w:lang w:val="en-GB"/>
        </w:rPr>
        <w:t>M</w:t>
      </w:r>
      <w:r w:rsidR="004512C1" w:rsidRPr="005C291D">
        <w:rPr>
          <w:rFonts w:ascii="Arial" w:hAnsi="Arial" w:cs="Arial"/>
          <w:color w:val="CF4A02"/>
          <w:sz w:val="18"/>
          <w:szCs w:val="18"/>
          <w:lang w:val="en-GB"/>
        </w:rPr>
        <w:t xml:space="preserve">ovements of long-term borrowings from financial institutions which included </w:t>
      </w:r>
      <w:r w:rsidR="00F71696" w:rsidRPr="005C291D">
        <w:rPr>
          <w:rFonts w:ascii="Arial" w:hAnsi="Arial" w:cs="Arial"/>
          <w:color w:val="CF4A02"/>
          <w:sz w:val="18"/>
          <w:szCs w:val="18"/>
          <w:lang w:val="en-GB"/>
        </w:rPr>
        <w:t xml:space="preserve">the </w:t>
      </w:r>
      <w:r w:rsidR="004512C1" w:rsidRPr="005C291D">
        <w:rPr>
          <w:rFonts w:ascii="Arial" w:hAnsi="Arial" w:cs="Arial"/>
          <w:color w:val="CF4A02"/>
          <w:sz w:val="18"/>
          <w:szCs w:val="18"/>
          <w:lang w:val="en-GB"/>
        </w:rPr>
        <w:t>current portion for years</w:t>
      </w:r>
    </w:p>
    <w:p w14:paraId="3B28F482" w14:textId="77777777" w:rsidR="004512C1" w:rsidRPr="005C291D" w:rsidRDefault="004512C1" w:rsidP="00863222">
      <w:pPr>
        <w:spacing w:line="259" w:lineRule="auto"/>
        <w:ind w:left="540"/>
        <w:jc w:val="thaiDistribute"/>
        <w:rPr>
          <w:rFonts w:ascii="Arial" w:hAnsi="Arial" w:cs="Arial"/>
          <w:sz w:val="18"/>
          <w:szCs w:val="18"/>
          <w:u w:val="single"/>
          <w:lang w:val="en-GB"/>
        </w:rPr>
      </w:pPr>
    </w:p>
    <w:tbl>
      <w:tblPr>
        <w:tblW w:w="9351" w:type="dxa"/>
        <w:tblInd w:w="108" w:type="dxa"/>
        <w:tblLayout w:type="fixed"/>
        <w:tblLook w:val="0000" w:firstRow="0" w:lastRow="0" w:firstColumn="0" w:lastColumn="0" w:noHBand="0" w:noVBand="0"/>
      </w:tblPr>
      <w:tblGrid>
        <w:gridCol w:w="4248"/>
        <w:gridCol w:w="1275"/>
        <w:gridCol w:w="1276"/>
        <w:gridCol w:w="1276"/>
        <w:gridCol w:w="1276"/>
      </w:tblGrid>
      <w:tr w:rsidR="00986B03" w:rsidRPr="005C291D" w14:paraId="630C84FA" w14:textId="77777777" w:rsidTr="0023111A">
        <w:tc>
          <w:tcPr>
            <w:tcW w:w="4248" w:type="dxa"/>
            <w:vAlign w:val="bottom"/>
          </w:tcPr>
          <w:p w14:paraId="2D39026F" w14:textId="77777777" w:rsidR="00986B03" w:rsidRPr="005C291D" w:rsidRDefault="00986B03" w:rsidP="0023111A">
            <w:pPr>
              <w:spacing w:line="259" w:lineRule="auto"/>
              <w:ind w:left="330"/>
              <w:rPr>
                <w:rFonts w:ascii="Arial" w:hAnsi="Arial" w:cs="Arial"/>
                <w:sz w:val="18"/>
                <w:szCs w:val="18"/>
                <w:cs/>
                <w:lang w:val="en-GB"/>
              </w:rPr>
            </w:pPr>
          </w:p>
        </w:tc>
        <w:tc>
          <w:tcPr>
            <w:tcW w:w="2551" w:type="dxa"/>
            <w:gridSpan w:val="2"/>
            <w:tcBorders>
              <w:bottom w:val="single" w:sz="4" w:space="0" w:color="auto"/>
            </w:tcBorders>
          </w:tcPr>
          <w:p w14:paraId="7F1F22AE" w14:textId="77777777" w:rsidR="00EF584E" w:rsidRPr="005C291D" w:rsidRDefault="00986B0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p>
          <w:p w14:paraId="68825C8D" w14:textId="77777777" w:rsidR="00986B03" w:rsidRPr="005C291D" w:rsidRDefault="00986B0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552" w:type="dxa"/>
            <w:gridSpan w:val="2"/>
            <w:tcBorders>
              <w:bottom w:val="single" w:sz="4" w:space="0" w:color="auto"/>
            </w:tcBorders>
            <w:vAlign w:val="bottom"/>
          </w:tcPr>
          <w:p w14:paraId="6C258A6D" w14:textId="77777777" w:rsidR="00EF584E"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773C6571" w14:textId="77777777" w:rsidR="00986B03"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8B00B0" w:rsidRPr="005C291D" w14:paraId="63CCAA93" w14:textId="77777777" w:rsidTr="0023111A">
        <w:tc>
          <w:tcPr>
            <w:tcW w:w="4248" w:type="dxa"/>
            <w:vAlign w:val="bottom"/>
          </w:tcPr>
          <w:p w14:paraId="72565E6F" w14:textId="77777777" w:rsidR="008B00B0" w:rsidRPr="005C291D" w:rsidRDefault="008B00B0" w:rsidP="008B00B0">
            <w:pPr>
              <w:spacing w:line="259" w:lineRule="auto"/>
              <w:ind w:left="330"/>
              <w:rPr>
                <w:rFonts w:ascii="Arial" w:hAnsi="Arial" w:cs="Arial"/>
                <w:sz w:val="18"/>
                <w:szCs w:val="18"/>
                <w:cs/>
                <w:lang w:val="en-GB"/>
              </w:rPr>
            </w:pPr>
          </w:p>
        </w:tc>
        <w:tc>
          <w:tcPr>
            <w:tcW w:w="1275" w:type="dxa"/>
            <w:tcBorders>
              <w:top w:val="single" w:sz="4" w:space="0" w:color="auto"/>
            </w:tcBorders>
            <w:vAlign w:val="bottom"/>
          </w:tcPr>
          <w:p w14:paraId="7671AC93" w14:textId="43DD3B57"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01F6851B" w14:textId="6E03AAE0"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76" w:type="dxa"/>
            <w:tcBorders>
              <w:top w:val="single" w:sz="4" w:space="0" w:color="auto"/>
            </w:tcBorders>
            <w:vAlign w:val="bottom"/>
          </w:tcPr>
          <w:p w14:paraId="695D2077" w14:textId="4EFEF1A2"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34B37643" w14:textId="09D4F5F2" w:rsidR="008B00B0" w:rsidRPr="005C291D" w:rsidRDefault="008B00B0" w:rsidP="008B00B0">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4E3B57FA" w14:textId="77777777" w:rsidTr="0023111A">
        <w:tc>
          <w:tcPr>
            <w:tcW w:w="4248" w:type="dxa"/>
            <w:vAlign w:val="bottom"/>
          </w:tcPr>
          <w:p w14:paraId="3DB8B91F" w14:textId="77777777" w:rsidR="0035057C" w:rsidRPr="005C291D" w:rsidRDefault="0035057C" w:rsidP="0035057C">
            <w:pPr>
              <w:spacing w:line="259" w:lineRule="auto"/>
              <w:ind w:left="330"/>
              <w:rPr>
                <w:rFonts w:ascii="Arial" w:hAnsi="Arial" w:cs="Arial"/>
                <w:sz w:val="18"/>
                <w:szCs w:val="18"/>
                <w:cs/>
                <w:lang w:val="en-GB"/>
              </w:rPr>
            </w:pPr>
          </w:p>
        </w:tc>
        <w:tc>
          <w:tcPr>
            <w:tcW w:w="1275" w:type="dxa"/>
            <w:tcBorders>
              <w:bottom w:val="single" w:sz="4" w:space="0" w:color="auto"/>
            </w:tcBorders>
            <w:vAlign w:val="bottom"/>
          </w:tcPr>
          <w:p w14:paraId="72A2AD6E" w14:textId="66E85FB9"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65E446A0" w14:textId="3B5BAEB6"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01765719" w14:textId="09632E98"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33F80DEF" w14:textId="256369AF"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8B00B0" w:rsidRPr="005C291D" w14:paraId="354D3DF3" w14:textId="77777777" w:rsidTr="0023111A">
        <w:trPr>
          <w:trHeight w:val="80"/>
        </w:trPr>
        <w:tc>
          <w:tcPr>
            <w:tcW w:w="4248" w:type="dxa"/>
            <w:vAlign w:val="bottom"/>
          </w:tcPr>
          <w:p w14:paraId="55AAE21B" w14:textId="77777777" w:rsidR="008B00B0" w:rsidRPr="005C291D" w:rsidRDefault="008B00B0" w:rsidP="008B00B0">
            <w:pPr>
              <w:spacing w:line="259" w:lineRule="auto"/>
              <w:ind w:left="330"/>
              <w:rPr>
                <w:rFonts w:ascii="Arial" w:hAnsi="Arial" w:cs="Arial"/>
                <w:sz w:val="18"/>
                <w:szCs w:val="18"/>
                <w:cs/>
                <w:lang w:val="en-GB"/>
              </w:rPr>
            </w:pPr>
          </w:p>
        </w:tc>
        <w:tc>
          <w:tcPr>
            <w:tcW w:w="1275" w:type="dxa"/>
            <w:tcBorders>
              <w:top w:val="single" w:sz="4" w:space="0" w:color="auto"/>
            </w:tcBorders>
            <w:shd w:val="clear" w:color="auto" w:fill="FAFAFA"/>
            <w:vAlign w:val="bottom"/>
          </w:tcPr>
          <w:p w14:paraId="17B10485" w14:textId="77777777" w:rsidR="008B00B0" w:rsidRPr="005C291D"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D072C91" w14:textId="77777777" w:rsidR="008B00B0" w:rsidRPr="005C291D"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1745B71B" w14:textId="77777777" w:rsidR="008B00B0" w:rsidRPr="005C291D" w:rsidRDefault="008B00B0" w:rsidP="008B00B0">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88E472B" w14:textId="77777777" w:rsidR="008B00B0" w:rsidRPr="005C291D" w:rsidRDefault="008B00B0" w:rsidP="008B00B0">
            <w:pPr>
              <w:spacing w:line="259" w:lineRule="auto"/>
              <w:ind w:right="-72"/>
              <w:jc w:val="right"/>
              <w:rPr>
                <w:rFonts w:ascii="Arial" w:hAnsi="Arial" w:cs="Arial"/>
                <w:sz w:val="18"/>
                <w:szCs w:val="18"/>
                <w:cs/>
                <w:lang w:val="en-GB"/>
              </w:rPr>
            </w:pPr>
          </w:p>
        </w:tc>
      </w:tr>
      <w:tr w:rsidR="00010851" w:rsidRPr="005C291D" w14:paraId="15A56AEA" w14:textId="77777777" w:rsidTr="0023111A">
        <w:tc>
          <w:tcPr>
            <w:tcW w:w="4248" w:type="dxa"/>
            <w:vAlign w:val="bottom"/>
          </w:tcPr>
          <w:p w14:paraId="6F4E5A62" w14:textId="77777777" w:rsidR="00010851" w:rsidRPr="005C291D" w:rsidRDefault="00010851" w:rsidP="00010851">
            <w:pPr>
              <w:spacing w:line="259" w:lineRule="auto"/>
              <w:ind w:left="330"/>
              <w:rPr>
                <w:rFonts w:ascii="Arial" w:hAnsi="Arial" w:cs="Arial"/>
                <w:sz w:val="18"/>
                <w:szCs w:val="18"/>
                <w:lang w:val="en-GB"/>
              </w:rPr>
            </w:pPr>
            <w:r w:rsidRPr="005C291D">
              <w:rPr>
                <w:rFonts w:ascii="Arial" w:hAnsi="Arial" w:cs="Arial"/>
                <w:sz w:val="18"/>
                <w:szCs w:val="18"/>
                <w:lang w:val="en-GB"/>
              </w:rPr>
              <w:t>Opening book balance</w:t>
            </w:r>
          </w:p>
        </w:tc>
        <w:tc>
          <w:tcPr>
            <w:tcW w:w="1275" w:type="dxa"/>
            <w:shd w:val="clear" w:color="auto" w:fill="FAFAFA"/>
            <w:vAlign w:val="bottom"/>
          </w:tcPr>
          <w:p w14:paraId="2BEE49E7" w14:textId="155CBA16"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3,254,774</w:t>
            </w:r>
          </w:p>
        </w:tc>
        <w:tc>
          <w:tcPr>
            <w:tcW w:w="1276" w:type="dxa"/>
            <w:vAlign w:val="bottom"/>
          </w:tcPr>
          <w:p w14:paraId="6F95F6C3" w14:textId="512522F3"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cs/>
                <w:lang w:val="en-GB"/>
              </w:rPr>
              <w:t>4</w:t>
            </w:r>
            <w:r w:rsidRPr="005C291D">
              <w:rPr>
                <w:rFonts w:ascii="Arial" w:hAnsi="Arial" w:cs="Arial"/>
                <w:sz w:val="18"/>
                <w:szCs w:val="18"/>
                <w:lang w:val="en-GB"/>
              </w:rPr>
              <w:t>,</w:t>
            </w:r>
            <w:r w:rsidRPr="005C291D">
              <w:rPr>
                <w:rFonts w:ascii="Arial" w:hAnsi="Arial" w:cs="Arial"/>
                <w:sz w:val="18"/>
                <w:szCs w:val="18"/>
                <w:cs/>
                <w:lang w:val="en-GB"/>
              </w:rPr>
              <w:t>237</w:t>
            </w:r>
            <w:r w:rsidRPr="005C291D">
              <w:rPr>
                <w:rFonts w:ascii="Arial" w:hAnsi="Arial" w:cs="Arial"/>
                <w:sz w:val="18"/>
                <w:szCs w:val="18"/>
                <w:lang w:val="en-GB"/>
              </w:rPr>
              <w:t>,</w:t>
            </w:r>
            <w:r w:rsidRPr="005C291D">
              <w:rPr>
                <w:rFonts w:ascii="Arial" w:hAnsi="Arial" w:cs="Arial"/>
                <w:sz w:val="18"/>
                <w:szCs w:val="18"/>
                <w:cs/>
                <w:lang w:val="en-GB"/>
              </w:rPr>
              <w:t>902</w:t>
            </w:r>
          </w:p>
        </w:tc>
        <w:tc>
          <w:tcPr>
            <w:tcW w:w="1276" w:type="dxa"/>
            <w:shd w:val="clear" w:color="auto" w:fill="FAFAFA"/>
            <w:vAlign w:val="bottom"/>
          </w:tcPr>
          <w:p w14:paraId="67287A7E" w14:textId="6E91BB1D"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1,530,773</w:t>
            </w:r>
          </w:p>
        </w:tc>
        <w:tc>
          <w:tcPr>
            <w:tcW w:w="1276" w:type="dxa"/>
            <w:vAlign w:val="bottom"/>
          </w:tcPr>
          <w:p w14:paraId="16F02418" w14:textId="1A3FCD3F"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2</w:t>
            </w:r>
            <w:r w:rsidRPr="005C291D">
              <w:rPr>
                <w:rFonts w:ascii="Arial" w:hAnsi="Arial" w:cs="Arial"/>
                <w:sz w:val="18"/>
                <w:szCs w:val="18"/>
                <w:lang w:val="en-GB"/>
              </w:rPr>
              <w:t>,</w:t>
            </w:r>
            <w:r w:rsidRPr="005C291D">
              <w:rPr>
                <w:rFonts w:ascii="Arial" w:hAnsi="Arial" w:cs="Arial"/>
                <w:sz w:val="18"/>
                <w:szCs w:val="18"/>
                <w:cs/>
                <w:lang w:val="en-GB"/>
              </w:rPr>
              <w:t>319</w:t>
            </w:r>
            <w:r w:rsidRPr="005C291D">
              <w:rPr>
                <w:rFonts w:ascii="Arial" w:hAnsi="Arial" w:cs="Arial"/>
                <w:sz w:val="18"/>
                <w:szCs w:val="18"/>
                <w:lang w:val="en-GB"/>
              </w:rPr>
              <w:t>,</w:t>
            </w:r>
            <w:r w:rsidRPr="005C291D">
              <w:rPr>
                <w:rFonts w:ascii="Arial" w:hAnsi="Arial" w:cs="Arial"/>
                <w:sz w:val="18"/>
                <w:szCs w:val="18"/>
                <w:cs/>
                <w:lang w:val="en-GB"/>
              </w:rPr>
              <w:t>569</w:t>
            </w:r>
          </w:p>
        </w:tc>
      </w:tr>
      <w:tr w:rsidR="00010851" w:rsidRPr="005C291D" w14:paraId="39B922F5" w14:textId="77777777" w:rsidTr="0023111A">
        <w:trPr>
          <w:trHeight w:val="99"/>
        </w:trPr>
        <w:tc>
          <w:tcPr>
            <w:tcW w:w="4248" w:type="dxa"/>
            <w:vAlign w:val="bottom"/>
          </w:tcPr>
          <w:p w14:paraId="06033D59" w14:textId="77777777" w:rsidR="00010851" w:rsidRPr="005C291D" w:rsidRDefault="00010851" w:rsidP="00010851">
            <w:pPr>
              <w:spacing w:line="259" w:lineRule="auto"/>
              <w:ind w:left="330"/>
              <w:rPr>
                <w:rFonts w:ascii="Arial" w:hAnsi="Arial" w:cs="Arial"/>
                <w:sz w:val="18"/>
                <w:szCs w:val="18"/>
                <w:lang w:val="en-GB"/>
              </w:rPr>
            </w:pPr>
            <w:r w:rsidRPr="005C291D">
              <w:rPr>
                <w:rFonts w:ascii="Arial" w:hAnsi="Arial" w:cs="Arial"/>
                <w:sz w:val="18"/>
                <w:szCs w:val="18"/>
                <w:lang w:val="en-GB"/>
              </w:rPr>
              <w:t>Additions of long-term borrowings</w:t>
            </w:r>
          </w:p>
        </w:tc>
        <w:tc>
          <w:tcPr>
            <w:tcW w:w="1275" w:type="dxa"/>
            <w:shd w:val="clear" w:color="auto" w:fill="FAFAFA"/>
            <w:vAlign w:val="bottom"/>
          </w:tcPr>
          <w:p w14:paraId="4555247F" w14:textId="215B92D2"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5,725,000</w:t>
            </w:r>
          </w:p>
        </w:tc>
        <w:tc>
          <w:tcPr>
            <w:tcW w:w="1276" w:type="dxa"/>
            <w:vAlign w:val="bottom"/>
          </w:tcPr>
          <w:p w14:paraId="6E65F992" w14:textId="48A749B6"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1</w:t>
            </w:r>
            <w:r w:rsidRPr="005C291D">
              <w:rPr>
                <w:rFonts w:ascii="Arial" w:hAnsi="Arial" w:cs="Arial"/>
                <w:sz w:val="18"/>
                <w:szCs w:val="18"/>
                <w:lang w:val="en-GB"/>
              </w:rPr>
              <w:t>,</w:t>
            </w:r>
            <w:r w:rsidRPr="005C291D">
              <w:rPr>
                <w:rFonts w:ascii="Arial" w:hAnsi="Arial" w:cs="Arial"/>
                <w:sz w:val="18"/>
                <w:szCs w:val="18"/>
                <w:cs/>
                <w:lang w:val="en-GB"/>
              </w:rPr>
              <w:t>600</w:t>
            </w:r>
            <w:r w:rsidRPr="005C291D">
              <w:rPr>
                <w:rFonts w:ascii="Arial" w:hAnsi="Arial" w:cs="Arial"/>
                <w:sz w:val="18"/>
                <w:szCs w:val="18"/>
                <w:lang w:val="en-GB"/>
              </w:rPr>
              <w:t>,</w:t>
            </w:r>
            <w:r w:rsidRPr="005C291D">
              <w:rPr>
                <w:rFonts w:ascii="Arial" w:hAnsi="Arial" w:cs="Arial"/>
                <w:sz w:val="18"/>
                <w:szCs w:val="18"/>
                <w:cs/>
                <w:lang w:val="en-GB"/>
              </w:rPr>
              <w:t>000</w:t>
            </w:r>
          </w:p>
        </w:tc>
        <w:tc>
          <w:tcPr>
            <w:tcW w:w="1276" w:type="dxa"/>
            <w:shd w:val="clear" w:color="auto" w:fill="FAFAFA"/>
            <w:vAlign w:val="bottom"/>
          </w:tcPr>
          <w:p w14:paraId="59244349" w14:textId="67C431EE"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2,450,000</w:t>
            </w:r>
          </w:p>
        </w:tc>
        <w:tc>
          <w:tcPr>
            <w:tcW w:w="1276" w:type="dxa"/>
            <w:vAlign w:val="bottom"/>
          </w:tcPr>
          <w:p w14:paraId="5F361B10" w14:textId="6869E25D"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500</w:t>
            </w:r>
            <w:r w:rsidRPr="005C291D">
              <w:rPr>
                <w:rFonts w:ascii="Arial" w:hAnsi="Arial" w:cs="Arial"/>
                <w:sz w:val="18"/>
                <w:szCs w:val="18"/>
                <w:lang w:val="en-GB"/>
              </w:rPr>
              <w:t>,</w:t>
            </w:r>
            <w:r w:rsidRPr="005C291D">
              <w:rPr>
                <w:rFonts w:ascii="Arial" w:hAnsi="Arial" w:cs="Arial"/>
                <w:sz w:val="18"/>
                <w:szCs w:val="18"/>
                <w:cs/>
                <w:lang w:val="en-GB"/>
              </w:rPr>
              <w:t>000</w:t>
            </w:r>
          </w:p>
        </w:tc>
      </w:tr>
      <w:tr w:rsidR="00010851" w:rsidRPr="005C291D" w14:paraId="0FD66B54" w14:textId="77777777" w:rsidTr="0023111A">
        <w:trPr>
          <w:trHeight w:val="99"/>
        </w:trPr>
        <w:tc>
          <w:tcPr>
            <w:tcW w:w="4248" w:type="dxa"/>
            <w:vAlign w:val="bottom"/>
          </w:tcPr>
          <w:p w14:paraId="30C400E9" w14:textId="2DF21953" w:rsidR="00010851" w:rsidRPr="005C291D" w:rsidRDefault="00010851" w:rsidP="00010851">
            <w:pPr>
              <w:spacing w:line="259" w:lineRule="auto"/>
              <w:ind w:left="330"/>
              <w:rPr>
                <w:rFonts w:ascii="Arial" w:hAnsi="Arial" w:cs="Arial"/>
                <w:sz w:val="18"/>
                <w:szCs w:val="18"/>
                <w:lang w:val="en-GB"/>
              </w:rPr>
            </w:pPr>
            <w:r w:rsidRPr="005C291D">
              <w:rPr>
                <w:rFonts w:ascii="Arial" w:hAnsi="Arial" w:cs="Arial"/>
                <w:sz w:val="18"/>
                <w:szCs w:val="18"/>
                <w:lang w:val="en-GB"/>
              </w:rPr>
              <w:t>Change in classification of investment</w:t>
            </w:r>
          </w:p>
        </w:tc>
        <w:tc>
          <w:tcPr>
            <w:tcW w:w="1275" w:type="dxa"/>
            <w:shd w:val="clear" w:color="auto" w:fill="FAFAFA"/>
            <w:vAlign w:val="bottom"/>
          </w:tcPr>
          <w:p w14:paraId="6A63C767" w14:textId="511C37F0"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10E5B5AE" w14:textId="6FF5642D"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cs/>
                <w:lang w:val="en-GB"/>
              </w:rPr>
              <w:t>(1</w:t>
            </w:r>
            <w:r w:rsidRPr="005C291D">
              <w:rPr>
                <w:rFonts w:ascii="Arial" w:hAnsi="Arial" w:cs="Arial"/>
                <w:sz w:val="18"/>
                <w:szCs w:val="18"/>
                <w:lang w:val="en-GB"/>
              </w:rPr>
              <w:t>,</w:t>
            </w:r>
            <w:r w:rsidRPr="005C291D">
              <w:rPr>
                <w:rFonts w:ascii="Arial" w:hAnsi="Arial" w:cs="Arial"/>
                <w:sz w:val="18"/>
                <w:szCs w:val="18"/>
                <w:cs/>
                <w:lang w:val="en-GB"/>
              </w:rPr>
              <w:t>000</w:t>
            </w:r>
            <w:r w:rsidRPr="005C291D">
              <w:rPr>
                <w:rFonts w:ascii="Arial" w:hAnsi="Arial" w:cs="Arial"/>
                <w:sz w:val="18"/>
                <w:szCs w:val="18"/>
                <w:lang w:val="en-GB"/>
              </w:rPr>
              <w:t>,</w:t>
            </w:r>
            <w:r w:rsidRPr="005C291D">
              <w:rPr>
                <w:rFonts w:ascii="Arial" w:hAnsi="Arial" w:cs="Arial"/>
                <w:sz w:val="18"/>
                <w:szCs w:val="18"/>
                <w:cs/>
                <w:lang w:val="en-GB"/>
              </w:rPr>
              <w:t>000)</w:t>
            </w:r>
          </w:p>
        </w:tc>
        <w:tc>
          <w:tcPr>
            <w:tcW w:w="1276" w:type="dxa"/>
            <w:shd w:val="clear" w:color="auto" w:fill="FAFAFA"/>
            <w:vAlign w:val="bottom"/>
          </w:tcPr>
          <w:p w14:paraId="57777FF8" w14:textId="6CBC74F7"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1E7529EF" w14:textId="36A61546"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010851" w:rsidRPr="005C291D" w14:paraId="268D5028" w14:textId="77777777" w:rsidTr="0023111A">
        <w:tc>
          <w:tcPr>
            <w:tcW w:w="4248" w:type="dxa"/>
            <w:vAlign w:val="bottom"/>
          </w:tcPr>
          <w:p w14:paraId="0E7EEB4C" w14:textId="77777777" w:rsidR="00010851" w:rsidRPr="005C291D" w:rsidRDefault="00010851" w:rsidP="00010851">
            <w:pPr>
              <w:spacing w:line="259" w:lineRule="auto"/>
              <w:ind w:left="330"/>
              <w:rPr>
                <w:rFonts w:ascii="Arial" w:hAnsi="Arial" w:cs="Arial"/>
                <w:sz w:val="18"/>
                <w:szCs w:val="18"/>
                <w:lang w:val="en-GB"/>
              </w:rPr>
            </w:pPr>
            <w:r w:rsidRPr="005C291D">
              <w:rPr>
                <w:rFonts w:ascii="Arial" w:hAnsi="Arial" w:cs="Arial"/>
                <w:sz w:val="18"/>
                <w:szCs w:val="18"/>
                <w:lang w:val="en-GB"/>
              </w:rPr>
              <w:t>Repayments of long-term borrowings</w:t>
            </w:r>
          </w:p>
        </w:tc>
        <w:tc>
          <w:tcPr>
            <w:tcW w:w="1275" w:type="dxa"/>
            <w:tcBorders>
              <w:top w:val="nil"/>
              <w:left w:val="nil"/>
              <w:bottom w:val="single" w:sz="4" w:space="0" w:color="auto"/>
              <w:right w:val="nil"/>
            </w:tcBorders>
            <w:shd w:val="clear" w:color="auto" w:fill="FAFAFA"/>
            <w:vAlign w:val="bottom"/>
          </w:tcPr>
          <w:p w14:paraId="3615715E" w14:textId="0BA32664"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lang w:val="en-GB"/>
              </w:rPr>
              <w:t>(3,354,42</w:t>
            </w:r>
            <w:r w:rsidR="00621522">
              <w:rPr>
                <w:rFonts w:ascii="Arial" w:hAnsi="Arial" w:cs="Arial"/>
                <w:sz w:val="18"/>
                <w:szCs w:val="18"/>
                <w:lang w:val="en-GB"/>
              </w:rPr>
              <w:t>5</w:t>
            </w:r>
            <w:r w:rsidRPr="005C291D">
              <w:rPr>
                <w:rFonts w:ascii="Arial" w:hAnsi="Arial" w:cs="Arial"/>
                <w:sz w:val="18"/>
                <w:szCs w:val="18"/>
                <w:lang w:val="en-GB"/>
              </w:rPr>
              <w:t>)</w:t>
            </w:r>
          </w:p>
        </w:tc>
        <w:tc>
          <w:tcPr>
            <w:tcW w:w="1276" w:type="dxa"/>
            <w:tcBorders>
              <w:bottom w:val="single" w:sz="4" w:space="0" w:color="auto"/>
            </w:tcBorders>
            <w:vAlign w:val="bottom"/>
          </w:tcPr>
          <w:p w14:paraId="6FAAE3CF" w14:textId="0983B0B4"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(1</w:t>
            </w:r>
            <w:r w:rsidRPr="005C291D">
              <w:rPr>
                <w:rFonts w:ascii="Arial" w:hAnsi="Arial" w:cs="Arial"/>
                <w:sz w:val="18"/>
                <w:szCs w:val="18"/>
                <w:lang w:val="en-GB"/>
              </w:rPr>
              <w:t>,</w:t>
            </w:r>
            <w:r w:rsidRPr="005C291D">
              <w:rPr>
                <w:rFonts w:ascii="Arial" w:hAnsi="Arial" w:cs="Arial"/>
                <w:sz w:val="18"/>
                <w:szCs w:val="18"/>
                <w:cs/>
                <w:lang w:val="en-GB"/>
              </w:rPr>
              <w:t>583</w:t>
            </w:r>
            <w:r w:rsidRPr="005C291D">
              <w:rPr>
                <w:rFonts w:ascii="Arial" w:hAnsi="Arial" w:cs="Arial"/>
                <w:sz w:val="18"/>
                <w:szCs w:val="18"/>
                <w:lang w:val="en-GB"/>
              </w:rPr>
              <w:t>,</w:t>
            </w:r>
            <w:r w:rsidRPr="005C291D">
              <w:rPr>
                <w:rFonts w:ascii="Arial" w:hAnsi="Arial" w:cs="Arial"/>
                <w:sz w:val="18"/>
                <w:szCs w:val="18"/>
                <w:cs/>
                <w:lang w:val="en-GB"/>
              </w:rPr>
              <w:t>12</w:t>
            </w:r>
            <w:r w:rsidRPr="005C291D">
              <w:rPr>
                <w:rFonts w:ascii="Arial" w:hAnsi="Arial" w:cs="Arial"/>
                <w:sz w:val="18"/>
                <w:szCs w:val="18"/>
                <w:lang w:val="en-GB"/>
              </w:rPr>
              <w:t>8</w:t>
            </w:r>
            <w:r w:rsidRPr="005C291D">
              <w:rPr>
                <w:rFonts w:ascii="Arial" w:hAnsi="Arial" w:cs="Arial"/>
                <w:sz w:val="18"/>
                <w:szCs w:val="18"/>
                <w:cs/>
                <w:lang w:val="en-GB"/>
              </w:rPr>
              <w:t>)</w:t>
            </w:r>
          </w:p>
        </w:tc>
        <w:tc>
          <w:tcPr>
            <w:tcW w:w="1276" w:type="dxa"/>
            <w:tcBorders>
              <w:top w:val="nil"/>
              <w:left w:val="nil"/>
              <w:bottom w:val="single" w:sz="4" w:space="0" w:color="auto"/>
              <w:right w:val="nil"/>
            </w:tcBorders>
            <w:shd w:val="clear" w:color="auto" w:fill="FAFAFA"/>
            <w:vAlign w:val="bottom"/>
          </w:tcPr>
          <w:p w14:paraId="09F2730A" w14:textId="14E00B17"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(1,640,519)</w:t>
            </w:r>
          </w:p>
        </w:tc>
        <w:tc>
          <w:tcPr>
            <w:tcW w:w="1276" w:type="dxa"/>
            <w:tcBorders>
              <w:bottom w:val="single" w:sz="4" w:space="0" w:color="auto"/>
            </w:tcBorders>
            <w:vAlign w:val="bottom"/>
          </w:tcPr>
          <w:p w14:paraId="3533FD68" w14:textId="1B65F51A"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lang w:val="en-GB"/>
              </w:rPr>
              <w:t>(1,288,796)</w:t>
            </w:r>
          </w:p>
        </w:tc>
      </w:tr>
      <w:tr w:rsidR="00010851" w:rsidRPr="005C291D" w14:paraId="3586869E" w14:textId="77777777" w:rsidTr="0023111A">
        <w:tc>
          <w:tcPr>
            <w:tcW w:w="4248" w:type="dxa"/>
            <w:vAlign w:val="bottom"/>
          </w:tcPr>
          <w:p w14:paraId="1648CC0D" w14:textId="77777777" w:rsidR="00010851" w:rsidRPr="005C291D" w:rsidRDefault="00010851" w:rsidP="00010851">
            <w:pPr>
              <w:spacing w:line="259" w:lineRule="auto"/>
              <w:ind w:left="330"/>
              <w:rPr>
                <w:rFonts w:ascii="Arial" w:hAnsi="Arial" w:cs="Arial"/>
                <w:sz w:val="18"/>
                <w:szCs w:val="18"/>
                <w:lang w:val="en-GB"/>
              </w:rPr>
            </w:pPr>
          </w:p>
        </w:tc>
        <w:tc>
          <w:tcPr>
            <w:tcW w:w="1275" w:type="dxa"/>
            <w:tcBorders>
              <w:top w:val="single" w:sz="4" w:space="0" w:color="auto"/>
            </w:tcBorders>
            <w:shd w:val="clear" w:color="auto" w:fill="FAFAFA"/>
            <w:vAlign w:val="bottom"/>
          </w:tcPr>
          <w:p w14:paraId="01C8C713" w14:textId="77777777" w:rsidR="00010851" w:rsidRPr="005C291D" w:rsidRDefault="00010851" w:rsidP="00010851">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E89C7CC" w14:textId="77777777" w:rsidR="00010851" w:rsidRPr="005C291D" w:rsidRDefault="00010851" w:rsidP="00010851">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6C290D0" w14:textId="77777777" w:rsidR="00010851" w:rsidRPr="005C291D" w:rsidRDefault="00010851" w:rsidP="00010851">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13A52C8" w14:textId="77777777" w:rsidR="00010851" w:rsidRPr="005C291D" w:rsidRDefault="00010851" w:rsidP="00010851">
            <w:pPr>
              <w:spacing w:line="259" w:lineRule="auto"/>
              <w:ind w:right="-72"/>
              <w:jc w:val="right"/>
              <w:rPr>
                <w:rFonts w:ascii="Arial" w:hAnsi="Arial" w:cs="Arial"/>
                <w:sz w:val="18"/>
                <w:szCs w:val="18"/>
                <w:cs/>
                <w:lang w:val="en-GB"/>
              </w:rPr>
            </w:pPr>
          </w:p>
        </w:tc>
      </w:tr>
      <w:tr w:rsidR="00010851" w:rsidRPr="005C291D" w14:paraId="59900B00" w14:textId="77777777" w:rsidTr="0023111A">
        <w:tc>
          <w:tcPr>
            <w:tcW w:w="4248" w:type="dxa"/>
            <w:vAlign w:val="bottom"/>
          </w:tcPr>
          <w:p w14:paraId="04E72B94" w14:textId="77777777" w:rsidR="00010851" w:rsidRPr="005C291D" w:rsidRDefault="00010851" w:rsidP="00010851">
            <w:pPr>
              <w:spacing w:line="259" w:lineRule="auto"/>
              <w:ind w:left="330"/>
              <w:rPr>
                <w:rFonts w:ascii="Arial" w:hAnsi="Arial" w:cs="Arial"/>
                <w:sz w:val="18"/>
                <w:szCs w:val="18"/>
                <w:lang w:val="en-GB"/>
              </w:rPr>
            </w:pPr>
            <w:r w:rsidRPr="005C291D">
              <w:rPr>
                <w:rFonts w:ascii="Arial" w:hAnsi="Arial" w:cs="Arial"/>
                <w:sz w:val="18"/>
                <w:szCs w:val="18"/>
                <w:lang w:val="en-GB"/>
              </w:rPr>
              <w:t>Closing book balance</w:t>
            </w:r>
          </w:p>
        </w:tc>
        <w:tc>
          <w:tcPr>
            <w:tcW w:w="1275" w:type="dxa"/>
            <w:tcBorders>
              <w:left w:val="nil"/>
              <w:bottom w:val="single" w:sz="4" w:space="0" w:color="auto"/>
              <w:right w:val="nil"/>
            </w:tcBorders>
            <w:shd w:val="clear" w:color="auto" w:fill="FAFAFA"/>
            <w:vAlign w:val="bottom"/>
          </w:tcPr>
          <w:p w14:paraId="337F72FB" w14:textId="7EBD2C21" w:rsidR="00010851" w:rsidRPr="005C291D" w:rsidRDefault="00010851" w:rsidP="00010851">
            <w:pPr>
              <w:spacing w:line="259" w:lineRule="auto"/>
              <w:ind w:right="-72"/>
              <w:jc w:val="right"/>
              <w:rPr>
                <w:rFonts w:ascii="Arial" w:hAnsi="Arial" w:cs="Arial"/>
                <w:sz w:val="18"/>
                <w:szCs w:val="18"/>
                <w:lang w:val="en-GB"/>
              </w:rPr>
            </w:pPr>
            <w:r w:rsidRPr="005C291D">
              <w:rPr>
                <w:rFonts w:ascii="Arial" w:hAnsi="Arial" w:cs="Arial"/>
                <w:sz w:val="18"/>
                <w:szCs w:val="18"/>
                <w:lang w:val="en-GB"/>
              </w:rPr>
              <w:t>5,625,34</w:t>
            </w:r>
            <w:r w:rsidR="00621522">
              <w:rPr>
                <w:rFonts w:ascii="Arial" w:hAnsi="Arial" w:cs="Arial"/>
                <w:sz w:val="18"/>
                <w:szCs w:val="18"/>
                <w:lang w:val="en-GB"/>
              </w:rPr>
              <w:t>9</w:t>
            </w:r>
          </w:p>
        </w:tc>
        <w:tc>
          <w:tcPr>
            <w:tcW w:w="1276" w:type="dxa"/>
            <w:tcBorders>
              <w:left w:val="nil"/>
              <w:bottom w:val="single" w:sz="4" w:space="0" w:color="auto"/>
              <w:right w:val="nil"/>
            </w:tcBorders>
            <w:vAlign w:val="bottom"/>
          </w:tcPr>
          <w:p w14:paraId="3B6AD316" w14:textId="5E40D923"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cs/>
                <w:lang w:val="en-GB"/>
              </w:rPr>
              <w:t>3</w:t>
            </w:r>
            <w:r w:rsidRPr="005C291D">
              <w:rPr>
                <w:rFonts w:ascii="Arial" w:hAnsi="Arial" w:cs="Arial"/>
                <w:sz w:val="18"/>
                <w:szCs w:val="18"/>
                <w:lang w:val="en-GB"/>
              </w:rPr>
              <w:t>,</w:t>
            </w:r>
            <w:r w:rsidRPr="005C291D">
              <w:rPr>
                <w:rFonts w:ascii="Arial" w:hAnsi="Arial" w:cs="Arial"/>
                <w:sz w:val="18"/>
                <w:szCs w:val="18"/>
                <w:cs/>
                <w:lang w:val="en-GB"/>
              </w:rPr>
              <w:t>254</w:t>
            </w:r>
            <w:r w:rsidRPr="005C291D">
              <w:rPr>
                <w:rFonts w:ascii="Arial" w:hAnsi="Arial" w:cs="Arial"/>
                <w:sz w:val="18"/>
                <w:szCs w:val="18"/>
                <w:lang w:val="en-GB"/>
              </w:rPr>
              <w:t>,</w:t>
            </w:r>
            <w:r w:rsidRPr="005C291D">
              <w:rPr>
                <w:rFonts w:ascii="Arial" w:hAnsi="Arial" w:cs="Arial"/>
                <w:sz w:val="18"/>
                <w:szCs w:val="18"/>
                <w:cs/>
                <w:lang w:val="en-GB"/>
              </w:rPr>
              <w:t>77</w:t>
            </w:r>
            <w:r w:rsidRPr="005C291D">
              <w:rPr>
                <w:rFonts w:ascii="Arial" w:hAnsi="Arial" w:cs="Arial"/>
                <w:sz w:val="18"/>
                <w:szCs w:val="18"/>
                <w:lang w:val="en-GB"/>
              </w:rPr>
              <w:t>4</w:t>
            </w:r>
          </w:p>
        </w:tc>
        <w:tc>
          <w:tcPr>
            <w:tcW w:w="1276" w:type="dxa"/>
            <w:tcBorders>
              <w:left w:val="nil"/>
              <w:bottom w:val="single" w:sz="4" w:space="0" w:color="auto"/>
              <w:right w:val="nil"/>
            </w:tcBorders>
            <w:shd w:val="clear" w:color="auto" w:fill="FAFAFA"/>
            <w:vAlign w:val="bottom"/>
          </w:tcPr>
          <w:p w14:paraId="0C30CCE9" w14:textId="27680F87"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lang w:val="en-GB"/>
              </w:rPr>
              <w:t>2,340,254</w:t>
            </w:r>
          </w:p>
        </w:tc>
        <w:tc>
          <w:tcPr>
            <w:tcW w:w="1276" w:type="dxa"/>
            <w:tcBorders>
              <w:bottom w:val="single" w:sz="4" w:space="0" w:color="auto"/>
            </w:tcBorders>
            <w:vAlign w:val="bottom"/>
          </w:tcPr>
          <w:p w14:paraId="4731B8EC" w14:textId="7C8D2F32" w:rsidR="00010851" w:rsidRPr="005C291D" w:rsidRDefault="00010851" w:rsidP="00010851">
            <w:pPr>
              <w:spacing w:line="259" w:lineRule="auto"/>
              <w:ind w:right="-72"/>
              <w:jc w:val="right"/>
              <w:rPr>
                <w:rFonts w:ascii="Arial" w:hAnsi="Arial" w:cs="Arial"/>
                <w:sz w:val="18"/>
                <w:szCs w:val="18"/>
                <w:cs/>
                <w:lang w:val="en-GB"/>
              </w:rPr>
            </w:pPr>
            <w:r w:rsidRPr="005C291D">
              <w:rPr>
                <w:rFonts w:ascii="Arial" w:hAnsi="Arial" w:cs="Arial"/>
                <w:sz w:val="18"/>
                <w:szCs w:val="18"/>
                <w:lang w:val="en-GB"/>
              </w:rPr>
              <w:t>1,530,773</w:t>
            </w:r>
          </w:p>
        </w:tc>
      </w:tr>
    </w:tbl>
    <w:p w14:paraId="0602F3F8" w14:textId="08A3410F" w:rsidR="001A33F2" w:rsidRPr="005C291D" w:rsidRDefault="001A33F2" w:rsidP="00863222">
      <w:pPr>
        <w:spacing w:line="259" w:lineRule="auto"/>
        <w:ind w:left="540"/>
        <w:jc w:val="thaiDistribute"/>
        <w:rPr>
          <w:rFonts w:ascii="Arial" w:hAnsi="Arial" w:cs="Arial"/>
          <w:sz w:val="18"/>
          <w:szCs w:val="18"/>
          <w:u w:val="single"/>
          <w:lang w:val="en-GB"/>
        </w:rPr>
      </w:pPr>
    </w:p>
    <w:p w14:paraId="3A5612F6" w14:textId="2FED4793" w:rsidR="0020470A" w:rsidRPr="005C291D" w:rsidRDefault="0020470A" w:rsidP="00863222">
      <w:pPr>
        <w:spacing w:line="259" w:lineRule="auto"/>
        <w:ind w:left="540"/>
        <w:jc w:val="thaiDistribute"/>
        <w:rPr>
          <w:rFonts w:ascii="Arial" w:hAnsi="Arial" w:cs="Arial"/>
          <w:sz w:val="18"/>
          <w:szCs w:val="18"/>
          <w:lang w:val="en-GB"/>
        </w:rPr>
      </w:pPr>
      <w:r w:rsidRPr="005C291D">
        <w:rPr>
          <w:rFonts w:ascii="Arial" w:hAnsi="Arial" w:cs="Arial"/>
          <w:sz w:val="18"/>
          <w:szCs w:val="18"/>
          <w:lang w:val="en-GB"/>
        </w:rPr>
        <w:t xml:space="preserve">Long-term borrowings from financial institutions </w:t>
      </w:r>
      <w:r w:rsidR="000E44CA" w:rsidRPr="005C291D">
        <w:rPr>
          <w:rFonts w:ascii="Arial" w:hAnsi="Arial" w:cs="Arial"/>
          <w:sz w:val="18"/>
          <w:szCs w:val="18"/>
          <w:lang w:val="en-GB"/>
        </w:rPr>
        <w:t>carry</w:t>
      </w:r>
      <w:r w:rsidR="003E344A" w:rsidRPr="005C291D">
        <w:rPr>
          <w:rFonts w:ascii="Arial" w:hAnsi="Arial" w:cs="Arial"/>
          <w:sz w:val="18"/>
          <w:szCs w:val="18"/>
          <w:lang w:val="en-GB"/>
        </w:rPr>
        <w:t xml:space="preserve"> </w:t>
      </w:r>
      <w:r w:rsidR="00F71696" w:rsidRPr="005C291D">
        <w:rPr>
          <w:rFonts w:ascii="Arial" w:hAnsi="Arial" w:cs="Arial"/>
          <w:sz w:val="18"/>
          <w:szCs w:val="18"/>
          <w:lang w:val="en-GB"/>
        </w:rPr>
        <w:t xml:space="preserve">an </w:t>
      </w:r>
      <w:r w:rsidR="003E344A" w:rsidRPr="005C291D">
        <w:rPr>
          <w:rFonts w:ascii="Arial" w:hAnsi="Arial" w:cs="Arial"/>
          <w:sz w:val="18"/>
          <w:szCs w:val="18"/>
          <w:lang w:val="en-GB"/>
        </w:rPr>
        <w:t>interest ra</w:t>
      </w:r>
      <w:r w:rsidR="002F5123" w:rsidRPr="005C291D">
        <w:rPr>
          <w:rFonts w:ascii="Arial" w:hAnsi="Arial" w:cs="Arial"/>
          <w:sz w:val="18"/>
          <w:szCs w:val="18"/>
          <w:lang w:val="en-GB"/>
        </w:rPr>
        <w:t xml:space="preserve">te of </w:t>
      </w:r>
      <w:r w:rsidR="00010851" w:rsidRPr="005C291D">
        <w:rPr>
          <w:rFonts w:ascii="Arial" w:hAnsi="Arial" w:cs="Arial"/>
          <w:sz w:val="18"/>
          <w:szCs w:val="18"/>
          <w:lang w:val="en-GB"/>
        </w:rPr>
        <w:t>3.00</w:t>
      </w:r>
      <w:r w:rsidR="00C6358A" w:rsidRPr="005C291D">
        <w:rPr>
          <w:rFonts w:ascii="Arial" w:hAnsi="Arial" w:cs="Arial"/>
          <w:sz w:val="18"/>
          <w:szCs w:val="18"/>
          <w:lang w:val="en-GB"/>
        </w:rPr>
        <w:t xml:space="preserve">% - </w:t>
      </w:r>
      <w:r w:rsidR="00010851" w:rsidRPr="005C291D">
        <w:rPr>
          <w:rFonts w:ascii="Arial" w:hAnsi="Arial" w:cs="Arial"/>
          <w:sz w:val="18"/>
          <w:szCs w:val="18"/>
          <w:lang w:val="en-GB"/>
        </w:rPr>
        <w:t>4.20</w:t>
      </w:r>
      <w:r w:rsidR="000C1D4A" w:rsidRPr="005C291D">
        <w:rPr>
          <w:rFonts w:ascii="Arial" w:hAnsi="Arial" w:cs="Arial"/>
          <w:sz w:val="18"/>
          <w:szCs w:val="18"/>
          <w:lang w:val="en-GB"/>
        </w:rPr>
        <w:t>%</w:t>
      </w:r>
      <w:r w:rsidRPr="005C291D">
        <w:rPr>
          <w:rFonts w:ascii="Arial" w:hAnsi="Arial" w:cs="Arial"/>
          <w:sz w:val="18"/>
          <w:szCs w:val="18"/>
          <w:lang w:val="en-GB"/>
        </w:rPr>
        <w:t xml:space="preserve"> </w:t>
      </w:r>
      <w:r w:rsidR="007323FB" w:rsidRPr="005C291D">
        <w:rPr>
          <w:rFonts w:ascii="Arial" w:hAnsi="Arial" w:cs="Arial"/>
          <w:sz w:val="18"/>
          <w:szCs w:val="18"/>
          <w:lang w:val="en-GB"/>
        </w:rPr>
        <w:t>per annum</w:t>
      </w:r>
      <w:r w:rsidRPr="005C291D">
        <w:rPr>
          <w:rFonts w:ascii="Arial" w:hAnsi="Arial" w:cs="Arial"/>
          <w:sz w:val="18"/>
          <w:szCs w:val="18"/>
          <w:lang w:val="en-GB"/>
        </w:rPr>
        <w:t xml:space="preserve"> (</w:t>
      </w:r>
      <w:r w:rsidR="00D10538" w:rsidRPr="005C291D">
        <w:rPr>
          <w:rFonts w:ascii="Arial" w:hAnsi="Arial" w:cs="Arial"/>
          <w:sz w:val="18"/>
          <w:szCs w:val="18"/>
          <w:lang w:val="en-GB"/>
        </w:rPr>
        <w:t>202</w:t>
      </w:r>
      <w:r w:rsidR="008B00B0" w:rsidRPr="005C291D">
        <w:rPr>
          <w:rFonts w:ascii="Arial" w:hAnsi="Arial" w:cs="Arial"/>
          <w:sz w:val="18"/>
          <w:szCs w:val="18"/>
          <w:lang w:val="en-GB"/>
        </w:rPr>
        <w:t>1</w:t>
      </w:r>
      <w:r w:rsidR="008272E1" w:rsidRPr="005C291D">
        <w:rPr>
          <w:rFonts w:ascii="Arial" w:hAnsi="Arial" w:cs="Arial"/>
          <w:sz w:val="18"/>
          <w:szCs w:val="18"/>
          <w:lang w:val="en-GB"/>
        </w:rPr>
        <w:t xml:space="preserve">: </w:t>
      </w:r>
      <w:r w:rsidR="008B00B0" w:rsidRPr="005C291D">
        <w:rPr>
          <w:rFonts w:ascii="Arial" w:hAnsi="Arial" w:cs="Arial"/>
          <w:sz w:val="18"/>
          <w:szCs w:val="18"/>
          <w:lang w:val="en-GB"/>
        </w:rPr>
        <w:t xml:space="preserve">2.00% - 3.50% </w:t>
      </w:r>
      <w:r w:rsidR="007323FB" w:rsidRPr="005C291D">
        <w:rPr>
          <w:rFonts w:ascii="Arial" w:hAnsi="Arial" w:cs="Arial"/>
          <w:sz w:val="18"/>
          <w:szCs w:val="18"/>
          <w:lang w:val="en-GB"/>
        </w:rPr>
        <w:t>per annum</w:t>
      </w:r>
      <w:r w:rsidRPr="005C291D">
        <w:rPr>
          <w:rFonts w:ascii="Arial" w:hAnsi="Arial" w:cs="Arial"/>
          <w:sz w:val="18"/>
          <w:szCs w:val="18"/>
          <w:lang w:val="en-GB"/>
        </w:rPr>
        <w:t>)</w:t>
      </w:r>
      <w:r w:rsidR="000E44CA" w:rsidRPr="005C291D">
        <w:rPr>
          <w:rFonts w:ascii="Arial" w:hAnsi="Arial" w:cs="Arial"/>
          <w:sz w:val="18"/>
          <w:szCs w:val="18"/>
          <w:lang w:val="en-GB"/>
        </w:rPr>
        <w:t>.</w:t>
      </w:r>
      <w:r w:rsidRPr="005C291D">
        <w:rPr>
          <w:rFonts w:ascii="Arial" w:hAnsi="Arial" w:cs="Arial"/>
          <w:sz w:val="18"/>
          <w:szCs w:val="18"/>
          <w:lang w:val="en-GB"/>
        </w:rPr>
        <w:t xml:space="preserve"> </w:t>
      </w:r>
      <w:r w:rsidR="000E44CA" w:rsidRPr="005C291D">
        <w:rPr>
          <w:rFonts w:ascii="Arial" w:hAnsi="Arial" w:cs="Arial"/>
          <w:sz w:val="18"/>
          <w:szCs w:val="18"/>
          <w:lang w:val="en-GB"/>
        </w:rPr>
        <w:t>I</w:t>
      </w:r>
      <w:r w:rsidR="00EA002F" w:rsidRPr="005C291D">
        <w:rPr>
          <w:rFonts w:ascii="Arial" w:hAnsi="Arial" w:cs="Arial"/>
          <w:sz w:val="18"/>
          <w:szCs w:val="18"/>
          <w:lang w:val="en-GB"/>
        </w:rPr>
        <w:t>nteres</w:t>
      </w:r>
      <w:r w:rsidR="004830B7" w:rsidRPr="005C291D">
        <w:rPr>
          <w:rFonts w:ascii="Arial" w:hAnsi="Arial" w:cs="Arial"/>
          <w:sz w:val="18"/>
          <w:szCs w:val="18"/>
          <w:lang w:val="en-GB"/>
        </w:rPr>
        <w:t xml:space="preserve">t and principal </w:t>
      </w:r>
      <w:r w:rsidR="000E44CA" w:rsidRPr="005C291D">
        <w:rPr>
          <w:rFonts w:ascii="Arial" w:hAnsi="Arial" w:cs="Arial"/>
          <w:sz w:val="18"/>
          <w:szCs w:val="18"/>
          <w:lang w:val="en-GB"/>
        </w:rPr>
        <w:t xml:space="preserve">are due for repayment </w:t>
      </w:r>
      <w:proofErr w:type="gramStart"/>
      <w:r w:rsidR="000E44CA" w:rsidRPr="005C291D">
        <w:rPr>
          <w:rFonts w:ascii="Arial" w:hAnsi="Arial" w:cs="Arial"/>
          <w:sz w:val="18"/>
          <w:szCs w:val="18"/>
          <w:lang w:val="en-GB"/>
        </w:rPr>
        <w:t>on</w:t>
      </w:r>
      <w:r w:rsidR="004830B7" w:rsidRPr="005C291D">
        <w:rPr>
          <w:rFonts w:ascii="Arial" w:hAnsi="Arial" w:cs="Arial"/>
          <w:sz w:val="18"/>
          <w:szCs w:val="18"/>
          <w:lang w:val="en-GB"/>
        </w:rPr>
        <w:t xml:space="preserve"> </w:t>
      </w:r>
      <w:r w:rsidR="00F71696" w:rsidRPr="005C291D">
        <w:rPr>
          <w:rFonts w:ascii="Arial" w:hAnsi="Arial" w:cs="Arial"/>
          <w:sz w:val="18"/>
          <w:szCs w:val="18"/>
          <w:lang w:val="en-GB"/>
        </w:rPr>
        <w:t xml:space="preserve">a </w:t>
      </w:r>
      <w:r w:rsidR="004830B7" w:rsidRPr="005C291D">
        <w:rPr>
          <w:rFonts w:ascii="Arial" w:hAnsi="Arial" w:cs="Arial"/>
          <w:sz w:val="18"/>
          <w:szCs w:val="18"/>
          <w:lang w:val="en-GB"/>
        </w:rPr>
        <w:t>monthly</w:t>
      </w:r>
      <w:r w:rsidR="000E44CA" w:rsidRPr="005C291D">
        <w:rPr>
          <w:rFonts w:ascii="Arial" w:hAnsi="Arial" w:cs="Arial"/>
          <w:sz w:val="18"/>
          <w:szCs w:val="18"/>
          <w:lang w:val="en-GB"/>
        </w:rPr>
        <w:t xml:space="preserve"> basis</w:t>
      </w:r>
      <w:proofErr w:type="gramEnd"/>
      <w:r w:rsidR="000E44CA" w:rsidRPr="005C291D">
        <w:rPr>
          <w:rFonts w:ascii="Arial" w:hAnsi="Arial" w:cs="Arial"/>
          <w:sz w:val="18"/>
          <w:szCs w:val="18"/>
          <w:lang w:val="en-GB"/>
        </w:rPr>
        <w:t>, quarterly</w:t>
      </w:r>
      <w:r w:rsidR="004830B7" w:rsidRPr="005C291D">
        <w:rPr>
          <w:rFonts w:ascii="Arial" w:hAnsi="Arial" w:cs="Arial"/>
          <w:sz w:val="18"/>
          <w:szCs w:val="18"/>
          <w:lang w:val="en-GB"/>
        </w:rPr>
        <w:t xml:space="preserve"> basis</w:t>
      </w:r>
      <w:r w:rsidR="00EA002F" w:rsidRPr="005C291D">
        <w:rPr>
          <w:rFonts w:ascii="Arial" w:hAnsi="Arial" w:cs="Arial"/>
          <w:sz w:val="18"/>
          <w:szCs w:val="18"/>
          <w:lang w:val="en-GB"/>
        </w:rPr>
        <w:t xml:space="preserve"> and at </w:t>
      </w:r>
      <w:r w:rsidR="00F71696" w:rsidRPr="005C291D">
        <w:rPr>
          <w:rFonts w:ascii="Arial" w:hAnsi="Arial" w:cs="Arial"/>
          <w:sz w:val="18"/>
          <w:szCs w:val="18"/>
          <w:lang w:val="en-GB"/>
        </w:rPr>
        <w:t xml:space="preserve">the </w:t>
      </w:r>
      <w:r w:rsidR="00EA002F" w:rsidRPr="005C291D">
        <w:rPr>
          <w:rFonts w:ascii="Arial" w:hAnsi="Arial" w:cs="Arial"/>
          <w:sz w:val="18"/>
          <w:szCs w:val="18"/>
          <w:lang w:val="en-GB"/>
        </w:rPr>
        <w:t>maturity date.</w:t>
      </w:r>
    </w:p>
    <w:p w14:paraId="1322451B" w14:textId="77777777" w:rsidR="0020470A" w:rsidRPr="005C291D" w:rsidRDefault="0020470A" w:rsidP="00863222">
      <w:pPr>
        <w:spacing w:line="259" w:lineRule="auto"/>
        <w:ind w:left="540"/>
        <w:jc w:val="thaiDistribute"/>
        <w:rPr>
          <w:rFonts w:ascii="Arial" w:hAnsi="Arial" w:cs="Arial"/>
          <w:sz w:val="18"/>
          <w:szCs w:val="18"/>
          <w:u w:val="single"/>
          <w:lang w:val="en-GB"/>
        </w:rPr>
      </w:pPr>
    </w:p>
    <w:p w14:paraId="24C1D934" w14:textId="2371DD71" w:rsidR="002711C7" w:rsidRPr="005C291D" w:rsidRDefault="000B340F"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The Group and</w:t>
      </w:r>
      <w:r w:rsidR="004A6A11" w:rsidRPr="005C291D">
        <w:rPr>
          <w:rFonts w:ascii="Arial" w:hAnsi="Arial" w:cs="Arial"/>
          <w:sz w:val="18"/>
          <w:szCs w:val="18"/>
          <w:lang w:val="en-GB"/>
        </w:rPr>
        <w:t xml:space="preserve"> </w:t>
      </w:r>
      <w:r w:rsidR="000E44CA"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Pr="005C291D">
        <w:rPr>
          <w:rFonts w:ascii="Arial" w:hAnsi="Arial" w:cs="Arial"/>
          <w:sz w:val="18"/>
          <w:szCs w:val="18"/>
          <w:lang w:val="en-GB"/>
        </w:rPr>
        <w:t>have the following undrawn committed borrowing facilities of</w:t>
      </w:r>
      <w:r w:rsidR="00B70A3C" w:rsidRPr="005C291D">
        <w:rPr>
          <w:rFonts w:ascii="Arial" w:hAnsi="Arial" w:cs="Arial"/>
          <w:sz w:val="18"/>
          <w:szCs w:val="18"/>
          <w:lang w:val="en-GB"/>
        </w:rPr>
        <w:t xml:space="preserve"> </w:t>
      </w:r>
      <w:r w:rsidR="00010851" w:rsidRPr="005C291D">
        <w:rPr>
          <w:rFonts w:ascii="Arial" w:hAnsi="Arial" w:cs="Arial"/>
          <w:sz w:val="18"/>
          <w:szCs w:val="18"/>
          <w:lang w:val="en-GB"/>
        </w:rPr>
        <w:t xml:space="preserve">Baht </w:t>
      </w:r>
      <w:r w:rsidR="002159F1" w:rsidRPr="005C291D">
        <w:rPr>
          <w:rFonts w:ascii="Arial" w:hAnsi="Arial" w:cs="Arial"/>
          <w:sz w:val="18"/>
          <w:szCs w:val="18"/>
          <w:lang w:val="en-GB"/>
        </w:rPr>
        <w:t>2,90</w:t>
      </w:r>
      <w:r w:rsidR="00C975AF" w:rsidRPr="005C291D">
        <w:rPr>
          <w:rFonts w:ascii="Arial" w:hAnsi="Arial" w:cs="Arial"/>
          <w:sz w:val="18"/>
          <w:szCs w:val="18"/>
          <w:lang w:val="en-GB"/>
        </w:rPr>
        <w:t>5</w:t>
      </w:r>
      <w:r w:rsidR="00010851" w:rsidRPr="005C291D">
        <w:rPr>
          <w:rFonts w:ascii="Arial" w:hAnsi="Arial" w:cs="Arial"/>
          <w:sz w:val="18"/>
          <w:szCs w:val="18"/>
          <w:lang w:val="en-GB"/>
        </w:rPr>
        <w:t xml:space="preserve"> million</w:t>
      </w:r>
      <w:r w:rsidRPr="005C291D">
        <w:rPr>
          <w:rFonts w:ascii="Arial" w:hAnsi="Arial" w:cs="Arial"/>
          <w:sz w:val="18"/>
          <w:szCs w:val="18"/>
          <w:lang w:val="en-GB"/>
        </w:rPr>
        <w:t xml:space="preserve"> (</w:t>
      </w:r>
      <w:r w:rsidR="00D10538" w:rsidRPr="005C291D">
        <w:rPr>
          <w:rFonts w:ascii="Arial" w:hAnsi="Arial" w:cs="Arial"/>
          <w:sz w:val="18"/>
          <w:szCs w:val="18"/>
          <w:lang w:val="en-GB"/>
        </w:rPr>
        <w:t>202</w:t>
      </w:r>
      <w:r w:rsidR="008B00B0" w:rsidRPr="005C291D">
        <w:rPr>
          <w:rFonts w:ascii="Arial" w:hAnsi="Arial" w:cs="Arial"/>
          <w:sz w:val="18"/>
          <w:szCs w:val="18"/>
          <w:lang w:val="en-GB"/>
        </w:rPr>
        <w:t>1</w:t>
      </w:r>
      <w:r w:rsidRPr="005C291D">
        <w:rPr>
          <w:rFonts w:ascii="Arial" w:hAnsi="Arial" w:cs="Arial"/>
          <w:sz w:val="18"/>
          <w:szCs w:val="18"/>
          <w:lang w:val="en-GB"/>
        </w:rPr>
        <w:t xml:space="preserve">: </w:t>
      </w:r>
      <w:r w:rsidR="00010851" w:rsidRPr="005C291D">
        <w:rPr>
          <w:rFonts w:ascii="Arial" w:hAnsi="Arial" w:cs="Arial"/>
          <w:sz w:val="18"/>
          <w:szCs w:val="18"/>
          <w:lang w:val="en-GB"/>
        </w:rPr>
        <w:t xml:space="preserve">Baht </w:t>
      </w:r>
      <w:r w:rsidR="008B00B0" w:rsidRPr="005C291D">
        <w:rPr>
          <w:rFonts w:ascii="Arial" w:hAnsi="Arial" w:cs="Arial"/>
          <w:sz w:val="18"/>
          <w:szCs w:val="18"/>
          <w:lang w:val="en-GB"/>
        </w:rPr>
        <w:t>6,200</w:t>
      </w:r>
      <w:r w:rsidR="00010851" w:rsidRPr="005C291D">
        <w:rPr>
          <w:rFonts w:ascii="Arial" w:hAnsi="Arial" w:cs="Arial"/>
          <w:sz w:val="18"/>
          <w:szCs w:val="18"/>
          <w:lang w:val="en-GB"/>
        </w:rPr>
        <w:t xml:space="preserve"> million</w:t>
      </w:r>
      <w:r w:rsidRPr="005C291D">
        <w:rPr>
          <w:rFonts w:ascii="Arial" w:hAnsi="Arial" w:cs="Arial"/>
          <w:sz w:val="18"/>
          <w:szCs w:val="18"/>
          <w:lang w:val="en-GB"/>
        </w:rPr>
        <w:t>). These borrowing agreements require the Group and</w:t>
      </w:r>
      <w:r w:rsidR="004A6A11" w:rsidRPr="005C291D">
        <w:rPr>
          <w:rFonts w:ascii="Arial" w:hAnsi="Arial" w:cs="Arial"/>
          <w:sz w:val="18"/>
          <w:szCs w:val="18"/>
          <w:lang w:val="en-GB"/>
        </w:rPr>
        <w:t xml:space="preserve"> </w:t>
      </w:r>
      <w:r w:rsidR="000E44CA"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Pr="005C291D">
        <w:rPr>
          <w:rFonts w:ascii="Arial" w:hAnsi="Arial" w:cs="Arial"/>
          <w:sz w:val="18"/>
          <w:szCs w:val="18"/>
          <w:lang w:val="en-GB"/>
        </w:rPr>
        <w:t>to maintain</w:t>
      </w:r>
      <w:r w:rsidR="000E44CA" w:rsidRPr="005C291D">
        <w:rPr>
          <w:rFonts w:ascii="Arial" w:hAnsi="Arial" w:cs="Arial"/>
          <w:sz w:val="18"/>
          <w:szCs w:val="18"/>
          <w:lang w:val="en-GB"/>
        </w:rPr>
        <w:t xml:space="preserve"> an agreed</w:t>
      </w:r>
      <w:r w:rsidRPr="005C291D">
        <w:rPr>
          <w:rFonts w:ascii="Arial" w:hAnsi="Arial" w:cs="Arial"/>
          <w:sz w:val="18"/>
          <w:szCs w:val="18"/>
          <w:lang w:val="en-GB"/>
        </w:rPr>
        <w:t xml:space="preserve"> debt</w:t>
      </w:r>
      <w:r w:rsidR="00F71696" w:rsidRPr="005C291D">
        <w:rPr>
          <w:rFonts w:ascii="Arial" w:hAnsi="Arial" w:cs="Arial"/>
          <w:sz w:val="18"/>
          <w:szCs w:val="18"/>
          <w:lang w:val="en-GB"/>
        </w:rPr>
        <w:t>-</w:t>
      </w:r>
      <w:r w:rsidRPr="005C291D">
        <w:rPr>
          <w:rFonts w:ascii="Arial" w:hAnsi="Arial" w:cs="Arial"/>
          <w:sz w:val="18"/>
          <w:szCs w:val="18"/>
          <w:lang w:val="en-GB"/>
        </w:rPr>
        <w:t>to</w:t>
      </w:r>
      <w:r w:rsidR="00F71696" w:rsidRPr="005C291D">
        <w:rPr>
          <w:rFonts w:ascii="Arial" w:hAnsi="Arial" w:cs="Arial"/>
          <w:sz w:val="18"/>
          <w:szCs w:val="18"/>
          <w:lang w:val="en-GB"/>
        </w:rPr>
        <w:t>-</w:t>
      </w:r>
      <w:r w:rsidRPr="005C291D">
        <w:rPr>
          <w:rFonts w:ascii="Arial" w:hAnsi="Arial" w:cs="Arial"/>
          <w:sz w:val="18"/>
          <w:szCs w:val="18"/>
          <w:lang w:val="en-GB"/>
        </w:rPr>
        <w:t xml:space="preserve">equity ratio </w:t>
      </w:r>
      <w:r w:rsidR="00A33C30" w:rsidRPr="005C291D">
        <w:rPr>
          <w:rFonts w:ascii="Arial" w:hAnsi="Arial" w:cs="Arial"/>
          <w:sz w:val="18"/>
          <w:szCs w:val="18"/>
          <w:lang w:val="en-GB"/>
        </w:rPr>
        <w:t>using computations from</w:t>
      </w:r>
      <w:r w:rsidR="00F71696" w:rsidRPr="005C291D">
        <w:rPr>
          <w:rFonts w:ascii="Arial" w:hAnsi="Arial" w:cs="Arial"/>
          <w:sz w:val="18"/>
          <w:szCs w:val="18"/>
          <w:lang w:val="en-GB"/>
        </w:rPr>
        <w:t xml:space="preserve"> the </w:t>
      </w:r>
      <w:r w:rsidRPr="005C291D">
        <w:rPr>
          <w:rFonts w:ascii="Arial" w:hAnsi="Arial" w:cs="Arial"/>
          <w:sz w:val="18"/>
          <w:szCs w:val="18"/>
          <w:lang w:val="en-GB"/>
        </w:rPr>
        <w:t>annual consolidated financial statements. The Group and</w:t>
      </w:r>
      <w:r w:rsidR="004A6A11" w:rsidRPr="005C291D">
        <w:rPr>
          <w:rFonts w:ascii="Arial" w:hAnsi="Arial" w:cs="Arial"/>
          <w:sz w:val="18"/>
          <w:szCs w:val="18"/>
          <w:lang w:val="en-GB"/>
        </w:rPr>
        <w:t xml:space="preserve"> </w:t>
      </w:r>
      <w:r w:rsidR="00616C21"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000E44CA" w:rsidRPr="005C291D">
        <w:rPr>
          <w:rFonts w:ascii="Arial" w:hAnsi="Arial" w:cs="Arial"/>
          <w:sz w:val="18"/>
          <w:szCs w:val="18"/>
          <w:lang w:val="en-GB"/>
        </w:rPr>
        <w:t xml:space="preserve">have </w:t>
      </w:r>
      <w:r w:rsidRPr="005C291D">
        <w:rPr>
          <w:rFonts w:ascii="Arial" w:hAnsi="Arial" w:cs="Arial"/>
          <w:sz w:val="18"/>
          <w:szCs w:val="18"/>
          <w:lang w:val="en-GB"/>
        </w:rPr>
        <w:t>compl</w:t>
      </w:r>
      <w:r w:rsidR="000E44CA" w:rsidRPr="005C291D">
        <w:rPr>
          <w:rFonts w:ascii="Arial" w:hAnsi="Arial" w:cs="Arial"/>
          <w:sz w:val="18"/>
          <w:szCs w:val="18"/>
          <w:lang w:val="en-GB"/>
        </w:rPr>
        <w:t>ied</w:t>
      </w:r>
      <w:r w:rsidRPr="005C291D">
        <w:rPr>
          <w:rFonts w:ascii="Arial" w:hAnsi="Arial" w:cs="Arial"/>
          <w:sz w:val="18"/>
          <w:szCs w:val="18"/>
          <w:lang w:val="en-GB"/>
        </w:rPr>
        <w:t xml:space="preserve"> with </w:t>
      </w:r>
      <w:r w:rsidR="000E44CA" w:rsidRPr="005C291D">
        <w:rPr>
          <w:rFonts w:ascii="Arial" w:hAnsi="Arial" w:cs="Arial"/>
          <w:sz w:val="18"/>
          <w:szCs w:val="18"/>
          <w:lang w:val="en-GB"/>
        </w:rPr>
        <w:t>such</w:t>
      </w:r>
      <w:r w:rsidRPr="005C291D">
        <w:rPr>
          <w:rFonts w:ascii="Arial" w:hAnsi="Arial" w:cs="Arial"/>
          <w:sz w:val="18"/>
          <w:szCs w:val="18"/>
          <w:lang w:val="en-GB"/>
        </w:rPr>
        <w:t xml:space="preserve"> conditions.</w:t>
      </w:r>
    </w:p>
    <w:p w14:paraId="3BB662CD" w14:textId="77777777" w:rsidR="005762D5" w:rsidRPr="005C291D" w:rsidRDefault="005762D5" w:rsidP="00863222">
      <w:pPr>
        <w:spacing w:line="259" w:lineRule="auto"/>
        <w:ind w:left="540"/>
        <w:jc w:val="both"/>
        <w:rPr>
          <w:rFonts w:ascii="Arial" w:hAnsi="Arial" w:cs="Arial"/>
          <w:sz w:val="18"/>
          <w:szCs w:val="18"/>
          <w:lang w:val="en-GB"/>
        </w:rPr>
      </w:pPr>
    </w:p>
    <w:p w14:paraId="5EF9342D" w14:textId="16E1080B" w:rsidR="00CB23D0" w:rsidRPr="005C291D" w:rsidRDefault="00CB23D0"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The Group and</w:t>
      </w:r>
      <w:r w:rsidR="004A6A11" w:rsidRPr="005C291D">
        <w:rPr>
          <w:rFonts w:ascii="Arial" w:hAnsi="Arial" w:cs="Arial"/>
          <w:sz w:val="18"/>
          <w:szCs w:val="18"/>
          <w:lang w:val="en-GB"/>
        </w:rPr>
        <w:t xml:space="preserve"> </w:t>
      </w:r>
      <w:r w:rsidR="00616C21"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Pr="005C291D">
        <w:rPr>
          <w:rFonts w:ascii="Arial" w:hAnsi="Arial" w:cs="Arial"/>
          <w:sz w:val="18"/>
          <w:szCs w:val="18"/>
          <w:lang w:val="en-GB"/>
        </w:rPr>
        <w:t>have</w:t>
      </w:r>
      <w:r w:rsidR="000E44CA" w:rsidRPr="005C291D">
        <w:rPr>
          <w:rFonts w:ascii="Arial" w:hAnsi="Arial" w:cs="Arial"/>
          <w:sz w:val="18"/>
          <w:szCs w:val="18"/>
          <w:lang w:val="en-GB"/>
        </w:rPr>
        <w:t xml:space="preserve"> obtained</w:t>
      </w:r>
      <w:r w:rsidRPr="005C291D">
        <w:rPr>
          <w:rFonts w:ascii="Arial" w:hAnsi="Arial" w:cs="Arial"/>
          <w:sz w:val="18"/>
          <w:szCs w:val="18"/>
          <w:lang w:val="en-GB"/>
        </w:rPr>
        <w:t xml:space="preserve"> the bank overdrafts with </w:t>
      </w:r>
      <w:r w:rsidR="00F71696" w:rsidRPr="005C291D">
        <w:rPr>
          <w:rFonts w:ascii="Arial" w:hAnsi="Arial" w:cs="Arial"/>
          <w:sz w:val="18"/>
          <w:szCs w:val="18"/>
          <w:lang w:val="en-GB"/>
        </w:rPr>
        <w:t xml:space="preserve">a </w:t>
      </w:r>
      <w:r w:rsidRPr="005C291D">
        <w:rPr>
          <w:rFonts w:ascii="Arial" w:hAnsi="Arial" w:cs="Arial"/>
          <w:sz w:val="18"/>
          <w:szCs w:val="18"/>
          <w:lang w:val="en-GB"/>
        </w:rPr>
        <w:t xml:space="preserve">limit </w:t>
      </w:r>
      <w:r w:rsidR="00F71696" w:rsidRPr="005C291D">
        <w:rPr>
          <w:rFonts w:ascii="Arial" w:hAnsi="Arial" w:cs="Arial"/>
          <w:sz w:val="18"/>
          <w:szCs w:val="18"/>
          <w:lang w:val="en-GB"/>
        </w:rPr>
        <w:t>of</w:t>
      </w:r>
      <w:r w:rsidRPr="005C291D">
        <w:rPr>
          <w:rFonts w:ascii="Arial" w:hAnsi="Arial" w:cs="Arial"/>
          <w:sz w:val="18"/>
          <w:szCs w:val="18"/>
          <w:lang w:val="en-GB"/>
        </w:rPr>
        <w:t xml:space="preserve"> </w:t>
      </w:r>
      <w:r w:rsidR="00010851" w:rsidRPr="005C291D">
        <w:rPr>
          <w:rFonts w:ascii="Arial" w:hAnsi="Arial" w:cs="Arial"/>
          <w:sz w:val="18"/>
          <w:szCs w:val="18"/>
          <w:lang w:val="en-GB"/>
        </w:rPr>
        <w:t>Baht 200 million</w:t>
      </w:r>
      <w:r w:rsidRPr="005C291D">
        <w:rPr>
          <w:rFonts w:ascii="Arial" w:hAnsi="Arial" w:cs="Arial"/>
          <w:sz w:val="18"/>
          <w:szCs w:val="18"/>
          <w:lang w:val="en-GB"/>
        </w:rPr>
        <w:t xml:space="preserve"> (</w:t>
      </w:r>
      <w:r w:rsidR="00D10538" w:rsidRPr="005C291D">
        <w:rPr>
          <w:rFonts w:ascii="Arial" w:hAnsi="Arial" w:cs="Arial"/>
          <w:sz w:val="18"/>
          <w:szCs w:val="18"/>
          <w:lang w:val="en-GB"/>
        </w:rPr>
        <w:t>202</w:t>
      </w:r>
      <w:r w:rsidR="00010851" w:rsidRPr="005C291D">
        <w:rPr>
          <w:rFonts w:ascii="Arial" w:hAnsi="Arial" w:cs="Arial"/>
          <w:sz w:val="18"/>
          <w:szCs w:val="18"/>
          <w:lang w:val="en-GB"/>
        </w:rPr>
        <w:t>1</w:t>
      </w:r>
      <w:r w:rsidRPr="005C291D">
        <w:rPr>
          <w:rFonts w:ascii="Arial" w:hAnsi="Arial" w:cs="Arial"/>
          <w:sz w:val="18"/>
          <w:szCs w:val="18"/>
          <w:lang w:val="en-GB"/>
        </w:rPr>
        <w:t xml:space="preserve">: </w:t>
      </w:r>
      <w:r w:rsidR="00010851" w:rsidRPr="005C291D">
        <w:rPr>
          <w:rFonts w:ascii="Arial" w:hAnsi="Arial" w:cs="Arial"/>
          <w:sz w:val="18"/>
          <w:szCs w:val="18"/>
          <w:lang w:val="en-GB"/>
        </w:rPr>
        <w:t xml:space="preserve">Baht </w:t>
      </w:r>
      <w:r w:rsidR="00F6520D" w:rsidRPr="005C291D">
        <w:rPr>
          <w:rFonts w:ascii="Arial" w:hAnsi="Arial" w:cs="Arial"/>
          <w:sz w:val="18"/>
          <w:szCs w:val="18"/>
          <w:lang w:val="en-GB"/>
        </w:rPr>
        <w:t>200</w:t>
      </w:r>
      <w:r w:rsidR="00010851" w:rsidRPr="005C291D">
        <w:rPr>
          <w:rFonts w:ascii="Arial" w:hAnsi="Arial" w:cs="Arial"/>
          <w:sz w:val="18"/>
          <w:szCs w:val="18"/>
          <w:lang w:val="en-GB"/>
        </w:rPr>
        <w:t xml:space="preserve"> million</w:t>
      </w:r>
      <w:r w:rsidRPr="005C291D">
        <w:rPr>
          <w:rFonts w:ascii="Arial" w:hAnsi="Arial" w:cs="Arial"/>
          <w:sz w:val="18"/>
          <w:szCs w:val="18"/>
          <w:lang w:val="en-GB"/>
        </w:rPr>
        <w:t>)</w:t>
      </w:r>
      <w:r w:rsidR="00F71696" w:rsidRPr="005C291D">
        <w:rPr>
          <w:rFonts w:ascii="Arial" w:hAnsi="Arial" w:cs="Arial"/>
          <w:sz w:val="18"/>
          <w:szCs w:val="18"/>
          <w:lang w:val="en-GB"/>
        </w:rPr>
        <w:t>.</w:t>
      </w:r>
    </w:p>
    <w:p w14:paraId="10B92A21" w14:textId="77777777" w:rsidR="00261929" w:rsidRPr="005C291D" w:rsidRDefault="00261929" w:rsidP="00863222">
      <w:pPr>
        <w:spacing w:line="259" w:lineRule="auto"/>
        <w:ind w:left="540"/>
        <w:jc w:val="both"/>
        <w:rPr>
          <w:rFonts w:ascii="Arial" w:hAnsi="Arial" w:cs="Arial"/>
          <w:sz w:val="18"/>
          <w:szCs w:val="18"/>
          <w:lang w:val="en-GB"/>
        </w:rPr>
      </w:pPr>
    </w:p>
    <w:p w14:paraId="37C0D635" w14:textId="19E7C7B3" w:rsidR="00A01C37" w:rsidRPr="005C291D" w:rsidRDefault="0091097D"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t>The fair values of current borrowings are equal to their carrying amounts, as the impact of discounting</w:t>
      </w:r>
      <w:r w:rsidR="00CE7A1A" w:rsidRPr="005C291D">
        <w:rPr>
          <w:rFonts w:ascii="Arial" w:hAnsi="Arial" w:cs="Arial"/>
          <w:sz w:val="18"/>
          <w:szCs w:val="18"/>
          <w:lang w:val="en-GB"/>
        </w:rPr>
        <w:t xml:space="preserve"> isn’t </w:t>
      </w:r>
      <w:r w:rsidRPr="005C291D">
        <w:rPr>
          <w:rFonts w:ascii="Arial" w:hAnsi="Arial" w:cs="Arial"/>
          <w:sz w:val="18"/>
          <w:szCs w:val="18"/>
          <w:lang w:val="en-GB"/>
        </w:rPr>
        <w:t xml:space="preserve">material. The fair values are based on discounted cash flows using a discount rate based on the borrowing rate of </w:t>
      </w:r>
      <w:r w:rsidR="00010851" w:rsidRPr="005C291D">
        <w:rPr>
          <w:rFonts w:ascii="Arial" w:hAnsi="Arial" w:cs="Arial"/>
          <w:sz w:val="18"/>
          <w:szCs w:val="18"/>
          <w:lang w:val="en-GB"/>
        </w:rPr>
        <w:t>3.33</w:t>
      </w:r>
      <w:r w:rsidRPr="005C291D">
        <w:rPr>
          <w:rFonts w:ascii="Arial" w:hAnsi="Arial" w:cs="Arial"/>
          <w:sz w:val="18"/>
          <w:szCs w:val="18"/>
          <w:lang w:val="en-GB"/>
        </w:rPr>
        <w:t>% (</w:t>
      </w:r>
      <w:r w:rsidR="00D10538" w:rsidRPr="005C291D">
        <w:rPr>
          <w:rFonts w:ascii="Arial" w:hAnsi="Arial" w:cs="Arial"/>
          <w:sz w:val="18"/>
          <w:szCs w:val="18"/>
          <w:lang w:val="en-GB"/>
        </w:rPr>
        <w:t>202</w:t>
      </w:r>
      <w:r w:rsidR="00010851" w:rsidRPr="005C291D">
        <w:rPr>
          <w:rFonts w:ascii="Arial" w:hAnsi="Arial" w:cs="Arial"/>
          <w:sz w:val="18"/>
          <w:szCs w:val="18"/>
          <w:lang w:val="en-GB"/>
        </w:rPr>
        <w:t>1</w:t>
      </w:r>
      <w:r w:rsidRPr="005C291D">
        <w:rPr>
          <w:rFonts w:ascii="Arial" w:hAnsi="Arial" w:cs="Arial"/>
          <w:sz w:val="18"/>
          <w:szCs w:val="18"/>
          <w:lang w:val="en-GB"/>
        </w:rPr>
        <w:t xml:space="preserve">: </w:t>
      </w:r>
      <w:r w:rsidR="009F3226" w:rsidRPr="005C291D">
        <w:rPr>
          <w:rFonts w:ascii="Arial" w:hAnsi="Arial" w:cs="Arial"/>
          <w:sz w:val="18"/>
          <w:szCs w:val="18"/>
          <w:lang w:val="en-GB"/>
        </w:rPr>
        <w:t>6.2</w:t>
      </w:r>
      <w:r w:rsidR="00010851" w:rsidRPr="005C291D">
        <w:rPr>
          <w:rFonts w:ascii="Arial" w:hAnsi="Arial" w:cs="Arial"/>
          <w:sz w:val="18"/>
          <w:szCs w:val="18"/>
          <w:lang w:val="en-GB"/>
        </w:rPr>
        <w:t>4</w:t>
      </w:r>
      <w:r w:rsidR="009F3226" w:rsidRPr="005C291D">
        <w:rPr>
          <w:rFonts w:ascii="Arial" w:hAnsi="Arial" w:cs="Arial"/>
          <w:sz w:val="18"/>
          <w:szCs w:val="18"/>
          <w:lang w:val="en-GB"/>
        </w:rPr>
        <w:t>%</w:t>
      </w:r>
      <w:r w:rsidRPr="005C291D">
        <w:rPr>
          <w:rFonts w:ascii="Arial" w:hAnsi="Arial" w:cs="Arial"/>
          <w:sz w:val="18"/>
          <w:szCs w:val="18"/>
          <w:lang w:val="en-GB"/>
        </w:rPr>
        <w:t xml:space="preserve">) and are within the level </w:t>
      </w:r>
      <w:r w:rsidR="00CB23D0" w:rsidRPr="005C291D">
        <w:rPr>
          <w:rFonts w:ascii="Arial" w:hAnsi="Arial" w:cs="Arial"/>
          <w:sz w:val="18"/>
          <w:szCs w:val="18"/>
          <w:lang w:val="en-GB"/>
        </w:rPr>
        <w:t xml:space="preserve">2 </w:t>
      </w:r>
      <w:r w:rsidRPr="005C291D">
        <w:rPr>
          <w:rFonts w:ascii="Arial" w:hAnsi="Arial" w:cs="Arial"/>
          <w:sz w:val="18"/>
          <w:szCs w:val="18"/>
          <w:lang w:val="en-GB"/>
        </w:rPr>
        <w:t>of the fair value hierarchy.</w:t>
      </w:r>
    </w:p>
    <w:p w14:paraId="7BE67E73" w14:textId="77777777" w:rsidR="00C80A68" w:rsidRPr="005C291D" w:rsidRDefault="00C80A68" w:rsidP="00863222">
      <w:pPr>
        <w:spacing w:line="259" w:lineRule="auto"/>
        <w:ind w:left="540"/>
        <w:jc w:val="both"/>
        <w:rPr>
          <w:rFonts w:ascii="Arial" w:hAnsi="Arial" w:cs="Arial"/>
          <w:sz w:val="18"/>
          <w:szCs w:val="18"/>
          <w:lang w:val="en-GB"/>
        </w:rPr>
      </w:pPr>
    </w:p>
    <w:p w14:paraId="548E01C1" w14:textId="77777777" w:rsidR="00250849" w:rsidRPr="005C291D" w:rsidRDefault="00F42FED" w:rsidP="00863222">
      <w:pPr>
        <w:spacing w:line="259" w:lineRule="auto"/>
        <w:ind w:left="540"/>
        <w:jc w:val="both"/>
        <w:rPr>
          <w:rFonts w:ascii="Arial" w:hAnsi="Arial" w:cs="Arial"/>
          <w:sz w:val="18"/>
          <w:szCs w:val="18"/>
          <w:lang w:val="en-GB"/>
        </w:rPr>
      </w:pPr>
      <w:r w:rsidRPr="005C291D">
        <w:rPr>
          <w:rFonts w:ascii="Arial" w:hAnsi="Arial" w:cs="Arial"/>
          <w:sz w:val="18"/>
          <w:szCs w:val="18"/>
          <w:lang w:val="en-GB"/>
        </w:rPr>
        <w:br w:type="page"/>
      </w:r>
    </w:p>
    <w:p w14:paraId="66E62C3E" w14:textId="16292E67" w:rsidR="00555926" w:rsidRPr="005C291D" w:rsidRDefault="00555926" w:rsidP="00D56C41">
      <w:pPr>
        <w:spacing w:line="259" w:lineRule="auto"/>
        <w:jc w:val="both"/>
        <w:rPr>
          <w:rFonts w:ascii="Arial" w:hAnsi="Arial" w:cs="Arial"/>
          <w:sz w:val="18"/>
          <w:szCs w:val="18"/>
          <w:lang w:val="en-GB"/>
        </w:rPr>
      </w:pPr>
    </w:p>
    <w:p w14:paraId="44E5EE19" w14:textId="77777777" w:rsidR="0023111A" w:rsidRPr="005C291D" w:rsidRDefault="0023111A" w:rsidP="00D56C41">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80A68" w:rsidRPr="005C291D" w14:paraId="4A7B6CE5" w14:textId="77777777" w:rsidTr="00DD75BD">
        <w:trPr>
          <w:trHeight w:val="386"/>
        </w:trPr>
        <w:tc>
          <w:tcPr>
            <w:tcW w:w="9461" w:type="dxa"/>
            <w:shd w:val="clear" w:color="auto" w:fill="FFA543"/>
            <w:vAlign w:val="center"/>
          </w:tcPr>
          <w:p w14:paraId="273C2C47" w14:textId="3B4A2232" w:rsidR="00C80A68" w:rsidRPr="005C291D" w:rsidRDefault="00C80A68"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2</w:t>
            </w:r>
            <w:r w:rsidR="00DE0E2B" w:rsidRPr="005C291D">
              <w:rPr>
                <w:rFonts w:ascii="Arial" w:eastAsia="Arial Unicode MS" w:hAnsi="Arial" w:cs="Arial"/>
                <w:b/>
                <w:bCs/>
                <w:color w:val="FAFAFA"/>
                <w:sz w:val="18"/>
                <w:szCs w:val="18"/>
                <w:lang w:val="en-GB"/>
              </w:rPr>
              <w:t>5</w:t>
            </w:r>
            <w:r w:rsidRPr="005C291D">
              <w:rPr>
                <w:rFonts w:ascii="Arial" w:eastAsia="Arial Unicode MS" w:hAnsi="Arial" w:cs="Arial"/>
                <w:b/>
                <w:bCs/>
                <w:color w:val="FAFAFA"/>
                <w:sz w:val="18"/>
                <w:szCs w:val="18"/>
                <w:lang w:val="en-GB"/>
              </w:rPr>
              <w:tab/>
            </w:r>
            <w:r w:rsidR="00DD6C40" w:rsidRPr="005C291D">
              <w:rPr>
                <w:rFonts w:ascii="Arial" w:hAnsi="Arial" w:cs="Arial"/>
                <w:b/>
                <w:bCs/>
                <w:color w:val="FAFAFA"/>
                <w:sz w:val="18"/>
                <w:szCs w:val="18"/>
                <w:lang w:val="en-GB"/>
              </w:rPr>
              <w:t>Lease liabilities</w:t>
            </w:r>
          </w:p>
        </w:tc>
      </w:tr>
    </w:tbl>
    <w:p w14:paraId="7C0D6381" w14:textId="77777777" w:rsidR="00460CEB" w:rsidRPr="005C291D" w:rsidRDefault="00460CEB" w:rsidP="00863222">
      <w:pPr>
        <w:spacing w:line="259" w:lineRule="auto"/>
        <w:jc w:val="thaiDistribute"/>
        <w:rPr>
          <w:rFonts w:ascii="Arial" w:hAnsi="Arial" w:cs="Arial"/>
          <w:sz w:val="18"/>
          <w:szCs w:val="18"/>
          <w:cs/>
          <w:lang w:val="en-GB"/>
        </w:rPr>
      </w:pPr>
      <w:bookmarkStart w:id="60" w:name="_Toc443764672"/>
    </w:p>
    <w:tbl>
      <w:tblPr>
        <w:tblW w:w="94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460CEB" w:rsidRPr="005C291D" w14:paraId="01D50803" w14:textId="77777777" w:rsidTr="0023111A">
        <w:trPr>
          <w:trHeight w:val="20"/>
        </w:trPr>
        <w:tc>
          <w:tcPr>
            <w:tcW w:w="4061" w:type="dxa"/>
            <w:tcBorders>
              <w:top w:val="nil"/>
              <w:left w:val="nil"/>
              <w:bottom w:val="nil"/>
              <w:right w:val="nil"/>
            </w:tcBorders>
            <w:vAlign w:val="bottom"/>
          </w:tcPr>
          <w:p w14:paraId="28AF55A8" w14:textId="77777777" w:rsidR="00460CEB" w:rsidRPr="005C291D" w:rsidRDefault="00460CEB" w:rsidP="0023111A">
            <w:pPr>
              <w:spacing w:line="259" w:lineRule="auto"/>
              <w:ind w:left="-120" w:right="-72"/>
              <w:rPr>
                <w:rFonts w:ascii="Arial" w:hAnsi="Arial" w:cs="Arial"/>
                <w:b/>
                <w:bCs/>
                <w:sz w:val="18"/>
                <w:szCs w:val="18"/>
                <w:lang w:val="en-GB"/>
              </w:rPr>
            </w:pPr>
          </w:p>
        </w:tc>
        <w:tc>
          <w:tcPr>
            <w:tcW w:w="2693" w:type="dxa"/>
            <w:gridSpan w:val="2"/>
            <w:tcBorders>
              <w:top w:val="nil"/>
              <w:left w:val="nil"/>
              <w:bottom w:val="single" w:sz="4" w:space="0" w:color="auto"/>
              <w:right w:val="nil"/>
            </w:tcBorders>
            <w:shd w:val="clear" w:color="auto" w:fill="auto"/>
            <w:vAlign w:val="bottom"/>
            <w:hideMark/>
          </w:tcPr>
          <w:p w14:paraId="6975E95E" w14:textId="77777777" w:rsidR="00460CEB" w:rsidRPr="005C291D" w:rsidRDefault="00460CE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w:t>
            </w:r>
          </w:p>
          <w:p w14:paraId="6B86A518" w14:textId="77777777" w:rsidR="00460CEB" w:rsidRPr="005C291D" w:rsidRDefault="00460CE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financial </w:t>
            </w:r>
            <w:r w:rsidR="00E4164D" w:rsidRPr="005C291D">
              <w:rPr>
                <w:rFonts w:ascii="Arial" w:hAnsi="Arial" w:cs="Arial"/>
                <w:b/>
                <w:bCs/>
                <w:sz w:val="18"/>
                <w:szCs w:val="18"/>
                <w:lang w:val="en-GB"/>
              </w:rPr>
              <w:t>statements</w:t>
            </w:r>
          </w:p>
        </w:tc>
        <w:tc>
          <w:tcPr>
            <w:tcW w:w="2694" w:type="dxa"/>
            <w:gridSpan w:val="2"/>
            <w:tcBorders>
              <w:top w:val="nil"/>
              <w:left w:val="nil"/>
              <w:bottom w:val="single" w:sz="4" w:space="0" w:color="auto"/>
              <w:right w:val="nil"/>
            </w:tcBorders>
            <w:shd w:val="clear" w:color="auto" w:fill="auto"/>
            <w:vAlign w:val="bottom"/>
            <w:hideMark/>
          </w:tcPr>
          <w:p w14:paraId="277883C7" w14:textId="77777777" w:rsidR="00460CEB" w:rsidRPr="005C291D" w:rsidRDefault="00460CE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Separate</w:t>
            </w:r>
          </w:p>
          <w:p w14:paraId="55643F16" w14:textId="77777777" w:rsidR="00460CEB" w:rsidRPr="005C291D" w:rsidRDefault="00E4164D"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financial </w:t>
            </w:r>
            <w:r w:rsidRPr="005C291D">
              <w:rPr>
                <w:rFonts w:ascii="Arial" w:hAnsi="Arial" w:cs="Arial"/>
                <w:b/>
                <w:bCs/>
                <w:sz w:val="18"/>
                <w:szCs w:val="18"/>
                <w:lang w:val="en-GB"/>
              </w:rPr>
              <w:t>statements</w:t>
            </w:r>
          </w:p>
        </w:tc>
      </w:tr>
      <w:tr w:rsidR="00D92004" w:rsidRPr="005C291D" w14:paraId="6E19C177" w14:textId="77777777" w:rsidTr="0023111A">
        <w:trPr>
          <w:trHeight w:val="20"/>
        </w:trPr>
        <w:tc>
          <w:tcPr>
            <w:tcW w:w="4061" w:type="dxa"/>
            <w:tcBorders>
              <w:top w:val="nil"/>
              <w:left w:val="nil"/>
              <w:bottom w:val="nil"/>
              <w:right w:val="nil"/>
            </w:tcBorders>
            <w:vAlign w:val="bottom"/>
          </w:tcPr>
          <w:p w14:paraId="64A10679" w14:textId="77777777" w:rsidR="00D92004" w:rsidRPr="005C291D" w:rsidRDefault="00D92004" w:rsidP="00D92004">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hideMark/>
          </w:tcPr>
          <w:p w14:paraId="10823052" w14:textId="644B7C2F"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47" w:type="dxa"/>
            <w:tcBorders>
              <w:top w:val="single" w:sz="4" w:space="0" w:color="auto"/>
              <w:left w:val="nil"/>
              <w:bottom w:val="nil"/>
              <w:right w:val="nil"/>
            </w:tcBorders>
            <w:vAlign w:val="bottom"/>
          </w:tcPr>
          <w:p w14:paraId="6D847488" w14:textId="6595F5B5"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47" w:type="dxa"/>
            <w:tcBorders>
              <w:top w:val="single" w:sz="4" w:space="0" w:color="auto"/>
              <w:left w:val="nil"/>
              <w:bottom w:val="nil"/>
              <w:right w:val="nil"/>
            </w:tcBorders>
            <w:vAlign w:val="bottom"/>
            <w:hideMark/>
          </w:tcPr>
          <w:p w14:paraId="0D776ED5" w14:textId="5607619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47" w:type="dxa"/>
            <w:tcBorders>
              <w:top w:val="single" w:sz="4" w:space="0" w:color="auto"/>
              <w:left w:val="nil"/>
              <w:bottom w:val="nil"/>
              <w:right w:val="nil"/>
            </w:tcBorders>
            <w:vAlign w:val="bottom"/>
          </w:tcPr>
          <w:p w14:paraId="39E3AABC" w14:textId="337083B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6B1FC761" w14:textId="77777777" w:rsidTr="0023111A">
        <w:trPr>
          <w:trHeight w:val="20"/>
        </w:trPr>
        <w:tc>
          <w:tcPr>
            <w:tcW w:w="4061" w:type="dxa"/>
            <w:tcBorders>
              <w:top w:val="nil"/>
              <w:left w:val="nil"/>
              <w:bottom w:val="nil"/>
              <w:right w:val="nil"/>
            </w:tcBorders>
            <w:vAlign w:val="bottom"/>
            <w:hideMark/>
          </w:tcPr>
          <w:p w14:paraId="6D1FE3E5" w14:textId="77777777" w:rsidR="0035057C" w:rsidRPr="005C291D" w:rsidRDefault="0035057C" w:rsidP="0035057C">
            <w:pPr>
              <w:spacing w:line="259" w:lineRule="auto"/>
              <w:ind w:left="-120"/>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7B76B728" w14:textId="56A58660" w:rsidR="0035057C" w:rsidRPr="005C291D" w:rsidRDefault="0014263D"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145D7A30" w14:textId="36BC2A6D"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61253244" w14:textId="041A6B3E" w:rsidR="0035057C" w:rsidRPr="005C291D" w:rsidRDefault="0014263D"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6B0648B2" w14:textId="45B18CB4"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460CEB" w:rsidRPr="005C291D" w14:paraId="42A93066" w14:textId="77777777" w:rsidTr="0023111A">
        <w:trPr>
          <w:trHeight w:val="20"/>
        </w:trPr>
        <w:tc>
          <w:tcPr>
            <w:tcW w:w="4061" w:type="dxa"/>
            <w:tcBorders>
              <w:top w:val="nil"/>
              <w:left w:val="nil"/>
              <w:bottom w:val="nil"/>
              <w:right w:val="nil"/>
            </w:tcBorders>
            <w:vAlign w:val="bottom"/>
            <w:hideMark/>
          </w:tcPr>
          <w:p w14:paraId="3D30B1AD" w14:textId="77777777" w:rsidR="00460CEB" w:rsidRPr="005C291D" w:rsidRDefault="00460CEB" w:rsidP="0023111A">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101D00CF" w14:textId="77777777" w:rsidR="00460CEB" w:rsidRPr="005C291D" w:rsidRDefault="00460CEB" w:rsidP="00863222">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43B4B933" w14:textId="77777777" w:rsidR="00460CEB" w:rsidRPr="005C291D" w:rsidRDefault="00460CEB"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0731B59E" w14:textId="77777777" w:rsidR="00460CEB" w:rsidRPr="005C291D" w:rsidRDefault="00460CEB" w:rsidP="00863222">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9112AF1" w14:textId="77777777" w:rsidR="00460CEB" w:rsidRPr="005C291D" w:rsidRDefault="00460CEB" w:rsidP="00863222">
            <w:pPr>
              <w:spacing w:line="259" w:lineRule="auto"/>
              <w:ind w:right="-72"/>
              <w:jc w:val="right"/>
              <w:rPr>
                <w:rFonts w:ascii="Arial" w:hAnsi="Arial" w:cs="Arial"/>
                <w:sz w:val="18"/>
                <w:szCs w:val="18"/>
                <w:lang w:val="en-GB"/>
              </w:rPr>
            </w:pPr>
          </w:p>
        </w:tc>
      </w:tr>
      <w:tr w:rsidR="00460CEB" w:rsidRPr="004A28C3" w14:paraId="7F8120AD" w14:textId="77777777" w:rsidTr="0023111A">
        <w:trPr>
          <w:trHeight w:val="20"/>
        </w:trPr>
        <w:tc>
          <w:tcPr>
            <w:tcW w:w="4061" w:type="dxa"/>
            <w:tcBorders>
              <w:top w:val="nil"/>
              <w:left w:val="nil"/>
              <w:bottom w:val="nil"/>
              <w:right w:val="nil"/>
            </w:tcBorders>
            <w:vAlign w:val="bottom"/>
            <w:hideMark/>
          </w:tcPr>
          <w:p w14:paraId="6FB29284" w14:textId="77777777" w:rsidR="00460CEB" w:rsidRPr="005C291D" w:rsidRDefault="00826952" w:rsidP="0023111A">
            <w:pPr>
              <w:spacing w:line="259" w:lineRule="auto"/>
              <w:ind w:left="-120" w:right="-72"/>
              <w:rPr>
                <w:rFonts w:ascii="Arial" w:hAnsi="Arial" w:cs="Arial"/>
                <w:b/>
                <w:bCs/>
                <w:sz w:val="18"/>
                <w:szCs w:val="18"/>
                <w:cs/>
                <w:lang w:val="en-GB"/>
              </w:rPr>
            </w:pPr>
            <w:r w:rsidRPr="005C291D">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30ABCD83" w14:textId="77777777" w:rsidR="00460CEB" w:rsidRPr="005C291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9F7E24C" w14:textId="77777777" w:rsidR="00460CEB" w:rsidRPr="005C291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45B150EE" w14:textId="77777777" w:rsidR="00460CEB" w:rsidRPr="005C291D" w:rsidRDefault="00460CEB" w:rsidP="00863222">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E7A93B3" w14:textId="77777777" w:rsidR="00460CEB" w:rsidRPr="005C291D" w:rsidRDefault="00460CEB" w:rsidP="00863222">
            <w:pPr>
              <w:spacing w:line="259" w:lineRule="auto"/>
              <w:ind w:right="-72"/>
              <w:jc w:val="right"/>
              <w:rPr>
                <w:rFonts w:ascii="Arial" w:hAnsi="Arial" w:cs="Arial"/>
                <w:sz w:val="18"/>
                <w:szCs w:val="18"/>
                <w:lang w:val="en-GB"/>
              </w:rPr>
            </w:pPr>
          </w:p>
        </w:tc>
      </w:tr>
      <w:tr w:rsidR="0002555C" w:rsidRPr="005C291D" w14:paraId="77658AB4" w14:textId="77777777" w:rsidTr="00BF6B74">
        <w:trPr>
          <w:trHeight w:val="20"/>
        </w:trPr>
        <w:tc>
          <w:tcPr>
            <w:tcW w:w="4061" w:type="dxa"/>
            <w:tcBorders>
              <w:top w:val="nil"/>
              <w:left w:val="nil"/>
              <w:bottom w:val="nil"/>
              <w:right w:val="nil"/>
            </w:tcBorders>
            <w:hideMark/>
          </w:tcPr>
          <w:p w14:paraId="17CF8735" w14:textId="77777777" w:rsidR="0002555C" w:rsidRPr="005C291D" w:rsidRDefault="0002555C" w:rsidP="0002555C">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0F82C78F" w14:textId="511CB0F0" w:rsidR="0002555C" w:rsidRPr="005C291D" w:rsidRDefault="0002555C" w:rsidP="0002555C">
            <w:pPr>
              <w:spacing w:line="259" w:lineRule="auto"/>
              <w:ind w:right="-72"/>
              <w:jc w:val="right"/>
              <w:rPr>
                <w:rFonts w:ascii="Arial" w:hAnsi="Arial" w:cs="Arial"/>
                <w:sz w:val="18"/>
                <w:szCs w:val="18"/>
                <w:lang w:val="en-GB"/>
              </w:rPr>
            </w:pPr>
            <w:r w:rsidRPr="0002555C">
              <w:rPr>
                <w:rFonts w:ascii="Arial" w:hAnsi="Arial" w:cs="Arial"/>
                <w:sz w:val="18"/>
                <w:szCs w:val="18"/>
                <w:cs/>
                <w:lang w:val="en-GB"/>
              </w:rPr>
              <w:t xml:space="preserve"> 637,951 </w:t>
            </w:r>
          </w:p>
        </w:tc>
        <w:tc>
          <w:tcPr>
            <w:tcW w:w="1347" w:type="dxa"/>
            <w:tcBorders>
              <w:top w:val="nil"/>
              <w:left w:val="nil"/>
              <w:bottom w:val="nil"/>
              <w:right w:val="nil"/>
            </w:tcBorders>
            <w:shd w:val="clear" w:color="auto" w:fill="auto"/>
            <w:vAlign w:val="bottom"/>
          </w:tcPr>
          <w:p w14:paraId="272E817B" w14:textId="204A3E03" w:rsidR="0002555C" w:rsidRPr="005C291D" w:rsidRDefault="0002555C" w:rsidP="0002555C">
            <w:pPr>
              <w:spacing w:line="259" w:lineRule="auto"/>
              <w:ind w:right="-72"/>
              <w:jc w:val="right"/>
              <w:rPr>
                <w:rFonts w:ascii="Arial" w:hAnsi="Arial" w:cs="Arial"/>
                <w:sz w:val="18"/>
                <w:szCs w:val="18"/>
                <w:cs/>
                <w:lang w:val="en-GB"/>
              </w:rPr>
            </w:pPr>
            <w:r w:rsidRPr="005C291D">
              <w:rPr>
                <w:rFonts w:ascii="Arial" w:hAnsi="Arial" w:cs="Arial"/>
                <w:sz w:val="18"/>
                <w:szCs w:val="18"/>
                <w:lang w:val="en-GB"/>
              </w:rPr>
              <w:t>542,960</w:t>
            </w:r>
          </w:p>
        </w:tc>
        <w:tc>
          <w:tcPr>
            <w:tcW w:w="1347" w:type="dxa"/>
            <w:tcBorders>
              <w:top w:val="nil"/>
              <w:left w:val="nil"/>
              <w:bottom w:val="nil"/>
              <w:right w:val="nil"/>
            </w:tcBorders>
            <w:shd w:val="clear" w:color="auto" w:fill="FAFAFA"/>
          </w:tcPr>
          <w:p w14:paraId="3E2A1EEE" w14:textId="5BA06465" w:rsidR="0002555C" w:rsidRPr="005C291D" w:rsidRDefault="0002555C" w:rsidP="0002555C">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2,592 </w:t>
            </w:r>
          </w:p>
        </w:tc>
        <w:tc>
          <w:tcPr>
            <w:tcW w:w="1347" w:type="dxa"/>
            <w:tcBorders>
              <w:top w:val="nil"/>
              <w:left w:val="nil"/>
              <w:bottom w:val="nil"/>
              <w:right w:val="nil"/>
            </w:tcBorders>
            <w:shd w:val="clear" w:color="auto" w:fill="auto"/>
            <w:vAlign w:val="bottom"/>
          </w:tcPr>
          <w:p w14:paraId="70F162BB" w14:textId="1FD8FBD3" w:rsidR="0002555C" w:rsidRPr="005C291D" w:rsidRDefault="0002555C" w:rsidP="0002555C">
            <w:pPr>
              <w:spacing w:line="259" w:lineRule="auto"/>
              <w:ind w:right="-72"/>
              <w:jc w:val="right"/>
              <w:rPr>
                <w:rFonts w:ascii="Arial" w:hAnsi="Arial" w:cs="Arial"/>
                <w:sz w:val="18"/>
                <w:szCs w:val="18"/>
                <w:cs/>
                <w:lang w:val="en-GB"/>
              </w:rPr>
            </w:pPr>
            <w:r w:rsidRPr="005C291D">
              <w:rPr>
                <w:rFonts w:ascii="Arial" w:hAnsi="Arial" w:cs="Arial"/>
                <w:sz w:val="18"/>
                <w:szCs w:val="18"/>
                <w:lang w:val="en-GB"/>
              </w:rPr>
              <w:t>2,592</w:t>
            </w:r>
          </w:p>
        </w:tc>
      </w:tr>
      <w:tr w:rsidR="0002555C" w:rsidRPr="005C291D" w14:paraId="4AE669A2" w14:textId="77777777" w:rsidTr="00BF6B74">
        <w:trPr>
          <w:trHeight w:val="20"/>
        </w:trPr>
        <w:tc>
          <w:tcPr>
            <w:tcW w:w="4061" w:type="dxa"/>
            <w:tcBorders>
              <w:top w:val="nil"/>
              <w:left w:val="nil"/>
              <w:bottom w:val="nil"/>
              <w:right w:val="nil"/>
            </w:tcBorders>
            <w:hideMark/>
          </w:tcPr>
          <w:p w14:paraId="0D871574" w14:textId="77777777" w:rsidR="0002555C" w:rsidRPr="005C291D" w:rsidRDefault="0002555C" w:rsidP="0002555C">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tcPr>
          <w:p w14:paraId="124EB293" w14:textId="6B95F510" w:rsidR="0002555C" w:rsidRPr="005C291D" w:rsidRDefault="0002555C" w:rsidP="0002555C">
            <w:pPr>
              <w:spacing w:line="259" w:lineRule="auto"/>
              <w:ind w:right="-72"/>
              <w:jc w:val="right"/>
              <w:rPr>
                <w:rFonts w:ascii="Arial" w:hAnsi="Arial" w:cs="Arial"/>
                <w:sz w:val="18"/>
                <w:szCs w:val="18"/>
                <w:lang w:val="en-GB"/>
              </w:rPr>
            </w:pPr>
            <w:r w:rsidRPr="0002555C">
              <w:rPr>
                <w:rFonts w:ascii="Arial" w:hAnsi="Arial" w:cs="Arial"/>
                <w:sz w:val="18"/>
                <w:szCs w:val="18"/>
                <w:cs/>
                <w:lang w:val="en-GB"/>
              </w:rPr>
              <w:t xml:space="preserve"> 722,673 </w:t>
            </w:r>
          </w:p>
        </w:tc>
        <w:tc>
          <w:tcPr>
            <w:tcW w:w="1347" w:type="dxa"/>
            <w:tcBorders>
              <w:top w:val="nil"/>
              <w:left w:val="nil"/>
              <w:bottom w:val="nil"/>
              <w:right w:val="nil"/>
            </w:tcBorders>
            <w:shd w:val="clear" w:color="auto" w:fill="auto"/>
            <w:vAlign w:val="bottom"/>
          </w:tcPr>
          <w:p w14:paraId="7025640D" w14:textId="50785302" w:rsidR="0002555C" w:rsidRPr="005C291D" w:rsidRDefault="0002555C" w:rsidP="0002555C">
            <w:pPr>
              <w:spacing w:line="259" w:lineRule="auto"/>
              <w:ind w:right="-72"/>
              <w:jc w:val="right"/>
              <w:rPr>
                <w:rFonts w:ascii="Arial" w:hAnsi="Arial" w:cs="Arial"/>
                <w:sz w:val="18"/>
                <w:szCs w:val="18"/>
                <w:cs/>
                <w:lang w:val="en-GB"/>
              </w:rPr>
            </w:pPr>
            <w:r w:rsidRPr="005C291D">
              <w:rPr>
                <w:rFonts w:ascii="Arial" w:hAnsi="Arial" w:cs="Arial"/>
                <w:sz w:val="18"/>
                <w:szCs w:val="18"/>
                <w:lang w:val="en-GB"/>
              </w:rPr>
              <w:t>451,561</w:t>
            </w:r>
          </w:p>
        </w:tc>
        <w:tc>
          <w:tcPr>
            <w:tcW w:w="1347" w:type="dxa"/>
            <w:tcBorders>
              <w:top w:val="nil"/>
              <w:left w:val="nil"/>
              <w:bottom w:val="nil"/>
              <w:right w:val="nil"/>
            </w:tcBorders>
            <w:shd w:val="clear" w:color="auto" w:fill="FAFAFA"/>
          </w:tcPr>
          <w:p w14:paraId="657C3ED5" w14:textId="33386EBA" w:rsidR="0002555C" w:rsidRPr="005C291D" w:rsidRDefault="0002555C" w:rsidP="0002555C">
            <w:pPr>
              <w:spacing w:line="259" w:lineRule="auto"/>
              <w:ind w:right="-72"/>
              <w:jc w:val="right"/>
              <w:rPr>
                <w:rFonts w:ascii="Arial" w:hAnsi="Arial" w:cs="Arial"/>
                <w:sz w:val="18"/>
                <w:szCs w:val="18"/>
                <w:cs/>
                <w:lang w:val="en-GB"/>
              </w:rPr>
            </w:pPr>
            <w:r w:rsidRPr="005C291D">
              <w:rPr>
                <w:rFonts w:ascii="Arial" w:hAnsi="Arial" w:cs="Arial"/>
                <w:sz w:val="18"/>
                <w:szCs w:val="18"/>
                <w:lang w:val="en-GB"/>
              </w:rPr>
              <w:t xml:space="preserve"> 10,368 </w:t>
            </w:r>
          </w:p>
        </w:tc>
        <w:tc>
          <w:tcPr>
            <w:tcW w:w="1347" w:type="dxa"/>
            <w:tcBorders>
              <w:top w:val="nil"/>
              <w:left w:val="nil"/>
              <w:bottom w:val="nil"/>
              <w:right w:val="nil"/>
            </w:tcBorders>
            <w:shd w:val="clear" w:color="auto" w:fill="auto"/>
            <w:vAlign w:val="bottom"/>
          </w:tcPr>
          <w:p w14:paraId="6A8351CF" w14:textId="0670DBC0" w:rsidR="0002555C" w:rsidRPr="005C291D" w:rsidRDefault="0002555C" w:rsidP="0002555C">
            <w:pPr>
              <w:spacing w:line="259" w:lineRule="auto"/>
              <w:ind w:right="-72"/>
              <w:jc w:val="right"/>
              <w:rPr>
                <w:rFonts w:ascii="Arial" w:hAnsi="Arial" w:cs="Arial"/>
                <w:sz w:val="18"/>
                <w:szCs w:val="18"/>
                <w:cs/>
                <w:lang w:val="en-GB"/>
              </w:rPr>
            </w:pPr>
            <w:r w:rsidRPr="005C291D">
              <w:rPr>
                <w:rFonts w:ascii="Arial" w:hAnsi="Arial" w:cs="Arial"/>
                <w:sz w:val="18"/>
                <w:szCs w:val="18"/>
                <w:lang w:val="en-GB"/>
              </w:rPr>
              <w:t>10,368</w:t>
            </w:r>
          </w:p>
        </w:tc>
      </w:tr>
      <w:tr w:rsidR="0002555C" w:rsidRPr="005C291D" w14:paraId="7C54D1F8" w14:textId="77777777" w:rsidTr="00BF6B74">
        <w:trPr>
          <w:trHeight w:val="20"/>
        </w:trPr>
        <w:tc>
          <w:tcPr>
            <w:tcW w:w="4061" w:type="dxa"/>
            <w:tcBorders>
              <w:top w:val="nil"/>
              <w:left w:val="nil"/>
              <w:bottom w:val="nil"/>
              <w:right w:val="nil"/>
            </w:tcBorders>
          </w:tcPr>
          <w:p w14:paraId="046F5A3A" w14:textId="77777777" w:rsidR="0002555C" w:rsidRPr="005C291D" w:rsidRDefault="0002555C" w:rsidP="0002555C">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tcPr>
          <w:p w14:paraId="3EE5058A" w14:textId="2E5FE48E" w:rsidR="0002555C" w:rsidRPr="005C291D" w:rsidRDefault="0002555C" w:rsidP="0002555C">
            <w:pPr>
              <w:spacing w:line="259" w:lineRule="auto"/>
              <w:ind w:right="-72"/>
              <w:jc w:val="right"/>
              <w:rPr>
                <w:rFonts w:ascii="Arial" w:hAnsi="Arial" w:cs="Arial"/>
                <w:sz w:val="18"/>
                <w:szCs w:val="18"/>
                <w:lang w:val="en-GB"/>
              </w:rPr>
            </w:pPr>
            <w:r w:rsidRPr="0002555C">
              <w:rPr>
                <w:rFonts w:ascii="Arial" w:hAnsi="Arial" w:cs="Arial"/>
                <w:sz w:val="18"/>
                <w:szCs w:val="18"/>
                <w:cs/>
                <w:lang w:val="en-GB"/>
              </w:rPr>
              <w:t xml:space="preserve"> 274,828 </w:t>
            </w:r>
          </w:p>
        </w:tc>
        <w:tc>
          <w:tcPr>
            <w:tcW w:w="1347" w:type="dxa"/>
            <w:tcBorders>
              <w:top w:val="nil"/>
              <w:left w:val="nil"/>
              <w:bottom w:val="single" w:sz="4" w:space="0" w:color="auto"/>
              <w:right w:val="nil"/>
            </w:tcBorders>
            <w:shd w:val="clear" w:color="auto" w:fill="auto"/>
            <w:vAlign w:val="bottom"/>
          </w:tcPr>
          <w:p w14:paraId="731247E3" w14:textId="54D193E3" w:rsidR="0002555C" w:rsidRPr="005C291D" w:rsidRDefault="0002555C" w:rsidP="0002555C">
            <w:pPr>
              <w:spacing w:line="259" w:lineRule="auto"/>
              <w:ind w:right="-72"/>
              <w:jc w:val="right"/>
              <w:rPr>
                <w:rFonts w:ascii="Arial" w:hAnsi="Arial" w:cs="Arial"/>
                <w:sz w:val="18"/>
                <w:szCs w:val="18"/>
                <w:lang w:val="en-GB"/>
              </w:rPr>
            </w:pPr>
            <w:r w:rsidRPr="005C291D">
              <w:rPr>
                <w:rFonts w:ascii="Arial" w:hAnsi="Arial" w:cs="Arial"/>
                <w:sz w:val="18"/>
                <w:szCs w:val="18"/>
                <w:lang w:val="en-GB"/>
              </w:rPr>
              <w:t>305,941</w:t>
            </w:r>
          </w:p>
        </w:tc>
        <w:tc>
          <w:tcPr>
            <w:tcW w:w="1347" w:type="dxa"/>
            <w:tcBorders>
              <w:top w:val="nil"/>
              <w:left w:val="nil"/>
              <w:bottom w:val="single" w:sz="4" w:space="0" w:color="auto"/>
              <w:right w:val="nil"/>
            </w:tcBorders>
            <w:shd w:val="clear" w:color="auto" w:fill="FAFAFA"/>
          </w:tcPr>
          <w:p w14:paraId="1F5CB79E" w14:textId="16FCAEF6" w:rsidR="0002555C" w:rsidRPr="005C291D" w:rsidRDefault="0002555C" w:rsidP="0002555C">
            <w:pPr>
              <w:spacing w:line="259" w:lineRule="auto"/>
              <w:ind w:right="-72"/>
              <w:jc w:val="right"/>
              <w:rPr>
                <w:rFonts w:ascii="Arial" w:hAnsi="Arial" w:cs="Arial"/>
                <w:sz w:val="18"/>
                <w:szCs w:val="18"/>
                <w:lang w:val="en-GB"/>
              </w:rPr>
            </w:pPr>
            <w:r w:rsidRPr="005C291D">
              <w:rPr>
                <w:rFonts w:ascii="Arial" w:hAnsi="Arial" w:cs="Arial"/>
                <w:sz w:val="18"/>
                <w:szCs w:val="18"/>
                <w:lang w:val="en-GB"/>
              </w:rPr>
              <w:t xml:space="preserve"> 22,896 </w:t>
            </w:r>
          </w:p>
        </w:tc>
        <w:tc>
          <w:tcPr>
            <w:tcW w:w="1347" w:type="dxa"/>
            <w:tcBorders>
              <w:top w:val="nil"/>
              <w:left w:val="nil"/>
              <w:bottom w:val="single" w:sz="4" w:space="0" w:color="auto"/>
              <w:right w:val="nil"/>
            </w:tcBorders>
            <w:shd w:val="clear" w:color="auto" w:fill="auto"/>
            <w:vAlign w:val="bottom"/>
          </w:tcPr>
          <w:p w14:paraId="42FCEE75" w14:textId="65DD70F3" w:rsidR="0002555C" w:rsidRPr="005C291D" w:rsidRDefault="0002555C" w:rsidP="0002555C">
            <w:pPr>
              <w:spacing w:line="259" w:lineRule="auto"/>
              <w:ind w:right="-72"/>
              <w:jc w:val="right"/>
              <w:rPr>
                <w:rFonts w:ascii="Arial" w:hAnsi="Arial" w:cs="Arial"/>
                <w:sz w:val="18"/>
                <w:szCs w:val="18"/>
                <w:lang w:val="en-GB"/>
              </w:rPr>
            </w:pPr>
            <w:r w:rsidRPr="005C291D">
              <w:rPr>
                <w:rFonts w:ascii="Arial" w:hAnsi="Arial" w:cs="Arial"/>
                <w:sz w:val="18"/>
                <w:szCs w:val="18"/>
                <w:lang w:val="en-GB"/>
              </w:rPr>
              <w:t>25,488</w:t>
            </w:r>
          </w:p>
        </w:tc>
      </w:tr>
      <w:tr w:rsidR="00EE03BD" w:rsidRPr="005C291D" w14:paraId="6E58B33A" w14:textId="77777777" w:rsidTr="0023111A">
        <w:trPr>
          <w:trHeight w:val="20"/>
        </w:trPr>
        <w:tc>
          <w:tcPr>
            <w:tcW w:w="4061" w:type="dxa"/>
            <w:tcBorders>
              <w:top w:val="nil"/>
              <w:left w:val="nil"/>
              <w:bottom w:val="nil"/>
              <w:right w:val="nil"/>
            </w:tcBorders>
          </w:tcPr>
          <w:p w14:paraId="5D0824A2" w14:textId="77777777" w:rsidR="00EE03BD" w:rsidRPr="005C291D" w:rsidRDefault="00EE03BD" w:rsidP="00EE03B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C723957"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650E73F4"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76833E11"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3F0F7A1"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5C291D" w14:paraId="4171A7DD" w14:textId="77777777" w:rsidTr="0023111A">
        <w:trPr>
          <w:trHeight w:val="20"/>
        </w:trPr>
        <w:tc>
          <w:tcPr>
            <w:tcW w:w="4061" w:type="dxa"/>
            <w:tcBorders>
              <w:top w:val="nil"/>
              <w:left w:val="nil"/>
              <w:bottom w:val="nil"/>
              <w:right w:val="nil"/>
            </w:tcBorders>
            <w:hideMark/>
          </w:tcPr>
          <w:p w14:paraId="5BE0ACCF"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5525B0A" w14:textId="67DEE6A8" w:rsidR="00EE03BD" w:rsidRPr="005C291D" w:rsidRDefault="00AB3769" w:rsidP="00EE03BD">
            <w:pPr>
              <w:spacing w:line="259" w:lineRule="auto"/>
              <w:ind w:right="-72"/>
              <w:jc w:val="right"/>
              <w:rPr>
                <w:rFonts w:ascii="Arial" w:hAnsi="Arial" w:cs="Arial"/>
                <w:sz w:val="18"/>
                <w:szCs w:val="18"/>
                <w:lang w:val="en-GB"/>
              </w:rPr>
            </w:pPr>
            <w:r w:rsidRPr="00AB3769">
              <w:rPr>
                <w:rFonts w:ascii="Arial" w:hAnsi="Arial" w:cs="Arial"/>
                <w:sz w:val="18"/>
                <w:szCs w:val="18"/>
                <w:lang w:val="en-GB"/>
              </w:rPr>
              <w:t>1,635,452</w:t>
            </w:r>
          </w:p>
        </w:tc>
        <w:tc>
          <w:tcPr>
            <w:tcW w:w="1347" w:type="dxa"/>
            <w:tcBorders>
              <w:top w:val="nil"/>
              <w:left w:val="nil"/>
              <w:bottom w:val="nil"/>
              <w:right w:val="nil"/>
            </w:tcBorders>
            <w:vAlign w:val="bottom"/>
          </w:tcPr>
          <w:p w14:paraId="537B604E" w14:textId="71F252CE"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1,300,462</w:t>
            </w:r>
          </w:p>
        </w:tc>
        <w:tc>
          <w:tcPr>
            <w:tcW w:w="1347" w:type="dxa"/>
            <w:tcBorders>
              <w:top w:val="nil"/>
              <w:left w:val="nil"/>
              <w:bottom w:val="nil"/>
              <w:right w:val="nil"/>
            </w:tcBorders>
            <w:shd w:val="clear" w:color="auto" w:fill="FAFAFA"/>
            <w:vAlign w:val="bottom"/>
          </w:tcPr>
          <w:p w14:paraId="3F2A69BA" w14:textId="2CF0B44F"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35,856</w:t>
            </w:r>
          </w:p>
        </w:tc>
        <w:tc>
          <w:tcPr>
            <w:tcW w:w="1347" w:type="dxa"/>
            <w:tcBorders>
              <w:top w:val="nil"/>
              <w:left w:val="nil"/>
              <w:bottom w:val="nil"/>
              <w:right w:val="nil"/>
            </w:tcBorders>
            <w:vAlign w:val="bottom"/>
          </w:tcPr>
          <w:p w14:paraId="5926D2CB" w14:textId="5370AB00"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38,448</w:t>
            </w:r>
          </w:p>
        </w:tc>
      </w:tr>
      <w:tr w:rsidR="00EE03BD" w:rsidRPr="005C291D" w14:paraId="3BC52017" w14:textId="77777777" w:rsidTr="0023111A">
        <w:trPr>
          <w:trHeight w:val="20"/>
        </w:trPr>
        <w:tc>
          <w:tcPr>
            <w:tcW w:w="4061" w:type="dxa"/>
            <w:tcBorders>
              <w:top w:val="nil"/>
              <w:left w:val="nil"/>
              <w:bottom w:val="nil"/>
              <w:right w:val="nil"/>
            </w:tcBorders>
          </w:tcPr>
          <w:p w14:paraId="40419543" w14:textId="77777777" w:rsidR="00EE03BD" w:rsidRPr="005C291D" w:rsidRDefault="00EE03BD" w:rsidP="00EE03BD">
            <w:pPr>
              <w:spacing w:line="259" w:lineRule="auto"/>
              <w:ind w:left="-120"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2F080C39"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C9BB39"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702075B6"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2850B88F"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5C291D" w14:paraId="142C4398" w14:textId="77777777" w:rsidTr="0023111A">
        <w:trPr>
          <w:trHeight w:val="68"/>
        </w:trPr>
        <w:tc>
          <w:tcPr>
            <w:tcW w:w="4061" w:type="dxa"/>
            <w:tcBorders>
              <w:top w:val="nil"/>
              <w:left w:val="nil"/>
              <w:bottom w:val="nil"/>
              <w:right w:val="nil"/>
            </w:tcBorders>
          </w:tcPr>
          <w:p w14:paraId="146CD98A"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u w:val="single"/>
                <w:lang w:val="en-GB"/>
              </w:rPr>
              <w:t>Less</w:t>
            </w:r>
            <w:r w:rsidRPr="005C291D">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2EE24C0A" w14:textId="494845C5" w:rsidR="00EE03BD" w:rsidRPr="005C291D" w:rsidRDefault="00701A33" w:rsidP="00EE03BD">
            <w:pPr>
              <w:spacing w:line="259" w:lineRule="auto"/>
              <w:ind w:right="-72"/>
              <w:jc w:val="right"/>
              <w:rPr>
                <w:rFonts w:ascii="Arial" w:hAnsi="Arial" w:cs="Arial"/>
                <w:sz w:val="18"/>
                <w:szCs w:val="18"/>
                <w:cs/>
                <w:lang w:val="en-GB"/>
              </w:rPr>
            </w:pPr>
            <w:r w:rsidRPr="00701A33">
              <w:rPr>
                <w:rFonts w:ascii="Arial" w:hAnsi="Arial" w:cs="Arial"/>
                <w:sz w:val="18"/>
                <w:szCs w:val="18"/>
                <w:lang w:val="en-GB"/>
              </w:rPr>
              <w:t>(183,066)</w:t>
            </w:r>
          </w:p>
        </w:tc>
        <w:tc>
          <w:tcPr>
            <w:tcW w:w="1347" w:type="dxa"/>
            <w:tcBorders>
              <w:top w:val="nil"/>
              <w:left w:val="nil"/>
              <w:bottom w:val="single" w:sz="4" w:space="0" w:color="auto"/>
              <w:right w:val="nil"/>
            </w:tcBorders>
            <w:vAlign w:val="bottom"/>
          </w:tcPr>
          <w:p w14:paraId="3A8BEB5B" w14:textId="048688C4"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(162,028)</w:t>
            </w:r>
          </w:p>
        </w:tc>
        <w:tc>
          <w:tcPr>
            <w:tcW w:w="1347" w:type="dxa"/>
            <w:tcBorders>
              <w:top w:val="nil"/>
              <w:left w:val="nil"/>
              <w:bottom w:val="single" w:sz="4" w:space="0" w:color="auto"/>
              <w:right w:val="nil"/>
            </w:tcBorders>
            <w:shd w:val="clear" w:color="auto" w:fill="FAFAFA"/>
            <w:vAlign w:val="bottom"/>
          </w:tcPr>
          <w:p w14:paraId="24D0E617" w14:textId="3BF29338"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(10,084)</w:t>
            </w:r>
          </w:p>
        </w:tc>
        <w:tc>
          <w:tcPr>
            <w:tcW w:w="1347" w:type="dxa"/>
            <w:tcBorders>
              <w:top w:val="nil"/>
              <w:left w:val="nil"/>
              <w:bottom w:val="single" w:sz="4" w:space="0" w:color="auto"/>
              <w:right w:val="nil"/>
            </w:tcBorders>
            <w:vAlign w:val="bottom"/>
          </w:tcPr>
          <w:p w14:paraId="7D17C6A3" w14:textId="1DFC9F31" w:rsidR="00EE03BD" w:rsidRPr="005C291D" w:rsidRDefault="00EE03BD" w:rsidP="00EE03BD">
            <w:pPr>
              <w:tabs>
                <w:tab w:val="decimal" w:pos="1224"/>
              </w:tabs>
              <w:spacing w:line="259" w:lineRule="auto"/>
              <w:ind w:right="-72"/>
              <w:jc w:val="right"/>
              <w:rPr>
                <w:rFonts w:ascii="Arial" w:hAnsi="Arial" w:cs="Arial"/>
                <w:sz w:val="18"/>
                <w:szCs w:val="18"/>
                <w:lang w:val="en-GB"/>
              </w:rPr>
            </w:pPr>
            <w:r w:rsidRPr="005C291D">
              <w:rPr>
                <w:rFonts w:ascii="Arial" w:hAnsi="Arial" w:cs="Arial"/>
                <w:sz w:val="18"/>
                <w:szCs w:val="18"/>
                <w:lang w:val="en-GB"/>
              </w:rPr>
              <w:t>(11,425)</w:t>
            </w:r>
          </w:p>
        </w:tc>
      </w:tr>
      <w:tr w:rsidR="00EE03BD" w:rsidRPr="005C291D" w14:paraId="3DBAC0C1" w14:textId="77777777" w:rsidTr="0023111A">
        <w:trPr>
          <w:trHeight w:val="144"/>
        </w:trPr>
        <w:tc>
          <w:tcPr>
            <w:tcW w:w="4061" w:type="dxa"/>
            <w:tcBorders>
              <w:top w:val="nil"/>
              <w:left w:val="nil"/>
              <w:bottom w:val="nil"/>
              <w:right w:val="nil"/>
            </w:tcBorders>
          </w:tcPr>
          <w:p w14:paraId="0129D2BF" w14:textId="77777777" w:rsidR="00EE03BD" w:rsidRPr="005C291D" w:rsidRDefault="00EE03BD" w:rsidP="00EE03B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3C86A987"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522661B"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3B3D261"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49AB267"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5C291D" w14:paraId="05628D16" w14:textId="77777777" w:rsidTr="0023111A">
        <w:trPr>
          <w:trHeight w:val="146"/>
        </w:trPr>
        <w:tc>
          <w:tcPr>
            <w:tcW w:w="4061" w:type="dxa"/>
            <w:tcBorders>
              <w:top w:val="nil"/>
              <w:left w:val="nil"/>
              <w:bottom w:val="nil"/>
              <w:right w:val="nil"/>
            </w:tcBorders>
          </w:tcPr>
          <w:p w14:paraId="408193D0"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6107B63" w14:textId="04A2A27E"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1,452,38</w:t>
            </w:r>
            <w:r w:rsidR="0013548C">
              <w:rPr>
                <w:rFonts w:ascii="Arial" w:hAnsi="Arial" w:cs="Arial"/>
                <w:sz w:val="18"/>
                <w:szCs w:val="18"/>
                <w:lang w:val="en-GB"/>
              </w:rPr>
              <w:t>6</w:t>
            </w:r>
          </w:p>
        </w:tc>
        <w:tc>
          <w:tcPr>
            <w:tcW w:w="1347" w:type="dxa"/>
            <w:tcBorders>
              <w:top w:val="nil"/>
              <w:left w:val="nil"/>
              <w:bottom w:val="nil"/>
              <w:right w:val="nil"/>
            </w:tcBorders>
            <w:vAlign w:val="bottom"/>
          </w:tcPr>
          <w:p w14:paraId="015A633B" w14:textId="10F32D93"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1,138,434</w:t>
            </w:r>
          </w:p>
        </w:tc>
        <w:tc>
          <w:tcPr>
            <w:tcW w:w="1347" w:type="dxa"/>
            <w:tcBorders>
              <w:top w:val="nil"/>
              <w:left w:val="nil"/>
              <w:bottom w:val="nil"/>
              <w:right w:val="nil"/>
            </w:tcBorders>
            <w:shd w:val="clear" w:color="auto" w:fill="FAFAFA"/>
            <w:vAlign w:val="bottom"/>
          </w:tcPr>
          <w:p w14:paraId="039D6EE2" w14:textId="7360D702"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25,772</w:t>
            </w:r>
          </w:p>
        </w:tc>
        <w:tc>
          <w:tcPr>
            <w:tcW w:w="1347" w:type="dxa"/>
            <w:tcBorders>
              <w:top w:val="nil"/>
              <w:left w:val="nil"/>
              <w:bottom w:val="nil"/>
              <w:right w:val="nil"/>
            </w:tcBorders>
            <w:vAlign w:val="bottom"/>
          </w:tcPr>
          <w:p w14:paraId="49B37A2B" w14:textId="1D9153DB"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27,023</w:t>
            </w:r>
          </w:p>
        </w:tc>
      </w:tr>
      <w:tr w:rsidR="00EE03BD" w:rsidRPr="005C291D" w14:paraId="1C287BE0" w14:textId="77777777" w:rsidTr="0023111A">
        <w:trPr>
          <w:trHeight w:val="20"/>
        </w:trPr>
        <w:tc>
          <w:tcPr>
            <w:tcW w:w="4061" w:type="dxa"/>
            <w:tcBorders>
              <w:top w:val="nil"/>
              <w:left w:val="nil"/>
              <w:bottom w:val="nil"/>
              <w:right w:val="nil"/>
            </w:tcBorders>
          </w:tcPr>
          <w:p w14:paraId="30CB47D4" w14:textId="77777777" w:rsidR="00EE03BD" w:rsidRPr="005C291D" w:rsidRDefault="00EE03BD" w:rsidP="00EE03B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18F6AC2"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75FF46AD"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5D474F83"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3C232ED"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4A28C3" w14:paraId="51DE75D1" w14:textId="77777777" w:rsidTr="0023111A">
        <w:trPr>
          <w:trHeight w:val="20"/>
        </w:trPr>
        <w:tc>
          <w:tcPr>
            <w:tcW w:w="4061" w:type="dxa"/>
            <w:tcBorders>
              <w:top w:val="nil"/>
              <w:left w:val="nil"/>
              <w:bottom w:val="nil"/>
              <w:right w:val="nil"/>
            </w:tcBorders>
            <w:hideMark/>
          </w:tcPr>
          <w:p w14:paraId="582508AE" w14:textId="77777777" w:rsidR="00EE03BD" w:rsidRPr="005C291D" w:rsidRDefault="00EE03BD" w:rsidP="00EE03BD">
            <w:pPr>
              <w:spacing w:line="259" w:lineRule="auto"/>
              <w:ind w:left="-120" w:right="-72"/>
              <w:rPr>
                <w:rFonts w:ascii="Arial" w:eastAsia="Arial Unicode MS" w:hAnsi="Arial" w:cs="Arial"/>
                <w:b/>
                <w:bCs/>
                <w:sz w:val="18"/>
                <w:szCs w:val="18"/>
                <w:lang w:val="en-GB"/>
              </w:rPr>
            </w:pPr>
            <w:r w:rsidRPr="005C291D">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1FCADFEB" w14:textId="77777777" w:rsidR="00EE03BD" w:rsidRPr="005C291D" w:rsidRDefault="00EE03BD" w:rsidP="00EE03BD">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44FCF2A4"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6F5673A"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7F85FA40"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5C291D" w14:paraId="6DDD6E0F" w14:textId="77777777" w:rsidTr="0023111A">
        <w:trPr>
          <w:trHeight w:val="20"/>
        </w:trPr>
        <w:tc>
          <w:tcPr>
            <w:tcW w:w="4061" w:type="dxa"/>
            <w:tcBorders>
              <w:top w:val="nil"/>
              <w:left w:val="nil"/>
              <w:bottom w:val="nil"/>
              <w:right w:val="nil"/>
            </w:tcBorders>
            <w:hideMark/>
          </w:tcPr>
          <w:p w14:paraId="5E5AA379"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563E3CE9" w14:textId="7D1FDF73"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608,849</w:t>
            </w:r>
          </w:p>
        </w:tc>
        <w:tc>
          <w:tcPr>
            <w:tcW w:w="1347" w:type="dxa"/>
            <w:tcBorders>
              <w:top w:val="nil"/>
              <w:left w:val="nil"/>
              <w:bottom w:val="nil"/>
              <w:right w:val="nil"/>
            </w:tcBorders>
            <w:vAlign w:val="bottom"/>
          </w:tcPr>
          <w:p w14:paraId="2CB39C53" w14:textId="0A051F9A"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508,660</w:t>
            </w:r>
          </w:p>
        </w:tc>
        <w:tc>
          <w:tcPr>
            <w:tcW w:w="1347" w:type="dxa"/>
            <w:tcBorders>
              <w:top w:val="nil"/>
              <w:left w:val="nil"/>
              <w:bottom w:val="nil"/>
              <w:right w:val="nil"/>
            </w:tcBorders>
            <w:shd w:val="clear" w:color="auto" w:fill="FAFAFA"/>
            <w:vAlign w:val="bottom"/>
          </w:tcPr>
          <w:p w14:paraId="0180E24A" w14:textId="4549E219"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1,31</w:t>
            </w:r>
            <w:r w:rsidR="005D4703">
              <w:rPr>
                <w:rFonts w:ascii="Arial" w:hAnsi="Arial" w:cs="Arial"/>
                <w:sz w:val="18"/>
                <w:szCs w:val="18"/>
                <w:lang w:val="en-GB"/>
              </w:rPr>
              <w:t>6</w:t>
            </w:r>
          </w:p>
        </w:tc>
        <w:tc>
          <w:tcPr>
            <w:tcW w:w="1347" w:type="dxa"/>
            <w:tcBorders>
              <w:top w:val="nil"/>
              <w:left w:val="nil"/>
              <w:bottom w:val="nil"/>
              <w:right w:val="nil"/>
            </w:tcBorders>
            <w:vAlign w:val="bottom"/>
          </w:tcPr>
          <w:p w14:paraId="4875E4F5" w14:textId="2F4B722E"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1,251</w:t>
            </w:r>
          </w:p>
        </w:tc>
      </w:tr>
      <w:tr w:rsidR="00EE03BD" w:rsidRPr="005C291D" w14:paraId="1E7E338B" w14:textId="77777777" w:rsidTr="0023111A">
        <w:trPr>
          <w:trHeight w:val="20"/>
        </w:trPr>
        <w:tc>
          <w:tcPr>
            <w:tcW w:w="4061" w:type="dxa"/>
            <w:tcBorders>
              <w:top w:val="nil"/>
              <w:left w:val="nil"/>
              <w:bottom w:val="nil"/>
              <w:right w:val="nil"/>
            </w:tcBorders>
          </w:tcPr>
          <w:p w14:paraId="62D41FB2"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7ED0DF61" w14:textId="4ACC390F"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621,856</w:t>
            </w:r>
          </w:p>
        </w:tc>
        <w:tc>
          <w:tcPr>
            <w:tcW w:w="1347" w:type="dxa"/>
            <w:tcBorders>
              <w:top w:val="nil"/>
              <w:left w:val="nil"/>
              <w:bottom w:val="nil"/>
              <w:right w:val="nil"/>
            </w:tcBorders>
            <w:vAlign w:val="bottom"/>
          </w:tcPr>
          <w:p w14:paraId="2E1685C6" w14:textId="0DB1215C"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388,719</w:t>
            </w:r>
          </w:p>
        </w:tc>
        <w:tc>
          <w:tcPr>
            <w:tcW w:w="1347" w:type="dxa"/>
            <w:tcBorders>
              <w:top w:val="nil"/>
              <w:left w:val="nil"/>
              <w:bottom w:val="nil"/>
              <w:right w:val="nil"/>
            </w:tcBorders>
            <w:shd w:val="clear" w:color="auto" w:fill="FAFAFA"/>
            <w:vAlign w:val="bottom"/>
          </w:tcPr>
          <w:p w14:paraId="3116C862" w14:textId="5F036184"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5,98</w:t>
            </w:r>
            <w:r w:rsidR="00E6345D">
              <w:rPr>
                <w:rFonts w:ascii="Arial" w:hAnsi="Arial" w:cs="Arial"/>
                <w:sz w:val="18"/>
                <w:szCs w:val="18"/>
                <w:lang w:val="en-GB"/>
              </w:rPr>
              <w:t>8</w:t>
            </w:r>
          </w:p>
        </w:tc>
        <w:tc>
          <w:tcPr>
            <w:tcW w:w="1347" w:type="dxa"/>
            <w:tcBorders>
              <w:top w:val="nil"/>
              <w:left w:val="nil"/>
              <w:bottom w:val="nil"/>
              <w:right w:val="nil"/>
            </w:tcBorders>
            <w:vAlign w:val="bottom"/>
          </w:tcPr>
          <w:p w14:paraId="52122E11" w14:textId="3E1A323F"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5,690</w:t>
            </w:r>
          </w:p>
        </w:tc>
      </w:tr>
      <w:tr w:rsidR="00EE03BD" w:rsidRPr="005C291D" w14:paraId="526EB523" w14:textId="77777777" w:rsidTr="0023111A">
        <w:trPr>
          <w:trHeight w:val="20"/>
        </w:trPr>
        <w:tc>
          <w:tcPr>
            <w:tcW w:w="4061" w:type="dxa"/>
            <w:tcBorders>
              <w:top w:val="nil"/>
              <w:left w:val="nil"/>
              <w:bottom w:val="nil"/>
              <w:right w:val="nil"/>
            </w:tcBorders>
            <w:hideMark/>
          </w:tcPr>
          <w:p w14:paraId="6A8C2E84"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1EE161AF" w14:textId="17B5DF13"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221,681</w:t>
            </w:r>
          </w:p>
        </w:tc>
        <w:tc>
          <w:tcPr>
            <w:tcW w:w="1347" w:type="dxa"/>
            <w:tcBorders>
              <w:top w:val="nil"/>
              <w:left w:val="nil"/>
              <w:bottom w:val="single" w:sz="4" w:space="0" w:color="auto"/>
              <w:right w:val="nil"/>
            </w:tcBorders>
            <w:vAlign w:val="bottom"/>
          </w:tcPr>
          <w:p w14:paraId="476D4759" w14:textId="04EB9DA6"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241,055</w:t>
            </w:r>
          </w:p>
        </w:tc>
        <w:tc>
          <w:tcPr>
            <w:tcW w:w="1347" w:type="dxa"/>
            <w:tcBorders>
              <w:top w:val="nil"/>
              <w:left w:val="nil"/>
              <w:bottom w:val="single" w:sz="4" w:space="0" w:color="auto"/>
              <w:right w:val="nil"/>
            </w:tcBorders>
            <w:shd w:val="clear" w:color="auto" w:fill="FAFAFA"/>
            <w:vAlign w:val="bottom"/>
          </w:tcPr>
          <w:p w14:paraId="4656F3D4" w14:textId="7D598C87"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18,468</w:t>
            </w:r>
          </w:p>
        </w:tc>
        <w:tc>
          <w:tcPr>
            <w:tcW w:w="1347" w:type="dxa"/>
            <w:tcBorders>
              <w:top w:val="nil"/>
              <w:left w:val="nil"/>
              <w:bottom w:val="single" w:sz="4" w:space="0" w:color="auto"/>
              <w:right w:val="nil"/>
            </w:tcBorders>
            <w:vAlign w:val="bottom"/>
          </w:tcPr>
          <w:p w14:paraId="10D4E555" w14:textId="288AD750"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20,082</w:t>
            </w:r>
          </w:p>
        </w:tc>
      </w:tr>
      <w:tr w:rsidR="00EE03BD" w:rsidRPr="005C291D" w14:paraId="64B4331C" w14:textId="77777777" w:rsidTr="0023111A">
        <w:trPr>
          <w:trHeight w:val="20"/>
        </w:trPr>
        <w:tc>
          <w:tcPr>
            <w:tcW w:w="4061" w:type="dxa"/>
            <w:tcBorders>
              <w:top w:val="nil"/>
              <w:left w:val="nil"/>
              <w:bottom w:val="nil"/>
              <w:right w:val="nil"/>
            </w:tcBorders>
          </w:tcPr>
          <w:p w14:paraId="7C27CF96" w14:textId="77777777" w:rsidR="00EE03BD" w:rsidRPr="005C291D" w:rsidRDefault="00EE03BD" w:rsidP="00EE03BD">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E539F76"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9192FFD"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2652A047" w14:textId="77777777" w:rsidR="00EE03BD" w:rsidRPr="005C291D" w:rsidRDefault="00EE03BD" w:rsidP="00EE03B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ADB9371"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5C291D" w14:paraId="26453C28" w14:textId="77777777" w:rsidTr="0023111A">
        <w:trPr>
          <w:trHeight w:val="68"/>
        </w:trPr>
        <w:tc>
          <w:tcPr>
            <w:tcW w:w="4061" w:type="dxa"/>
            <w:tcBorders>
              <w:top w:val="nil"/>
              <w:left w:val="nil"/>
              <w:bottom w:val="nil"/>
              <w:right w:val="nil"/>
            </w:tcBorders>
            <w:hideMark/>
          </w:tcPr>
          <w:p w14:paraId="7019A9F0" w14:textId="77777777" w:rsidR="00EE03BD" w:rsidRPr="005C291D" w:rsidRDefault="00EE03BD" w:rsidP="00EE03BD">
            <w:pPr>
              <w:spacing w:line="259" w:lineRule="auto"/>
              <w:ind w:left="-120" w:right="-72"/>
              <w:rPr>
                <w:rFonts w:ascii="Arial" w:eastAsia="Arial Unicode MS" w:hAnsi="Arial" w:cs="Arial"/>
                <w:sz w:val="18"/>
                <w:szCs w:val="18"/>
                <w:lang w:val="en-GB"/>
              </w:rPr>
            </w:pPr>
            <w:r w:rsidRPr="005C291D">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23994431" w14:textId="4CBDF1C4"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1,452,386</w:t>
            </w:r>
          </w:p>
        </w:tc>
        <w:tc>
          <w:tcPr>
            <w:tcW w:w="1347" w:type="dxa"/>
            <w:tcBorders>
              <w:top w:val="nil"/>
              <w:left w:val="nil"/>
              <w:bottom w:val="single" w:sz="4" w:space="0" w:color="auto"/>
              <w:right w:val="nil"/>
            </w:tcBorders>
            <w:vAlign w:val="bottom"/>
          </w:tcPr>
          <w:p w14:paraId="49D9C3C6" w14:textId="7E091C25"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1,138,434</w:t>
            </w:r>
          </w:p>
        </w:tc>
        <w:tc>
          <w:tcPr>
            <w:tcW w:w="1347" w:type="dxa"/>
            <w:tcBorders>
              <w:top w:val="nil"/>
              <w:left w:val="nil"/>
              <w:bottom w:val="single" w:sz="4" w:space="0" w:color="auto"/>
              <w:right w:val="nil"/>
            </w:tcBorders>
            <w:shd w:val="clear" w:color="auto" w:fill="FAFAFA"/>
            <w:vAlign w:val="bottom"/>
          </w:tcPr>
          <w:p w14:paraId="423850B5" w14:textId="4E5FAFF8"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25,772</w:t>
            </w:r>
          </w:p>
        </w:tc>
        <w:tc>
          <w:tcPr>
            <w:tcW w:w="1347" w:type="dxa"/>
            <w:tcBorders>
              <w:top w:val="nil"/>
              <w:left w:val="nil"/>
              <w:bottom w:val="single" w:sz="4" w:space="0" w:color="auto"/>
              <w:right w:val="nil"/>
            </w:tcBorders>
            <w:vAlign w:val="bottom"/>
          </w:tcPr>
          <w:p w14:paraId="057CF810" w14:textId="6007CFFD"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27,023</w:t>
            </w:r>
          </w:p>
        </w:tc>
      </w:tr>
    </w:tbl>
    <w:p w14:paraId="492182CD" w14:textId="77777777" w:rsidR="00826952" w:rsidRPr="005C291D" w:rsidRDefault="00826952" w:rsidP="00863222">
      <w:pPr>
        <w:spacing w:line="259" w:lineRule="auto"/>
        <w:rPr>
          <w:rFonts w:ascii="Arial" w:hAnsi="Arial" w:cs="Arial"/>
          <w:sz w:val="18"/>
          <w:szCs w:val="18"/>
          <w:lang w:val="en-GB"/>
        </w:rPr>
      </w:pPr>
      <w:bookmarkStart w:id="61" w:name="_Toc433634632"/>
      <w:bookmarkStart w:id="62" w:name="_Toc443764673"/>
      <w:bookmarkEnd w:id="60"/>
    </w:p>
    <w:p w14:paraId="5E4C0A92" w14:textId="77777777" w:rsidR="00A01C37" w:rsidRPr="005C291D" w:rsidRDefault="00A01C37"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0C370C" w:rsidRPr="005C291D" w14:paraId="35004E9E" w14:textId="77777777" w:rsidTr="00DD75BD">
        <w:trPr>
          <w:trHeight w:val="386"/>
        </w:trPr>
        <w:tc>
          <w:tcPr>
            <w:tcW w:w="9461" w:type="dxa"/>
            <w:shd w:val="clear" w:color="auto" w:fill="FFA543"/>
            <w:vAlign w:val="center"/>
          </w:tcPr>
          <w:p w14:paraId="1A406F73" w14:textId="19A50682" w:rsidR="000C370C" w:rsidRPr="005C291D" w:rsidRDefault="000C370C"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2</w:t>
            </w:r>
            <w:r w:rsidR="00DE0E2B" w:rsidRPr="005C291D">
              <w:rPr>
                <w:rFonts w:ascii="Arial" w:eastAsia="Arial Unicode MS" w:hAnsi="Arial" w:cs="Arial"/>
                <w:b/>
                <w:bCs/>
                <w:color w:val="FAFAFA"/>
                <w:sz w:val="18"/>
                <w:szCs w:val="18"/>
                <w:lang w:val="en-GB"/>
              </w:rPr>
              <w:t>6</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cs/>
                <w:lang w:val="en-GB"/>
              </w:rPr>
              <w:t>Other payables</w:t>
            </w:r>
          </w:p>
        </w:tc>
      </w:tr>
    </w:tbl>
    <w:p w14:paraId="67D4D3F2" w14:textId="77777777" w:rsidR="006A5EB3" w:rsidRPr="005C291D" w:rsidRDefault="006A5EB3" w:rsidP="00863222">
      <w:pPr>
        <w:spacing w:line="259" w:lineRule="auto"/>
        <w:rPr>
          <w:rFonts w:ascii="Arial" w:hAnsi="Arial" w:cs="Arial"/>
          <w:sz w:val="18"/>
          <w:szCs w:val="18"/>
          <w:lang w:val="en-GB"/>
        </w:rPr>
      </w:pPr>
    </w:p>
    <w:tbl>
      <w:tblPr>
        <w:tblW w:w="9459" w:type="dxa"/>
        <w:tblLayout w:type="fixed"/>
        <w:tblLook w:val="0000" w:firstRow="0" w:lastRow="0" w:firstColumn="0" w:lastColumn="0" w:noHBand="0" w:noVBand="0"/>
      </w:tblPr>
      <w:tblGrid>
        <w:gridCol w:w="4275"/>
        <w:gridCol w:w="1296"/>
        <w:gridCol w:w="1296"/>
        <w:gridCol w:w="1296"/>
        <w:gridCol w:w="1296"/>
      </w:tblGrid>
      <w:tr w:rsidR="006A5EB3" w:rsidRPr="005C291D" w14:paraId="525B069D" w14:textId="77777777" w:rsidTr="0023111A">
        <w:tc>
          <w:tcPr>
            <w:tcW w:w="4275" w:type="dxa"/>
            <w:vAlign w:val="bottom"/>
          </w:tcPr>
          <w:p w14:paraId="6AD3CEDE" w14:textId="77777777" w:rsidR="006A5EB3" w:rsidRPr="005C291D" w:rsidRDefault="006A5EB3"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5AB40053" w14:textId="77777777" w:rsidR="006A5EB3" w:rsidRPr="005C291D" w:rsidRDefault="006A5EB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Consolidated</w:t>
            </w:r>
          </w:p>
        </w:tc>
        <w:tc>
          <w:tcPr>
            <w:tcW w:w="2592" w:type="dxa"/>
            <w:gridSpan w:val="2"/>
            <w:vAlign w:val="bottom"/>
          </w:tcPr>
          <w:p w14:paraId="467D5CB9" w14:textId="77777777" w:rsidR="006A5EB3" w:rsidRPr="005C291D" w:rsidRDefault="006A5EB3" w:rsidP="00863222">
            <w:pPr>
              <w:pStyle w:val="Heading1"/>
              <w:spacing w:line="259" w:lineRule="auto"/>
              <w:ind w:right="-72"/>
              <w:jc w:val="center"/>
              <w:rPr>
                <w:rFonts w:ascii="Arial" w:hAnsi="Arial" w:cs="Arial"/>
                <w:color w:val="auto"/>
                <w:sz w:val="18"/>
                <w:szCs w:val="18"/>
                <w:lang w:val="en-GB"/>
              </w:rPr>
            </w:pPr>
            <w:r w:rsidRPr="005C291D">
              <w:rPr>
                <w:rFonts w:ascii="Arial" w:hAnsi="Arial" w:cs="Arial"/>
                <w:color w:val="auto"/>
                <w:sz w:val="18"/>
                <w:szCs w:val="18"/>
                <w:lang w:val="en-GB"/>
              </w:rPr>
              <w:t>Separate</w:t>
            </w:r>
          </w:p>
        </w:tc>
      </w:tr>
      <w:tr w:rsidR="006A5EB3" w:rsidRPr="005C291D" w14:paraId="1E3153C4" w14:textId="77777777" w:rsidTr="0023111A">
        <w:tc>
          <w:tcPr>
            <w:tcW w:w="4275" w:type="dxa"/>
            <w:vAlign w:val="bottom"/>
          </w:tcPr>
          <w:p w14:paraId="091993F9" w14:textId="77777777" w:rsidR="006A5EB3" w:rsidRPr="005C291D" w:rsidRDefault="006A5EB3"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354E7041" w14:textId="77777777" w:rsidR="006A5EB3" w:rsidRPr="005C291D" w:rsidRDefault="006A5EB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c>
          <w:tcPr>
            <w:tcW w:w="2592" w:type="dxa"/>
            <w:gridSpan w:val="2"/>
            <w:tcBorders>
              <w:bottom w:val="single" w:sz="4" w:space="0" w:color="auto"/>
            </w:tcBorders>
          </w:tcPr>
          <w:p w14:paraId="1D353B51" w14:textId="77777777" w:rsidR="006A5EB3" w:rsidRPr="005C291D" w:rsidRDefault="006A5EB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D92004" w:rsidRPr="005C291D" w14:paraId="7E706860" w14:textId="77777777" w:rsidTr="00BF6B74">
        <w:tc>
          <w:tcPr>
            <w:tcW w:w="4275" w:type="dxa"/>
            <w:vAlign w:val="bottom"/>
          </w:tcPr>
          <w:p w14:paraId="656748AA" w14:textId="77777777" w:rsidR="00D92004" w:rsidRPr="005C291D" w:rsidRDefault="00D92004" w:rsidP="00D92004">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left w:val="nil"/>
              <w:bottom w:val="nil"/>
              <w:right w:val="nil"/>
            </w:tcBorders>
            <w:vAlign w:val="bottom"/>
          </w:tcPr>
          <w:p w14:paraId="465B8004" w14:textId="6661E765"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left w:val="nil"/>
              <w:bottom w:val="nil"/>
              <w:right w:val="nil"/>
            </w:tcBorders>
            <w:vAlign w:val="bottom"/>
          </w:tcPr>
          <w:p w14:paraId="3F4B06A0" w14:textId="2316B04C"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96" w:type="dxa"/>
            <w:tcBorders>
              <w:top w:val="single" w:sz="4" w:space="0" w:color="auto"/>
              <w:left w:val="nil"/>
              <w:bottom w:val="nil"/>
              <w:right w:val="nil"/>
            </w:tcBorders>
            <w:vAlign w:val="bottom"/>
          </w:tcPr>
          <w:p w14:paraId="3C49F48D" w14:textId="2880E90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96" w:type="dxa"/>
            <w:tcBorders>
              <w:top w:val="single" w:sz="4" w:space="0" w:color="auto"/>
              <w:left w:val="nil"/>
              <w:bottom w:val="nil"/>
              <w:right w:val="nil"/>
            </w:tcBorders>
            <w:vAlign w:val="bottom"/>
          </w:tcPr>
          <w:p w14:paraId="7C37A98C" w14:textId="5BD0B2C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70961822" w14:textId="77777777" w:rsidTr="0023111A">
        <w:tc>
          <w:tcPr>
            <w:tcW w:w="4275" w:type="dxa"/>
            <w:vAlign w:val="bottom"/>
          </w:tcPr>
          <w:p w14:paraId="39612948" w14:textId="77777777" w:rsidR="0035057C" w:rsidRPr="005C291D" w:rsidRDefault="0035057C" w:rsidP="0035057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F79731D" w14:textId="24DB6280"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51421612" w14:textId="3AE8C7E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6F559803" w14:textId="18A2421B"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96" w:type="dxa"/>
            <w:tcBorders>
              <w:bottom w:val="single" w:sz="4" w:space="0" w:color="auto"/>
            </w:tcBorders>
            <w:vAlign w:val="bottom"/>
          </w:tcPr>
          <w:p w14:paraId="41B5A55F" w14:textId="4BCC8105"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6A5EB3" w:rsidRPr="005C291D" w14:paraId="599EB15F" w14:textId="77777777" w:rsidTr="0023111A">
        <w:trPr>
          <w:trHeight w:val="80"/>
        </w:trPr>
        <w:tc>
          <w:tcPr>
            <w:tcW w:w="4275" w:type="dxa"/>
            <w:vAlign w:val="bottom"/>
          </w:tcPr>
          <w:p w14:paraId="4928BC66" w14:textId="77777777" w:rsidR="006A5EB3" w:rsidRPr="005C291D" w:rsidRDefault="006A5EB3" w:rsidP="00863222">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3AD06C32" w14:textId="77777777" w:rsidR="006A5EB3" w:rsidRPr="005C291D"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8D39D84" w14:textId="77777777" w:rsidR="006A5EB3" w:rsidRPr="005C291D"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94ECB9D" w14:textId="77777777" w:rsidR="006A5EB3" w:rsidRPr="005C291D" w:rsidRDefault="006A5EB3" w:rsidP="00863222">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7EE606C5" w14:textId="77777777" w:rsidR="006A5EB3" w:rsidRPr="005C291D" w:rsidRDefault="006A5EB3" w:rsidP="00863222">
            <w:pPr>
              <w:pStyle w:val="a2"/>
              <w:spacing w:line="259" w:lineRule="auto"/>
              <w:ind w:right="-72"/>
              <w:jc w:val="right"/>
              <w:rPr>
                <w:rFonts w:ascii="Arial" w:hAnsi="Arial" w:cs="Arial"/>
                <w:sz w:val="18"/>
                <w:szCs w:val="18"/>
                <w:lang w:val="en-GB"/>
              </w:rPr>
            </w:pPr>
          </w:p>
        </w:tc>
      </w:tr>
      <w:tr w:rsidR="00EE03BD" w:rsidRPr="005C291D" w14:paraId="2589E473" w14:textId="77777777" w:rsidTr="00BF6B74">
        <w:tc>
          <w:tcPr>
            <w:tcW w:w="4275" w:type="dxa"/>
            <w:vAlign w:val="bottom"/>
          </w:tcPr>
          <w:p w14:paraId="38076274" w14:textId="77777777" w:rsidR="00EE03BD" w:rsidRPr="005C291D" w:rsidRDefault="00EE03BD" w:rsidP="00EE03BD">
            <w:pPr>
              <w:spacing w:line="259" w:lineRule="auto"/>
              <w:ind w:left="-101"/>
              <w:rPr>
                <w:rFonts w:ascii="Arial" w:hAnsi="Arial" w:cs="Arial"/>
                <w:sz w:val="18"/>
                <w:szCs w:val="18"/>
                <w:lang w:val="en-GB"/>
              </w:rPr>
            </w:pPr>
            <w:r w:rsidRPr="005C291D">
              <w:rPr>
                <w:rFonts w:ascii="Arial" w:hAnsi="Arial" w:cs="Arial"/>
                <w:sz w:val="18"/>
                <w:szCs w:val="18"/>
                <w:lang w:val="en-GB"/>
              </w:rPr>
              <w:t>Other payables</w:t>
            </w:r>
          </w:p>
        </w:tc>
        <w:tc>
          <w:tcPr>
            <w:tcW w:w="1296" w:type="dxa"/>
            <w:shd w:val="clear" w:color="auto" w:fill="FAFAFA"/>
            <w:vAlign w:val="center"/>
          </w:tcPr>
          <w:p w14:paraId="0E58C6EC" w14:textId="27AA0787"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745,447</w:t>
            </w:r>
          </w:p>
        </w:tc>
        <w:tc>
          <w:tcPr>
            <w:tcW w:w="1296" w:type="dxa"/>
            <w:vAlign w:val="bottom"/>
          </w:tcPr>
          <w:p w14:paraId="7ED409D9" w14:textId="646F614D"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522,953</w:t>
            </w:r>
          </w:p>
        </w:tc>
        <w:tc>
          <w:tcPr>
            <w:tcW w:w="1296" w:type="dxa"/>
            <w:shd w:val="clear" w:color="auto" w:fill="FAFAFA"/>
            <w:vAlign w:val="bottom"/>
          </w:tcPr>
          <w:p w14:paraId="278AB9ED" w14:textId="4BDA2791"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4,507</w:t>
            </w:r>
          </w:p>
        </w:tc>
        <w:tc>
          <w:tcPr>
            <w:tcW w:w="1296" w:type="dxa"/>
            <w:vAlign w:val="bottom"/>
          </w:tcPr>
          <w:p w14:paraId="100B88C0" w14:textId="39EC9C2C"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4,192</w:t>
            </w:r>
          </w:p>
        </w:tc>
      </w:tr>
      <w:tr w:rsidR="00EE03BD" w:rsidRPr="005C291D" w14:paraId="44E76D8D" w14:textId="77777777" w:rsidTr="0023111A">
        <w:tc>
          <w:tcPr>
            <w:tcW w:w="4275" w:type="dxa"/>
            <w:vAlign w:val="bottom"/>
          </w:tcPr>
          <w:p w14:paraId="360DDA2F" w14:textId="3CB7669B" w:rsidR="00EE03BD" w:rsidRPr="005C291D" w:rsidRDefault="00EE03BD" w:rsidP="00EE03BD">
            <w:pPr>
              <w:spacing w:line="259" w:lineRule="auto"/>
              <w:ind w:left="-101"/>
              <w:rPr>
                <w:rFonts w:ascii="Arial" w:hAnsi="Arial" w:cs="Arial"/>
                <w:sz w:val="18"/>
                <w:szCs w:val="18"/>
                <w:cs/>
                <w:lang w:val="en-GB"/>
              </w:rPr>
            </w:pPr>
            <w:r w:rsidRPr="005C291D">
              <w:rPr>
                <w:rFonts w:ascii="Arial" w:hAnsi="Arial" w:cs="Arial"/>
                <w:sz w:val="18"/>
                <w:szCs w:val="18"/>
                <w:cs/>
                <w:lang w:val="en-GB"/>
              </w:rPr>
              <w:t>Amount due to related parties</w:t>
            </w:r>
            <w:r w:rsidRPr="005C291D">
              <w:rPr>
                <w:rFonts w:ascii="Arial" w:hAnsi="Arial" w:cs="Arial"/>
                <w:sz w:val="18"/>
                <w:szCs w:val="18"/>
                <w:lang w:val="en-GB"/>
              </w:rPr>
              <w:t xml:space="preserve"> </w:t>
            </w:r>
            <w:r w:rsidRPr="005C291D">
              <w:rPr>
                <w:rFonts w:ascii="Arial" w:hAnsi="Arial" w:cs="Arial"/>
                <w:sz w:val="18"/>
                <w:szCs w:val="18"/>
                <w:cs/>
                <w:lang w:val="en-GB"/>
              </w:rPr>
              <w:t xml:space="preserve">(Note </w:t>
            </w:r>
            <w:r w:rsidRPr="005C291D">
              <w:rPr>
                <w:rFonts w:ascii="Arial" w:hAnsi="Arial" w:cs="Arial"/>
                <w:sz w:val="18"/>
                <w:szCs w:val="18"/>
                <w:lang w:val="en-GB"/>
              </w:rPr>
              <w:t>38</w:t>
            </w:r>
            <w:r w:rsidRPr="005C291D">
              <w:rPr>
                <w:rFonts w:ascii="Arial" w:hAnsi="Arial" w:cs="Arial"/>
                <w:sz w:val="18"/>
                <w:szCs w:val="18"/>
                <w:cs/>
                <w:lang w:val="en-GB"/>
              </w:rPr>
              <w:t xml:space="preserve"> </w:t>
            </w:r>
            <w:r w:rsidR="00247927" w:rsidRPr="005C291D">
              <w:rPr>
                <w:rFonts w:ascii="Arial" w:hAnsi="Arial" w:cs="Arial"/>
                <w:sz w:val="18"/>
                <w:szCs w:val="18"/>
                <w:lang w:val="en-GB"/>
              </w:rPr>
              <w:t>h</w:t>
            </w:r>
            <w:r w:rsidRPr="005C291D">
              <w:rPr>
                <w:rFonts w:ascii="Arial" w:hAnsi="Arial" w:cs="Arial"/>
                <w:sz w:val="18"/>
                <w:szCs w:val="18"/>
                <w:lang w:val="en-GB"/>
              </w:rPr>
              <w:t>))</w:t>
            </w:r>
          </w:p>
        </w:tc>
        <w:tc>
          <w:tcPr>
            <w:tcW w:w="1296" w:type="dxa"/>
            <w:shd w:val="clear" w:color="auto" w:fill="FAFAFA"/>
            <w:vAlign w:val="center"/>
          </w:tcPr>
          <w:p w14:paraId="4C77FEB6" w14:textId="40EF7BC4"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1,311,400</w:t>
            </w:r>
          </w:p>
        </w:tc>
        <w:tc>
          <w:tcPr>
            <w:tcW w:w="1296" w:type="dxa"/>
            <w:vAlign w:val="center"/>
          </w:tcPr>
          <w:p w14:paraId="32736A74" w14:textId="099B9CC7"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1,734,799</w:t>
            </w:r>
          </w:p>
        </w:tc>
        <w:tc>
          <w:tcPr>
            <w:tcW w:w="1296" w:type="dxa"/>
            <w:shd w:val="clear" w:color="auto" w:fill="FAFAFA"/>
            <w:vAlign w:val="center"/>
          </w:tcPr>
          <w:p w14:paraId="10C7B1EB" w14:textId="0B2CC7B0"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20,334</w:t>
            </w:r>
          </w:p>
        </w:tc>
        <w:tc>
          <w:tcPr>
            <w:tcW w:w="1296" w:type="dxa"/>
            <w:vAlign w:val="center"/>
          </w:tcPr>
          <w:p w14:paraId="58014CAD" w14:textId="61E3BA19"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20,014</w:t>
            </w:r>
          </w:p>
        </w:tc>
      </w:tr>
      <w:tr w:rsidR="00EE03BD" w:rsidRPr="005C291D" w14:paraId="2964223D" w14:textId="77777777" w:rsidTr="0023111A">
        <w:tc>
          <w:tcPr>
            <w:tcW w:w="4275" w:type="dxa"/>
            <w:vAlign w:val="bottom"/>
          </w:tcPr>
          <w:p w14:paraId="7D6298DB" w14:textId="77777777" w:rsidR="00EE03BD" w:rsidRPr="005C291D" w:rsidRDefault="00EE03BD" w:rsidP="00EE03BD">
            <w:pPr>
              <w:spacing w:line="259" w:lineRule="auto"/>
              <w:ind w:left="-101"/>
              <w:rPr>
                <w:rFonts w:ascii="Arial" w:hAnsi="Arial" w:cs="Arial"/>
                <w:sz w:val="18"/>
                <w:szCs w:val="18"/>
                <w:cs/>
                <w:lang w:val="en-GB"/>
              </w:rPr>
            </w:pPr>
            <w:r w:rsidRPr="005C291D">
              <w:rPr>
                <w:rFonts w:ascii="Arial" w:hAnsi="Arial" w:cs="Arial"/>
                <w:sz w:val="18"/>
                <w:szCs w:val="18"/>
                <w:cs/>
                <w:lang w:val="en-GB"/>
              </w:rPr>
              <w:t>Accrued expenses</w:t>
            </w:r>
          </w:p>
        </w:tc>
        <w:tc>
          <w:tcPr>
            <w:tcW w:w="1296" w:type="dxa"/>
            <w:shd w:val="clear" w:color="auto" w:fill="FAFAFA"/>
            <w:vAlign w:val="center"/>
          </w:tcPr>
          <w:p w14:paraId="4A8EF335" w14:textId="3E6BF11C"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498,283</w:t>
            </w:r>
          </w:p>
        </w:tc>
        <w:tc>
          <w:tcPr>
            <w:tcW w:w="1296" w:type="dxa"/>
            <w:vAlign w:val="center"/>
          </w:tcPr>
          <w:p w14:paraId="69151696" w14:textId="1AD9828F"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245,765</w:t>
            </w:r>
          </w:p>
        </w:tc>
        <w:tc>
          <w:tcPr>
            <w:tcW w:w="1296" w:type="dxa"/>
            <w:shd w:val="clear" w:color="auto" w:fill="FAFAFA"/>
            <w:vAlign w:val="center"/>
          </w:tcPr>
          <w:p w14:paraId="69106CA1" w14:textId="4FF559FE"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29,014</w:t>
            </w:r>
          </w:p>
        </w:tc>
        <w:tc>
          <w:tcPr>
            <w:tcW w:w="1296" w:type="dxa"/>
            <w:vAlign w:val="center"/>
          </w:tcPr>
          <w:p w14:paraId="36244B29" w14:textId="2C89C782"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31,000</w:t>
            </w:r>
          </w:p>
        </w:tc>
      </w:tr>
      <w:tr w:rsidR="00EE03BD" w:rsidRPr="005C291D" w14:paraId="5D5753EB" w14:textId="77777777" w:rsidTr="0023111A">
        <w:tc>
          <w:tcPr>
            <w:tcW w:w="4275" w:type="dxa"/>
            <w:vAlign w:val="bottom"/>
          </w:tcPr>
          <w:p w14:paraId="0182366F" w14:textId="77777777" w:rsidR="00EE03BD" w:rsidRPr="005C291D" w:rsidRDefault="00EE03BD" w:rsidP="00EE03BD">
            <w:pPr>
              <w:spacing w:line="259" w:lineRule="auto"/>
              <w:ind w:left="-101"/>
              <w:rPr>
                <w:rFonts w:ascii="Arial" w:hAnsi="Arial" w:cs="Arial"/>
                <w:sz w:val="18"/>
                <w:szCs w:val="18"/>
                <w:cs/>
                <w:lang w:val="en-GB"/>
              </w:rPr>
            </w:pPr>
            <w:r w:rsidRPr="005C291D">
              <w:rPr>
                <w:rFonts w:ascii="Arial" w:hAnsi="Arial" w:cs="Arial"/>
                <w:sz w:val="18"/>
                <w:szCs w:val="18"/>
                <w:cs/>
                <w:lang w:val="en-GB"/>
              </w:rPr>
              <w:t>Accrued interest expenses</w:t>
            </w:r>
          </w:p>
        </w:tc>
        <w:tc>
          <w:tcPr>
            <w:tcW w:w="1296" w:type="dxa"/>
            <w:shd w:val="clear" w:color="auto" w:fill="FAFAFA"/>
            <w:vAlign w:val="center"/>
          </w:tcPr>
          <w:p w14:paraId="7B6F039B" w14:textId="4E0D9005"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105,622</w:t>
            </w:r>
          </w:p>
        </w:tc>
        <w:tc>
          <w:tcPr>
            <w:tcW w:w="1296" w:type="dxa"/>
            <w:vAlign w:val="center"/>
          </w:tcPr>
          <w:p w14:paraId="6CEA55DB" w14:textId="32912F16"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71,614</w:t>
            </w:r>
          </w:p>
        </w:tc>
        <w:tc>
          <w:tcPr>
            <w:tcW w:w="1296" w:type="dxa"/>
            <w:shd w:val="clear" w:color="auto" w:fill="FAFAFA"/>
            <w:vAlign w:val="center"/>
          </w:tcPr>
          <w:p w14:paraId="74ECA45F" w14:textId="128A41D0"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99,965</w:t>
            </w:r>
          </w:p>
        </w:tc>
        <w:tc>
          <w:tcPr>
            <w:tcW w:w="1296" w:type="dxa"/>
            <w:vAlign w:val="center"/>
          </w:tcPr>
          <w:p w14:paraId="356ACD6B" w14:textId="66D8B3A5"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63,169</w:t>
            </w:r>
          </w:p>
        </w:tc>
      </w:tr>
      <w:tr w:rsidR="00EE03BD" w:rsidRPr="005C291D" w14:paraId="744B1D28" w14:textId="77777777" w:rsidTr="0023111A">
        <w:trPr>
          <w:trHeight w:val="85"/>
        </w:trPr>
        <w:tc>
          <w:tcPr>
            <w:tcW w:w="4275" w:type="dxa"/>
            <w:vAlign w:val="bottom"/>
          </w:tcPr>
          <w:p w14:paraId="7A3B343C" w14:textId="77777777" w:rsidR="00EE03BD" w:rsidRPr="005C291D" w:rsidRDefault="00EE03BD" w:rsidP="00EE03BD">
            <w:pPr>
              <w:spacing w:line="259" w:lineRule="auto"/>
              <w:ind w:left="-101"/>
              <w:rPr>
                <w:rFonts w:ascii="Arial" w:hAnsi="Arial" w:cs="Arial"/>
                <w:sz w:val="18"/>
                <w:szCs w:val="18"/>
                <w:cs/>
                <w:lang w:val="en-GB"/>
              </w:rPr>
            </w:pPr>
            <w:r w:rsidRPr="005C291D">
              <w:rPr>
                <w:rFonts w:ascii="Arial" w:hAnsi="Arial" w:cs="Arial"/>
                <w:sz w:val="18"/>
                <w:szCs w:val="18"/>
                <w:lang w:val="en-GB"/>
              </w:rPr>
              <w:t>Others</w:t>
            </w:r>
          </w:p>
        </w:tc>
        <w:tc>
          <w:tcPr>
            <w:tcW w:w="1296" w:type="dxa"/>
            <w:tcBorders>
              <w:top w:val="nil"/>
              <w:left w:val="nil"/>
              <w:bottom w:val="single" w:sz="4" w:space="0" w:color="auto"/>
              <w:right w:val="nil"/>
            </w:tcBorders>
            <w:shd w:val="clear" w:color="auto" w:fill="FAFAFA"/>
            <w:vAlign w:val="center"/>
          </w:tcPr>
          <w:p w14:paraId="4C4FE825" w14:textId="795AE947"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117,668</w:t>
            </w:r>
          </w:p>
        </w:tc>
        <w:tc>
          <w:tcPr>
            <w:tcW w:w="1296" w:type="dxa"/>
            <w:tcBorders>
              <w:bottom w:val="single" w:sz="4" w:space="0" w:color="auto"/>
            </w:tcBorders>
            <w:vAlign w:val="center"/>
          </w:tcPr>
          <w:p w14:paraId="3089A125" w14:textId="32C0D4AB" w:rsidR="00EE03BD" w:rsidRPr="005C291D" w:rsidRDefault="000101AE" w:rsidP="00EE03BD">
            <w:pPr>
              <w:spacing w:line="259" w:lineRule="auto"/>
              <w:ind w:right="-72"/>
              <w:jc w:val="right"/>
              <w:rPr>
                <w:rFonts w:ascii="Arial" w:hAnsi="Arial" w:cs="Arial"/>
                <w:sz w:val="18"/>
                <w:szCs w:val="18"/>
                <w:cs/>
                <w:lang w:val="en-GB"/>
              </w:rPr>
            </w:pPr>
            <w:r>
              <w:rPr>
                <w:rFonts w:ascii="Arial" w:hAnsi="Arial" w:cs="Arial"/>
                <w:sz w:val="18"/>
                <w:szCs w:val="18"/>
                <w:lang w:val="en-GB"/>
              </w:rPr>
              <w:t>295,748</w:t>
            </w:r>
          </w:p>
        </w:tc>
        <w:tc>
          <w:tcPr>
            <w:tcW w:w="1296" w:type="dxa"/>
            <w:tcBorders>
              <w:top w:val="nil"/>
              <w:left w:val="nil"/>
              <w:bottom w:val="single" w:sz="4" w:space="0" w:color="auto"/>
              <w:right w:val="nil"/>
            </w:tcBorders>
            <w:shd w:val="clear" w:color="auto" w:fill="FAFAFA"/>
            <w:vAlign w:val="center"/>
          </w:tcPr>
          <w:p w14:paraId="2AF7C9C8" w14:textId="5D0B888D"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w:t>
            </w:r>
          </w:p>
        </w:tc>
        <w:tc>
          <w:tcPr>
            <w:tcW w:w="1296" w:type="dxa"/>
            <w:tcBorders>
              <w:bottom w:val="single" w:sz="4" w:space="0" w:color="auto"/>
            </w:tcBorders>
            <w:vAlign w:val="center"/>
          </w:tcPr>
          <w:p w14:paraId="7F04C01D" w14:textId="58D14F95"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w:t>
            </w:r>
          </w:p>
        </w:tc>
      </w:tr>
      <w:tr w:rsidR="00EE03BD" w:rsidRPr="005C291D" w14:paraId="15E12741" w14:textId="77777777" w:rsidTr="0023111A">
        <w:tc>
          <w:tcPr>
            <w:tcW w:w="4275" w:type="dxa"/>
            <w:vAlign w:val="bottom"/>
          </w:tcPr>
          <w:p w14:paraId="00AA74DB" w14:textId="77777777" w:rsidR="00EE03BD" w:rsidRPr="005C291D" w:rsidRDefault="00EE03BD" w:rsidP="00EE03BD">
            <w:pPr>
              <w:spacing w:line="259" w:lineRule="auto"/>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2651A9A3" w14:textId="77777777" w:rsidR="00EE03BD" w:rsidRPr="005C291D" w:rsidRDefault="00EE03BD" w:rsidP="00EE03B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E58EE9" w14:textId="77777777" w:rsidR="00EE03BD" w:rsidRPr="005C291D" w:rsidRDefault="00EE03BD" w:rsidP="00EE03BD">
            <w:pPr>
              <w:spacing w:line="259"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72A84490" w14:textId="77777777" w:rsidR="00EE03BD" w:rsidRPr="005C291D" w:rsidRDefault="00EE03BD" w:rsidP="00EE03BD">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C5B4E8C" w14:textId="77777777" w:rsidR="00EE03BD" w:rsidRPr="005C291D" w:rsidRDefault="00EE03BD" w:rsidP="00EE03BD">
            <w:pPr>
              <w:spacing w:line="259" w:lineRule="auto"/>
              <w:ind w:right="-72"/>
              <w:jc w:val="right"/>
              <w:rPr>
                <w:rFonts w:ascii="Arial" w:hAnsi="Arial" w:cs="Arial"/>
                <w:sz w:val="18"/>
                <w:szCs w:val="18"/>
                <w:lang w:val="en-GB"/>
              </w:rPr>
            </w:pPr>
          </w:p>
        </w:tc>
      </w:tr>
      <w:tr w:rsidR="00EE03BD" w:rsidRPr="005C291D" w14:paraId="7A126CD2" w14:textId="77777777" w:rsidTr="0023111A">
        <w:tc>
          <w:tcPr>
            <w:tcW w:w="4275" w:type="dxa"/>
            <w:vAlign w:val="bottom"/>
          </w:tcPr>
          <w:p w14:paraId="79ABACA5" w14:textId="77777777" w:rsidR="00EE03BD" w:rsidRPr="005C291D" w:rsidRDefault="00EE03BD" w:rsidP="00EE03BD">
            <w:pPr>
              <w:spacing w:line="259" w:lineRule="auto"/>
              <w:ind w:left="-101"/>
              <w:rPr>
                <w:rFonts w:ascii="Arial" w:hAnsi="Arial" w:cs="Arial"/>
                <w:sz w:val="18"/>
                <w:szCs w:val="18"/>
                <w:cs/>
                <w:lang w:val="en-GB"/>
              </w:rPr>
            </w:pPr>
            <w:r w:rsidRPr="005C291D">
              <w:rPr>
                <w:rFonts w:ascii="Arial" w:hAnsi="Arial" w:cs="Arial"/>
                <w:sz w:val="18"/>
                <w:szCs w:val="18"/>
                <w:cs/>
                <w:lang w:val="en-GB"/>
              </w:rPr>
              <w:t>Total</w:t>
            </w:r>
          </w:p>
        </w:tc>
        <w:tc>
          <w:tcPr>
            <w:tcW w:w="1296" w:type="dxa"/>
            <w:tcBorders>
              <w:left w:val="nil"/>
              <w:bottom w:val="single" w:sz="4" w:space="0" w:color="auto"/>
              <w:right w:val="nil"/>
            </w:tcBorders>
            <w:shd w:val="clear" w:color="auto" w:fill="FAFAFA"/>
            <w:vAlign w:val="bottom"/>
          </w:tcPr>
          <w:p w14:paraId="4A0B3372" w14:textId="6B544C14"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2,778,420</w:t>
            </w:r>
          </w:p>
        </w:tc>
        <w:tc>
          <w:tcPr>
            <w:tcW w:w="1296" w:type="dxa"/>
            <w:tcBorders>
              <w:left w:val="nil"/>
              <w:bottom w:val="single" w:sz="4" w:space="0" w:color="auto"/>
              <w:right w:val="nil"/>
            </w:tcBorders>
            <w:vAlign w:val="bottom"/>
          </w:tcPr>
          <w:p w14:paraId="2AC17FD8" w14:textId="79EFAD73" w:rsidR="00EE03BD" w:rsidRPr="005C291D" w:rsidRDefault="000101AE" w:rsidP="00EE03BD">
            <w:pPr>
              <w:spacing w:line="259" w:lineRule="auto"/>
              <w:ind w:right="-72"/>
              <w:jc w:val="right"/>
              <w:rPr>
                <w:rFonts w:ascii="Arial" w:hAnsi="Arial" w:cs="Arial"/>
                <w:sz w:val="18"/>
                <w:szCs w:val="18"/>
                <w:cs/>
                <w:lang w:val="en-GB"/>
              </w:rPr>
            </w:pPr>
            <w:r w:rsidRPr="000101AE">
              <w:rPr>
                <w:rFonts w:ascii="Arial" w:hAnsi="Arial" w:cs="Arial"/>
                <w:sz w:val="18"/>
                <w:szCs w:val="18"/>
                <w:lang w:val="en-GB"/>
              </w:rPr>
              <w:t>2,870,879</w:t>
            </w:r>
          </w:p>
        </w:tc>
        <w:tc>
          <w:tcPr>
            <w:tcW w:w="1296" w:type="dxa"/>
            <w:tcBorders>
              <w:left w:val="nil"/>
              <w:bottom w:val="single" w:sz="4" w:space="0" w:color="auto"/>
              <w:right w:val="nil"/>
            </w:tcBorders>
            <w:shd w:val="clear" w:color="auto" w:fill="FAFAFA"/>
            <w:vAlign w:val="bottom"/>
          </w:tcPr>
          <w:p w14:paraId="5C525CBB" w14:textId="07E4A741" w:rsidR="00EE03BD" w:rsidRPr="005C291D" w:rsidRDefault="00EE03BD" w:rsidP="00EE03BD">
            <w:pPr>
              <w:spacing w:line="259" w:lineRule="auto"/>
              <w:ind w:right="-72"/>
              <w:jc w:val="right"/>
              <w:rPr>
                <w:rFonts w:ascii="Arial" w:hAnsi="Arial" w:cs="Arial"/>
                <w:sz w:val="18"/>
                <w:szCs w:val="18"/>
                <w:cs/>
                <w:lang w:val="en-GB"/>
              </w:rPr>
            </w:pPr>
            <w:r w:rsidRPr="005C291D">
              <w:rPr>
                <w:rFonts w:ascii="Arial" w:hAnsi="Arial" w:cs="Arial"/>
                <w:sz w:val="18"/>
                <w:szCs w:val="18"/>
                <w:lang w:val="en-GB"/>
              </w:rPr>
              <w:t>153,821</w:t>
            </w:r>
          </w:p>
        </w:tc>
        <w:tc>
          <w:tcPr>
            <w:tcW w:w="1296" w:type="dxa"/>
            <w:tcBorders>
              <w:bottom w:val="single" w:sz="4" w:space="0" w:color="auto"/>
            </w:tcBorders>
            <w:vAlign w:val="bottom"/>
          </w:tcPr>
          <w:p w14:paraId="5EBC54EA" w14:textId="6348E7A9" w:rsidR="00EE03BD" w:rsidRPr="005C291D" w:rsidRDefault="00EE03BD" w:rsidP="00EE03BD">
            <w:pPr>
              <w:spacing w:line="259" w:lineRule="auto"/>
              <w:ind w:right="-72"/>
              <w:jc w:val="right"/>
              <w:rPr>
                <w:rFonts w:ascii="Arial" w:hAnsi="Arial" w:cs="Arial"/>
                <w:sz w:val="18"/>
                <w:szCs w:val="18"/>
                <w:lang w:val="en-GB"/>
              </w:rPr>
            </w:pPr>
            <w:r w:rsidRPr="005C291D">
              <w:rPr>
                <w:rFonts w:ascii="Arial" w:hAnsi="Arial" w:cs="Arial"/>
                <w:sz w:val="18"/>
                <w:szCs w:val="18"/>
                <w:lang w:val="en-GB"/>
              </w:rPr>
              <w:t>118,376</w:t>
            </w:r>
          </w:p>
        </w:tc>
      </w:tr>
    </w:tbl>
    <w:p w14:paraId="2FE5AFFF" w14:textId="77777777" w:rsidR="0089777A" w:rsidRPr="005C291D" w:rsidRDefault="0089777A" w:rsidP="00863222">
      <w:pPr>
        <w:spacing w:line="259" w:lineRule="auto"/>
        <w:jc w:val="thaiDistribute"/>
        <w:rPr>
          <w:rFonts w:ascii="Arial" w:hAnsi="Arial" w:cs="Arial"/>
          <w:sz w:val="18"/>
          <w:szCs w:val="18"/>
          <w:lang w:val="en-GB"/>
        </w:rPr>
      </w:pPr>
    </w:p>
    <w:p w14:paraId="43CE1AC5" w14:textId="77777777" w:rsidR="0089777A" w:rsidRPr="005C291D" w:rsidRDefault="0089777A"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54E38" w:rsidRPr="005C291D" w14:paraId="0EE9CFCA" w14:textId="77777777" w:rsidTr="00DD75BD">
        <w:trPr>
          <w:trHeight w:val="386"/>
        </w:trPr>
        <w:tc>
          <w:tcPr>
            <w:tcW w:w="9461" w:type="dxa"/>
            <w:shd w:val="clear" w:color="auto" w:fill="FFA543"/>
            <w:vAlign w:val="center"/>
          </w:tcPr>
          <w:p w14:paraId="4EF4583C" w14:textId="304A2471" w:rsidR="00554E38" w:rsidRPr="005C291D" w:rsidRDefault="00BC29F2"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2</w:t>
            </w:r>
            <w:r w:rsidR="00DE0E2B" w:rsidRPr="005C291D">
              <w:rPr>
                <w:rFonts w:ascii="Arial" w:eastAsia="Arial Unicode MS" w:hAnsi="Arial" w:cs="Arial"/>
                <w:b/>
                <w:bCs/>
                <w:color w:val="FAFAFA"/>
                <w:sz w:val="18"/>
                <w:szCs w:val="18"/>
                <w:lang w:val="en-GB"/>
              </w:rPr>
              <w:t>7</w:t>
            </w:r>
            <w:r w:rsidR="00554E38" w:rsidRPr="005C291D">
              <w:rPr>
                <w:rFonts w:ascii="Arial" w:eastAsia="Arial Unicode MS" w:hAnsi="Arial" w:cs="Arial"/>
                <w:b/>
                <w:bCs/>
                <w:color w:val="FAFAFA"/>
                <w:sz w:val="18"/>
                <w:szCs w:val="18"/>
                <w:lang w:val="en-GB"/>
              </w:rPr>
              <w:tab/>
            </w:r>
            <w:r w:rsidR="00554E38" w:rsidRPr="005C291D">
              <w:rPr>
                <w:rFonts w:ascii="Arial" w:hAnsi="Arial" w:cs="Arial"/>
                <w:b/>
                <w:bCs/>
                <w:color w:val="FAFAFA"/>
                <w:sz w:val="18"/>
                <w:szCs w:val="18"/>
                <w:lang w:val="en-GB"/>
              </w:rPr>
              <w:t>Senior debentures</w:t>
            </w:r>
          </w:p>
        </w:tc>
      </w:tr>
      <w:bookmarkEnd w:id="61"/>
      <w:bookmarkEnd w:id="62"/>
    </w:tbl>
    <w:p w14:paraId="3AD531A1" w14:textId="77777777" w:rsidR="0029486D" w:rsidRPr="005C291D" w:rsidRDefault="0029486D" w:rsidP="00863222">
      <w:pPr>
        <w:spacing w:line="259" w:lineRule="auto"/>
        <w:jc w:val="thaiDistribute"/>
        <w:rPr>
          <w:rFonts w:ascii="Arial" w:hAnsi="Arial" w:cs="Arial"/>
          <w:sz w:val="18"/>
          <w:szCs w:val="18"/>
          <w:lang w:val="en-GB"/>
        </w:rPr>
      </w:pPr>
    </w:p>
    <w:tbl>
      <w:tblPr>
        <w:tblW w:w="9461" w:type="dxa"/>
        <w:tblLayout w:type="fixed"/>
        <w:tblLook w:val="0000" w:firstRow="0" w:lastRow="0" w:firstColumn="0" w:lastColumn="0" w:noHBand="0" w:noVBand="0"/>
      </w:tblPr>
      <w:tblGrid>
        <w:gridCol w:w="6521"/>
        <w:gridCol w:w="1470"/>
        <w:gridCol w:w="1470"/>
      </w:tblGrid>
      <w:tr w:rsidR="008268C9" w:rsidRPr="005C291D" w14:paraId="7AE31682" w14:textId="77777777" w:rsidTr="0023111A">
        <w:trPr>
          <w:cantSplit/>
          <w:trHeight w:val="135"/>
        </w:trPr>
        <w:tc>
          <w:tcPr>
            <w:tcW w:w="6521" w:type="dxa"/>
            <w:vAlign w:val="bottom"/>
          </w:tcPr>
          <w:p w14:paraId="1FDDBEA3" w14:textId="77777777" w:rsidR="008268C9" w:rsidRPr="005C291D" w:rsidRDefault="008268C9" w:rsidP="00863222">
            <w:pPr>
              <w:spacing w:line="259" w:lineRule="auto"/>
              <w:ind w:left="-111"/>
              <w:jc w:val="thaiDistribute"/>
              <w:rPr>
                <w:rFonts w:ascii="Arial" w:hAnsi="Arial" w:cs="Arial"/>
                <w:sz w:val="18"/>
                <w:szCs w:val="18"/>
                <w:cs/>
                <w:lang w:val="en-GB"/>
              </w:rPr>
            </w:pPr>
          </w:p>
        </w:tc>
        <w:tc>
          <w:tcPr>
            <w:tcW w:w="2940" w:type="dxa"/>
            <w:gridSpan w:val="2"/>
            <w:vAlign w:val="bottom"/>
          </w:tcPr>
          <w:p w14:paraId="18E74231" w14:textId="77777777" w:rsidR="008268C9" w:rsidRPr="005C291D" w:rsidRDefault="008268C9" w:rsidP="00863222">
            <w:pPr>
              <w:pStyle w:val="Heading1"/>
              <w:spacing w:line="259" w:lineRule="auto"/>
              <w:ind w:right="-72"/>
              <w:jc w:val="center"/>
              <w:rPr>
                <w:rFonts w:ascii="Arial" w:hAnsi="Arial" w:cs="Arial"/>
                <w:color w:val="auto"/>
                <w:sz w:val="18"/>
                <w:szCs w:val="18"/>
                <w:lang w:val="en-GB"/>
              </w:rPr>
            </w:pPr>
            <w:r w:rsidRPr="005C291D">
              <w:rPr>
                <w:rFonts w:ascii="Arial" w:hAnsi="Arial" w:cs="Arial"/>
                <w:snapToGrid w:val="0"/>
                <w:color w:val="auto"/>
                <w:spacing w:val="-4"/>
                <w:sz w:val="18"/>
                <w:szCs w:val="18"/>
                <w:cs/>
                <w:lang w:val="en-GB" w:eastAsia="th-TH"/>
              </w:rPr>
              <w:t>Consolidated an</w:t>
            </w:r>
            <w:r w:rsidRPr="005C291D">
              <w:rPr>
                <w:rFonts w:ascii="Arial" w:hAnsi="Arial" w:cs="Arial"/>
                <w:snapToGrid w:val="0"/>
                <w:color w:val="auto"/>
                <w:spacing w:val="-4"/>
                <w:sz w:val="18"/>
                <w:szCs w:val="18"/>
                <w:lang w:val="en-GB" w:eastAsia="th-TH"/>
              </w:rPr>
              <w:t>d Separate</w:t>
            </w:r>
          </w:p>
        </w:tc>
      </w:tr>
      <w:tr w:rsidR="008268C9" w:rsidRPr="005C291D" w14:paraId="3CD0DCB3" w14:textId="77777777" w:rsidTr="0023111A">
        <w:trPr>
          <w:cantSplit/>
          <w:trHeight w:val="135"/>
        </w:trPr>
        <w:tc>
          <w:tcPr>
            <w:tcW w:w="6521" w:type="dxa"/>
            <w:vAlign w:val="bottom"/>
          </w:tcPr>
          <w:p w14:paraId="74E368B8" w14:textId="77777777" w:rsidR="008268C9" w:rsidRPr="005C291D" w:rsidRDefault="008268C9" w:rsidP="00863222">
            <w:pPr>
              <w:spacing w:line="259" w:lineRule="auto"/>
              <w:ind w:left="-111"/>
              <w:jc w:val="thaiDistribute"/>
              <w:rPr>
                <w:rFonts w:ascii="Arial" w:hAnsi="Arial" w:cs="Arial"/>
                <w:sz w:val="18"/>
                <w:szCs w:val="18"/>
                <w:cs/>
                <w:lang w:val="en-GB"/>
              </w:rPr>
            </w:pPr>
          </w:p>
        </w:tc>
        <w:tc>
          <w:tcPr>
            <w:tcW w:w="2940" w:type="dxa"/>
            <w:gridSpan w:val="2"/>
            <w:tcBorders>
              <w:bottom w:val="single" w:sz="4" w:space="0" w:color="auto"/>
            </w:tcBorders>
            <w:vAlign w:val="bottom"/>
          </w:tcPr>
          <w:p w14:paraId="53353F79" w14:textId="77777777" w:rsidR="008268C9" w:rsidRPr="005C291D" w:rsidRDefault="00DE557A" w:rsidP="00863222">
            <w:pPr>
              <w:pStyle w:val="Heading1"/>
              <w:spacing w:line="259" w:lineRule="auto"/>
              <w:ind w:right="-72"/>
              <w:jc w:val="center"/>
              <w:rPr>
                <w:rFonts w:ascii="Arial" w:hAnsi="Arial" w:cs="Arial"/>
                <w:snapToGrid w:val="0"/>
                <w:color w:val="auto"/>
                <w:spacing w:val="-4"/>
                <w:sz w:val="18"/>
                <w:szCs w:val="18"/>
                <w:lang w:val="en-GB" w:eastAsia="th-TH"/>
              </w:rPr>
            </w:pPr>
            <w:r w:rsidRPr="005C291D">
              <w:rPr>
                <w:rFonts w:ascii="Arial" w:hAnsi="Arial" w:cs="Arial"/>
                <w:snapToGrid w:val="0"/>
                <w:color w:val="auto"/>
                <w:spacing w:val="-4"/>
                <w:sz w:val="18"/>
                <w:szCs w:val="18"/>
                <w:lang w:val="en-GB" w:eastAsia="th-TH"/>
              </w:rPr>
              <w:t>financial s</w:t>
            </w:r>
            <w:r w:rsidR="008268C9" w:rsidRPr="005C291D">
              <w:rPr>
                <w:rFonts w:ascii="Arial" w:hAnsi="Arial" w:cs="Arial"/>
                <w:snapToGrid w:val="0"/>
                <w:color w:val="auto"/>
                <w:spacing w:val="-4"/>
                <w:sz w:val="18"/>
                <w:szCs w:val="18"/>
                <w:lang w:val="en-GB" w:eastAsia="th-TH"/>
              </w:rPr>
              <w:t>tatements</w:t>
            </w:r>
          </w:p>
        </w:tc>
      </w:tr>
      <w:tr w:rsidR="00D92004" w:rsidRPr="005C291D" w14:paraId="7666B8E9" w14:textId="77777777" w:rsidTr="0023111A">
        <w:trPr>
          <w:cantSplit/>
        </w:trPr>
        <w:tc>
          <w:tcPr>
            <w:tcW w:w="6521" w:type="dxa"/>
            <w:vAlign w:val="bottom"/>
          </w:tcPr>
          <w:p w14:paraId="33AF8D67" w14:textId="77777777" w:rsidR="00D92004" w:rsidRPr="005C291D" w:rsidRDefault="00D92004" w:rsidP="00D92004">
            <w:pPr>
              <w:spacing w:line="259" w:lineRule="auto"/>
              <w:ind w:left="-111"/>
              <w:rPr>
                <w:rFonts w:ascii="Arial" w:hAnsi="Arial" w:cs="Arial"/>
                <w:sz w:val="18"/>
                <w:szCs w:val="18"/>
                <w:cs/>
                <w:lang w:val="en-GB"/>
              </w:rPr>
            </w:pPr>
          </w:p>
        </w:tc>
        <w:tc>
          <w:tcPr>
            <w:tcW w:w="1470" w:type="dxa"/>
            <w:tcBorders>
              <w:top w:val="single" w:sz="4" w:space="0" w:color="auto"/>
            </w:tcBorders>
            <w:vAlign w:val="bottom"/>
          </w:tcPr>
          <w:p w14:paraId="70D0821B" w14:textId="2E102B0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470" w:type="dxa"/>
            <w:tcBorders>
              <w:top w:val="single" w:sz="4" w:space="0" w:color="auto"/>
            </w:tcBorders>
            <w:vAlign w:val="bottom"/>
          </w:tcPr>
          <w:p w14:paraId="0A1C2FE9" w14:textId="4503D1B1"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44B2B42A" w14:textId="77777777" w:rsidTr="0023111A">
        <w:trPr>
          <w:cantSplit/>
        </w:trPr>
        <w:tc>
          <w:tcPr>
            <w:tcW w:w="6521" w:type="dxa"/>
            <w:vAlign w:val="bottom"/>
          </w:tcPr>
          <w:p w14:paraId="5DD0B67B" w14:textId="77777777" w:rsidR="0035057C" w:rsidRPr="005C291D" w:rsidRDefault="0035057C" w:rsidP="0035057C">
            <w:pPr>
              <w:spacing w:line="259" w:lineRule="auto"/>
              <w:ind w:left="-111"/>
              <w:rPr>
                <w:rFonts w:ascii="Arial" w:hAnsi="Arial" w:cs="Arial"/>
                <w:sz w:val="18"/>
                <w:szCs w:val="18"/>
                <w:cs/>
                <w:lang w:val="en-GB"/>
              </w:rPr>
            </w:pPr>
          </w:p>
        </w:tc>
        <w:tc>
          <w:tcPr>
            <w:tcW w:w="1470" w:type="dxa"/>
            <w:tcBorders>
              <w:bottom w:val="single" w:sz="4" w:space="0" w:color="auto"/>
            </w:tcBorders>
            <w:vAlign w:val="bottom"/>
          </w:tcPr>
          <w:p w14:paraId="2AF585FE" w14:textId="327B129E"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470" w:type="dxa"/>
            <w:tcBorders>
              <w:bottom w:val="single" w:sz="4" w:space="0" w:color="auto"/>
            </w:tcBorders>
            <w:vAlign w:val="bottom"/>
          </w:tcPr>
          <w:p w14:paraId="28223E09" w14:textId="4E113CB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7767FA" w:rsidRPr="005C291D" w14:paraId="72AE1EFC" w14:textId="77777777" w:rsidTr="0023111A">
        <w:trPr>
          <w:cantSplit/>
        </w:trPr>
        <w:tc>
          <w:tcPr>
            <w:tcW w:w="6521" w:type="dxa"/>
            <w:vAlign w:val="bottom"/>
          </w:tcPr>
          <w:p w14:paraId="797263D7" w14:textId="77777777" w:rsidR="007767FA" w:rsidRPr="005C291D" w:rsidRDefault="007767FA" w:rsidP="00863222">
            <w:pPr>
              <w:spacing w:line="259" w:lineRule="auto"/>
              <w:ind w:left="-111"/>
              <w:jc w:val="thaiDistribute"/>
              <w:rPr>
                <w:rFonts w:ascii="Arial" w:hAnsi="Arial" w:cs="Arial"/>
                <w:sz w:val="18"/>
                <w:szCs w:val="18"/>
                <w:lang w:val="en-GB"/>
              </w:rPr>
            </w:pPr>
            <w:r w:rsidRPr="005C291D">
              <w:rPr>
                <w:rFonts w:ascii="Arial" w:hAnsi="Arial" w:cs="Arial"/>
                <w:sz w:val="18"/>
                <w:szCs w:val="18"/>
                <w:lang w:val="en-GB"/>
              </w:rPr>
              <w:t>Senior unsecured debentures</w:t>
            </w:r>
          </w:p>
        </w:tc>
        <w:tc>
          <w:tcPr>
            <w:tcW w:w="1470" w:type="dxa"/>
            <w:shd w:val="clear" w:color="auto" w:fill="FAFAFA"/>
            <w:vAlign w:val="bottom"/>
          </w:tcPr>
          <w:p w14:paraId="346D2591" w14:textId="77777777" w:rsidR="007767FA" w:rsidRPr="005C291D" w:rsidRDefault="007767FA" w:rsidP="00863222">
            <w:pPr>
              <w:spacing w:line="259" w:lineRule="auto"/>
              <w:ind w:right="-72"/>
              <w:jc w:val="right"/>
              <w:rPr>
                <w:rFonts w:ascii="Arial" w:hAnsi="Arial" w:cs="Arial"/>
                <w:sz w:val="18"/>
                <w:szCs w:val="18"/>
                <w:cs/>
                <w:lang w:val="en-GB"/>
              </w:rPr>
            </w:pPr>
          </w:p>
        </w:tc>
        <w:tc>
          <w:tcPr>
            <w:tcW w:w="1470" w:type="dxa"/>
            <w:vAlign w:val="bottom"/>
          </w:tcPr>
          <w:p w14:paraId="5A470C42" w14:textId="77777777" w:rsidR="007767FA" w:rsidRPr="005C291D" w:rsidRDefault="007767FA" w:rsidP="00863222">
            <w:pPr>
              <w:spacing w:line="259" w:lineRule="auto"/>
              <w:ind w:right="-72"/>
              <w:jc w:val="right"/>
              <w:rPr>
                <w:rFonts w:ascii="Arial" w:hAnsi="Arial" w:cs="Arial"/>
                <w:sz w:val="18"/>
                <w:szCs w:val="18"/>
                <w:cs/>
                <w:lang w:val="en-GB"/>
              </w:rPr>
            </w:pPr>
          </w:p>
        </w:tc>
      </w:tr>
      <w:tr w:rsidR="00D92004" w:rsidRPr="005C291D" w14:paraId="3F1AEFD4" w14:textId="77777777" w:rsidTr="00D92004">
        <w:trPr>
          <w:cantSplit/>
          <w:trHeight w:val="180"/>
        </w:trPr>
        <w:tc>
          <w:tcPr>
            <w:tcW w:w="6521" w:type="dxa"/>
            <w:vAlign w:val="bottom"/>
          </w:tcPr>
          <w:p w14:paraId="1CE78FAD" w14:textId="77777777" w:rsidR="00D92004" w:rsidRPr="005C291D" w:rsidRDefault="00D92004" w:rsidP="00D92004">
            <w:pPr>
              <w:spacing w:line="259" w:lineRule="auto"/>
              <w:ind w:left="-111"/>
              <w:jc w:val="thaiDistribute"/>
              <w:rPr>
                <w:rFonts w:ascii="Arial" w:hAnsi="Arial" w:cs="Arial"/>
                <w:sz w:val="18"/>
                <w:szCs w:val="18"/>
                <w:cs/>
                <w:lang w:val="en-GB"/>
              </w:rPr>
            </w:pPr>
            <w:r w:rsidRPr="005C291D">
              <w:rPr>
                <w:rFonts w:ascii="Arial" w:hAnsi="Arial" w:cs="Arial"/>
                <w:sz w:val="18"/>
                <w:szCs w:val="18"/>
                <w:lang w:val="en-GB"/>
              </w:rPr>
              <w:t xml:space="preserve">   - Expiring</w:t>
            </w:r>
            <w:r w:rsidRPr="005C291D">
              <w:rPr>
                <w:rFonts w:ascii="Arial" w:hAnsi="Arial" w:cs="Arial"/>
                <w:sz w:val="18"/>
                <w:szCs w:val="18"/>
                <w:cs/>
                <w:lang w:val="en-GB"/>
              </w:rPr>
              <w:t xml:space="preserve"> </w:t>
            </w:r>
            <w:r w:rsidRPr="005C291D">
              <w:rPr>
                <w:rFonts w:ascii="Arial" w:hAnsi="Arial" w:cs="Arial"/>
                <w:sz w:val="18"/>
                <w:szCs w:val="18"/>
                <w:lang w:val="en-GB"/>
              </w:rPr>
              <w:t>within</w:t>
            </w:r>
            <w:r w:rsidRPr="005C291D">
              <w:rPr>
                <w:rFonts w:ascii="Arial" w:hAnsi="Arial" w:cs="Arial"/>
                <w:sz w:val="18"/>
                <w:szCs w:val="18"/>
                <w:cs/>
                <w:lang w:val="en-GB"/>
              </w:rPr>
              <w:t xml:space="preserve"> </w:t>
            </w:r>
            <w:r w:rsidRPr="005C291D">
              <w:rPr>
                <w:rFonts w:ascii="Arial" w:hAnsi="Arial" w:cs="Arial"/>
                <w:sz w:val="18"/>
                <w:szCs w:val="18"/>
                <w:lang w:val="en-GB"/>
              </w:rPr>
              <w:t>one</w:t>
            </w:r>
            <w:r w:rsidRPr="005C291D">
              <w:rPr>
                <w:rFonts w:ascii="Arial" w:hAnsi="Arial" w:cs="Arial"/>
                <w:sz w:val="18"/>
                <w:szCs w:val="18"/>
                <w:cs/>
                <w:lang w:val="en-GB"/>
              </w:rPr>
              <w:t xml:space="preserve"> </w:t>
            </w:r>
            <w:r w:rsidRPr="005C291D">
              <w:rPr>
                <w:rFonts w:ascii="Arial" w:hAnsi="Arial" w:cs="Arial"/>
                <w:sz w:val="18"/>
                <w:szCs w:val="18"/>
                <w:lang w:val="en-GB"/>
              </w:rPr>
              <w:t>year</w:t>
            </w:r>
          </w:p>
        </w:tc>
        <w:tc>
          <w:tcPr>
            <w:tcW w:w="1470" w:type="dxa"/>
            <w:shd w:val="clear" w:color="auto" w:fill="FAFAFA"/>
            <w:vAlign w:val="bottom"/>
          </w:tcPr>
          <w:p w14:paraId="7A7FA980" w14:textId="16ECE46E" w:rsidR="00D92004" w:rsidRPr="005C291D" w:rsidRDefault="008A2E0A"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470" w:type="dxa"/>
            <w:vAlign w:val="bottom"/>
          </w:tcPr>
          <w:p w14:paraId="0E96828C" w14:textId="22E9BC4C"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D92004" w:rsidRPr="005C291D" w14:paraId="062F364D" w14:textId="77777777" w:rsidTr="0023111A">
        <w:trPr>
          <w:cantSplit/>
        </w:trPr>
        <w:tc>
          <w:tcPr>
            <w:tcW w:w="6521" w:type="dxa"/>
            <w:vAlign w:val="bottom"/>
          </w:tcPr>
          <w:p w14:paraId="144A5745" w14:textId="77777777" w:rsidR="00D92004" w:rsidRPr="005C291D" w:rsidRDefault="00D92004" w:rsidP="00D92004">
            <w:pPr>
              <w:spacing w:line="259" w:lineRule="auto"/>
              <w:ind w:left="-111"/>
              <w:jc w:val="thaiDistribute"/>
              <w:rPr>
                <w:rFonts w:ascii="Arial" w:hAnsi="Arial" w:cs="Arial"/>
                <w:sz w:val="18"/>
                <w:szCs w:val="18"/>
                <w:lang w:val="en-GB"/>
              </w:rPr>
            </w:pPr>
            <w:r w:rsidRPr="005C291D">
              <w:rPr>
                <w:rFonts w:ascii="Arial" w:hAnsi="Arial" w:cs="Arial"/>
                <w:sz w:val="18"/>
                <w:szCs w:val="18"/>
                <w:lang w:val="en-GB"/>
              </w:rPr>
              <w:t>Senior secured debentures</w:t>
            </w:r>
          </w:p>
        </w:tc>
        <w:tc>
          <w:tcPr>
            <w:tcW w:w="1470" w:type="dxa"/>
            <w:shd w:val="clear" w:color="auto" w:fill="FAFAFA"/>
            <w:vAlign w:val="bottom"/>
          </w:tcPr>
          <w:p w14:paraId="0302A818" w14:textId="77777777" w:rsidR="00D92004" w:rsidRPr="005C291D" w:rsidRDefault="00D92004" w:rsidP="00D92004">
            <w:pPr>
              <w:spacing w:line="259" w:lineRule="auto"/>
              <w:ind w:right="-72"/>
              <w:jc w:val="right"/>
              <w:rPr>
                <w:rFonts w:ascii="Arial" w:hAnsi="Arial" w:cs="Arial"/>
                <w:sz w:val="18"/>
                <w:szCs w:val="18"/>
                <w:lang w:val="en-GB"/>
              </w:rPr>
            </w:pPr>
          </w:p>
        </w:tc>
        <w:tc>
          <w:tcPr>
            <w:tcW w:w="1470" w:type="dxa"/>
            <w:vAlign w:val="bottom"/>
          </w:tcPr>
          <w:p w14:paraId="17F752C6"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3012D652" w14:textId="77777777" w:rsidTr="0023111A">
        <w:trPr>
          <w:cantSplit/>
        </w:trPr>
        <w:tc>
          <w:tcPr>
            <w:tcW w:w="6521" w:type="dxa"/>
            <w:vAlign w:val="bottom"/>
          </w:tcPr>
          <w:p w14:paraId="5C42CD36" w14:textId="77777777" w:rsidR="00D92004" w:rsidRPr="005C291D" w:rsidRDefault="00D92004" w:rsidP="00D92004">
            <w:pPr>
              <w:spacing w:line="259" w:lineRule="auto"/>
              <w:ind w:left="-111"/>
              <w:jc w:val="thaiDistribute"/>
              <w:rPr>
                <w:rFonts w:ascii="Arial" w:hAnsi="Arial" w:cs="Arial"/>
                <w:sz w:val="18"/>
                <w:szCs w:val="18"/>
                <w:lang w:val="en-GB"/>
              </w:rPr>
            </w:pPr>
            <w:r w:rsidRPr="005C291D">
              <w:rPr>
                <w:rFonts w:ascii="Arial" w:hAnsi="Arial" w:cs="Arial"/>
                <w:sz w:val="18"/>
                <w:szCs w:val="18"/>
                <w:lang w:val="en-GB"/>
              </w:rPr>
              <w:t xml:space="preserve">   - Expiring</w:t>
            </w:r>
            <w:r w:rsidRPr="005C291D">
              <w:rPr>
                <w:rFonts w:ascii="Arial" w:hAnsi="Arial" w:cs="Arial"/>
                <w:sz w:val="18"/>
                <w:szCs w:val="18"/>
                <w:cs/>
                <w:lang w:val="en-GB"/>
              </w:rPr>
              <w:t xml:space="preserve"> </w:t>
            </w:r>
            <w:r w:rsidRPr="005C291D">
              <w:rPr>
                <w:rFonts w:ascii="Arial" w:hAnsi="Arial" w:cs="Arial"/>
                <w:sz w:val="18"/>
                <w:szCs w:val="18"/>
                <w:lang w:val="en-GB"/>
              </w:rPr>
              <w:t>within</w:t>
            </w:r>
            <w:r w:rsidRPr="005C291D">
              <w:rPr>
                <w:rFonts w:ascii="Arial" w:hAnsi="Arial" w:cs="Arial"/>
                <w:sz w:val="18"/>
                <w:szCs w:val="18"/>
                <w:cs/>
                <w:lang w:val="en-GB"/>
              </w:rPr>
              <w:t xml:space="preserve"> </w:t>
            </w:r>
            <w:r w:rsidRPr="005C291D">
              <w:rPr>
                <w:rFonts w:ascii="Arial" w:hAnsi="Arial" w:cs="Arial"/>
                <w:sz w:val="18"/>
                <w:szCs w:val="18"/>
                <w:lang w:val="en-GB"/>
              </w:rPr>
              <w:t>one</w:t>
            </w:r>
            <w:r w:rsidRPr="005C291D">
              <w:rPr>
                <w:rFonts w:ascii="Arial" w:hAnsi="Arial" w:cs="Arial"/>
                <w:sz w:val="18"/>
                <w:szCs w:val="18"/>
                <w:cs/>
                <w:lang w:val="en-GB"/>
              </w:rPr>
              <w:t xml:space="preserve"> </w:t>
            </w:r>
            <w:r w:rsidRPr="005C291D">
              <w:rPr>
                <w:rFonts w:ascii="Arial" w:hAnsi="Arial" w:cs="Arial"/>
                <w:sz w:val="18"/>
                <w:szCs w:val="18"/>
                <w:lang w:val="en-GB"/>
              </w:rPr>
              <w:t>year</w:t>
            </w:r>
          </w:p>
        </w:tc>
        <w:tc>
          <w:tcPr>
            <w:tcW w:w="1470" w:type="dxa"/>
            <w:shd w:val="clear" w:color="auto" w:fill="FAFAFA"/>
            <w:vAlign w:val="bottom"/>
          </w:tcPr>
          <w:p w14:paraId="09C77506" w14:textId="1F62AC4F" w:rsidR="00D92004" w:rsidRPr="005C291D" w:rsidRDefault="001A28A0" w:rsidP="00D92004">
            <w:pPr>
              <w:spacing w:line="259" w:lineRule="auto"/>
              <w:ind w:right="-72"/>
              <w:jc w:val="right"/>
              <w:rPr>
                <w:rFonts w:ascii="Arial" w:hAnsi="Arial" w:cs="Arial"/>
                <w:sz w:val="18"/>
                <w:szCs w:val="18"/>
                <w:lang w:val="en-GB"/>
              </w:rPr>
            </w:pPr>
            <w:r w:rsidRPr="005C291D">
              <w:rPr>
                <w:rFonts w:ascii="Arial" w:hAnsi="Arial" w:cs="Arial"/>
                <w:sz w:val="18"/>
                <w:szCs w:val="18"/>
                <w:cs/>
                <w:lang w:val="en-GB"/>
              </w:rPr>
              <w:t>7</w:t>
            </w:r>
            <w:r w:rsidRPr="005C291D">
              <w:rPr>
                <w:rFonts w:ascii="Arial" w:hAnsi="Arial" w:cs="Arial"/>
                <w:sz w:val="18"/>
                <w:szCs w:val="18"/>
                <w:lang w:val="en-GB"/>
              </w:rPr>
              <w:t>,</w:t>
            </w:r>
            <w:r w:rsidRPr="005C291D">
              <w:rPr>
                <w:rFonts w:ascii="Arial" w:hAnsi="Arial" w:cs="Arial"/>
                <w:sz w:val="18"/>
                <w:szCs w:val="18"/>
                <w:cs/>
                <w:lang w:val="en-GB"/>
              </w:rPr>
              <w:t>595</w:t>
            </w:r>
            <w:r w:rsidRPr="005C291D">
              <w:rPr>
                <w:rFonts w:ascii="Arial" w:hAnsi="Arial" w:cs="Arial"/>
                <w:sz w:val="18"/>
                <w:szCs w:val="18"/>
                <w:lang w:val="en-GB"/>
              </w:rPr>
              <w:t>,</w:t>
            </w:r>
            <w:r w:rsidRPr="005C291D">
              <w:rPr>
                <w:rFonts w:ascii="Arial" w:hAnsi="Arial" w:cs="Arial"/>
                <w:sz w:val="18"/>
                <w:szCs w:val="18"/>
                <w:cs/>
                <w:lang w:val="en-GB"/>
              </w:rPr>
              <w:t>000</w:t>
            </w:r>
          </w:p>
        </w:tc>
        <w:tc>
          <w:tcPr>
            <w:tcW w:w="1470" w:type="dxa"/>
            <w:vAlign w:val="bottom"/>
          </w:tcPr>
          <w:p w14:paraId="43E129F1" w14:textId="44E9C4E3"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5,793,803</w:t>
            </w:r>
          </w:p>
        </w:tc>
      </w:tr>
      <w:tr w:rsidR="00D92004" w:rsidRPr="005C291D" w14:paraId="7C025385" w14:textId="77777777" w:rsidTr="0023111A">
        <w:trPr>
          <w:cantSplit/>
        </w:trPr>
        <w:tc>
          <w:tcPr>
            <w:tcW w:w="6521" w:type="dxa"/>
            <w:vAlign w:val="bottom"/>
          </w:tcPr>
          <w:p w14:paraId="5DB4E479" w14:textId="1BE35A99" w:rsidR="00D92004" w:rsidRPr="005C291D" w:rsidRDefault="00D92004" w:rsidP="00D92004">
            <w:pPr>
              <w:spacing w:line="259" w:lineRule="auto"/>
              <w:ind w:left="-111"/>
              <w:jc w:val="thaiDistribute"/>
              <w:rPr>
                <w:rFonts w:ascii="Arial" w:hAnsi="Arial" w:cs="Arial"/>
                <w:sz w:val="18"/>
                <w:szCs w:val="18"/>
                <w:lang w:val="en-GB"/>
              </w:rPr>
            </w:pPr>
            <w:r w:rsidRPr="005C291D">
              <w:rPr>
                <w:rFonts w:ascii="Arial" w:hAnsi="Arial" w:cs="Arial"/>
                <w:sz w:val="18"/>
                <w:szCs w:val="18"/>
                <w:lang w:val="en-GB"/>
              </w:rPr>
              <w:t xml:space="preserve">   - Expiring</w:t>
            </w:r>
            <w:r w:rsidRPr="005C291D">
              <w:rPr>
                <w:rFonts w:ascii="Arial" w:hAnsi="Arial" w:cs="Arial"/>
                <w:sz w:val="18"/>
                <w:szCs w:val="18"/>
                <w:cs/>
                <w:lang w:val="en-GB"/>
              </w:rPr>
              <w:t xml:space="preserve"> </w:t>
            </w:r>
            <w:r w:rsidRPr="005C291D">
              <w:rPr>
                <w:rFonts w:ascii="Arial" w:hAnsi="Arial" w:cs="Arial"/>
                <w:sz w:val="18"/>
                <w:szCs w:val="18"/>
                <w:lang w:val="en-GB"/>
              </w:rPr>
              <w:t>after more than one year</w:t>
            </w:r>
          </w:p>
        </w:tc>
        <w:tc>
          <w:tcPr>
            <w:tcW w:w="1470" w:type="dxa"/>
            <w:tcBorders>
              <w:top w:val="nil"/>
              <w:left w:val="nil"/>
              <w:bottom w:val="single" w:sz="4" w:space="0" w:color="auto"/>
              <w:right w:val="nil"/>
            </w:tcBorders>
            <w:shd w:val="clear" w:color="auto" w:fill="FAFAFA"/>
            <w:vAlign w:val="bottom"/>
          </w:tcPr>
          <w:p w14:paraId="7FADEA3E" w14:textId="4590E950" w:rsidR="00D92004" w:rsidRPr="005C291D" w:rsidRDefault="001A28A0"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14,437,631</w:t>
            </w:r>
          </w:p>
        </w:tc>
        <w:tc>
          <w:tcPr>
            <w:tcW w:w="1470" w:type="dxa"/>
            <w:tcBorders>
              <w:bottom w:val="single" w:sz="4" w:space="0" w:color="auto"/>
            </w:tcBorders>
            <w:vAlign w:val="bottom"/>
          </w:tcPr>
          <w:p w14:paraId="4E004921" w14:textId="5CA593C4"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8,279,634</w:t>
            </w:r>
          </w:p>
        </w:tc>
      </w:tr>
      <w:tr w:rsidR="00D92004" w:rsidRPr="005C291D" w14:paraId="7C68C339" w14:textId="77777777" w:rsidTr="0023111A">
        <w:trPr>
          <w:cantSplit/>
        </w:trPr>
        <w:tc>
          <w:tcPr>
            <w:tcW w:w="6521" w:type="dxa"/>
            <w:vAlign w:val="bottom"/>
          </w:tcPr>
          <w:p w14:paraId="004B2209" w14:textId="77777777" w:rsidR="00D92004" w:rsidRPr="005C291D" w:rsidRDefault="00D92004" w:rsidP="00D92004">
            <w:pPr>
              <w:spacing w:line="259" w:lineRule="auto"/>
              <w:ind w:left="-111"/>
              <w:jc w:val="thaiDistribute"/>
              <w:rPr>
                <w:rFonts w:ascii="Arial" w:hAnsi="Arial" w:cs="Arial"/>
                <w:sz w:val="18"/>
                <w:szCs w:val="18"/>
                <w:cs/>
                <w:lang w:val="en-GB"/>
              </w:rPr>
            </w:pPr>
          </w:p>
        </w:tc>
        <w:tc>
          <w:tcPr>
            <w:tcW w:w="1470" w:type="dxa"/>
            <w:tcBorders>
              <w:top w:val="single" w:sz="4" w:space="0" w:color="auto"/>
            </w:tcBorders>
            <w:shd w:val="clear" w:color="auto" w:fill="FAFAFA"/>
            <w:vAlign w:val="bottom"/>
          </w:tcPr>
          <w:p w14:paraId="5D656B8A" w14:textId="77777777" w:rsidR="00D92004" w:rsidRPr="005C291D" w:rsidRDefault="00D92004" w:rsidP="00D92004">
            <w:pPr>
              <w:spacing w:line="259" w:lineRule="auto"/>
              <w:ind w:right="-72"/>
              <w:jc w:val="right"/>
              <w:rPr>
                <w:rFonts w:ascii="Arial" w:hAnsi="Arial" w:cs="Arial"/>
                <w:sz w:val="18"/>
                <w:szCs w:val="18"/>
                <w:lang w:val="en-GB"/>
              </w:rPr>
            </w:pPr>
          </w:p>
        </w:tc>
        <w:tc>
          <w:tcPr>
            <w:tcW w:w="1470" w:type="dxa"/>
            <w:tcBorders>
              <w:top w:val="single" w:sz="4" w:space="0" w:color="auto"/>
            </w:tcBorders>
            <w:vAlign w:val="bottom"/>
          </w:tcPr>
          <w:p w14:paraId="16DB76C9" w14:textId="77777777" w:rsidR="00D92004" w:rsidRPr="005C291D" w:rsidRDefault="00D92004" w:rsidP="00D92004">
            <w:pPr>
              <w:spacing w:line="259" w:lineRule="auto"/>
              <w:ind w:right="-72"/>
              <w:jc w:val="right"/>
              <w:rPr>
                <w:rFonts w:ascii="Arial" w:hAnsi="Arial" w:cs="Arial"/>
                <w:sz w:val="18"/>
                <w:szCs w:val="18"/>
                <w:lang w:val="en-GB"/>
              </w:rPr>
            </w:pPr>
          </w:p>
        </w:tc>
      </w:tr>
      <w:tr w:rsidR="00D92004" w:rsidRPr="005C291D" w14:paraId="0141D1A2" w14:textId="77777777" w:rsidTr="0023111A">
        <w:trPr>
          <w:cantSplit/>
        </w:trPr>
        <w:tc>
          <w:tcPr>
            <w:tcW w:w="6521" w:type="dxa"/>
            <w:vAlign w:val="bottom"/>
          </w:tcPr>
          <w:p w14:paraId="5A16697A" w14:textId="77777777" w:rsidR="00D92004" w:rsidRPr="005C291D" w:rsidRDefault="00D92004" w:rsidP="00D92004">
            <w:pPr>
              <w:spacing w:line="259" w:lineRule="auto"/>
              <w:ind w:left="-111"/>
              <w:jc w:val="thaiDistribute"/>
              <w:rPr>
                <w:rFonts w:ascii="Arial" w:hAnsi="Arial" w:cs="Arial"/>
                <w:sz w:val="18"/>
                <w:szCs w:val="18"/>
                <w:cs/>
                <w:lang w:val="en-GB"/>
              </w:rPr>
            </w:pPr>
            <w:r w:rsidRPr="005C291D">
              <w:rPr>
                <w:rFonts w:ascii="Arial" w:hAnsi="Arial" w:cs="Arial"/>
                <w:sz w:val="18"/>
                <w:szCs w:val="18"/>
                <w:lang w:val="en-GB"/>
              </w:rPr>
              <w:t>Total senior debentures</w:t>
            </w:r>
          </w:p>
        </w:tc>
        <w:tc>
          <w:tcPr>
            <w:tcW w:w="1470" w:type="dxa"/>
            <w:tcBorders>
              <w:left w:val="nil"/>
              <w:bottom w:val="single" w:sz="4" w:space="0" w:color="auto"/>
              <w:right w:val="nil"/>
            </w:tcBorders>
            <w:shd w:val="clear" w:color="auto" w:fill="FAFAFA"/>
            <w:vAlign w:val="bottom"/>
          </w:tcPr>
          <w:p w14:paraId="28D94C42" w14:textId="4344DD69" w:rsidR="00D92004" w:rsidRPr="005C291D" w:rsidRDefault="001A28A0"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c>
          <w:tcPr>
            <w:tcW w:w="1470" w:type="dxa"/>
            <w:tcBorders>
              <w:bottom w:val="single" w:sz="4" w:space="0" w:color="auto"/>
            </w:tcBorders>
            <w:vAlign w:val="bottom"/>
          </w:tcPr>
          <w:p w14:paraId="334F38C6" w14:textId="68E0BAF5"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r>
    </w:tbl>
    <w:p w14:paraId="7A7654C9" w14:textId="289F89D3" w:rsidR="00A33C30" w:rsidRPr="005C291D" w:rsidRDefault="00A33C30" w:rsidP="00863222">
      <w:pPr>
        <w:spacing w:line="259" w:lineRule="auto"/>
        <w:jc w:val="thaiDistribute"/>
        <w:rPr>
          <w:rFonts w:ascii="Arial" w:hAnsi="Arial" w:cs="Arial"/>
          <w:sz w:val="18"/>
          <w:szCs w:val="18"/>
          <w:lang w:val="en-GB"/>
        </w:rPr>
      </w:pPr>
    </w:p>
    <w:p w14:paraId="0B771F39" w14:textId="0E8DF907" w:rsidR="0023111A" w:rsidRPr="005C291D" w:rsidRDefault="0023111A">
      <w:pPr>
        <w:rPr>
          <w:rFonts w:ascii="Arial" w:hAnsi="Arial" w:cs="Arial"/>
          <w:sz w:val="18"/>
          <w:szCs w:val="18"/>
          <w:lang w:val="en-GB"/>
        </w:rPr>
      </w:pPr>
      <w:r w:rsidRPr="005C291D">
        <w:rPr>
          <w:rFonts w:ascii="Arial" w:hAnsi="Arial" w:cs="Arial"/>
          <w:sz w:val="18"/>
          <w:szCs w:val="18"/>
          <w:lang w:val="en-GB"/>
        </w:rPr>
        <w:br w:type="page"/>
      </w:r>
    </w:p>
    <w:p w14:paraId="77973D8F" w14:textId="77777777" w:rsidR="00A33C30" w:rsidRPr="005C291D" w:rsidRDefault="00A33C30" w:rsidP="00863222">
      <w:pPr>
        <w:spacing w:line="259" w:lineRule="auto"/>
        <w:jc w:val="thaiDistribute"/>
        <w:rPr>
          <w:rFonts w:ascii="Arial" w:hAnsi="Arial" w:cs="Arial"/>
          <w:sz w:val="18"/>
          <w:szCs w:val="18"/>
          <w:lang w:val="en-GB"/>
        </w:rPr>
      </w:pPr>
    </w:p>
    <w:p w14:paraId="4D46C470" w14:textId="77777777" w:rsidR="00AA228C" w:rsidRPr="00F40FB9" w:rsidRDefault="00AA228C" w:rsidP="00F40FB9">
      <w:pPr>
        <w:spacing w:line="259" w:lineRule="auto"/>
        <w:jc w:val="thaiDistribute"/>
        <w:rPr>
          <w:rFonts w:ascii="Arial" w:hAnsi="Arial" w:cs="Arial"/>
          <w:sz w:val="18"/>
          <w:szCs w:val="18"/>
          <w:u w:val="single"/>
          <w:lang w:val="en-GB"/>
        </w:rPr>
      </w:pPr>
    </w:p>
    <w:p w14:paraId="0A64220B" w14:textId="68C76527" w:rsidR="009F24FB" w:rsidRPr="005C291D" w:rsidRDefault="00F71696" w:rsidP="00E233C1">
      <w:pPr>
        <w:spacing w:line="259" w:lineRule="auto"/>
        <w:rPr>
          <w:rFonts w:ascii="Arial" w:hAnsi="Arial" w:cs="Arial"/>
          <w:sz w:val="18"/>
          <w:szCs w:val="18"/>
          <w:lang w:val="en-GB"/>
        </w:rPr>
      </w:pPr>
      <w:r w:rsidRPr="005C291D">
        <w:rPr>
          <w:rFonts w:ascii="Arial" w:hAnsi="Arial" w:cs="Arial"/>
          <w:sz w:val="18"/>
          <w:szCs w:val="18"/>
          <w:lang w:val="en-GB"/>
        </w:rPr>
        <w:t>M</w:t>
      </w:r>
      <w:r w:rsidR="009F24FB" w:rsidRPr="005C291D">
        <w:rPr>
          <w:rFonts w:ascii="Arial" w:hAnsi="Arial" w:cs="Arial"/>
          <w:sz w:val="18"/>
          <w:szCs w:val="18"/>
          <w:lang w:val="en-GB"/>
        </w:rPr>
        <w:t xml:space="preserve">ovements of senior debentures which included </w:t>
      </w:r>
      <w:r w:rsidRPr="005C291D">
        <w:rPr>
          <w:rFonts w:ascii="Arial" w:hAnsi="Arial" w:cs="Arial"/>
          <w:sz w:val="18"/>
          <w:szCs w:val="18"/>
          <w:lang w:val="en-GB"/>
        </w:rPr>
        <w:t xml:space="preserve">the </w:t>
      </w:r>
      <w:r w:rsidR="009F24FB" w:rsidRPr="005C291D">
        <w:rPr>
          <w:rFonts w:ascii="Arial" w:hAnsi="Arial" w:cs="Arial"/>
          <w:sz w:val="18"/>
          <w:szCs w:val="18"/>
          <w:lang w:val="en-GB"/>
        </w:rPr>
        <w:t xml:space="preserve">current portion for the years </w:t>
      </w:r>
      <w:r w:rsidR="00884059" w:rsidRPr="005C291D">
        <w:rPr>
          <w:rFonts w:ascii="Arial" w:hAnsi="Arial" w:cs="Arial"/>
          <w:sz w:val="18"/>
          <w:szCs w:val="18"/>
          <w:lang w:val="en-GB"/>
        </w:rPr>
        <w:t>are as follows:</w:t>
      </w:r>
    </w:p>
    <w:p w14:paraId="3E7AC2AF" w14:textId="77777777" w:rsidR="009F24FB" w:rsidRPr="005C291D" w:rsidRDefault="009F24FB" w:rsidP="00863222">
      <w:pPr>
        <w:spacing w:line="259" w:lineRule="auto"/>
        <w:jc w:val="thaiDistribute"/>
        <w:rPr>
          <w:rFonts w:ascii="Arial" w:hAnsi="Arial" w:cs="Arial"/>
          <w:sz w:val="18"/>
          <w:szCs w:val="18"/>
          <w:u w:val="single"/>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A65ADC" w:rsidRPr="004A28C3" w14:paraId="2107DE21" w14:textId="77777777" w:rsidTr="0023111A">
        <w:tc>
          <w:tcPr>
            <w:tcW w:w="3989" w:type="dxa"/>
            <w:vAlign w:val="bottom"/>
          </w:tcPr>
          <w:p w14:paraId="068B8061" w14:textId="77777777" w:rsidR="00A65ADC" w:rsidRPr="005C291D" w:rsidRDefault="00A65ADC" w:rsidP="00863222">
            <w:pPr>
              <w:spacing w:line="259" w:lineRule="auto"/>
              <w:ind w:left="-101"/>
              <w:rPr>
                <w:rFonts w:ascii="Arial" w:hAnsi="Arial" w:cs="Arial"/>
                <w:sz w:val="18"/>
                <w:szCs w:val="18"/>
                <w:cs/>
                <w:lang w:val="en-GB"/>
              </w:rPr>
            </w:pPr>
          </w:p>
        </w:tc>
        <w:tc>
          <w:tcPr>
            <w:tcW w:w="5472" w:type="dxa"/>
            <w:gridSpan w:val="4"/>
            <w:tcBorders>
              <w:bottom w:val="single" w:sz="4" w:space="0" w:color="auto"/>
            </w:tcBorders>
            <w:vAlign w:val="bottom"/>
            <w:hideMark/>
          </w:tcPr>
          <w:p w14:paraId="30C8C3AF" w14:textId="7137CDBE" w:rsidR="00A65ADC" w:rsidRPr="005C291D" w:rsidRDefault="00A65ADC"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Consolidated </w:t>
            </w:r>
            <w:r w:rsidRPr="005C291D">
              <w:rPr>
                <w:rFonts w:ascii="Arial" w:hAnsi="Arial" w:cs="Arial"/>
                <w:b/>
                <w:bCs/>
                <w:sz w:val="18"/>
                <w:szCs w:val="18"/>
                <w:lang w:val="en-GB"/>
              </w:rPr>
              <w:t xml:space="preserve">and </w:t>
            </w:r>
            <w:r w:rsidR="00957259" w:rsidRPr="005C291D">
              <w:rPr>
                <w:rFonts w:ascii="Arial" w:hAnsi="Arial" w:cs="Arial"/>
                <w:b/>
                <w:bCs/>
                <w:sz w:val="18"/>
                <w:szCs w:val="18"/>
                <w:lang w:val="en-GB"/>
              </w:rPr>
              <w:t>S</w:t>
            </w:r>
            <w:r w:rsidR="00F71696" w:rsidRPr="005C291D">
              <w:rPr>
                <w:rFonts w:ascii="Arial" w:hAnsi="Arial" w:cs="Arial"/>
                <w:b/>
                <w:bCs/>
                <w:sz w:val="18"/>
                <w:szCs w:val="18"/>
                <w:lang w:val="en-GB"/>
              </w:rPr>
              <w:t xml:space="preserve">eparate </w:t>
            </w:r>
            <w:r w:rsidRPr="005C291D">
              <w:rPr>
                <w:rFonts w:ascii="Arial" w:hAnsi="Arial" w:cs="Arial"/>
                <w:b/>
                <w:bCs/>
                <w:sz w:val="18"/>
                <w:szCs w:val="18"/>
                <w:cs/>
                <w:lang w:val="en-GB"/>
              </w:rPr>
              <w:t>financial</w:t>
            </w:r>
            <w:r w:rsidR="00C51695" w:rsidRPr="005C291D">
              <w:rPr>
                <w:rFonts w:ascii="Arial" w:hAnsi="Arial" w:cs="Arial"/>
                <w:b/>
                <w:bCs/>
                <w:sz w:val="18"/>
                <w:szCs w:val="18"/>
                <w:cs/>
                <w:lang w:val="en-GB"/>
              </w:rPr>
              <w:t xml:space="preserve"> statements</w:t>
            </w:r>
          </w:p>
        </w:tc>
      </w:tr>
      <w:tr w:rsidR="00A65ADC" w:rsidRPr="005C291D" w14:paraId="7A515CB8" w14:textId="77777777" w:rsidTr="0023111A">
        <w:tc>
          <w:tcPr>
            <w:tcW w:w="3989" w:type="dxa"/>
            <w:vAlign w:val="bottom"/>
          </w:tcPr>
          <w:p w14:paraId="45E14B64" w14:textId="77777777" w:rsidR="00A65ADC" w:rsidRPr="005C291D" w:rsidRDefault="00A65ADC" w:rsidP="00863222">
            <w:pPr>
              <w:spacing w:line="259" w:lineRule="auto"/>
              <w:ind w:left="-101"/>
              <w:rPr>
                <w:rFonts w:ascii="Arial" w:hAnsi="Arial" w:cs="Arial"/>
                <w:sz w:val="18"/>
                <w:szCs w:val="18"/>
                <w:lang w:val="en-GB"/>
              </w:rPr>
            </w:pPr>
          </w:p>
        </w:tc>
        <w:tc>
          <w:tcPr>
            <w:tcW w:w="2736" w:type="dxa"/>
            <w:gridSpan w:val="2"/>
            <w:tcBorders>
              <w:top w:val="single" w:sz="4" w:space="0" w:color="auto"/>
              <w:bottom w:val="single" w:sz="4" w:space="0" w:color="auto"/>
            </w:tcBorders>
            <w:vAlign w:val="bottom"/>
          </w:tcPr>
          <w:p w14:paraId="6F160607" w14:textId="68F3BDB5" w:rsidR="00A65ADC" w:rsidRPr="005C291D" w:rsidRDefault="00D22B40" w:rsidP="00863222">
            <w:pPr>
              <w:spacing w:line="259" w:lineRule="auto"/>
              <w:ind w:left="-57" w:right="-72"/>
              <w:jc w:val="center"/>
              <w:rPr>
                <w:rFonts w:ascii="Arial" w:hAnsi="Arial" w:cs="Arial"/>
                <w:b/>
                <w:bCs/>
                <w:sz w:val="18"/>
                <w:szCs w:val="18"/>
                <w:cs/>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2</w:t>
            </w:r>
          </w:p>
        </w:tc>
        <w:tc>
          <w:tcPr>
            <w:tcW w:w="2736" w:type="dxa"/>
            <w:gridSpan w:val="2"/>
            <w:tcBorders>
              <w:top w:val="single" w:sz="4" w:space="0" w:color="auto"/>
              <w:bottom w:val="single" w:sz="4" w:space="0" w:color="auto"/>
            </w:tcBorders>
          </w:tcPr>
          <w:p w14:paraId="3AF23E6B" w14:textId="4927BD9C" w:rsidR="00A65ADC" w:rsidRPr="005C291D" w:rsidRDefault="00D10538" w:rsidP="00863222">
            <w:pPr>
              <w:spacing w:line="259" w:lineRule="auto"/>
              <w:ind w:left="-57" w:right="-72"/>
              <w:jc w:val="center"/>
              <w:rPr>
                <w:rFonts w:ascii="Arial" w:hAnsi="Arial" w:cs="Arial"/>
                <w:b/>
                <w:bCs/>
                <w:sz w:val="18"/>
                <w:szCs w:val="18"/>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1</w:t>
            </w:r>
          </w:p>
        </w:tc>
      </w:tr>
      <w:tr w:rsidR="00A65ADC" w:rsidRPr="005C291D" w14:paraId="51B1B80B" w14:textId="77777777" w:rsidTr="0023111A">
        <w:trPr>
          <w:trHeight w:val="74"/>
        </w:trPr>
        <w:tc>
          <w:tcPr>
            <w:tcW w:w="3989" w:type="dxa"/>
            <w:vAlign w:val="bottom"/>
          </w:tcPr>
          <w:p w14:paraId="1E5EF47C" w14:textId="77777777" w:rsidR="00A65ADC" w:rsidRPr="005C291D" w:rsidRDefault="00A65ADC" w:rsidP="00863222">
            <w:pPr>
              <w:spacing w:line="259" w:lineRule="auto"/>
              <w:ind w:left="-101"/>
              <w:rPr>
                <w:rFonts w:ascii="Arial" w:hAnsi="Arial" w:cs="Arial"/>
                <w:sz w:val="18"/>
                <w:szCs w:val="18"/>
                <w:cs/>
                <w:lang w:val="en-GB"/>
              </w:rPr>
            </w:pPr>
          </w:p>
        </w:tc>
        <w:tc>
          <w:tcPr>
            <w:tcW w:w="1368" w:type="dxa"/>
            <w:tcBorders>
              <w:top w:val="single" w:sz="4" w:space="0" w:color="auto"/>
            </w:tcBorders>
            <w:vAlign w:val="bottom"/>
          </w:tcPr>
          <w:p w14:paraId="3BD5F36B" w14:textId="77777777" w:rsidR="00A65ADC" w:rsidRPr="005C291D" w:rsidRDefault="00A65ADC"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Unsecured</w:t>
            </w:r>
          </w:p>
        </w:tc>
        <w:tc>
          <w:tcPr>
            <w:tcW w:w="1368" w:type="dxa"/>
            <w:tcBorders>
              <w:top w:val="single" w:sz="4" w:space="0" w:color="auto"/>
            </w:tcBorders>
            <w:vAlign w:val="bottom"/>
          </w:tcPr>
          <w:p w14:paraId="19E81675" w14:textId="77777777" w:rsidR="00A65ADC" w:rsidRPr="005C291D" w:rsidRDefault="00A65ADC"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Secured</w:t>
            </w:r>
          </w:p>
        </w:tc>
        <w:tc>
          <w:tcPr>
            <w:tcW w:w="1368" w:type="dxa"/>
            <w:tcBorders>
              <w:top w:val="single" w:sz="4" w:space="0" w:color="auto"/>
            </w:tcBorders>
          </w:tcPr>
          <w:p w14:paraId="77B23E06" w14:textId="77777777" w:rsidR="00A65ADC" w:rsidRPr="005C291D" w:rsidRDefault="00A65ADC"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Unsecured</w:t>
            </w:r>
          </w:p>
        </w:tc>
        <w:tc>
          <w:tcPr>
            <w:tcW w:w="1368" w:type="dxa"/>
            <w:tcBorders>
              <w:top w:val="single" w:sz="4" w:space="0" w:color="auto"/>
            </w:tcBorders>
          </w:tcPr>
          <w:p w14:paraId="0C025CE0" w14:textId="77777777" w:rsidR="00A65ADC" w:rsidRPr="005C291D" w:rsidRDefault="00A65ADC"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Secured</w:t>
            </w:r>
          </w:p>
        </w:tc>
      </w:tr>
      <w:tr w:rsidR="0035057C" w:rsidRPr="005C291D" w14:paraId="46EB5C3C" w14:textId="77777777" w:rsidTr="00AB3769">
        <w:tc>
          <w:tcPr>
            <w:tcW w:w="3989" w:type="dxa"/>
            <w:vAlign w:val="bottom"/>
          </w:tcPr>
          <w:p w14:paraId="29EE6074" w14:textId="77777777" w:rsidR="0035057C" w:rsidRPr="005C291D" w:rsidRDefault="0035057C" w:rsidP="0035057C">
            <w:pPr>
              <w:spacing w:line="259" w:lineRule="auto"/>
              <w:ind w:left="-101"/>
              <w:rPr>
                <w:rFonts w:ascii="Arial" w:hAnsi="Arial" w:cs="Arial"/>
                <w:sz w:val="18"/>
                <w:szCs w:val="18"/>
                <w:cs/>
                <w:lang w:val="en-GB"/>
              </w:rPr>
            </w:pPr>
          </w:p>
        </w:tc>
        <w:tc>
          <w:tcPr>
            <w:tcW w:w="1368" w:type="dxa"/>
            <w:tcBorders>
              <w:bottom w:val="single" w:sz="4" w:space="0" w:color="auto"/>
            </w:tcBorders>
            <w:vAlign w:val="bottom"/>
            <w:hideMark/>
          </w:tcPr>
          <w:p w14:paraId="38F70F8B" w14:textId="21EB913E"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8" w:type="dxa"/>
            <w:tcBorders>
              <w:bottom w:val="single" w:sz="4" w:space="0" w:color="auto"/>
            </w:tcBorders>
            <w:vAlign w:val="bottom"/>
            <w:hideMark/>
          </w:tcPr>
          <w:p w14:paraId="791C1352" w14:textId="70B47130" w:rsidR="0035057C" w:rsidRPr="005C291D" w:rsidRDefault="0014263D" w:rsidP="0035057C">
            <w:pPr>
              <w:spacing w:line="259"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68" w:type="dxa"/>
            <w:tcBorders>
              <w:bottom w:val="single" w:sz="4" w:space="0" w:color="auto"/>
            </w:tcBorders>
            <w:vAlign w:val="bottom"/>
          </w:tcPr>
          <w:p w14:paraId="451E2A19" w14:textId="718251DC" w:rsidR="0035057C" w:rsidRPr="005C291D" w:rsidRDefault="0014263D" w:rsidP="0035057C">
            <w:pPr>
              <w:spacing w:line="259" w:lineRule="auto"/>
              <w:ind w:right="-72"/>
              <w:jc w:val="right"/>
              <w:rPr>
                <w:rFonts w:ascii="Arial" w:hAnsi="Arial" w:cs="Arial"/>
                <w:sz w:val="18"/>
                <w:szCs w:val="18"/>
                <w:lang w:val="en-GB"/>
              </w:rPr>
            </w:pPr>
            <w:r>
              <w:rPr>
                <w:rFonts w:ascii="Arial" w:hAnsi="Arial" w:cs="Arial"/>
                <w:b/>
                <w:bCs/>
                <w:sz w:val="18"/>
                <w:szCs w:val="18"/>
                <w:lang w:val="en-GB"/>
              </w:rPr>
              <w:t>Baht’000</w:t>
            </w:r>
          </w:p>
        </w:tc>
        <w:tc>
          <w:tcPr>
            <w:tcW w:w="1368" w:type="dxa"/>
            <w:tcBorders>
              <w:bottom w:val="single" w:sz="4" w:space="0" w:color="auto"/>
            </w:tcBorders>
            <w:vAlign w:val="bottom"/>
          </w:tcPr>
          <w:p w14:paraId="3141DDEB" w14:textId="12BEA246" w:rsidR="0035057C" w:rsidRPr="005C291D" w:rsidRDefault="0014263D" w:rsidP="0035057C">
            <w:pPr>
              <w:spacing w:line="259" w:lineRule="auto"/>
              <w:ind w:right="-72"/>
              <w:jc w:val="right"/>
              <w:rPr>
                <w:rFonts w:ascii="Arial" w:hAnsi="Arial" w:cs="Arial"/>
                <w:sz w:val="18"/>
                <w:szCs w:val="18"/>
                <w:lang w:val="en-GB"/>
              </w:rPr>
            </w:pPr>
            <w:r>
              <w:rPr>
                <w:rFonts w:ascii="Arial" w:hAnsi="Arial" w:cs="Arial"/>
                <w:b/>
                <w:bCs/>
                <w:sz w:val="18"/>
                <w:szCs w:val="18"/>
                <w:lang w:val="en-GB"/>
              </w:rPr>
              <w:t>Baht’000</w:t>
            </w:r>
          </w:p>
        </w:tc>
      </w:tr>
      <w:tr w:rsidR="00A65ADC" w:rsidRPr="005C291D" w14:paraId="3358FBB1" w14:textId="77777777" w:rsidTr="0023111A">
        <w:tc>
          <w:tcPr>
            <w:tcW w:w="3989" w:type="dxa"/>
            <w:vAlign w:val="bottom"/>
          </w:tcPr>
          <w:p w14:paraId="4E3E37CC" w14:textId="77777777" w:rsidR="00A65ADC" w:rsidRPr="005C291D" w:rsidRDefault="00A65ADC" w:rsidP="00863222">
            <w:pPr>
              <w:spacing w:line="259" w:lineRule="auto"/>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3EF6A52" w14:textId="77777777" w:rsidR="00A65ADC" w:rsidRPr="005C291D" w:rsidRDefault="00A65ADC" w:rsidP="00863222">
            <w:pPr>
              <w:spacing w:line="259" w:lineRule="auto"/>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2CEA421" w14:textId="77777777" w:rsidR="00A65ADC" w:rsidRPr="005C291D" w:rsidRDefault="00A65ADC" w:rsidP="00863222">
            <w:pPr>
              <w:spacing w:line="259" w:lineRule="auto"/>
              <w:ind w:right="-72"/>
              <w:jc w:val="right"/>
              <w:rPr>
                <w:rFonts w:ascii="Arial" w:hAnsi="Arial" w:cs="Arial"/>
                <w:sz w:val="18"/>
                <w:szCs w:val="18"/>
                <w:lang w:val="en-GB"/>
              </w:rPr>
            </w:pPr>
          </w:p>
        </w:tc>
        <w:tc>
          <w:tcPr>
            <w:tcW w:w="1368" w:type="dxa"/>
            <w:tcBorders>
              <w:top w:val="single" w:sz="4" w:space="0" w:color="auto"/>
            </w:tcBorders>
          </w:tcPr>
          <w:p w14:paraId="5C7B65BF" w14:textId="77777777" w:rsidR="00A65ADC" w:rsidRPr="005C291D" w:rsidRDefault="00A65ADC" w:rsidP="00863222">
            <w:pPr>
              <w:spacing w:line="259" w:lineRule="auto"/>
              <w:ind w:right="-72"/>
              <w:jc w:val="right"/>
              <w:rPr>
                <w:rFonts w:ascii="Arial" w:hAnsi="Arial" w:cs="Arial"/>
                <w:sz w:val="18"/>
                <w:szCs w:val="18"/>
                <w:lang w:val="en-GB"/>
              </w:rPr>
            </w:pPr>
          </w:p>
        </w:tc>
        <w:tc>
          <w:tcPr>
            <w:tcW w:w="1368" w:type="dxa"/>
            <w:tcBorders>
              <w:top w:val="single" w:sz="4" w:space="0" w:color="auto"/>
            </w:tcBorders>
          </w:tcPr>
          <w:p w14:paraId="04FB2F7A" w14:textId="77777777" w:rsidR="00A65ADC" w:rsidRPr="005C291D" w:rsidRDefault="00A65ADC" w:rsidP="00863222">
            <w:pPr>
              <w:spacing w:line="259" w:lineRule="auto"/>
              <w:ind w:right="-72"/>
              <w:jc w:val="right"/>
              <w:rPr>
                <w:rFonts w:ascii="Arial" w:hAnsi="Arial" w:cs="Arial"/>
                <w:sz w:val="18"/>
                <w:szCs w:val="18"/>
                <w:lang w:val="en-GB"/>
              </w:rPr>
            </w:pPr>
          </w:p>
        </w:tc>
      </w:tr>
      <w:tr w:rsidR="003B49C4" w:rsidRPr="005C291D" w14:paraId="38747330" w14:textId="77777777" w:rsidTr="00BF6B74">
        <w:tc>
          <w:tcPr>
            <w:tcW w:w="3989" w:type="dxa"/>
            <w:vAlign w:val="bottom"/>
            <w:hideMark/>
          </w:tcPr>
          <w:p w14:paraId="77BC7AC2" w14:textId="77777777" w:rsidR="003B49C4" w:rsidRPr="005C291D" w:rsidRDefault="003B49C4" w:rsidP="003B49C4">
            <w:pPr>
              <w:spacing w:line="259" w:lineRule="auto"/>
              <w:ind w:left="-101" w:hanging="11"/>
              <w:rPr>
                <w:rFonts w:ascii="Arial" w:hAnsi="Arial" w:cs="Arial"/>
                <w:sz w:val="18"/>
                <w:szCs w:val="18"/>
                <w:lang w:val="en-GB"/>
              </w:rPr>
            </w:pPr>
            <w:r w:rsidRPr="005C291D">
              <w:rPr>
                <w:rFonts w:ascii="Arial" w:hAnsi="Arial" w:cs="Arial"/>
                <w:sz w:val="18"/>
                <w:szCs w:val="18"/>
                <w:lang w:val="en-GB"/>
              </w:rPr>
              <w:t>Opening balance</w:t>
            </w:r>
          </w:p>
        </w:tc>
        <w:tc>
          <w:tcPr>
            <w:tcW w:w="1368" w:type="dxa"/>
            <w:shd w:val="clear" w:color="auto" w:fill="FAFAFA"/>
            <w:vAlign w:val="center"/>
          </w:tcPr>
          <w:p w14:paraId="14BE4CEE" w14:textId="4FE3C2E0"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68" w:type="dxa"/>
            <w:shd w:val="clear" w:color="auto" w:fill="FAFAFA"/>
            <w:vAlign w:val="center"/>
          </w:tcPr>
          <w:p w14:paraId="639A0207" w14:textId="6FB7FAA4"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14,073,437</w:t>
            </w:r>
          </w:p>
        </w:tc>
        <w:tc>
          <w:tcPr>
            <w:tcW w:w="1368" w:type="dxa"/>
            <w:vAlign w:val="bottom"/>
          </w:tcPr>
          <w:p w14:paraId="264CAFE5" w14:textId="3B84DCFA"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2,102,100</w:t>
            </w:r>
          </w:p>
        </w:tc>
        <w:tc>
          <w:tcPr>
            <w:tcW w:w="1368" w:type="dxa"/>
            <w:vAlign w:val="bottom"/>
          </w:tcPr>
          <w:p w14:paraId="6704A680" w14:textId="66FEF41D"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12,713,536</w:t>
            </w:r>
          </w:p>
        </w:tc>
      </w:tr>
      <w:tr w:rsidR="003B49C4" w:rsidRPr="005C291D" w14:paraId="02303E89" w14:textId="77777777" w:rsidTr="0023111A">
        <w:tc>
          <w:tcPr>
            <w:tcW w:w="3989" w:type="dxa"/>
            <w:vAlign w:val="bottom"/>
            <w:hideMark/>
          </w:tcPr>
          <w:p w14:paraId="6673C77C" w14:textId="77777777" w:rsidR="003B49C4" w:rsidRPr="005C291D" w:rsidRDefault="003B49C4" w:rsidP="003B49C4">
            <w:pPr>
              <w:spacing w:line="259" w:lineRule="auto"/>
              <w:ind w:left="-101" w:hanging="11"/>
              <w:rPr>
                <w:rFonts w:ascii="Arial" w:hAnsi="Arial" w:cs="Arial"/>
                <w:sz w:val="18"/>
                <w:szCs w:val="18"/>
                <w:lang w:val="en-GB"/>
              </w:rPr>
            </w:pPr>
            <w:r w:rsidRPr="005C291D">
              <w:rPr>
                <w:rFonts w:ascii="Arial" w:hAnsi="Arial" w:cs="Arial"/>
                <w:sz w:val="18"/>
                <w:szCs w:val="18"/>
                <w:lang w:val="en-GB"/>
              </w:rPr>
              <w:t>Additions</w:t>
            </w:r>
          </w:p>
        </w:tc>
        <w:tc>
          <w:tcPr>
            <w:tcW w:w="1368" w:type="dxa"/>
            <w:shd w:val="clear" w:color="auto" w:fill="FAFAFA"/>
            <w:vAlign w:val="center"/>
          </w:tcPr>
          <w:p w14:paraId="02B8D218" w14:textId="77777777" w:rsidR="003B49C4" w:rsidRPr="005C291D" w:rsidRDefault="003B49C4" w:rsidP="003B49C4">
            <w:pPr>
              <w:spacing w:line="259" w:lineRule="auto"/>
              <w:ind w:right="-72"/>
              <w:jc w:val="right"/>
              <w:rPr>
                <w:rFonts w:ascii="Arial" w:hAnsi="Arial" w:cs="Arial"/>
                <w:sz w:val="18"/>
                <w:szCs w:val="18"/>
                <w:lang w:val="en-GB"/>
              </w:rPr>
            </w:pPr>
          </w:p>
        </w:tc>
        <w:tc>
          <w:tcPr>
            <w:tcW w:w="1368" w:type="dxa"/>
            <w:shd w:val="clear" w:color="auto" w:fill="FAFAFA"/>
            <w:vAlign w:val="center"/>
          </w:tcPr>
          <w:p w14:paraId="0760815E" w14:textId="77777777" w:rsidR="003B49C4" w:rsidRPr="005C291D" w:rsidRDefault="003B49C4" w:rsidP="003B49C4">
            <w:pPr>
              <w:spacing w:line="259" w:lineRule="auto"/>
              <w:ind w:right="-72"/>
              <w:jc w:val="right"/>
              <w:rPr>
                <w:rFonts w:ascii="Arial" w:hAnsi="Arial" w:cs="Arial"/>
                <w:sz w:val="18"/>
                <w:szCs w:val="18"/>
                <w:lang w:val="en-GB"/>
              </w:rPr>
            </w:pPr>
          </w:p>
        </w:tc>
        <w:tc>
          <w:tcPr>
            <w:tcW w:w="1368" w:type="dxa"/>
            <w:vAlign w:val="center"/>
          </w:tcPr>
          <w:p w14:paraId="1C4FB1CB" w14:textId="77777777" w:rsidR="003B49C4" w:rsidRPr="005C291D" w:rsidRDefault="003B49C4" w:rsidP="003B49C4">
            <w:pPr>
              <w:spacing w:line="259" w:lineRule="auto"/>
              <w:ind w:right="-72"/>
              <w:jc w:val="right"/>
              <w:rPr>
                <w:rFonts w:ascii="Arial" w:hAnsi="Arial" w:cs="Arial"/>
                <w:sz w:val="18"/>
                <w:szCs w:val="18"/>
                <w:cs/>
                <w:lang w:val="en-GB"/>
              </w:rPr>
            </w:pPr>
          </w:p>
        </w:tc>
        <w:tc>
          <w:tcPr>
            <w:tcW w:w="1368" w:type="dxa"/>
            <w:vAlign w:val="center"/>
          </w:tcPr>
          <w:p w14:paraId="38647D86" w14:textId="77777777" w:rsidR="003B49C4" w:rsidRPr="005C291D" w:rsidRDefault="003B49C4" w:rsidP="003B49C4">
            <w:pPr>
              <w:spacing w:line="259" w:lineRule="auto"/>
              <w:ind w:right="-72"/>
              <w:jc w:val="right"/>
              <w:rPr>
                <w:rFonts w:ascii="Arial" w:hAnsi="Arial" w:cs="Arial"/>
                <w:sz w:val="18"/>
                <w:szCs w:val="18"/>
                <w:cs/>
                <w:lang w:val="en-GB"/>
              </w:rPr>
            </w:pPr>
          </w:p>
        </w:tc>
      </w:tr>
      <w:tr w:rsidR="003B49C4" w:rsidRPr="005C291D" w14:paraId="04CFC76A" w14:textId="77777777" w:rsidTr="0023111A">
        <w:tc>
          <w:tcPr>
            <w:tcW w:w="3989" w:type="dxa"/>
            <w:vAlign w:val="bottom"/>
          </w:tcPr>
          <w:p w14:paraId="0FDBB616" w14:textId="77777777" w:rsidR="003B49C4" w:rsidRPr="005C291D" w:rsidRDefault="003B49C4" w:rsidP="003B49C4">
            <w:pPr>
              <w:spacing w:line="259" w:lineRule="auto"/>
              <w:ind w:left="-101" w:hanging="11"/>
              <w:rPr>
                <w:rFonts w:ascii="Arial" w:hAnsi="Arial" w:cs="Arial"/>
                <w:sz w:val="18"/>
                <w:szCs w:val="18"/>
                <w:cs/>
                <w:lang w:val="en-GB"/>
              </w:rPr>
            </w:pPr>
            <w:r w:rsidRPr="005C291D">
              <w:rPr>
                <w:rFonts w:ascii="Arial" w:hAnsi="Arial" w:cs="Arial"/>
                <w:sz w:val="18"/>
                <w:szCs w:val="18"/>
                <w:lang w:val="en-GB"/>
              </w:rPr>
              <w:t xml:space="preserve">   Principal (net of debt issuance cost)</w:t>
            </w:r>
          </w:p>
        </w:tc>
        <w:tc>
          <w:tcPr>
            <w:tcW w:w="1368" w:type="dxa"/>
            <w:shd w:val="clear" w:color="auto" w:fill="FAFAFA"/>
            <w:vAlign w:val="center"/>
          </w:tcPr>
          <w:p w14:paraId="7AE512D4" w14:textId="15058B97"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68" w:type="dxa"/>
            <w:shd w:val="clear" w:color="auto" w:fill="FAFAFA"/>
            <w:vAlign w:val="center"/>
          </w:tcPr>
          <w:p w14:paraId="41103FA2" w14:textId="10C8E3D2"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13,730,833</w:t>
            </w:r>
          </w:p>
        </w:tc>
        <w:tc>
          <w:tcPr>
            <w:tcW w:w="1368" w:type="dxa"/>
            <w:vAlign w:val="center"/>
          </w:tcPr>
          <w:p w14:paraId="276603FE" w14:textId="22AD6BD3"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68" w:type="dxa"/>
            <w:vAlign w:val="center"/>
          </w:tcPr>
          <w:p w14:paraId="0FB3EE75" w14:textId="27CFB605"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2,986,899</w:t>
            </w:r>
          </w:p>
        </w:tc>
      </w:tr>
      <w:tr w:rsidR="003B49C4" w:rsidRPr="005C291D" w14:paraId="614D05EE" w14:textId="77777777" w:rsidTr="0023111A">
        <w:tc>
          <w:tcPr>
            <w:tcW w:w="3989" w:type="dxa"/>
            <w:vAlign w:val="bottom"/>
            <w:hideMark/>
          </w:tcPr>
          <w:p w14:paraId="3221D6DF" w14:textId="77777777" w:rsidR="003B49C4" w:rsidRPr="005C291D" w:rsidRDefault="003B49C4" w:rsidP="003B49C4">
            <w:pPr>
              <w:spacing w:line="259" w:lineRule="auto"/>
              <w:ind w:left="-101" w:hanging="11"/>
              <w:rPr>
                <w:rFonts w:ascii="Arial" w:hAnsi="Arial" w:cs="Arial"/>
                <w:sz w:val="18"/>
                <w:szCs w:val="18"/>
                <w:lang w:val="en-GB"/>
              </w:rPr>
            </w:pPr>
            <w:r w:rsidRPr="005C291D">
              <w:rPr>
                <w:rFonts w:ascii="Arial" w:hAnsi="Arial" w:cs="Arial"/>
                <w:sz w:val="18"/>
                <w:szCs w:val="18"/>
                <w:lang w:val="en-GB"/>
              </w:rPr>
              <w:t>Repayments</w:t>
            </w:r>
          </w:p>
        </w:tc>
        <w:tc>
          <w:tcPr>
            <w:tcW w:w="1368" w:type="dxa"/>
            <w:shd w:val="clear" w:color="auto" w:fill="FAFAFA"/>
            <w:vAlign w:val="center"/>
          </w:tcPr>
          <w:p w14:paraId="573CE6AD" w14:textId="05D8991A"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368" w:type="dxa"/>
            <w:shd w:val="clear" w:color="auto" w:fill="FAFAFA"/>
            <w:vAlign w:val="center"/>
          </w:tcPr>
          <w:p w14:paraId="566A677E" w14:textId="61763B8E"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cs/>
                <w:lang w:val="en-GB"/>
              </w:rPr>
              <w:t>(</w:t>
            </w:r>
            <w:r w:rsidRPr="005C291D">
              <w:rPr>
                <w:rFonts w:ascii="Arial" w:hAnsi="Arial" w:cs="Arial"/>
                <w:sz w:val="18"/>
                <w:szCs w:val="18"/>
                <w:lang w:val="en-GB"/>
              </w:rPr>
              <w:t>5,798,400</w:t>
            </w:r>
            <w:r w:rsidRPr="005C291D">
              <w:rPr>
                <w:rFonts w:ascii="Arial" w:hAnsi="Arial" w:cs="Arial"/>
                <w:sz w:val="18"/>
                <w:szCs w:val="18"/>
                <w:cs/>
                <w:lang w:val="en-GB"/>
              </w:rPr>
              <w:t>)</w:t>
            </w:r>
          </w:p>
        </w:tc>
        <w:tc>
          <w:tcPr>
            <w:tcW w:w="1368" w:type="dxa"/>
            <w:vAlign w:val="center"/>
          </w:tcPr>
          <w:p w14:paraId="4B113526" w14:textId="58718303"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(2,102,100)</w:t>
            </w:r>
          </w:p>
        </w:tc>
        <w:tc>
          <w:tcPr>
            <w:tcW w:w="1368" w:type="dxa"/>
            <w:vAlign w:val="center"/>
          </w:tcPr>
          <w:p w14:paraId="6E30CD9E" w14:textId="684B8348"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(1,651,600)</w:t>
            </w:r>
          </w:p>
        </w:tc>
      </w:tr>
      <w:tr w:rsidR="003B49C4" w:rsidRPr="005C291D" w14:paraId="4AC9ECD9" w14:textId="77777777" w:rsidTr="0023111A">
        <w:tc>
          <w:tcPr>
            <w:tcW w:w="3989" w:type="dxa"/>
            <w:vAlign w:val="bottom"/>
          </w:tcPr>
          <w:p w14:paraId="62E96C14" w14:textId="77777777" w:rsidR="003B49C4" w:rsidRPr="005C291D" w:rsidRDefault="003B49C4" w:rsidP="003B49C4">
            <w:pPr>
              <w:spacing w:line="259" w:lineRule="auto"/>
              <w:ind w:left="-101" w:hanging="11"/>
              <w:rPr>
                <w:rFonts w:ascii="Arial" w:hAnsi="Arial" w:cs="Arial"/>
                <w:sz w:val="18"/>
                <w:szCs w:val="18"/>
                <w:lang w:val="en-GB"/>
              </w:rPr>
            </w:pPr>
            <w:r w:rsidRPr="005C291D">
              <w:rPr>
                <w:rFonts w:ascii="Arial" w:hAnsi="Arial" w:cs="Arial"/>
                <w:sz w:val="18"/>
                <w:szCs w:val="18"/>
                <w:lang w:val="en-GB"/>
              </w:rPr>
              <w:t>Amortisation of debt issuance costs</w:t>
            </w:r>
          </w:p>
        </w:tc>
        <w:tc>
          <w:tcPr>
            <w:tcW w:w="1368" w:type="dxa"/>
            <w:tcBorders>
              <w:top w:val="nil"/>
              <w:left w:val="nil"/>
              <w:bottom w:val="single" w:sz="4" w:space="0" w:color="auto"/>
              <w:right w:val="nil"/>
            </w:tcBorders>
            <w:shd w:val="clear" w:color="auto" w:fill="FAFAFA"/>
            <w:vAlign w:val="center"/>
          </w:tcPr>
          <w:p w14:paraId="2FE41555" w14:textId="0FD7B0DF"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5C131E17" w14:textId="60A91F45"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26,761</w:t>
            </w:r>
          </w:p>
        </w:tc>
        <w:tc>
          <w:tcPr>
            <w:tcW w:w="1368" w:type="dxa"/>
            <w:tcBorders>
              <w:bottom w:val="single" w:sz="4" w:space="0" w:color="auto"/>
            </w:tcBorders>
            <w:vAlign w:val="center"/>
          </w:tcPr>
          <w:p w14:paraId="64764BBE" w14:textId="56608A45"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68" w:type="dxa"/>
            <w:tcBorders>
              <w:bottom w:val="single" w:sz="4" w:space="0" w:color="auto"/>
            </w:tcBorders>
            <w:vAlign w:val="center"/>
          </w:tcPr>
          <w:p w14:paraId="2944ADBD" w14:textId="754173B9"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24,602</w:t>
            </w:r>
          </w:p>
        </w:tc>
      </w:tr>
      <w:tr w:rsidR="003B49C4" w:rsidRPr="005C291D" w14:paraId="4BE05EAC" w14:textId="77777777" w:rsidTr="0023111A">
        <w:trPr>
          <w:trHeight w:val="87"/>
        </w:trPr>
        <w:tc>
          <w:tcPr>
            <w:tcW w:w="3989" w:type="dxa"/>
            <w:vAlign w:val="bottom"/>
          </w:tcPr>
          <w:p w14:paraId="3F901BB8" w14:textId="77777777" w:rsidR="003B49C4" w:rsidRPr="005C291D" w:rsidRDefault="003B49C4" w:rsidP="003B49C4">
            <w:pPr>
              <w:spacing w:line="259" w:lineRule="auto"/>
              <w:ind w:left="-101" w:hanging="11"/>
              <w:rPr>
                <w:rFonts w:ascii="Arial" w:hAnsi="Arial" w:cs="Arial"/>
                <w:sz w:val="18"/>
                <w:szCs w:val="18"/>
                <w:cs/>
                <w:lang w:val="en-GB"/>
              </w:rPr>
            </w:pPr>
          </w:p>
        </w:tc>
        <w:tc>
          <w:tcPr>
            <w:tcW w:w="1368" w:type="dxa"/>
            <w:tcBorders>
              <w:top w:val="single" w:sz="4" w:space="0" w:color="auto"/>
            </w:tcBorders>
            <w:shd w:val="clear" w:color="auto" w:fill="FAFAFA"/>
            <w:vAlign w:val="bottom"/>
          </w:tcPr>
          <w:p w14:paraId="16844859" w14:textId="77777777" w:rsidR="003B49C4" w:rsidRPr="005C291D" w:rsidRDefault="003B49C4" w:rsidP="003B49C4">
            <w:pPr>
              <w:spacing w:line="259" w:lineRule="auto"/>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6BD84463" w14:textId="77777777" w:rsidR="003B49C4" w:rsidRPr="005C291D" w:rsidRDefault="003B49C4" w:rsidP="003B49C4">
            <w:pPr>
              <w:spacing w:line="259" w:lineRule="auto"/>
              <w:ind w:right="-72"/>
              <w:jc w:val="right"/>
              <w:rPr>
                <w:rFonts w:ascii="Arial" w:hAnsi="Arial" w:cs="Arial"/>
                <w:sz w:val="18"/>
                <w:szCs w:val="18"/>
                <w:cs/>
                <w:lang w:val="en-GB"/>
              </w:rPr>
            </w:pPr>
          </w:p>
        </w:tc>
        <w:tc>
          <w:tcPr>
            <w:tcW w:w="1368" w:type="dxa"/>
            <w:tcBorders>
              <w:top w:val="single" w:sz="4" w:space="0" w:color="auto"/>
            </w:tcBorders>
            <w:vAlign w:val="bottom"/>
          </w:tcPr>
          <w:p w14:paraId="62C483CC" w14:textId="77777777" w:rsidR="003B49C4" w:rsidRPr="005C291D" w:rsidRDefault="003B49C4" w:rsidP="003B49C4">
            <w:pPr>
              <w:spacing w:line="259" w:lineRule="auto"/>
              <w:ind w:right="-72"/>
              <w:jc w:val="right"/>
              <w:rPr>
                <w:rFonts w:ascii="Arial" w:hAnsi="Arial" w:cs="Arial"/>
                <w:sz w:val="18"/>
                <w:szCs w:val="18"/>
                <w:cs/>
                <w:lang w:val="en-GB"/>
              </w:rPr>
            </w:pPr>
          </w:p>
        </w:tc>
        <w:tc>
          <w:tcPr>
            <w:tcW w:w="1368" w:type="dxa"/>
            <w:tcBorders>
              <w:top w:val="single" w:sz="4" w:space="0" w:color="auto"/>
            </w:tcBorders>
            <w:vAlign w:val="bottom"/>
          </w:tcPr>
          <w:p w14:paraId="28011070" w14:textId="77777777" w:rsidR="003B49C4" w:rsidRPr="005C291D" w:rsidRDefault="003B49C4" w:rsidP="003B49C4">
            <w:pPr>
              <w:spacing w:line="259" w:lineRule="auto"/>
              <w:ind w:right="-72"/>
              <w:jc w:val="right"/>
              <w:rPr>
                <w:rFonts w:ascii="Arial" w:hAnsi="Arial" w:cs="Arial"/>
                <w:sz w:val="18"/>
                <w:szCs w:val="18"/>
                <w:cs/>
                <w:lang w:val="en-GB"/>
              </w:rPr>
            </w:pPr>
          </w:p>
        </w:tc>
      </w:tr>
      <w:tr w:rsidR="003B49C4" w:rsidRPr="005C291D" w14:paraId="1D79BE3E" w14:textId="77777777" w:rsidTr="00BF6B74">
        <w:tc>
          <w:tcPr>
            <w:tcW w:w="3989" w:type="dxa"/>
            <w:vAlign w:val="bottom"/>
            <w:hideMark/>
          </w:tcPr>
          <w:p w14:paraId="799CB8FC" w14:textId="77777777" w:rsidR="003B49C4" w:rsidRPr="005C291D" w:rsidRDefault="003B49C4" w:rsidP="003B49C4">
            <w:pPr>
              <w:spacing w:line="259" w:lineRule="auto"/>
              <w:ind w:left="-101" w:hanging="11"/>
              <w:rPr>
                <w:rFonts w:ascii="Arial" w:hAnsi="Arial" w:cs="Arial"/>
                <w:sz w:val="18"/>
                <w:szCs w:val="18"/>
                <w:lang w:val="en-GB"/>
              </w:rPr>
            </w:pPr>
            <w:r w:rsidRPr="005C291D">
              <w:rPr>
                <w:rFonts w:ascii="Arial" w:hAnsi="Arial" w:cs="Arial"/>
                <w:sz w:val="18"/>
                <w:szCs w:val="18"/>
                <w:lang w:val="en-GB"/>
              </w:rPr>
              <w:t>Closing balance</w:t>
            </w:r>
          </w:p>
        </w:tc>
        <w:tc>
          <w:tcPr>
            <w:tcW w:w="1368" w:type="dxa"/>
            <w:tcBorders>
              <w:left w:val="nil"/>
              <w:bottom w:val="single" w:sz="4" w:space="0" w:color="auto"/>
              <w:right w:val="nil"/>
            </w:tcBorders>
            <w:shd w:val="clear" w:color="auto" w:fill="FAFAFA"/>
            <w:vAlign w:val="center"/>
          </w:tcPr>
          <w:p w14:paraId="0C7186D9" w14:textId="5D893546"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68" w:type="dxa"/>
            <w:tcBorders>
              <w:left w:val="nil"/>
              <w:bottom w:val="single" w:sz="4" w:space="0" w:color="auto"/>
              <w:right w:val="nil"/>
            </w:tcBorders>
            <w:shd w:val="clear" w:color="auto" w:fill="FAFAFA"/>
            <w:vAlign w:val="center"/>
          </w:tcPr>
          <w:p w14:paraId="7A4EEA80" w14:textId="73CDB3B1" w:rsidR="003B49C4" w:rsidRPr="005C291D" w:rsidRDefault="003B49C4" w:rsidP="003B49C4">
            <w:pPr>
              <w:spacing w:line="259" w:lineRule="auto"/>
              <w:ind w:right="-72"/>
              <w:jc w:val="right"/>
              <w:rPr>
                <w:rFonts w:ascii="Arial" w:hAnsi="Arial" w:cs="Arial"/>
                <w:sz w:val="18"/>
                <w:szCs w:val="18"/>
                <w:lang w:val="en-GB"/>
              </w:rPr>
            </w:pPr>
            <w:r w:rsidRPr="005C291D">
              <w:rPr>
                <w:rFonts w:ascii="Arial" w:hAnsi="Arial" w:cs="Arial"/>
                <w:sz w:val="18"/>
                <w:szCs w:val="18"/>
                <w:lang w:val="en-GB"/>
              </w:rPr>
              <w:t>22,032,631</w:t>
            </w:r>
          </w:p>
        </w:tc>
        <w:tc>
          <w:tcPr>
            <w:tcW w:w="1368" w:type="dxa"/>
            <w:tcBorders>
              <w:bottom w:val="single" w:sz="4" w:space="0" w:color="auto"/>
            </w:tcBorders>
          </w:tcPr>
          <w:p w14:paraId="40872F21" w14:textId="2F583F8E"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368" w:type="dxa"/>
            <w:tcBorders>
              <w:bottom w:val="single" w:sz="4" w:space="0" w:color="auto"/>
            </w:tcBorders>
          </w:tcPr>
          <w:p w14:paraId="1D27DDEE" w14:textId="57E2C18C" w:rsidR="003B49C4" w:rsidRPr="005C291D" w:rsidRDefault="003B49C4" w:rsidP="003B49C4">
            <w:pPr>
              <w:spacing w:line="259" w:lineRule="auto"/>
              <w:ind w:right="-72"/>
              <w:jc w:val="right"/>
              <w:rPr>
                <w:rFonts w:ascii="Arial" w:hAnsi="Arial" w:cs="Arial"/>
                <w:sz w:val="18"/>
                <w:szCs w:val="18"/>
                <w:cs/>
                <w:lang w:val="en-GB"/>
              </w:rPr>
            </w:pPr>
            <w:r w:rsidRPr="005C291D">
              <w:rPr>
                <w:rFonts w:ascii="Arial" w:hAnsi="Arial" w:cs="Arial"/>
                <w:sz w:val="18"/>
                <w:szCs w:val="18"/>
                <w:lang w:val="en-GB"/>
              </w:rPr>
              <w:t>14,073,437</w:t>
            </w:r>
          </w:p>
        </w:tc>
      </w:tr>
    </w:tbl>
    <w:p w14:paraId="62840EA3" w14:textId="77777777" w:rsidR="00B1301B" w:rsidRPr="005C291D" w:rsidRDefault="00B1301B" w:rsidP="00863222">
      <w:pPr>
        <w:spacing w:line="259" w:lineRule="auto"/>
        <w:jc w:val="thaiDistribute"/>
        <w:rPr>
          <w:rFonts w:ascii="Arial" w:hAnsi="Arial" w:cs="Arial"/>
          <w:sz w:val="18"/>
          <w:szCs w:val="18"/>
          <w:lang w:val="en-GB"/>
        </w:rPr>
      </w:pPr>
    </w:p>
    <w:p w14:paraId="7F32734E" w14:textId="52EB344C" w:rsidR="00B1301B" w:rsidRPr="005C291D" w:rsidRDefault="001A45BF" w:rsidP="00863222">
      <w:pPr>
        <w:spacing w:line="259" w:lineRule="auto"/>
        <w:jc w:val="thaiDistribute"/>
        <w:rPr>
          <w:rFonts w:ascii="Arial" w:hAnsi="Arial" w:cs="Arial"/>
          <w:sz w:val="18"/>
          <w:szCs w:val="18"/>
          <w:highlight w:val="yellow"/>
          <w:lang w:val="en-GB"/>
        </w:rPr>
      </w:pPr>
      <w:r w:rsidRPr="005C291D">
        <w:rPr>
          <w:rFonts w:ascii="Arial" w:hAnsi="Arial" w:cs="Arial"/>
          <w:sz w:val="18"/>
          <w:szCs w:val="18"/>
          <w:lang w:val="en-GB"/>
        </w:rPr>
        <w:t>There were no s</w:t>
      </w:r>
      <w:r w:rsidR="00B1301B" w:rsidRPr="005C291D">
        <w:rPr>
          <w:rFonts w:ascii="Arial" w:hAnsi="Arial" w:cs="Arial"/>
          <w:sz w:val="18"/>
          <w:szCs w:val="18"/>
          <w:lang w:val="en-GB"/>
        </w:rPr>
        <w:t xml:space="preserve">enior unsecured debentures </w:t>
      </w:r>
      <w:r w:rsidR="000910AE" w:rsidRPr="005C291D">
        <w:rPr>
          <w:rFonts w:ascii="Arial" w:hAnsi="Arial" w:cs="Arial"/>
          <w:sz w:val="18"/>
          <w:szCs w:val="18"/>
          <w:lang w:val="en-GB"/>
        </w:rPr>
        <w:t>during 2022</w:t>
      </w:r>
      <w:r w:rsidR="00F975C8" w:rsidRPr="005C291D">
        <w:rPr>
          <w:rFonts w:ascii="Arial" w:hAnsi="Arial" w:cs="Arial"/>
          <w:sz w:val="18"/>
          <w:szCs w:val="18"/>
          <w:cs/>
          <w:lang w:val="en-GB"/>
        </w:rPr>
        <w:t xml:space="preserve"> </w:t>
      </w:r>
      <w:r w:rsidR="0038379F" w:rsidRPr="005C291D">
        <w:rPr>
          <w:rFonts w:ascii="Arial" w:hAnsi="Arial" w:cs="Arial"/>
          <w:sz w:val="18"/>
          <w:szCs w:val="18"/>
          <w:lang w:val="en-GB"/>
        </w:rPr>
        <w:t xml:space="preserve">and </w:t>
      </w:r>
      <w:r w:rsidR="0093740E" w:rsidRPr="005C291D">
        <w:rPr>
          <w:rFonts w:ascii="Arial" w:hAnsi="Arial" w:cs="Arial"/>
          <w:sz w:val="18"/>
          <w:szCs w:val="18"/>
          <w:lang w:val="en-GB"/>
        </w:rPr>
        <w:t>no</w:t>
      </w:r>
      <w:r w:rsidR="0038379F" w:rsidRPr="005C291D">
        <w:rPr>
          <w:rFonts w:ascii="Arial" w:hAnsi="Arial" w:cs="Arial"/>
          <w:sz w:val="18"/>
          <w:szCs w:val="18"/>
          <w:lang w:val="en-GB"/>
        </w:rPr>
        <w:t xml:space="preserve"> </w:t>
      </w:r>
      <w:r w:rsidR="0093740E" w:rsidRPr="005C291D">
        <w:rPr>
          <w:rFonts w:ascii="Arial" w:hAnsi="Arial" w:cs="Arial"/>
          <w:sz w:val="18"/>
          <w:szCs w:val="18"/>
          <w:lang w:val="en-GB"/>
        </w:rPr>
        <w:t xml:space="preserve">interest bearing </w:t>
      </w:r>
      <w:r w:rsidR="002C10B1" w:rsidRPr="005C291D">
        <w:rPr>
          <w:rFonts w:ascii="Arial" w:hAnsi="Arial" w:cs="Arial"/>
          <w:sz w:val="18"/>
          <w:szCs w:val="18"/>
          <w:lang w:val="en-GB"/>
        </w:rPr>
        <w:t>(</w:t>
      </w:r>
      <w:r w:rsidR="00D10538" w:rsidRPr="005C291D">
        <w:rPr>
          <w:rFonts w:ascii="Arial" w:hAnsi="Arial" w:cs="Arial"/>
          <w:sz w:val="18"/>
          <w:szCs w:val="18"/>
          <w:lang w:val="en-GB"/>
        </w:rPr>
        <w:t>202</w:t>
      </w:r>
      <w:r w:rsidR="00D92004" w:rsidRPr="005C291D">
        <w:rPr>
          <w:rFonts w:ascii="Arial" w:hAnsi="Arial" w:cs="Arial"/>
          <w:sz w:val="18"/>
          <w:szCs w:val="18"/>
          <w:lang w:val="en-GB"/>
        </w:rPr>
        <w:t>1</w:t>
      </w:r>
      <w:r w:rsidR="00B1301B" w:rsidRPr="005C291D">
        <w:rPr>
          <w:rFonts w:ascii="Arial" w:hAnsi="Arial" w:cs="Arial"/>
          <w:sz w:val="18"/>
          <w:szCs w:val="18"/>
          <w:lang w:val="en-GB"/>
        </w:rPr>
        <w:t>:</w:t>
      </w:r>
      <w:r w:rsidR="001652B0" w:rsidRPr="005C291D">
        <w:rPr>
          <w:rFonts w:ascii="Arial" w:hAnsi="Arial" w:cs="Arial"/>
          <w:sz w:val="18"/>
          <w:szCs w:val="18"/>
          <w:lang w:val="en-GB"/>
        </w:rPr>
        <w:t xml:space="preserve"> </w:t>
      </w:r>
      <w:r w:rsidR="009F3226" w:rsidRPr="005C291D">
        <w:rPr>
          <w:rFonts w:ascii="Arial" w:hAnsi="Arial" w:cs="Arial"/>
          <w:sz w:val="18"/>
          <w:szCs w:val="18"/>
          <w:lang w:val="en-GB"/>
        </w:rPr>
        <w:t>4.40%</w:t>
      </w:r>
      <w:r w:rsidR="00B53D13" w:rsidRPr="005C291D">
        <w:rPr>
          <w:rFonts w:ascii="Arial" w:hAnsi="Arial" w:cs="Arial"/>
          <w:sz w:val="18"/>
          <w:szCs w:val="18"/>
          <w:lang w:val="en-GB"/>
        </w:rPr>
        <w:t xml:space="preserve"> </w:t>
      </w:r>
      <w:r w:rsidR="007323FB" w:rsidRPr="005C291D">
        <w:rPr>
          <w:rFonts w:ascii="Arial" w:hAnsi="Arial" w:cs="Arial"/>
          <w:sz w:val="18"/>
          <w:szCs w:val="18"/>
          <w:lang w:val="en-GB"/>
        </w:rPr>
        <w:t>per annum</w:t>
      </w:r>
      <w:r w:rsidR="00B1301B" w:rsidRPr="005C291D">
        <w:rPr>
          <w:rFonts w:ascii="Arial" w:hAnsi="Arial" w:cs="Arial"/>
          <w:sz w:val="18"/>
          <w:szCs w:val="18"/>
          <w:lang w:val="en-GB"/>
        </w:rPr>
        <w:t>)</w:t>
      </w:r>
      <w:r w:rsidR="00884059" w:rsidRPr="005C291D">
        <w:rPr>
          <w:rFonts w:ascii="Arial" w:hAnsi="Arial" w:cs="Arial"/>
          <w:sz w:val="18"/>
          <w:szCs w:val="18"/>
          <w:lang w:val="en-GB"/>
        </w:rPr>
        <w:t>.</w:t>
      </w:r>
      <w:r w:rsidR="00B1301B" w:rsidRPr="005C291D">
        <w:rPr>
          <w:rFonts w:ascii="Arial" w:hAnsi="Arial" w:cs="Arial"/>
          <w:sz w:val="18"/>
          <w:szCs w:val="18"/>
          <w:lang w:val="en-GB"/>
        </w:rPr>
        <w:t xml:space="preserve"> </w:t>
      </w:r>
    </w:p>
    <w:p w14:paraId="37688295" w14:textId="3F666678" w:rsidR="0025229A" w:rsidRPr="005C291D" w:rsidRDefault="0025229A" w:rsidP="00863222">
      <w:pPr>
        <w:spacing w:line="259" w:lineRule="auto"/>
        <w:jc w:val="thaiDistribute"/>
        <w:rPr>
          <w:rFonts w:ascii="Arial" w:hAnsi="Arial" w:cs="Arial"/>
          <w:sz w:val="18"/>
          <w:szCs w:val="18"/>
          <w:highlight w:val="yellow"/>
          <w:lang w:val="en-GB"/>
        </w:rPr>
      </w:pPr>
    </w:p>
    <w:p w14:paraId="5675E95A" w14:textId="1E261EB4" w:rsidR="0025229A" w:rsidRPr="005C291D" w:rsidRDefault="0025229A" w:rsidP="0025229A">
      <w:pPr>
        <w:spacing w:line="259" w:lineRule="auto"/>
        <w:jc w:val="thaiDistribute"/>
        <w:rPr>
          <w:rFonts w:ascii="Arial" w:hAnsi="Arial" w:cs="Arial"/>
          <w:sz w:val="18"/>
          <w:szCs w:val="18"/>
          <w:lang w:val="en-GB"/>
        </w:rPr>
      </w:pPr>
      <w:r w:rsidRPr="005C291D">
        <w:rPr>
          <w:rFonts w:ascii="Arial" w:hAnsi="Arial" w:cs="Arial"/>
          <w:sz w:val="18"/>
          <w:szCs w:val="18"/>
          <w:lang w:val="en-GB"/>
        </w:rPr>
        <w:t xml:space="preserve">Senior secured debentures </w:t>
      </w:r>
      <w:r w:rsidR="00884059" w:rsidRPr="005C291D">
        <w:rPr>
          <w:rFonts w:ascii="Arial" w:hAnsi="Arial" w:cs="Arial"/>
          <w:sz w:val="18"/>
          <w:szCs w:val="18"/>
          <w:lang w:val="en-GB"/>
        </w:rPr>
        <w:t>carry</w:t>
      </w:r>
      <w:r w:rsidRPr="005C291D">
        <w:rPr>
          <w:rFonts w:ascii="Arial" w:hAnsi="Arial" w:cs="Arial"/>
          <w:sz w:val="18"/>
          <w:szCs w:val="18"/>
          <w:lang w:val="en-GB"/>
        </w:rPr>
        <w:t xml:space="preserve"> interest rate of </w:t>
      </w:r>
      <w:r w:rsidR="008121F9" w:rsidRPr="005C291D">
        <w:rPr>
          <w:rFonts w:ascii="Arial" w:hAnsi="Arial" w:cs="Arial"/>
          <w:sz w:val="18"/>
          <w:szCs w:val="18"/>
          <w:lang w:val="en-GB"/>
        </w:rPr>
        <w:t>2.95</w:t>
      </w:r>
      <w:r w:rsidRPr="005C291D">
        <w:rPr>
          <w:rFonts w:ascii="Arial" w:hAnsi="Arial" w:cs="Arial"/>
          <w:sz w:val="18"/>
          <w:szCs w:val="18"/>
          <w:lang w:val="en-GB"/>
        </w:rPr>
        <w:t xml:space="preserve">% - </w:t>
      </w:r>
      <w:r w:rsidR="008121F9" w:rsidRPr="005C291D">
        <w:rPr>
          <w:rFonts w:ascii="Arial" w:hAnsi="Arial" w:cs="Arial"/>
          <w:sz w:val="18"/>
          <w:szCs w:val="18"/>
          <w:lang w:val="en-GB"/>
        </w:rPr>
        <w:t>4.40</w:t>
      </w:r>
      <w:r w:rsidRPr="005C291D">
        <w:rPr>
          <w:rFonts w:ascii="Arial" w:hAnsi="Arial" w:cs="Arial"/>
          <w:sz w:val="18"/>
          <w:szCs w:val="18"/>
          <w:lang w:val="en-GB"/>
        </w:rPr>
        <w:t>% per annum in accordance with condition</w:t>
      </w:r>
      <w:r w:rsidR="00884059" w:rsidRPr="005C291D">
        <w:rPr>
          <w:rFonts w:ascii="Arial" w:hAnsi="Arial" w:cs="Arial"/>
          <w:sz w:val="18"/>
          <w:szCs w:val="18"/>
          <w:lang w:val="en-GB"/>
        </w:rPr>
        <w:t>s</w:t>
      </w:r>
      <w:r w:rsidRPr="005C291D">
        <w:rPr>
          <w:rFonts w:ascii="Arial" w:hAnsi="Arial" w:cs="Arial"/>
          <w:sz w:val="18"/>
          <w:szCs w:val="18"/>
          <w:lang w:val="en-GB"/>
        </w:rPr>
        <w:t xml:space="preserve"> of each</w:t>
      </w:r>
      <w:r w:rsidR="00D92004" w:rsidRPr="005C291D">
        <w:rPr>
          <w:rFonts w:ascii="Arial" w:hAnsi="Arial" w:cs="Arial"/>
          <w:sz w:val="18"/>
          <w:szCs w:val="18"/>
          <w:lang w:val="en-GB"/>
        </w:rPr>
        <w:t xml:space="preserve"> </w:t>
      </w:r>
      <w:r w:rsidRPr="005C291D">
        <w:rPr>
          <w:rFonts w:ascii="Arial" w:hAnsi="Arial" w:cs="Arial"/>
          <w:sz w:val="18"/>
          <w:szCs w:val="18"/>
          <w:lang w:val="en-GB"/>
        </w:rPr>
        <w:t>debenture (202</w:t>
      </w:r>
      <w:r w:rsidR="00D92004" w:rsidRPr="005C291D">
        <w:rPr>
          <w:rFonts w:ascii="Arial" w:hAnsi="Arial" w:cs="Arial"/>
          <w:sz w:val="18"/>
          <w:szCs w:val="18"/>
          <w:lang w:val="en-GB"/>
        </w:rPr>
        <w:t>1</w:t>
      </w:r>
      <w:r w:rsidRPr="005C291D">
        <w:rPr>
          <w:rFonts w:ascii="Arial" w:hAnsi="Arial" w:cs="Arial"/>
          <w:sz w:val="18"/>
          <w:szCs w:val="18"/>
          <w:lang w:val="en-GB"/>
        </w:rPr>
        <w:t>: 2.80% - 4.40% per annum). Interest is due on a quarterly basis and principal is due at</w:t>
      </w:r>
      <w:r w:rsidR="00884059" w:rsidRPr="005C291D">
        <w:rPr>
          <w:rFonts w:ascii="Arial" w:hAnsi="Arial" w:cs="Arial"/>
          <w:sz w:val="18"/>
          <w:szCs w:val="18"/>
          <w:lang w:val="en-GB"/>
        </w:rPr>
        <w:t xml:space="preserve"> </w:t>
      </w:r>
      <w:r w:rsidRPr="005C291D">
        <w:rPr>
          <w:rFonts w:ascii="Arial" w:hAnsi="Arial" w:cs="Arial"/>
          <w:sz w:val="18"/>
          <w:szCs w:val="18"/>
          <w:lang w:val="en-GB"/>
        </w:rPr>
        <w:t>maturity date. These debentures are guaranteed by a subsidiary.</w:t>
      </w:r>
    </w:p>
    <w:p w14:paraId="4D7E6D59" w14:textId="77777777" w:rsidR="00B1301B" w:rsidRPr="005C291D" w:rsidRDefault="00B1301B" w:rsidP="00863222">
      <w:pPr>
        <w:spacing w:line="259" w:lineRule="auto"/>
        <w:jc w:val="thaiDistribute"/>
        <w:rPr>
          <w:rFonts w:ascii="Arial" w:hAnsi="Arial" w:cs="Arial"/>
          <w:sz w:val="18"/>
          <w:szCs w:val="18"/>
          <w:lang w:val="en-GB"/>
        </w:rPr>
      </w:pPr>
    </w:p>
    <w:p w14:paraId="0635CC79" w14:textId="4DEFC9A4" w:rsidR="00365FEF" w:rsidRPr="005C291D" w:rsidRDefault="009F24FB" w:rsidP="00863222">
      <w:pPr>
        <w:spacing w:line="259" w:lineRule="auto"/>
        <w:jc w:val="thaiDistribute"/>
        <w:rPr>
          <w:rFonts w:ascii="Arial" w:hAnsi="Arial" w:cs="Arial"/>
          <w:sz w:val="18"/>
          <w:szCs w:val="18"/>
          <w:lang w:val="en-GB"/>
        </w:rPr>
      </w:pPr>
      <w:bookmarkStart w:id="63" w:name="_Toc433634633"/>
      <w:r w:rsidRPr="005C291D">
        <w:rPr>
          <w:rFonts w:ascii="Arial" w:hAnsi="Arial" w:cs="Arial"/>
          <w:sz w:val="18"/>
          <w:szCs w:val="18"/>
          <w:lang w:val="en-GB"/>
        </w:rPr>
        <w:t>These debenture agreements require the Group and</w:t>
      </w:r>
      <w:r w:rsidR="004A6A11" w:rsidRPr="005C291D">
        <w:rPr>
          <w:rFonts w:ascii="Arial" w:hAnsi="Arial" w:cs="Arial"/>
          <w:sz w:val="18"/>
          <w:szCs w:val="18"/>
          <w:lang w:val="en-GB"/>
        </w:rPr>
        <w:t xml:space="preserve"> </w:t>
      </w:r>
      <w:r w:rsidR="00687558"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Pr="005C291D">
        <w:rPr>
          <w:rFonts w:ascii="Arial" w:hAnsi="Arial" w:cs="Arial"/>
          <w:sz w:val="18"/>
          <w:szCs w:val="18"/>
          <w:lang w:val="en-GB"/>
        </w:rPr>
        <w:t xml:space="preserve">to maintain </w:t>
      </w:r>
      <w:r w:rsidR="007D777F" w:rsidRPr="005C291D">
        <w:rPr>
          <w:rFonts w:ascii="Arial" w:hAnsi="Arial" w:cs="Arial"/>
          <w:sz w:val="18"/>
          <w:szCs w:val="18"/>
          <w:lang w:val="en-GB"/>
        </w:rPr>
        <w:t>an agreed</w:t>
      </w:r>
      <w:r w:rsidR="00A33C30" w:rsidRPr="005C291D">
        <w:rPr>
          <w:rFonts w:ascii="Arial" w:hAnsi="Arial" w:cs="Arial"/>
          <w:sz w:val="18"/>
          <w:szCs w:val="18"/>
          <w:lang w:val="en-GB"/>
        </w:rPr>
        <w:t xml:space="preserve"> </w:t>
      </w:r>
      <w:r w:rsidRPr="005C291D">
        <w:rPr>
          <w:rFonts w:ascii="Arial" w:hAnsi="Arial" w:cs="Arial"/>
          <w:sz w:val="18"/>
          <w:szCs w:val="18"/>
          <w:lang w:val="en-GB"/>
        </w:rPr>
        <w:t>debt</w:t>
      </w:r>
      <w:r w:rsidR="00A33C30" w:rsidRPr="005C291D">
        <w:rPr>
          <w:rFonts w:ascii="Arial" w:hAnsi="Arial" w:cs="Arial"/>
          <w:sz w:val="18"/>
          <w:szCs w:val="18"/>
          <w:lang w:val="en-GB"/>
        </w:rPr>
        <w:t>-to-</w:t>
      </w:r>
      <w:r w:rsidRPr="005C291D">
        <w:rPr>
          <w:rFonts w:ascii="Arial" w:hAnsi="Arial" w:cs="Arial"/>
          <w:sz w:val="18"/>
          <w:szCs w:val="18"/>
          <w:lang w:val="en-GB"/>
        </w:rPr>
        <w:t xml:space="preserve">equity ratio </w:t>
      </w:r>
      <w:r w:rsidR="00A33C30" w:rsidRPr="005C291D">
        <w:rPr>
          <w:rFonts w:ascii="Arial" w:hAnsi="Arial" w:cs="Arial"/>
          <w:sz w:val="18"/>
          <w:szCs w:val="18"/>
          <w:lang w:val="en-GB"/>
        </w:rPr>
        <w:t xml:space="preserve">using computations </w:t>
      </w:r>
      <w:r w:rsidRPr="005C291D">
        <w:rPr>
          <w:rFonts w:ascii="Arial" w:hAnsi="Arial" w:cs="Arial"/>
          <w:sz w:val="18"/>
          <w:szCs w:val="18"/>
          <w:lang w:val="en-GB"/>
        </w:rPr>
        <w:t xml:space="preserve">from </w:t>
      </w:r>
      <w:r w:rsidR="00A33C30" w:rsidRPr="005C291D">
        <w:rPr>
          <w:rFonts w:ascii="Arial" w:hAnsi="Arial" w:cs="Arial"/>
          <w:sz w:val="18"/>
          <w:szCs w:val="18"/>
          <w:lang w:val="en-GB"/>
        </w:rPr>
        <w:t xml:space="preserve">the </w:t>
      </w:r>
      <w:r w:rsidRPr="005C291D">
        <w:rPr>
          <w:rFonts w:ascii="Arial" w:hAnsi="Arial" w:cs="Arial"/>
          <w:sz w:val="18"/>
          <w:szCs w:val="18"/>
          <w:lang w:val="en-GB"/>
        </w:rPr>
        <w:t>annual consolidated financial statements. The Group and</w:t>
      </w:r>
      <w:r w:rsidR="004A6A11" w:rsidRPr="005C291D">
        <w:rPr>
          <w:rFonts w:ascii="Arial" w:hAnsi="Arial" w:cs="Arial"/>
          <w:sz w:val="18"/>
          <w:szCs w:val="18"/>
          <w:lang w:val="en-GB"/>
        </w:rPr>
        <w:t xml:space="preserve"> </w:t>
      </w:r>
      <w:r w:rsidR="00E05707"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00A33C30" w:rsidRPr="005C291D">
        <w:rPr>
          <w:rFonts w:ascii="Arial" w:hAnsi="Arial" w:cs="Arial"/>
          <w:sz w:val="18"/>
          <w:szCs w:val="18"/>
          <w:lang w:val="en-GB"/>
        </w:rPr>
        <w:t xml:space="preserve">can </w:t>
      </w:r>
      <w:r w:rsidRPr="005C291D">
        <w:rPr>
          <w:rFonts w:ascii="Arial" w:hAnsi="Arial" w:cs="Arial"/>
          <w:sz w:val="18"/>
          <w:szCs w:val="18"/>
          <w:lang w:val="en-GB"/>
        </w:rPr>
        <w:t xml:space="preserve">comply with </w:t>
      </w:r>
      <w:r w:rsidR="007D777F" w:rsidRPr="005C291D">
        <w:rPr>
          <w:rFonts w:ascii="Arial" w:hAnsi="Arial" w:cs="Arial"/>
          <w:sz w:val="18"/>
          <w:szCs w:val="18"/>
          <w:lang w:val="en-GB"/>
        </w:rPr>
        <w:t>such</w:t>
      </w:r>
      <w:r w:rsidRPr="005C291D">
        <w:rPr>
          <w:rFonts w:ascii="Arial" w:hAnsi="Arial" w:cs="Arial"/>
          <w:sz w:val="18"/>
          <w:szCs w:val="18"/>
          <w:lang w:val="en-GB"/>
        </w:rPr>
        <w:t xml:space="preserve"> conditions.</w:t>
      </w:r>
      <w:bookmarkEnd w:id="63"/>
    </w:p>
    <w:p w14:paraId="58F1E8F7" w14:textId="77777777" w:rsidR="0098748B" w:rsidRPr="005C291D" w:rsidRDefault="0098748B" w:rsidP="00863222">
      <w:pPr>
        <w:spacing w:line="259" w:lineRule="auto"/>
        <w:jc w:val="thaiDistribute"/>
        <w:rPr>
          <w:rFonts w:ascii="Arial" w:hAnsi="Arial" w:cs="Arial"/>
          <w:sz w:val="18"/>
          <w:szCs w:val="18"/>
          <w:lang w:val="en-GB"/>
        </w:rPr>
      </w:pPr>
    </w:p>
    <w:p w14:paraId="3D9AF048" w14:textId="77777777" w:rsidR="00A01C37" w:rsidRPr="005C291D" w:rsidRDefault="00A01C37" w:rsidP="00863222">
      <w:pPr>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554E38" w:rsidRPr="005C291D" w14:paraId="555343DB" w14:textId="77777777" w:rsidTr="00DD75BD">
        <w:trPr>
          <w:trHeight w:val="386"/>
        </w:trPr>
        <w:tc>
          <w:tcPr>
            <w:tcW w:w="9461" w:type="dxa"/>
            <w:shd w:val="clear" w:color="auto" w:fill="FFA543"/>
            <w:vAlign w:val="center"/>
          </w:tcPr>
          <w:p w14:paraId="6AC65261" w14:textId="60BD880E" w:rsidR="00554E38" w:rsidRPr="005C291D" w:rsidRDefault="00013243" w:rsidP="00863222">
            <w:pPr>
              <w:spacing w:line="259" w:lineRule="auto"/>
              <w:ind w:left="504" w:hanging="504"/>
              <w:jc w:val="both"/>
              <w:rPr>
                <w:rFonts w:ascii="Arial" w:eastAsia="Arial Unicode MS" w:hAnsi="Arial" w:cs="Arial"/>
                <w:b/>
                <w:bCs/>
                <w:color w:val="FAFAFA"/>
                <w:sz w:val="18"/>
                <w:szCs w:val="18"/>
                <w:cs/>
                <w:lang w:val="en-GB"/>
              </w:rPr>
            </w:pPr>
            <w:r w:rsidRPr="005C291D">
              <w:rPr>
                <w:rFonts w:ascii="Arial" w:eastAsia="Arial Unicode MS" w:hAnsi="Arial" w:cs="Arial"/>
                <w:b/>
                <w:bCs/>
                <w:color w:val="FAFAFA"/>
                <w:sz w:val="18"/>
                <w:szCs w:val="18"/>
                <w:lang w:val="en-GB"/>
              </w:rPr>
              <w:t>2</w:t>
            </w:r>
            <w:r w:rsidR="00DE0E2B" w:rsidRPr="005C291D">
              <w:rPr>
                <w:rFonts w:ascii="Arial" w:eastAsia="Arial Unicode MS" w:hAnsi="Arial" w:cs="Arial"/>
                <w:b/>
                <w:bCs/>
                <w:color w:val="FAFAFA"/>
                <w:sz w:val="18"/>
                <w:szCs w:val="18"/>
                <w:lang w:val="en-GB"/>
              </w:rPr>
              <w:t>8</w:t>
            </w:r>
            <w:r w:rsidR="00554E38" w:rsidRPr="005C291D">
              <w:rPr>
                <w:rFonts w:ascii="Arial" w:eastAsia="Arial Unicode MS" w:hAnsi="Arial" w:cs="Arial"/>
                <w:b/>
                <w:bCs/>
                <w:color w:val="FAFAFA"/>
                <w:sz w:val="18"/>
                <w:szCs w:val="18"/>
                <w:lang w:val="en-GB"/>
              </w:rPr>
              <w:tab/>
            </w:r>
            <w:r w:rsidR="00554E38" w:rsidRPr="005C291D">
              <w:rPr>
                <w:rFonts w:ascii="Arial" w:hAnsi="Arial" w:cs="Arial"/>
                <w:b/>
                <w:bCs/>
                <w:color w:val="FAFAFA"/>
                <w:spacing w:val="-4"/>
                <w:sz w:val="18"/>
                <w:szCs w:val="18"/>
                <w:lang w:val="en-GB"/>
              </w:rPr>
              <w:t>Employee benefit obligations</w:t>
            </w:r>
          </w:p>
        </w:tc>
      </w:tr>
    </w:tbl>
    <w:p w14:paraId="765F02B2" w14:textId="77777777" w:rsidR="00A374BB" w:rsidRPr="005C291D" w:rsidRDefault="00A374BB" w:rsidP="00D92004">
      <w:pPr>
        <w:spacing w:line="259" w:lineRule="auto"/>
        <w:jc w:val="thaiDistribute"/>
        <w:rPr>
          <w:rFonts w:ascii="Arial" w:hAnsi="Arial" w:cs="Arial"/>
          <w:sz w:val="18"/>
          <w:szCs w:val="18"/>
          <w:lang w:val="en-GB"/>
        </w:rPr>
      </w:pPr>
    </w:p>
    <w:tbl>
      <w:tblPr>
        <w:tblW w:w="9480" w:type="dxa"/>
        <w:tblLayout w:type="fixed"/>
        <w:tblLook w:val="04A0" w:firstRow="1" w:lastRow="0" w:firstColumn="1" w:lastColumn="0" w:noHBand="0" w:noVBand="1"/>
      </w:tblPr>
      <w:tblGrid>
        <w:gridCol w:w="4019"/>
        <w:gridCol w:w="1365"/>
        <w:gridCol w:w="1365"/>
        <w:gridCol w:w="1365"/>
        <w:gridCol w:w="1366"/>
      </w:tblGrid>
      <w:tr w:rsidR="00A374BB" w:rsidRPr="005C291D" w14:paraId="4A2CA758" w14:textId="77777777" w:rsidTr="0023111A">
        <w:tc>
          <w:tcPr>
            <w:tcW w:w="4019" w:type="dxa"/>
            <w:vAlign w:val="bottom"/>
          </w:tcPr>
          <w:p w14:paraId="35F75436" w14:textId="77777777" w:rsidR="00A374BB" w:rsidRPr="005C291D" w:rsidRDefault="00A374BB" w:rsidP="00863222">
            <w:pPr>
              <w:spacing w:line="259" w:lineRule="auto"/>
              <w:ind w:left="-101"/>
              <w:jc w:val="thaiDistribute"/>
              <w:rPr>
                <w:rFonts w:ascii="Arial" w:hAnsi="Arial" w:cs="Arial"/>
                <w:sz w:val="18"/>
                <w:szCs w:val="18"/>
                <w:lang w:val="en-GB"/>
              </w:rPr>
            </w:pPr>
          </w:p>
        </w:tc>
        <w:tc>
          <w:tcPr>
            <w:tcW w:w="2730" w:type="dxa"/>
            <w:gridSpan w:val="2"/>
            <w:tcBorders>
              <w:bottom w:val="single" w:sz="4" w:space="0" w:color="auto"/>
            </w:tcBorders>
            <w:vAlign w:val="bottom"/>
            <w:hideMark/>
          </w:tcPr>
          <w:p w14:paraId="6C6664AB"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2F30F825"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731" w:type="dxa"/>
            <w:gridSpan w:val="2"/>
            <w:tcBorders>
              <w:bottom w:val="single" w:sz="4" w:space="0" w:color="auto"/>
            </w:tcBorders>
            <w:vAlign w:val="bottom"/>
            <w:hideMark/>
          </w:tcPr>
          <w:p w14:paraId="04AC7F62"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689F8134"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w:t>
            </w:r>
            <w:r w:rsidRPr="005C291D">
              <w:rPr>
                <w:rFonts w:ascii="Arial" w:hAnsi="Arial" w:cs="Arial"/>
                <w:b/>
                <w:bCs/>
                <w:sz w:val="18"/>
                <w:szCs w:val="18"/>
                <w:cs/>
                <w:lang w:val="en-GB"/>
              </w:rPr>
              <w:t xml:space="preserve"> </w:t>
            </w:r>
            <w:r w:rsidRPr="005C291D">
              <w:rPr>
                <w:rFonts w:ascii="Arial" w:hAnsi="Arial" w:cs="Arial"/>
                <w:b/>
                <w:bCs/>
                <w:sz w:val="18"/>
                <w:szCs w:val="18"/>
                <w:lang w:val="en-GB"/>
              </w:rPr>
              <w:t>statements</w:t>
            </w:r>
          </w:p>
        </w:tc>
      </w:tr>
      <w:tr w:rsidR="00D92004" w:rsidRPr="005C291D" w14:paraId="586B710B" w14:textId="77777777" w:rsidTr="0023111A">
        <w:tc>
          <w:tcPr>
            <w:tcW w:w="4019" w:type="dxa"/>
            <w:vAlign w:val="bottom"/>
          </w:tcPr>
          <w:p w14:paraId="2E1CB3AF"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65" w:type="dxa"/>
            <w:tcBorders>
              <w:top w:val="single" w:sz="4" w:space="0" w:color="auto"/>
            </w:tcBorders>
            <w:vAlign w:val="bottom"/>
            <w:hideMark/>
          </w:tcPr>
          <w:p w14:paraId="1E261CD0" w14:textId="1F908001" w:rsidR="00D92004" w:rsidRPr="005C291D" w:rsidRDefault="00D92004" w:rsidP="00D92004">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365" w:type="dxa"/>
            <w:tcBorders>
              <w:top w:val="single" w:sz="4" w:space="0" w:color="auto"/>
            </w:tcBorders>
            <w:vAlign w:val="bottom"/>
            <w:hideMark/>
          </w:tcPr>
          <w:p w14:paraId="372C220B" w14:textId="501906B9"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65" w:type="dxa"/>
            <w:tcBorders>
              <w:top w:val="single" w:sz="4" w:space="0" w:color="auto"/>
            </w:tcBorders>
            <w:vAlign w:val="bottom"/>
            <w:hideMark/>
          </w:tcPr>
          <w:p w14:paraId="3322C89A" w14:textId="55BD3A83"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66" w:type="dxa"/>
            <w:tcBorders>
              <w:top w:val="single" w:sz="4" w:space="0" w:color="auto"/>
            </w:tcBorders>
            <w:vAlign w:val="bottom"/>
            <w:hideMark/>
          </w:tcPr>
          <w:p w14:paraId="58769628" w14:textId="16CC6164"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40B1DE83" w14:textId="77777777" w:rsidTr="0023111A">
        <w:tc>
          <w:tcPr>
            <w:tcW w:w="4019" w:type="dxa"/>
            <w:vAlign w:val="bottom"/>
          </w:tcPr>
          <w:p w14:paraId="2CDC9E25" w14:textId="77777777" w:rsidR="0035057C" w:rsidRPr="005C291D" w:rsidRDefault="0035057C" w:rsidP="0035057C">
            <w:pPr>
              <w:spacing w:line="259" w:lineRule="auto"/>
              <w:ind w:left="-101"/>
              <w:jc w:val="thaiDistribute"/>
              <w:rPr>
                <w:rFonts w:ascii="Arial" w:hAnsi="Arial" w:cs="Arial"/>
                <w:sz w:val="18"/>
                <w:szCs w:val="18"/>
                <w:lang w:val="en-GB"/>
              </w:rPr>
            </w:pPr>
          </w:p>
        </w:tc>
        <w:tc>
          <w:tcPr>
            <w:tcW w:w="1365" w:type="dxa"/>
            <w:tcBorders>
              <w:bottom w:val="single" w:sz="4" w:space="0" w:color="auto"/>
            </w:tcBorders>
            <w:vAlign w:val="bottom"/>
            <w:hideMark/>
          </w:tcPr>
          <w:p w14:paraId="26ABC18B" w14:textId="37005815"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5" w:type="dxa"/>
            <w:tcBorders>
              <w:bottom w:val="single" w:sz="4" w:space="0" w:color="auto"/>
            </w:tcBorders>
            <w:vAlign w:val="bottom"/>
            <w:hideMark/>
          </w:tcPr>
          <w:p w14:paraId="262CABA4" w14:textId="689261ED"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5" w:type="dxa"/>
            <w:tcBorders>
              <w:bottom w:val="single" w:sz="4" w:space="0" w:color="auto"/>
            </w:tcBorders>
            <w:vAlign w:val="bottom"/>
            <w:hideMark/>
          </w:tcPr>
          <w:p w14:paraId="1AC18A9F" w14:textId="39462AE1"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6" w:type="dxa"/>
            <w:tcBorders>
              <w:bottom w:val="single" w:sz="4" w:space="0" w:color="auto"/>
            </w:tcBorders>
            <w:vAlign w:val="bottom"/>
            <w:hideMark/>
          </w:tcPr>
          <w:p w14:paraId="0DEFB9A6" w14:textId="0072FD85"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A374BB" w:rsidRPr="005C291D" w14:paraId="3E645BB7" w14:textId="77777777" w:rsidTr="0023111A">
        <w:tc>
          <w:tcPr>
            <w:tcW w:w="4019" w:type="dxa"/>
            <w:vAlign w:val="bottom"/>
          </w:tcPr>
          <w:p w14:paraId="02B20CD4" w14:textId="77777777" w:rsidR="00A374BB" w:rsidRPr="005C291D" w:rsidRDefault="00A374BB" w:rsidP="00863222">
            <w:pPr>
              <w:spacing w:line="259" w:lineRule="auto"/>
              <w:ind w:left="-101"/>
              <w:jc w:val="thaiDistribute"/>
              <w:rPr>
                <w:rFonts w:ascii="Arial" w:hAnsi="Arial" w:cs="Arial"/>
                <w:sz w:val="18"/>
                <w:szCs w:val="18"/>
                <w:cs/>
                <w:lang w:val="en-GB"/>
              </w:rPr>
            </w:pPr>
          </w:p>
        </w:tc>
        <w:tc>
          <w:tcPr>
            <w:tcW w:w="1365" w:type="dxa"/>
            <w:tcBorders>
              <w:top w:val="single" w:sz="4" w:space="0" w:color="auto"/>
            </w:tcBorders>
            <w:shd w:val="clear" w:color="auto" w:fill="FAFAFA"/>
            <w:vAlign w:val="bottom"/>
          </w:tcPr>
          <w:p w14:paraId="03A2CE34" w14:textId="77777777" w:rsidR="00A374BB" w:rsidRPr="005C291D" w:rsidRDefault="00A374BB" w:rsidP="00863222">
            <w:pPr>
              <w:spacing w:line="259" w:lineRule="auto"/>
              <w:ind w:right="-72"/>
              <w:jc w:val="right"/>
              <w:rPr>
                <w:rFonts w:ascii="Arial" w:hAnsi="Arial" w:cs="Arial"/>
                <w:sz w:val="18"/>
                <w:szCs w:val="18"/>
                <w:cs/>
                <w:lang w:val="en-GB"/>
              </w:rPr>
            </w:pPr>
          </w:p>
        </w:tc>
        <w:tc>
          <w:tcPr>
            <w:tcW w:w="1365" w:type="dxa"/>
            <w:tcBorders>
              <w:top w:val="single" w:sz="4" w:space="0" w:color="auto"/>
            </w:tcBorders>
            <w:vAlign w:val="bottom"/>
          </w:tcPr>
          <w:p w14:paraId="17CD4250" w14:textId="77777777" w:rsidR="00A374BB" w:rsidRPr="005C291D" w:rsidRDefault="00A374BB" w:rsidP="00863222">
            <w:pPr>
              <w:spacing w:line="259" w:lineRule="auto"/>
              <w:ind w:right="-72"/>
              <w:jc w:val="right"/>
              <w:rPr>
                <w:rFonts w:ascii="Arial" w:hAnsi="Arial" w:cs="Arial"/>
                <w:sz w:val="18"/>
                <w:szCs w:val="18"/>
                <w:cs/>
                <w:lang w:val="en-GB"/>
              </w:rPr>
            </w:pPr>
          </w:p>
        </w:tc>
        <w:tc>
          <w:tcPr>
            <w:tcW w:w="1365" w:type="dxa"/>
            <w:tcBorders>
              <w:top w:val="single" w:sz="4" w:space="0" w:color="auto"/>
            </w:tcBorders>
            <w:shd w:val="clear" w:color="auto" w:fill="FAFAFA"/>
            <w:vAlign w:val="bottom"/>
          </w:tcPr>
          <w:p w14:paraId="3875C1FB" w14:textId="77777777" w:rsidR="00A374BB" w:rsidRPr="005C291D" w:rsidRDefault="00A374BB" w:rsidP="00863222">
            <w:pPr>
              <w:spacing w:line="259" w:lineRule="auto"/>
              <w:ind w:right="-72"/>
              <w:jc w:val="right"/>
              <w:rPr>
                <w:rFonts w:ascii="Arial" w:hAnsi="Arial" w:cs="Arial"/>
                <w:sz w:val="18"/>
                <w:szCs w:val="18"/>
                <w:cs/>
                <w:lang w:val="en-GB"/>
              </w:rPr>
            </w:pPr>
          </w:p>
        </w:tc>
        <w:tc>
          <w:tcPr>
            <w:tcW w:w="1366" w:type="dxa"/>
            <w:tcBorders>
              <w:top w:val="single" w:sz="4" w:space="0" w:color="auto"/>
            </w:tcBorders>
            <w:vAlign w:val="bottom"/>
          </w:tcPr>
          <w:p w14:paraId="189F9D5B" w14:textId="77777777" w:rsidR="00A374BB" w:rsidRPr="005C291D" w:rsidRDefault="00A374BB" w:rsidP="00863222">
            <w:pPr>
              <w:spacing w:line="259" w:lineRule="auto"/>
              <w:ind w:right="-72"/>
              <w:jc w:val="right"/>
              <w:rPr>
                <w:rFonts w:ascii="Arial" w:hAnsi="Arial" w:cs="Arial"/>
                <w:sz w:val="18"/>
                <w:szCs w:val="18"/>
                <w:cs/>
                <w:lang w:val="en-GB"/>
              </w:rPr>
            </w:pPr>
          </w:p>
        </w:tc>
      </w:tr>
      <w:tr w:rsidR="00A374BB" w:rsidRPr="005C291D" w14:paraId="1A4A64C0" w14:textId="77777777" w:rsidTr="00D92004">
        <w:trPr>
          <w:trHeight w:val="63"/>
        </w:trPr>
        <w:tc>
          <w:tcPr>
            <w:tcW w:w="4019" w:type="dxa"/>
            <w:hideMark/>
          </w:tcPr>
          <w:p w14:paraId="2B1F430A" w14:textId="77777777" w:rsidR="00A374BB" w:rsidRPr="005C291D" w:rsidRDefault="00A374BB" w:rsidP="00863222">
            <w:pPr>
              <w:spacing w:line="259" w:lineRule="auto"/>
              <w:ind w:left="-101"/>
              <w:jc w:val="thaiDistribute"/>
              <w:rPr>
                <w:rFonts w:ascii="Arial" w:hAnsi="Arial" w:cs="Arial"/>
                <w:b/>
                <w:bCs/>
                <w:sz w:val="18"/>
                <w:szCs w:val="18"/>
                <w:cs/>
                <w:lang w:val="en-GB"/>
              </w:rPr>
            </w:pPr>
            <w:r w:rsidRPr="005C291D">
              <w:rPr>
                <w:rFonts w:ascii="Arial" w:hAnsi="Arial" w:cs="Arial"/>
                <w:b/>
                <w:bCs/>
                <w:sz w:val="18"/>
                <w:szCs w:val="18"/>
                <w:lang w:val="en-GB"/>
              </w:rPr>
              <w:t>Statement</w:t>
            </w:r>
            <w:r w:rsidRPr="005C291D">
              <w:rPr>
                <w:rFonts w:ascii="Arial" w:hAnsi="Arial" w:cs="Arial"/>
                <w:b/>
                <w:bCs/>
                <w:sz w:val="18"/>
                <w:szCs w:val="18"/>
                <w:cs/>
                <w:lang w:val="en-GB"/>
              </w:rPr>
              <w:t xml:space="preserve"> </w:t>
            </w:r>
            <w:r w:rsidRPr="005C291D">
              <w:rPr>
                <w:rFonts w:ascii="Arial" w:hAnsi="Arial" w:cs="Arial"/>
                <w:b/>
                <w:bCs/>
                <w:sz w:val="18"/>
                <w:szCs w:val="18"/>
                <w:lang w:val="en-GB"/>
              </w:rPr>
              <w:t>of financial position</w:t>
            </w:r>
          </w:p>
        </w:tc>
        <w:tc>
          <w:tcPr>
            <w:tcW w:w="1365" w:type="dxa"/>
            <w:shd w:val="clear" w:color="auto" w:fill="FAFAFA"/>
            <w:vAlign w:val="bottom"/>
          </w:tcPr>
          <w:p w14:paraId="695B9C04" w14:textId="77777777" w:rsidR="00A374BB" w:rsidRPr="005C291D" w:rsidRDefault="00A374BB" w:rsidP="00863222">
            <w:pPr>
              <w:spacing w:line="259" w:lineRule="auto"/>
              <w:ind w:right="-72"/>
              <w:jc w:val="right"/>
              <w:rPr>
                <w:rFonts w:ascii="Arial" w:hAnsi="Arial" w:cs="Arial"/>
                <w:sz w:val="18"/>
                <w:szCs w:val="18"/>
                <w:cs/>
                <w:lang w:val="en-GB"/>
              </w:rPr>
            </w:pPr>
          </w:p>
        </w:tc>
        <w:tc>
          <w:tcPr>
            <w:tcW w:w="1365" w:type="dxa"/>
            <w:vAlign w:val="bottom"/>
          </w:tcPr>
          <w:p w14:paraId="7A7D26EE" w14:textId="77777777" w:rsidR="00A374BB" w:rsidRPr="005C291D" w:rsidRDefault="00A374BB" w:rsidP="00863222">
            <w:pPr>
              <w:spacing w:line="259" w:lineRule="auto"/>
              <w:ind w:right="-72"/>
              <w:jc w:val="right"/>
              <w:rPr>
                <w:rFonts w:ascii="Arial" w:hAnsi="Arial" w:cs="Arial"/>
                <w:sz w:val="18"/>
                <w:szCs w:val="18"/>
                <w:lang w:val="en-GB"/>
              </w:rPr>
            </w:pPr>
          </w:p>
        </w:tc>
        <w:tc>
          <w:tcPr>
            <w:tcW w:w="1365" w:type="dxa"/>
            <w:shd w:val="clear" w:color="auto" w:fill="FAFAFA"/>
            <w:vAlign w:val="bottom"/>
          </w:tcPr>
          <w:p w14:paraId="2E4B84BA" w14:textId="77777777" w:rsidR="00A374BB" w:rsidRPr="005C291D" w:rsidRDefault="00A374BB" w:rsidP="00863222">
            <w:pPr>
              <w:spacing w:line="259" w:lineRule="auto"/>
              <w:ind w:right="-72"/>
              <w:jc w:val="right"/>
              <w:rPr>
                <w:rFonts w:ascii="Arial" w:hAnsi="Arial" w:cs="Arial"/>
                <w:sz w:val="18"/>
                <w:szCs w:val="18"/>
                <w:lang w:val="en-GB"/>
              </w:rPr>
            </w:pPr>
          </w:p>
        </w:tc>
        <w:tc>
          <w:tcPr>
            <w:tcW w:w="1366" w:type="dxa"/>
            <w:vAlign w:val="bottom"/>
          </w:tcPr>
          <w:p w14:paraId="222FAE9C" w14:textId="77777777" w:rsidR="00A374BB" w:rsidRPr="005C291D" w:rsidRDefault="00A374BB" w:rsidP="00863222">
            <w:pPr>
              <w:spacing w:line="259" w:lineRule="auto"/>
              <w:ind w:right="-72"/>
              <w:jc w:val="right"/>
              <w:rPr>
                <w:rFonts w:ascii="Arial" w:hAnsi="Arial" w:cs="Arial"/>
                <w:sz w:val="18"/>
                <w:szCs w:val="18"/>
                <w:lang w:val="en-GB"/>
              </w:rPr>
            </w:pPr>
          </w:p>
        </w:tc>
      </w:tr>
      <w:tr w:rsidR="00D92004" w:rsidRPr="005C291D" w14:paraId="14D79CCB" w14:textId="77777777" w:rsidTr="0023111A">
        <w:tc>
          <w:tcPr>
            <w:tcW w:w="4019" w:type="dxa"/>
            <w:hideMark/>
          </w:tcPr>
          <w:p w14:paraId="3307D791" w14:textId="77777777" w:rsidR="00D92004" w:rsidRPr="005C291D" w:rsidRDefault="00D92004" w:rsidP="00D9200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Pension</w:t>
            </w:r>
            <w:r w:rsidRPr="005C291D">
              <w:rPr>
                <w:rFonts w:ascii="Arial" w:hAnsi="Arial" w:cs="Arial"/>
                <w:sz w:val="18"/>
                <w:szCs w:val="18"/>
                <w:cs/>
                <w:lang w:val="en-GB"/>
              </w:rPr>
              <w:t xml:space="preserve"> </w:t>
            </w:r>
            <w:r w:rsidRPr="005C291D">
              <w:rPr>
                <w:rFonts w:ascii="Arial" w:hAnsi="Arial" w:cs="Arial"/>
                <w:sz w:val="18"/>
                <w:szCs w:val="18"/>
                <w:lang w:val="en-GB"/>
              </w:rPr>
              <w:t>benefits</w:t>
            </w:r>
          </w:p>
        </w:tc>
        <w:tc>
          <w:tcPr>
            <w:tcW w:w="1365" w:type="dxa"/>
            <w:shd w:val="clear" w:color="auto" w:fill="FAFAFA"/>
            <w:vAlign w:val="bottom"/>
          </w:tcPr>
          <w:p w14:paraId="4EE5A9E5" w14:textId="61E270FF" w:rsidR="00D92004" w:rsidRPr="005C291D" w:rsidRDefault="007B3959"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48,509</w:t>
            </w:r>
          </w:p>
        </w:tc>
        <w:tc>
          <w:tcPr>
            <w:tcW w:w="1365" w:type="dxa"/>
            <w:vAlign w:val="bottom"/>
          </w:tcPr>
          <w:p w14:paraId="5BB39653" w14:textId="518F21E3"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48,148</w:t>
            </w:r>
          </w:p>
        </w:tc>
        <w:tc>
          <w:tcPr>
            <w:tcW w:w="1365" w:type="dxa"/>
            <w:shd w:val="clear" w:color="auto" w:fill="FAFAFA"/>
            <w:vAlign w:val="bottom"/>
          </w:tcPr>
          <w:p w14:paraId="139AC9B8" w14:textId="62B660EC" w:rsidR="00D92004" w:rsidRPr="005C291D" w:rsidRDefault="007B3959"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19,615</w:t>
            </w:r>
          </w:p>
        </w:tc>
        <w:tc>
          <w:tcPr>
            <w:tcW w:w="1366" w:type="dxa"/>
            <w:vAlign w:val="bottom"/>
          </w:tcPr>
          <w:p w14:paraId="343949F9" w14:textId="730473B3"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14,790</w:t>
            </w:r>
          </w:p>
        </w:tc>
      </w:tr>
      <w:tr w:rsidR="00D92004" w:rsidRPr="005C291D" w14:paraId="54C78084" w14:textId="77777777" w:rsidTr="0023111A">
        <w:tc>
          <w:tcPr>
            <w:tcW w:w="4019" w:type="dxa"/>
          </w:tcPr>
          <w:p w14:paraId="2EA6C83A" w14:textId="77777777" w:rsidR="00D92004" w:rsidRPr="005C291D" w:rsidRDefault="00D92004" w:rsidP="00D92004">
            <w:pPr>
              <w:spacing w:line="259" w:lineRule="auto"/>
              <w:ind w:left="-101"/>
              <w:jc w:val="thaiDistribute"/>
              <w:rPr>
                <w:rFonts w:ascii="Arial" w:hAnsi="Arial" w:cs="Arial"/>
                <w:sz w:val="18"/>
                <w:szCs w:val="18"/>
                <w:lang w:val="en-GB"/>
              </w:rPr>
            </w:pPr>
          </w:p>
        </w:tc>
        <w:tc>
          <w:tcPr>
            <w:tcW w:w="1365" w:type="dxa"/>
            <w:shd w:val="clear" w:color="auto" w:fill="FAFAFA"/>
            <w:vAlign w:val="bottom"/>
          </w:tcPr>
          <w:p w14:paraId="4F5C208D" w14:textId="77777777" w:rsidR="00D92004" w:rsidRPr="005C291D" w:rsidRDefault="00D92004" w:rsidP="00D92004">
            <w:pPr>
              <w:spacing w:line="259" w:lineRule="auto"/>
              <w:ind w:right="-72"/>
              <w:jc w:val="right"/>
              <w:rPr>
                <w:rFonts w:ascii="Arial" w:hAnsi="Arial" w:cs="Arial"/>
                <w:sz w:val="18"/>
                <w:szCs w:val="18"/>
                <w:lang w:val="en-GB"/>
              </w:rPr>
            </w:pPr>
          </w:p>
        </w:tc>
        <w:tc>
          <w:tcPr>
            <w:tcW w:w="1365" w:type="dxa"/>
            <w:vAlign w:val="bottom"/>
          </w:tcPr>
          <w:p w14:paraId="1C59A601" w14:textId="77777777" w:rsidR="00D92004" w:rsidRPr="005C291D" w:rsidRDefault="00D92004" w:rsidP="00D92004">
            <w:pPr>
              <w:spacing w:line="259" w:lineRule="auto"/>
              <w:ind w:right="-72"/>
              <w:jc w:val="right"/>
              <w:rPr>
                <w:rFonts w:ascii="Arial" w:hAnsi="Arial" w:cs="Arial"/>
                <w:sz w:val="18"/>
                <w:szCs w:val="18"/>
                <w:lang w:val="en-GB"/>
              </w:rPr>
            </w:pPr>
          </w:p>
        </w:tc>
        <w:tc>
          <w:tcPr>
            <w:tcW w:w="1365" w:type="dxa"/>
            <w:shd w:val="clear" w:color="auto" w:fill="FAFAFA"/>
            <w:vAlign w:val="bottom"/>
          </w:tcPr>
          <w:p w14:paraId="3642339B" w14:textId="77777777" w:rsidR="00D92004" w:rsidRPr="005C291D" w:rsidRDefault="00D92004" w:rsidP="00D92004">
            <w:pPr>
              <w:spacing w:line="259" w:lineRule="auto"/>
              <w:ind w:right="-72"/>
              <w:jc w:val="right"/>
              <w:rPr>
                <w:rFonts w:ascii="Arial" w:hAnsi="Arial" w:cs="Arial"/>
                <w:sz w:val="18"/>
                <w:szCs w:val="18"/>
                <w:lang w:val="en-GB"/>
              </w:rPr>
            </w:pPr>
          </w:p>
        </w:tc>
        <w:tc>
          <w:tcPr>
            <w:tcW w:w="1366" w:type="dxa"/>
            <w:vAlign w:val="bottom"/>
          </w:tcPr>
          <w:p w14:paraId="24C2807A" w14:textId="77777777" w:rsidR="00D92004" w:rsidRPr="005C291D" w:rsidRDefault="00D92004" w:rsidP="00D92004">
            <w:pPr>
              <w:spacing w:line="259" w:lineRule="auto"/>
              <w:ind w:right="-72"/>
              <w:jc w:val="right"/>
              <w:rPr>
                <w:rFonts w:ascii="Arial" w:hAnsi="Arial" w:cs="Arial"/>
                <w:sz w:val="18"/>
                <w:szCs w:val="18"/>
                <w:lang w:val="en-GB"/>
              </w:rPr>
            </w:pPr>
          </w:p>
        </w:tc>
      </w:tr>
      <w:tr w:rsidR="00D92004" w:rsidRPr="004A28C3" w14:paraId="32FB28E6" w14:textId="77777777" w:rsidTr="0023111A">
        <w:tc>
          <w:tcPr>
            <w:tcW w:w="4019" w:type="dxa"/>
            <w:vAlign w:val="bottom"/>
            <w:hideMark/>
          </w:tcPr>
          <w:p w14:paraId="049A2AA3" w14:textId="77777777" w:rsidR="00D92004" w:rsidRPr="005C291D" w:rsidRDefault="00D92004" w:rsidP="00D92004">
            <w:pPr>
              <w:pStyle w:val="a2"/>
              <w:spacing w:line="259" w:lineRule="auto"/>
              <w:ind w:left="-101" w:right="0"/>
              <w:jc w:val="thaiDistribute"/>
              <w:rPr>
                <w:rFonts w:ascii="Arial" w:hAnsi="Arial" w:cs="Arial"/>
                <w:b/>
                <w:bCs/>
                <w:sz w:val="18"/>
                <w:szCs w:val="18"/>
                <w:cs/>
                <w:lang w:val="en-GB"/>
              </w:rPr>
            </w:pPr>
            <w:r w:rsidRPr="005C291D">
              <w:rPr>
                <w:rFonts w:ascii="Arial" w:hAnsi="Arial" w:cs="Arial"/>
                <w:b/>
                <w:bCs/>
                <w:sz w:val="18"/>
                <w:szCs w:val="18"/>
                <w:lang w:val="en-GB"/>
              </w:rPr>
              <w:t>Loss charge included in operating profit</w:t>
            </w:r>
          </w:p>
        </w:tc>
        <w:tc>
          <w:tcPr>
            <w:tcW w:w="1365" w:type="dxa"/>
            <w:shd w:val="clear" w:color="auto" w:fill="FAFAFA"/>
            <w:vAlign w:val="bottom"/>
          </w:tcPr>
          <w:p w14:paraId="29626B29" w14:textId="77777777" w:rsidR="00D92004" w:rsidRPr="005C291D" w:rsidRDefault="00D92004" w:rsidP="00D92004">
            <w:pPr>
              <w:spacing w:line="259" w:lineRule="auto"/>
              <w:ind w:right="-72"/>
              <w:jc w:val="right"/>
              <w:rPr>
                <w:rFonts w:ascii="Arial" w:hAnsi="Arial" w:cs="Arial"/>
                <w:sz w:val="18"/>
                <w:szCs w:val="18"/>
                <w:cs/>
                <w:lang w:val="en-GB"/>
              </w:rPr>
            </w:pPr>
          </w:p>
        </w:tc>
        <w:tc>
          <w:tcPr>
            <w:tcW w:w="1365" w:type="dxa"/>
            <w:vAlign w:val="bottom"/>
          </w:tcPr>
          <w:p w14:paraId="3FB5C35C" w14:textId="77777777" w:rsidR="00D92004" w:rsidRPr="005C291D" w:rsidRDefault="00D92004" w:rsidP="00D92004">
            <w:pPr>
              <w:spacing w:line="259" w:lineRule="auto"/>
              <w:ind w:right="-72"/>
              <w:jc w:val="right"/>
              <w:rPr>
                <w:rFonts w:ascii="Arial" w:hAnsi="Arial" w:cs="Arial"/>
                <w:sz w:val="18"/>
                <w:szCs w:val="18"/>
                <w:cs/>
                <w:lang w:val="en-GB"/>
              </w:rPr>
            </w:pPr>
          </w:p>
        </w:tc>
        <w:tc>
          <w:tcPr>
            <w:tcW w:w="1365" w:type="dxa"/>
            <w:shd w:val="clear" w:color="auto" w:fill="FAFAFA"/>
            <w:vAlign w:val="bottom"/>
          </w:tcPr>
          <w:p w14:paraId="3B14747E" w14:textId="77777777" w:rsidR="00D92004" w:rsidRPr="005C291D" w:rsidRDefault="00D92004" w:rsidP="00D92004">
            <w:pPr>
              <w:spacing w:line="259" w:lineRule="auto"/>
              <w:ind w:right="-72"/>
              <w:jc w:val="right"/>
              <w:rPr>
                <w:rFonts w:ascii="Arial" w:hAnsi="Arial" w:cs="Arial"/>
                <w:sz w:val="18"/>
                <w:szCs w:val="18"/>
                <w:lang w:val="en-GB"/>
              </w:rPr>
            </w:pPr>
          </w:p>
        </w:tc>
        <w:tc>
          <w:tcPr>
            <w:tcW w:w="1366" w:type="dxa"/>
            <w:vAlign w:val="bottom"/>
          </w:tcPr>
          <w:p w14:paraId="1AC5D7F9" w14:textId="77777777" w:rsidR="00D92004" w:rsidRPr="005C291D" w:rsidRDefault="00D92004" w:rsidP="00D92004">
            <w:pPr>
              <w:spacing w:line="259" w:lineRule="auto"/>
              <w:ind w:right="-72"/>
              <w:jc w:val="right"/>
              <w:rPr>
                <w:rFonts w:ascii="Arial" w:hAnsi="Arial" w:cs="Arial"/>
                <w:sz w:val="18"/>
                <w:szCs w:val="18"/>
                <w:lang w:val="en-GB"/>
              </w:rPr>
            </w:pPr>
          </w:p>
        </w:tc>
      </w:tr>
      <w:tr w:rsidR="007B3959" w:rsidRPr="005C291D" w14:paraId="276E1234" w14:textId="77777777" w:rsidTr="0023111A">
        <w:tc>
          <w:tcPr>
            <w:tcW w:w="4019" w:type="dxa"/>
            <w:vAlign w:val="bottom"/>
            <w:hideMark/>
          </w:tcPr>
          <w:p w14:paraId="685CD74B" w14:textId="77777777" w:rsidR="007B3959" w:rsidRPr="005C291D" w:rsidRDefault="007B3959" w:rsidP="007B3959">
            <w:pPr>
              <w:pStyle w:val="a2"/>
              <w:spacing w:line="259" w:lineRule="auto"/>
              <w:ind w:left="-101" w:right="0"/>
              <w:jc w:val="thaiDistribute"/>
              <w:rPr>
                <w:rFonts w:ascii="Arial" w:hAnsi="Arial" w:cs="Arial"/>
                <w:b/>
                <w:bCs/>
                <w:sz w:val="18"/>
                <w:szCs w:val="18"/>
                <w:lang w:val="en-GB"/>
              </w:rPr>
            </w:pPr>
            <w:r w:rsidRPr="005C291D">
              <w:rPr>
                <w:rFonts w:ascii="Arial" w:hAnsi="Arial" w:cs="Arial"/>
                <w:sz w:val="18"/>
                <w:szCs w:val="18"/>
                <w:lang w:val="en-GB"/>
              </w:rPr>
              <w:t>Pension</w:t>
            </w:r>
            <w:r w:rsidRPr="005C291D">
              <w:rPr>
                <w:rFonts w:ascii="Arial" w:hAnsi="Arial" w:cs="Arial"/>
                <w:sz w:val="18"/>
                <w:szCs w:val="18"/>
                <w:cs/>
                <w:lang w:val="en-GB"/>
              </w:rPr>
              <w:t xml:space="preserve"> </w:t>
            </w:r>
            <w:r w:rsidRPr="005C291D">
              <w:rPr>
                <w:rFonts w:ascii="Arial" w:hAnsi="Arial" w:cs="Arial"/>
                <w:sz w:val="18"/>
                <w:szCs w:val="18"/>
                <w:lang w:val="en-GB"/>
              </w:rPr>
              <w:t>benefits</w:t>
            </w:r>
          </w:p>
        </w:tc>
        <w:tc>
          <w:tcPr>
            <w:tcW w:w="1365" w:type="dxa"/>
            <w:shd w:val="clear" w:color="auto" w:fill="FAFAFA"/>
            <w:vAlign w:val="bottom"/>
          </w:tcPr>
          <w:p w14:paraId="4CBC4CFC" w14:textId="4DC39A04" w:rsidR="007B3959" w:rsidRPr="005C291D" w:rsidRDefault="00732BA8" w:rsidP="007B3959">
            <w:pPr>
              <w:spacing w:line="259" w:lineRule="auto"/>
              <w:ind w:right="-72"/>
              <w:jc w:val="right"/>
              <w:rPr>
                <w:rFonts w:ascii="Arial" w:hAnsi="Arial" w:cs="Arial"/>
                <w:sz w:val="18"/>
                <w:szCs w:val="18"/>
                <w:cs/>
                <w:lang w:val="en-GB"/>
              </w:rPr>
            </w:pPr>
            <w:r w:rsidRPr="00732BA8">
              <w:rPr>
                <w:rFonts w:ascii="Arial" w:hAnsi="Arial" w:cs="Arial"/>
                <w:sz w:val="18"/>
                <w:szCs w:val="18"/>
                <w:lang w:val="en-GB"/>
              </w:rPr>
              <w:t>5,978</w:t>
            </w:r>
          </w:p>
        </w:tc>
        <w:tc>
          <w:tcPr>
            <w:tcW w:w="1365" w:type="dxa"/>
            <w:vAlign w:val="bottom"/>
          </w:tcPr>
          <w:p w14:paraId="6EE2393C" w14:textId="433E779B"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14,629</w:t>
            </w:r>
          </w:p>
        </w:tc>
        <w:tc>
          <w:tcPr>
            <w:tcW w:w="1365" w:type="dxa"/>
            <w:shd w:val="clear" w:color="auto" w:fill="FAFAFA"/>
            <w:vAlign w:val="bottom"/>
          </w:tcPr>
          <w:p w14:paraId="77BA9CE4" w14:textId="3343321B" w:rsidR="007B3959" w:rsidRPr="005C291D" w:rsidRDefault="0052701A" w:rsidP="007B3959">
            <w:pPr>
              <w:spacing w:line="259" w:lineRule="auto"/>
              <w:ind w:right="-72"/>
              <w:jc w:val="right"/>
              <w:rPr>
                <w:rFonts w:ascii="Arial" w:hAnsi="Arial" w:cs="Arial"/>
                <w:sz w:val="18"/>
                <w:szCs w:val="18"/>
                <w:lang w:val="en-GB"/>
              </w:rPr>
            </w:pPr>
            <w:r w:rsidRPr="0052701A">
              <w:rPr>
                <w:rFonts w:ascii="Arial" w:hAnsi="Arial" w:cs="Arial"/>
                <w:sz w:val="18"/>
                <w:szCs w:val="18"/>
                <w:lang w:val="en-GB"/>
              </w:rPr>
              <w:t>5,161</w:t>
            </w:r>
          </w:p>
        </w:tc>
        <w:tc>
          <w:tcPr>
            <w:tcW w:w="1366" w:type="dxa"/>
            <w:vAlign w:val="bottom"/>
          </w:tcPr>
          <w:p w14:paraId="4D21DED3" w14:textId="4295C599"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3,009</w:t>
            </w:r>
          </w:p>
        </w:tc>
      </w:tr>
      <w:tr w:rsidR="007B3959" w:rsidRPr="005C291D" w14:paraId="64854938" w14:textId="77777777" w:rsidTr="0023111A">
        <w:tc>
          <w:tcPr>
            <w:tcW w:w="4019" w:type="dxa"/>
            <w:vAlign w:val="bottom"/>
            <w:hideMark/>
          </w:tcPr>
          <w:p w14:paraId="44BD2EA8" w14:textId="77777777" w:rsidR="007B3959" w:rsidRPr="005C291D" w:rsidRDefault="007B3959" w:rsidP="007B3959">
            <w:pPr>
              <w:pStyle w:val="a2"/>
              <w:spacing w:line="259" w:lineRule="auto"/>
              <w:ind w:left="-101" w:right="0"/>
              <w:jc w:val="thaiDistribute"/>
              <w:rPr>
                <w:rFonts w:ascii="Arial" w:hAnsi="Arial" w:cs="Arial"/>
                <w:sz w:val="18"/>
                <w:szCs w:val="18"/>
                <w:lang w:val="en-GB"/>
              </w:rPr>
            </w:pPr>
          </w:p>
        </w:tc>
        <w:tc>
          <w:tcPr>
            <w:tcW w:w="1365" w:type="dxa"/>
            <w:shd w:val="clear" w:color="auto" w:fill="FAFAFA"/>
            <w:vAlign w:val="bottom"/>
          </w:tcPr>
          <w:p w14:paraId="28B3ADBD" w14:textId="77777777" w:rsidR="007B3959" w:rsidRPr="005C291D" w:rsidRDefault="007B3959" w:rsidP="007B3959">
            <w:pPr>
              <w:spacing w:line="259" w:lineRule="auto"/>
              <w:ind w:right="-72"/>
              <w:jc w:val="right"/>
              <w:rPr>
                <w:rFonts w:ascii="Arial" w:hAnsi="Arial" w:cs="Arial"/>
                <w:sz w:val="18"/>
                <w:szCs w:val="18"/>
                <w:lang w:val="en-GB"/>
              </w:rPr>
            </w:pPr>
          </w:p>
        </w:tc>
        <w:tc>
          <w:tcPr>
            <w:tcW w:w="1365" w:type="dxa"/>
            <w:vAlign w:val="bottom"/>
          </w:tcPr>
          <w:p w14:paraId="101CE2D0" w14:textId="77777777" w:rsidR="007B3959" w:rsidRPr="005C291D" w:rsidRDefault="007B3959" w:rsidP="007B3959">
            <w:pPr>
              <w:spacing w:line="259" w:lineRule="auto"/>
              <w:ind w:right="-72"/>
              <w:jc w:val="right"/>
              <w:rPr>
                <w:rFonts w:ascii="Arial" w:hAnsi="Arial" w:cs="Arial"/>
                <w:sz w:val="18"/>
                <w:szCs w:val="18"/>
                <w:cs/>
                <w:lang w:val="en-GB"/>
              </w:rPr>
            </w:pPr>
          </w:p>
        </w:tc>
        <w:tc>
          <w:tcPr>
            <w:tcW w:w="1365" w:type="dxa"/>
            <w:shd w:val="clear" w:color="auto" w:fill="FAFAFA"/>
            <w:vAlign w:val="bottom"/>
          </w:tcPr>
          <w:p w14:paraId="3F35ED0D" w14:textId="77777777" w:rsidR="007B3959" w:rsidRPr="005C291D" w:rsidRDefault="007B3959" w:rsidP="007B3959">
            <w:pPr>
              <w:spacing w:line="259" w:lineRule="auto"/>
              <w:ind w:right="-72"/>
              <w:jc w:val="right"/>
              <w:rPr>
                <w:rFonts w:ascii="Arial" w:hAnsi="Arial" w:cs="Arial"/>
                <w:sz w:val="18"/>
                <w:szCs w:val="18"/>
                <w:cs/>
                <w:lang w:val="en-GB"/>
              </w:rPr>
            </w:pPr>
          </w:p>
        </w:tc>
        <w:tc>
          <w:tcPr>
            <w:tcW w:w="1366" w:type="dxa"/>
            <w:vAlign w:val="bottom"/>
          </w:tcPr>
          <w:p w14:paraId="12D3DB00" w14:textId="77777777" w:rsidR="007B3959" w:rsidRPr="005C291D" w:rsidRDefault="007B3959" w:rsidP="007B3959">
            <w:pPr>
              <w:spacing w:line="259" w:lineRule="auto"/>
              <w:ind w:right="-72"/>
              <w:jc w:val="right"/>
              <w:rPr>
                <w:rFonts w:ascii="Arial" w:hAnsi="Arial" w:cs="Arial"/>
                <w:sz w:val="18"/>
                <w:szCs w:val="18"/>
                <w:lang w:val="en-GB"/>
              </w:rPr>
            </w:pPr>
          </w:p>
        </w:tc>
      </w:tr>
      <w:tr w:rsidR="007B3959" w:rsidRPr="005C291D" w14:paraId="4987340F" w14:textId="77777777" w:rsidTr="0023111A">
        <w:tc>
          <w:tcPr>
            <w:tcW w:w="4019" w:type="dxa"/>
            <w:vAlign w:val="bottom"/>
          </w:tcPr>
          <w:p w14:paraId="6856C85A" w14:textId="77777777" w:rsidR="007B3959" w:rsidRPr="005C291D" w:rsidRDefault="007B3959" w:rsidP="007B3959">
            <w:pPr>
              <w:pStyle w:val="a2"/>
              <w:spacing w:line="259" w:lineRule="auto"/>
              <w:ind w:left="-101" w:right="0"/>
              <w:jc w:val="thaiDistribute"/>
              <w:rPr>
                <w:rFonts w:ascii="Arial" w:hAnsi="Arial" w:cs="Arial"/>
                <w:sz w:val="18"/>
                <w:szCs w:val="18"/>
                <w:lang w:val="en-GB"/>
              </w:rPr>
            </w:pPr>
            <w:r w:rsidRPr="005C291D">
              <w:rPr>
                <w:rFonts w:ascii="Arial" w:hAnsi="Arial" w:cs="Arial"/>
                <w:b/>
                <w:bCs/>
                <w:sz w:val="18"/>
                <w:szCs w:val="18"/>
                <w:lang w:val="en-GB"/>
              </w:rPr>
              <w:t>Remeasurement</w:t>
            </w:r>
          </w:p>
        </w:tc>
        <w:tc>
          <w:tcPr>
            <w:tcW w:w="1365" w:type="dxa"/>
            <w:shd w:val="clear" w:color="auto" w:fill="FAFAFA"/>
            <w:vAlign w:val="bottom"/>
          </w:tcPr>
          <w:p w14:paraId="64510AD2" w14:textId="77777777" w:rsidR="007B3959" w:rsidRPr="005C291D" w:rsidRDefault="007B3959" w:rsidP="007B3959">
            <w:pPr>
              <w:spacing w:line="259" w:lineRule="auto"/>
              <w:ind w:right="-72"/>
              <w:jc w:val="right"/>
              <w:rPr>
                <w:rFonts w:ascii="Arial" w:hAnsi="Arial" w:cs="Arial"/>
                <w:sz w:val="18"/>
                <w:szCs w:val="18"/>
                <w:lang w:val="en-GB"/>
              </w:rPr>
            </w:pPr>
          </w:p>
        </w:tc>
        <w:tc>
          <w:tcPr>
            <w:tcW w:w="1365" w:type="dxa"/>
            <w:vAlign w:val="bottom"/>
          </w:tcPr>
          <w:p w14:paraId="14190A3C" w14:textId="77777777" w:rsidR="007B3959" w:rsidRPr="005C291D" w:rsidRDefault="007B3959" w:rsidP="007B3959">
            <w:pPr>
              <w:spacing w:line="259" w:lineRule="auto"/>
              <w:ind w:right="-72"/>
              <w:jc w:val="right"/>
              <w:rPr>
                <w:rFonts w:ascii="Arial" w:hAnsi="Arial" w:cs="Arial"/>
                <w:sz w:val="18"/>
                <w:szCs w:val="18"/>
                <w:lang w:val="en-GB"/>
              </w:rPr>
            </w:pPr>
          </w:p>
        </w:tc>
        <w:tc>
          <w:tcPr>
            <w:tcW w:w="1365" w:type="dxa"/>
            <w:shd w:val="clear" w:color="auto" w:fill="FAFAFA"/>
            <w:vAlign w:val="bottom"/>
          </w:tcPr>
          <w:p w14:paraId="1FAA6183" w14:textId="77777777" w:rsidR="007B3959" w:rsidRPr="005C291D" w:rsidRDefault="007B3959" w:rsidP="007B3959">
            <w:pPr>
              <w:spacing w:line="259" w:lineRule="auto"/>
              <w:ind w:right="-72"/>
              <w:jc w:val="right"/>
              <w:rPr>
                <w:rFonts w:ascii="Arial" w:hAnsi="Arial" w:cs="Arial"/>
                <w:sz w:val="18"/>
                <w:szCs w:val="18"/>
                <w:lang w:val="en-GB"/>
              </w:rPr>
            </w:pPr>
          </w:p>
        </w:tc>
        <w:tc>
          <w:tcPr>
            <w:tcW w:w="1366" w:type="dxa"/>
            <w:vAlign w:val="bottom"/>
          </w:tcPr>
          <w:p w14:paraId="666B9D87" w14:textId="77777777" w:rsidR="007B3959" w:rsidRPr="005C291D" w:rsidRDefault="007B3959" w:rsidP="007B3959">
            <w:pPr>
              <w:spacing w:line="259" w:lineRule="auto"/>
              <w:ind w:right="-72"/>
              <w:jc w:val="right"/>
              <w:rPr>
                <w:rFonts w:ascii="Arial" w:hAnsi="Arial" w:cs="Arial"/>
                <w:sz w:val="18"/>
                <w:szCs w:val="18"/>
                <w:lang w:val="en-GB"/>
              </w:rPr>
            </w:pPr>
          </w:p>
        </w:tc>
      </w:tr>
      <w:tr w:rsidR="007B3959" w:rsidRPr="005C291D" w14:paraId="10B4C10A" w14:textId="77777777" w:rsidTr="0023111A">
        <w:tc>
          <w:tcPr>
            <w:tcW w:w="4019" w:type="dxa"/>
            <w:vAlign w:val="bottom"/>
            <w:hideMark/>
          </w:tcPr>
          <w:p w14:paraId="62E5127E" w14:textId="77777777" w:rsidR="007B3959" w:rsidRPr="005C291D" w:rsidRDefault="007B3959" w:rsidP="007B3959">
            <w:pPr>
              <w:pStyle w:val="a2"/>
              <w:spacing w:line="259" w:lineRule="auto"/>
              <w:ind w:left="-101" w:right="0"/>
              <w:jc w:val="thaiDistribute"/>
              <w:rPr>
                <w:rFonts w:ascii="Arial" w:hAnsi="Arial" w:cs="Arial"/>
                <w:sz w:val="18"/>
                <w:szCs w:val="18"/>
                <w:lang w:val="en-GB"/>
              </w:rPr>
            </w:pPr>
            <w:r w:rsidRPr="005C291D">
              <w:rPr>
                <w:rFonts w:ascii="Arial" w:hAnsi="Arial" w:cs="Arial"/>
                <w:sz w:val="18"/>
                <w:szCs w:val="18"/>
                <w:lang w:val="en-GB"/>
              </w:rPr>
              <w:t>Pension benefits</w:t>
            </w:r>
          </w:p>
        </w:tc>
        <w:tc>
          <w:tcPr>
            <w:tcW w:w="1365" w:type="dxa"/>
            <w:shd w:val="clear" w:color="auto" w:fill="FAFAFA"/>
            <w:vAlign w:val="bottom"/>
          </w:tcPr>
          <w:p w14:paraId="09034CF6" w14:textId="4A3B9A3B"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(13,454)</w:t>
            </w:r>
          </w:p>
        </w:tc>
        <w:tc>
          <w:tcPr>
            <w:tcW w:w="1365" w:type="dxa"/>
            <w:vAlign w:val="bottom"/>
          </w:tcPr>
          <w:p w14:paraId="5EAC1D08" w14:textId="01FE59A8"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(12,968)</w:t>
            </w:r>
          </w:p>
        </w:tc>
        <w:tc>
          <w:tcPr>
            <w:tcW w:w="1365" w:type="dxa"/>
            <w:shd w:val="clear" w:color="auto" w:fill="FAFAFA"/>
            <w:vAlign w:val="bottom"/>
          </w:tcPr>
          <w:p w14:paraId="0BE2A76F" w14:textId="3312E1B9"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(336)</w:t>
            </w:r>
          </w:p>
        </w:tc>
        <w:tc>
          <w:tcPr>
            <w:tcW w:w="1366" w:type="dxa"/>
            <w:vAlign w:val="bottom"/>
          </w:tcPr>
          <w:p w14:paraId="113DF38A" w14:textId="1E01FE23"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620</w:t>
            </w:r>
          </w:p>
        </w:tc>
      </w:tr>
    </w:tbl>
    <w:p w14:paraId="015E5030" w14:textId="77777777" w:rsidR="00A374BB" w:rsidRPr="005C291D" w:rsidRDefault="00A374BB" w:rsidP="00863222">
      <w:pPr>
        <w:spacing w:line="259" w:lineRule="auto"/>
        <w:jc w:val="thaiDistribute"/>
        <w:rPr>
          <w:rFonts w:ascii="Arial" w:hAnsi="Arial" w:cs="Arial"/>
          <w:sz w:val="18"/>
          <w:szCs w:val="18"/>
          <w:lang w:val="en-GB"/>
        </w:rPr>
      </w:pPr>
    </w:p>
    <w:p w14:paraId="1A36F3B8" w14:textId="64B0FFA9" w:rsidR="00A374BB" w:rsidRPr="005C291D" w:rsidRDefault="00A33C30" w:rsidP="00863222">
      <w:pPr>
        <w:spacing w:line="259" w:lineRule="auto"/>
        <w:jc w:val="thaiDistribute"/>
        <w:rPr>
          <w:rFonts w:ascii="Arial" w:hAnsi="Arial" w:cs="Arial"/>
          <w:sz w:val="18"/>
          <w:szCs w:val="18"/>
          <w:cs/>
          <w:lang w:val="en-GB"/>
        </w:rPr>
      </w:pPr>
      <w:r w:rsidRPr="005C291D">
        <w:rPr>
          <w:rFonts w:ascii="Arial" w:hAnsi="Arial" w:cs="Arial"/>
          <w:sz w:val="18"/>
          <w:szCs w:val="18"/>
          <w:lang w:val="en-GB"/>
        </w:rPr>
        <w:t>R</w:t>
      </w:r>
      <w:r w:rsidR="00A374BB" w:rsidRPr="005C291D">
        <w:rPr>
          <w:rFonts w:ascii="Arial" w:hAnsi="Arial" w:cs="Arial"/>
          <w:sz w:val="18"/>
          <w:szCs w:val="18"/>
          <w:lang w:val="en-GB"/>
        </w:rPr>
        <w:t xml:space="preserve">ecognised </w:t>
      </w:r>
      <w:r w:rsidRPr="005C291D">
        <w:rPr>
          <w:rFonts w:ascii="Arial" w:hAnsi="Arial" w:cs="Arial"/>
          <w:sz w:val="18"/>
          <w:szCs w:val="18"/>
          <w:lang w:val="en-GB"/>
        </w:rPr>
        <w:t xml:space="preserve">amounts </w:t>
      </w:r>
      <w:r w:rsidR="00A374BB" w:rsidRPr="005C291D">
        <w:rPr>
          <w:rFonts w:ascii="Arial" w:hAnsi="Arial" w:cs="Arial"/>
          <w:sz w:val="18"/>
          <w:szCs w:val="18"/>
          <w:lang w:val="en-GB"/>
        </w:rPr>
        <w:t xml:space="preserve">in the statement of financial position </w:t>
      </w:r>
    </w:p>
    <w:p w14:paraId="493088C0" w14:textId="77777777" w:rsidR="00A374BB" w:rsidRPr="005C291D"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111"/>
        <w:gridCol w:w="1334"/>
        <w:gridCol w:w="1335"/>
        <w:gridCol w:w="1335"/>
        <w:gridCol w:w="1335"/>
      </w:tblGrid>
      <w:tr w:rsidR="00A374BB" w:rsidRPr="005C291D" w14:paraId="20AD35A8" w14:textId="77777777" w:rsidTr="0023111A">
        <w:tc>
          <w:tcPr>
            <w:tcW w:w="4111" w:type="dxa"/>
            <w:vAlign w:val="bottom"/>
          </w:tcPr>
          <w:p w14:paraId="65FB07D9" w14:textId="77777777" w:rsidR="00A374BB" w:rsidRPr="005C291D" w:rsidRDefault="00A374BB" w:rsidP="00863222">
            <w:pPr>
              <w:spacing w:line="259" w:lineRule="auto"/>
              <w:ind w:left="-101"/>
              <w:rPr>
                <w:rFonts w:ascii="Arial" w:hAnsi="Arial" w:cs="Arial"/>
                <w:sz w:val="18"/>
                <w:szCs w:val="18"/>
                <w:lang w:val="en-GB"/>
              </w:rPr>
            </w:pPr>
          </w:p>
        </w:tc>
        <w:tc>
          <w:tcPr>
            <w:tcW w:w="2669" w:type="dxa"/>
            <w:gridSpan w:val="2"/>
            <w:tcBorders>
              <w:bottom w:val="single" w:sz="4" w:space="0" w:color="auto"/>
            </w:tcBorders>
            <w:vAlign w:val="bottom"/>
            <w:hideMark/>
          </w:tcPr>
          <w:p w14:paraId="6A690D1C"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5B28DFFC"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670" w:type="dxa"/>
            <w:gridSpan w:val="2"/>
            <w:tcBorders>
              <w:bottom w:val="single" w:sz="4" w:space="0" w:color="auto"/>
            </w:tcBorders>
            <w:vAlign w:val="bottom"/>
            <w:hideMark/>
          </w:tcPr>
          <w:p w14:paraId="4A25A734"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218C5BDF"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w:t>
            </w:r>
            <w:r w:rsidRPr="005C291D">
              <w:rPr>
                <w:rFonts w:ascii="Arial" w:hAnsi="Arial" w:cs="Arial"/>
                <w:b/>
                <w:bCs/>
                <w:sz w:val="18"/>
                <w:szCs w:val="18"/>
                <w:cs/>
                <w:lang w:val="en-GB"/>
              </w:rPr>
              <w:t xml:space="preserve"> </w:t>
            </w:r>
            <w:r w:rsidRPr="005C291D">
              <w:rPr>
                <w:rFonts w:ascii="Arial" w:hAnsi="Arial" w:cs="Arial"/>
                <w:b/>
                <w:bCs/>
                <w:sz w:val="18"/>
                <w:szCs w:val="18"/>
                <w:lang w:val="en-GB"/>
              </w:rPr>
              <w:t>statements</w:t>
            </w:r>
          </w:p>
        </w:tc>
      </w:tr>
      <w:tr w:rsidR="00D92004" w:rsidRPr="005C291D" w14:paraId="3778DA5D" w14:textId="77777777" w:rsidTr="0023111A">
        <w:tc>
          <w:tcPr>
            <w:tcW w:w="4111" w:type="dxa"/>
            <w:vAlign w:val="bottom"/>
          </w:tcPr>
          <w:p w14:paraId="2FF037FD" w14:textId="77777777" w:rsidR="00D92004" w:rsidRPr="005C291D" w:rsidRDefault="00D92004" w:rsidP="00D92004">
            <w:pPr>
              <w:spacing w:line="259" w:lineRule="auto"/>
              <w:ind w:left="-101"/>
              <w:rPr>
                <w:rFonts w:ascii="Arial" w:hAnsi="Arial" w:cs="Arial"/>
                <w:sz w:val="18"/>
                <w:szCs w:val="18"/>
                <w:cs/>
                <w:lang w:val="en-GB"/>
              </w:rPr>
            </w:pPr>
          </w:p>
        </w:tc>
        <w:tc>
          <w:tcPr>
            <w:tcW w:w="1334" w:type="dxa"/>
            <w:tcBorders>
              <w:top w:val="single" w:sz="4" w:space="0" w:color="auto"/>
            </w:tcBorders>
            <w:vAlign w:val="bottom"/>
            <w:hideMark/>
          </w:tcPr>
          <w:p w14:paraId="2DA0A31A" w14:textId="5154FC83" w:rsidR="00D92004" w:rsidRPr="005C291D" w:rsidRDefault="00D92004" w:rsidP="00D92004">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335" w:type="dxa"/>
            <w:tcBorders>
              <w:top w:val="single" w:sz="4" w:space="0" w:color="auto"/>
            </w:tcBorders>
            <w:vAlign w:val="bottom"/>
            <w:hideMark/>
          </w:tcPr>
          <w:p w14:paraId="069DED26" w14:textId="6605F7B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35" w:type="dxa"/>
            <w:tcBorders>
              <w:top w:val="single" w:sz="4" w:space="0" w:color="auto"/>
            </w:tcBorders>
            <w:vAlign w:val="bottom"/>
            <w:hideMark/>
          </w:tcPr>
          <w:p w14:paraId="739F6FF7" w14:textId="50C3822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35" w:type="dxa"/>
            <w:tcBorders>
              <w:top w:val="single" w:sz="4" w:space="0" w:color="auto"/>
            </w:tcBorders>
            <w:vAlign w:val="bottom"/>
            <w:hideMark/>
          </w:tcPr>
          <w:p w14:paraId="46975A87" w14:textId="0CAF7230"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24B33C7A" w14:textId="77777777" w:rsidTr="0023111A">
        <w:tc>
          <w:tcPr>
            <w:tcW w:w="4111" w:type="dxa"/>
            <w:vAlign w:val="bottom"/>
          </w:tcPr>
          <w:p w14:paraId="325DFC26" w14:textId="77777777" w:rsidR="0035057C" w:rsidRPr="005C291D" w:rsidRDefault="0035057C" w:rsidP="0035057C">
            <w:pPr>
              <w:spacing w:line="259" w:lineRule="auto"/>
              <w:ind w:left="-101"/>
              <w:rPr>
                <w:rFonts w:ascii="Arial" w:hAnsi="Arial" w:cs="Arial"/>
                <w:sz w:val="18"/>
                <w:szCs w:val="18"/>
                <w:lang w:val="en-GB"/>
              </w:rPr>
            </w:pPr>
          </w:p>
        </w:tc>
        <w:tc>
          <w:tcPr>
            <w:tcW w:w="1334" w:type="dxa"/>
            <w:tcBorders>
              <w:bottom w:val="single" w:sz="4" w:space="0" w:color="auto"/>
            </w:tcBorders>
            <w:vAlign w:val="bottom"/>
            <w:hideMark/>
          </w:tcPr>
          <w:p w14:paraId="5A9F19E4" w14:textId="4D8D9B7B"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35" w:type="dxa"/>
            <w:tcBorders>
              <w:bottom w:val="single" w:sz="4" w:space="0" w:color="auto"/>
            </w:tcBorders>
            <w:vAlign w:val="bottom"/>
            <w:hideMark/>
          </w:tcPr>
          <w:p w14:paraId="24B122BC" w14:textId="323B59C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35" w:type="dxa"/>
            <w:tcBorders>
              <w:bottom w:val="single" w:sz="4" w:space="0" w:color="auto"/>
            </w:tcBorders>
            <w:vAlign w:val="bottom"/>
            <w:hideMark/>
          </w:tcPr>
          <w:p w14:paraId="3A8E5725" w14:textId="7814BF43"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35" w:type="dxa"/>
            <w:tcBorders>
              <w:bottom w:val="single" w:sz="4" w:space="0" w:color="auto"/>
            </w:tcBorders>
            <w:vAlign w:val="bottom"/>
            <w:hideMark/>
          </w:tcPr>
          <w:p w14:paraId="01B1FFE9" w14:textId="75A89D81"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A374BB" w:rsidRPr="005C291D" w14:paraId="017D9AD2" w14:textId="77777777" w:rsidTr="0023111A">
        <w:tc>
          <w:tcPr>
            <w:tcW w:w="4111" w:type="dxa"/>
            <w:vAlign w:val="bottom"/>
          </w:tcPr>
          <w:p w14:paraId="0B23DBF5" w14:textId="77777777" w:rsidR="00A374BB" w:rsidRPr="005C291D" w:rsidRDefault="00A374BB" w:rsidP="00863222">
            <w:pPr>
              <w:spacing w:line="259" w:lineRule="auto"/>
              <w:ind w:left="-101"/>
              <w:rPr>
                <w:rFonts w:ascii="Arial" w:hAnsi="Arial" w:cs="Arial"/>
                <w:sz w:val="18"/>
                <w:szCs w:val="18"/>
                <w:cs/>
                <w:lang w:val="en-GB"/>
              </w:rPr>
            </w:pPr>
          </w:p>
        </w:tc>
        <w:tc>
          <w:tcPr>
            <w:tcW w:w="1334" w:type="dxa"/>
            <w:tcBorders>
              <w:top w:val="single" w:sz="4" w:space="0" w:color="auto"/>
            </w:tcBorders>
            <w:shd w:val="clear" w:color="auto" w:fill="FAFAFA"/>
            <w:vAlign w:val="bottom"/>
          </w:tcPr>
          <w:p w14:paraId="79BA02FE" w14:textId="77777777" w:rsidR="00A374BB" w:rsidRPr="005C291D" w:rsidRDefault="00A374BB" w:rsidP="00863222">
            <w:pPr>
              <w:spacing w:line="259" w:lineRule="auto"/>
              <w:ind w:right="-72"/>
              <w:jc w:val="right"/>
              <w:rPr>
                <w:rFonts w:ascii="Arial" w:hAnsi="Arial" w:cs="Arial"/>
                <w:sz w:val="18"/>
                <w:szCs w:val="18"/>
                <w:cs/>
                <w:lang w:val="en-GB"/>
              </w:rPr>
            </w:pPr>
          </w:p>
        </w:tc>
        <w:tc>
          <w:tcPr>
            <w:tcW w:w="1335" w:type="dxa"/>
            <w:tcBorders>
              <w:top w:val="single" w:sz="4" w:space="0" w:color="auto"/>
            </w:tcBorders>
            <w:vAlign w:val="bottom"/>
          </w:tcPr>
          <w:p w14:paraId="7011C4EE" w14:textId="77777777" w:rsidR="00A374BB" w:rsidRPr="005C291D" w:rsidRDefault="00A374BB" w:rsidP="00863222">
            <w:pPr>
              <w:spacing w:line="259" w:lineRule="auto"/>
              <w:ind w:right="-72"/>
              <w:jc w:val="right"/>
              <w:rPr>
                <w:rFonts w:ascii="Arial" w:hAnsi="Arial" w:cs="Arial"/>
                <w:sz w:val="18"/>
                <w:szCs w:val="18"/>
                <w:cs/>
                <w:lang w:val="en-GB"/>
              </w:rPr>
            </w:pPr>
          </w:p>
        </w:tc>
        <w:tc>
          <w:tcPr>
            <w:tcW w:w="1335" w:type="dxa"/>
            <w:tcBorders>
              <w:top w:val="single" w:sz="4" w:space="0" w:color="auto"/>
            </w:tcBorders>
            <w:shd w:val="clear" w:color="auto" w:fill="FAFAFA"/>
            <w:vAlign w:val="bottom"/>
          </w:tcPr>
          <w:p w14:paraId="74BCC5A2" w14:textId="77777777" w:rsidR="00A374BB" w:rsidRPr="005C291D" w:rsidRDefault="00A374BB" w:rsidP="00863222">
            <w:pPr>
              <w:spacing w:line="259" w:lineRule="auto"/>
              <w:ind w:right="-72"/>
              <w:jc w:val="right"/>
              <w:rPr>
                <w:rFonts w:ascii="Arial" w:hAnsi="Arial" w:cs="Arial"/>
                <w:sz w:val="18"/>
                <w:szCs w:val="18"/>
                <w:cs/>
                <w:lang w:val="en-GB"/>
              </w:rPr>
            </w:pPr>
          </w:p>
        </w:tc>
        <w:tc>
          <w:tcPr>
            <w:tcW w:w="1335" w:type="dxa"/>
            <w:tcBorders>
              <w:top w:val="single" w:sz="4" w:space="0" w:color="auto"/>
            </w:tcBorders>
            <w:vAlign w:val="bottom"/>
          </w:tcPr>
          <w:p w14:paraId="08F6DCB4" w14:textId="77777777" w:rsidR="00A374BB" w:rsidRPr="005C291D" w:rsidRDefault="00A374BB" w:rsidP="00863222">
            <w:pPr>
              <w:spacing w:line="259" w:lineRule="auto"/>
              <w:ind w:right="-72"/>
              <w:jc w:val="right"/>
              <w:rPr>
                <w:rFonts w:ascii="Arial" w:hAnsi="Arial" w:cs="Arial"/>
                <w:sz w:val="18"/>
                <w:szCs w:val="18"/>
                <w:cs/>
                <w:lang w:val="en-GB"/>
              </w:rPr>
            </w:pPr>
          </w:p>
        </w:tc>
      </w:tr>
      <w:tr w:rsidR="00D92004" w:rsidRPr="005C291D" w14:paraId="2958C8F7" w14:textId="77777777" w:rsidTr="00D92004">
        <w:trPr>
          <w:trHeight w:val="63"/>
        </w:trPr>
        <w:tc>
          <w:tcPr>
            <w:tcW w:w="4111" w:type="dxa"/>
            <w:vAlign w:val="bottom"/>
            <w:hideMark/>
          </w:tcPr>
          <w:p w14:paraId="4AA90AF5" w14:textId="77777777" w:rsidR="00D92004" w:rsidRPr="005C291D" w:rsidRDefault="00D92004" w:rsidP="00D92004">
            <w:pPr>
              <w:spacing w:line="259" w:lineRule="auto"/>
              <w:ind w:left="-101"/>
              <w:rPr>
                <w:rFonts w:ascii="Arial" w:hAnsi="Arial" w:cs="Arial"/>
                <w:sz w:val="18"/>
                <w:szCs w:val="18"/>
                <w:cs/>
                <w:lang w:val="en-GB"/>
              </w:rPr>
            </w:pPr>
            <w:r w:rsidRPr="005C291D">
              <w:rPr>
                <w:rFonts w:ascii="Arial" w:hAnsi="Arial" w:cs="Arial"/>
                <w:sz w:val="18"/>
                <w:szCs w:val="18"/>
                <w:lang w:val="en-GB"/>
              </w:rPr>
              <w:t xml:space="preserve">Present value of obligations </w:t>
            </w:r>
          </w:p>
        </w:tc>
        <w:tc>
          <w:tcPr>
            <w:tcW w:w="1334" w:type="dxa"/>
            <w:tcBorders>
              <w:top w:val="nil"/>
              <w:left w:val="nil"/>
              <w:bottom w:val="single" w:sz="4" w:space="0" w:color="auto"/>
              <w:right w:val="nil"/>
            </w:tcBorders>
            <w:shd w:val="clear" w:color="auto" w:fill="FAFAFA"/>
            <w:vAlign w:val="bottom"/>
          </w:tcPr>
          <w:p w14:paraId="52163A56" w14:textId="41765558" w:rsidR="00D92004" w:rsidRPr="005C291D" w:rsidRDefault="00457C99"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48,509</w:t>
            </w:r>
          </w:p>
        </w:tc>
        <w:tc>
          <w:tcPr>
            <w:tcW w:w="1335" w:type="dxa"/>
            <w:tcBorders>
              <w:top w:val="nil"/>
              <w:left w:val="nil"/>
              <w:bottom w:val="single" w:sz="4" w:space="0" w:color="auto"/>
              <w:right w:val="nil"/>
            </w:tcBorders>
            <w:vAlign w:val="bottom"/>
          </w:tcPr>
          <w:p w14:paraId="39C8D8AC" w14:textId="42BFE960"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48,148</w:t>
            </w:r>
          </w:p>
        </w:tc>
        <w:tc>
          <w:tcPr>
            <w:tcW w:w="1335" w:type="dxa"/>
            <w:tcBorders>
              <w:top w:val="nil"/>
              <w:left w:val="nil"/>
              <w:bottom w:val="single" w:sz="4" w:space="0" w:color="auto"/>
              <w:right w:val="nil"/>
            </w:tcBorders>
            <w:shd w:val="clear" w:color="auto" w:fill="FAFAFA"/>
            <w:vAlign w:val="bottom"/>
          </w:tcPr>
          <w:p w14:paraId="692D19BF" w14:textId="3578100E" w:rsidR="00D92004" w:rsidRPr="005C291D" w:rsidRDefault="00457C99"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19,615</w:t>
            </w:r>
          </w:p>
        </w:tc>
        <w:tc>
          <w:tcPr>
            <w:tcW w:w="1335" w:type="dxa"/>
            <w:tcBorders>
              <w:bottom w:val="single" w:sz="4" w:space="0" w:color="auto"/>
            </w:tcBorders>
            <w:vAlign w:val="bottom"/>
          </w:tcPr>
          <w:p w14:paraId="0241975F" w14:textId="4EEBC1D0"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14,790</w:t>
            </w:r>
          </w:p>
        </w:tc>
      </w:tr>
      <w:tr w:rsidR="00D92004" w:rsidRPr="005C291D" w14:paraId="638F6D10" w14:textId="77777777" w:rsidTr="0023111A">
        <w:tc>
          <w:tcPr>
            <w:tcW w:w="4111" w:type="dxa"/>
            <w:vAlign w:val="bottom"/>
          </w:tcPr>
          <w:p w14:paraId="4E228113" w14:textId="77777777" w:rsidR="00D92004" w:rsidRPr="005C291D" w:rsidRDefault="00D92004" w:rsidP="00D92004">
            <w:pPr>
              <w:pStyle w:val="a"/>
              <w:tabs>
                <w:tab w:val="right" w:pos="10890"/>
              </w:tabs>
              <w:spacing w:line="259" w:lineRule="auto"/>
              <w:ind w:left="-101" w:right="0"/>
              <w:rPr>
                <w:rFonts w:ascii="Arial" w:hAnsi="Arial" w:cs="Arial"/>
                <w:sz w:val="18"/>
                <w:szCs w:val="18"/>
                <w:lang w:val="en-GB"/>
              </w:rPr>
            </w:pPr>
          </w:p>
        </w:tc>
        <w:tc>
          <w:tcPr>
            <w:tcW w:w="1334" w:type="dxa"/>
            <w:tcBorders>
              <w:top w:val="single" w:sz="4" w:space="0" w:color="auto"/>
            </w:tcBorders>
            <w:shd w:val="clear" w:color="auto" w:fill="FAFAFA"/>
            <w:vAlign w:val="bottom"/>
          </w:tcPr>
          <w:p w14:paraId="1CBEA27A" w14:textId="77777777" w:rsidR="00D92004" w:rsidRPr="005C291D" w:rsidRDefault="00D92004" w:rsidP="00D92004">
            <w:pPr>
              <w:spacing w:line="259" w:lineRule="auto"/>
              <w:ind w:right="-72"/>
              <w:jc w:val="right"/>
              <w:rPr>
                <w:rFonts w:ascii="Arial" w:hAnsi="Arial" w:cs="Arial"/>
                <w:sz w:val="18"/>
                <w:szCs w:val="18"/>
                <w:lang w:val="en-GB"/>
              </w:rPr>
            </w:pPr>
          </w:p>
        </w:tc>
        <w:tc>
          <w:tcPr>
            <w:tcW w:w="1335" w:type="dxa"/>
            <w:tcBorders>
              <w:top w:val="single" w:sz="4" w:space="0" w:color="auto"/>
            </w:tcBorders>
            <w:vAlign w:val="bottom"/>
          </w:tcPr>
          <w:p w14:paraId="586BDD5D" w14:textId="77777777" w:rsidR="00D92004" w:rsidRPr="005C291D" w:rsidRDefault="00D92004" w:rsidP="00D92004">
            <w:pPr>
              <w:spacing w:line="259" w:lineRule="auto"/>
              <w:ind w:right="-72"/>
              <w:jc w:val="right"/>
              <w:rPr>
                <w:rFonts w:ascii="Arial" w:hAnsi="Arial" w:cs="Arial"/>
                <w:sz w:val="18"/>
                <w:szCs w:val="18"/>
                <w:lang w:val="en-GB"/>
              </w:rPr>
            </w:pPr>
          </w:p>
        </w:tc>
        <w:tc>
          <w:tcPr>
            <w:tcW w:w="1335" w:type="dxa"/>
            <w:tcBorders>
              <w:top w:val="single" w:sz="4" w:space="0" w:color="auto"/>
            </w:tcBorders>
            <w:shd w:val="clear" w:color="auto" w:fill="FAFAFA"/>
            <w:vAlign w:val="bottom"/>
          </w:tcPr>
          <w:p w14:paraId="3D1817B8" w14:textId="77777777" w:rsidR="00D92004" w:rsidRPr="005C291D" w:rsidRDefault="00D92004" w:rsidP="00D92004">
            <w:pPr>
              <w:spacing w:line="259" w:lineRule="auto"/>
              <w:ind w:right="-72"/>
              <w:jc w:val="right"/>
              <w:rPr>
                <w:rFonts w:ascii="Arial" w:hAnsi="Arial" w:cs="Arial"/>
                <w:sz w:val="18"/>
                <w:szCs w:val="18"/>
                <w:lang w:val="en-GB"/>
              </w:rPr>
            </w:pPr>
          </w:p>
        </w:tc>
        <w:tc>
          <w:tcPr>
            <w:tcW w:w="1335" w:type="dxa"/>
            <w:tcBorders>
              <w:top w:val="single" w:sz="4" w:space="0" w:color="auto"/>
            </w:tcBorders>
            <w:vAlign w:val="bottom"/>
          </w:tcPr>
          <w:p w14:paraId="6052CD00" w14:textId="77777777" w:rsidR="00D92004" w:rsidRPr="005C291D" w:rsidRDefault="00D92004" w:rsidP="00D92004">
            <w:pPr>
              <w:spacing w:line="259" w:lineRule="auto"/>
              <w:ind w:right="-72"/>
              <w:jc w:val="right"/>
              <w:rPr>
                <w:rFonts w:ascii="Arial" w:hAnsi="Arial" w:cs="Arial"/>
                <w:sz w:val="18"/>
                <w:szCs w:val="18"/>
                <w:lang w:val="en-GB"/>
              </w:rPr>
            </w:pPr>
          </w:p>
        </w:tc>
      </w:tr>
      <w:tr w:rsidR="00D92004" w:rsidRPr="005C291D" w14:paraId="7C32854C" w14:textId="77777777" w:rsidTr="0023111A">
        <w:tc>
          <w:tcPr>
            <w:tcW w:w="4111" w:type="dxa"/>
            <w:vAlign w:val="bottom"/>
            <w:hideMark/>
          </w:tcPr>
          <w:p w14:paraId="1057E684" w14:textId="77777777" w:rsidR="00D92004" w:rsidRPr="005C291D" w:rsidRDefault="00D92004" w:rsidP="00D92004">
            <w:pPr>
              <w:spacing w:line="259" w:lineRule="auto"/>
              <w:ind w:left="-101"/>
              <w:rPr>
                <w:rFonts w:ascii="Arial" w:hAnsi="Arial" w:cs="Arial"/>
                <w:b/>
                <w:bCs/>
                <w:sz w:val="18"/>
                <w:szCs w:val="18"/>
                <w:lang w:val="en-GB"/>
              </w:rPr>
            </w:pPr>
            <w:r w:rsidRPr="005C291D">
              <w:rPr>
                <w:rFonts w:ascii="Arial" w:hAnsi="Arial" w:cs="Arial"/>
                <w:b/>
                <w:bCs/>
                <w:sz w:val="18"/>
                <w:szCs w:val="18"/>
                <w:lang w:val="en-GB"/>
              </w:rPr>
              <w:t>Liability in the statement of financial position</w:t>
            </w:r>
          </w:p>
        </w:tc>
        <w:tc>
          <w:tcPr>
            <w:tcW w:w="1334" w:type="dxa"/>
            <w:tcBorders>
              <w:top w:val="nil"/>
              <w:left w:val="nil"/>
              <w:bottom w:val="single" w:sz="4" w:space="0" w:color="auto"/>
              <w:right w:val="nil"/>
            </w:tcBorders>
            <w:shd w:val="clear" w:color="auto" w:fill="FAFAFA"/>
            <w:vAlign w:val="bottom"/>
          </w:tcPr>
          <w:p w14:paraId="1733186B" w14:textId="117B5EC5" w:rsidR="00D92004" w:rsidRPr="005C291D" w:rsidRDefault="00457C99"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48,509</w:t>
            </w:r>
          </w:p>
        </w:tc>
        <w:tc>
          <w:tcPr>
            <w:tcW w:w="1335" w:type="dxa"/>
            <w:tcBorders>
              <w:top w:val="nil"/>
              <w:left w:val="nil"/>
              <w:bottom w:val="single" w:sz="4" w:space="0" w:color="auto"/>
              <w:right w:val="nil"/>
            </w:tcBorders>
            <w:vAlign w:val="bottom"/>
          </w:tcPr>
          <w:p w14:paraId="1E3C78C5" w14:textId="6FA1E463"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48,148</w:t>
            </w:r>
          </w:p>
        </w:tc>
        <w:tc>
          <w:tcPr>
            <w:tcW w:w="1335" w:type="dxa"/>
            <w:tcBorders>
              <w:top w:val="nil"/>
              <w:left w:val="nil"/>
              <w:bottom w:val="single" w:sz="4" w:space="0" w:color="auto"/>
              <w:right w:val="nil"/>
            </w:tcBorders>
            <w:shd w:val="clear" w:color="auto" w:fill="FAFAFA"/>
            <w:vAlign w:val="bottom"/>
          </w:tcPr>
          <w:p w14:paraId="10F1E460" w14:textId="52D4F688" w:rsidR="00D92004" w:rsidRPr="005C291D" w:rsidRDefault="00457C99"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19,615</w:t>
            </w:r>
          </w:p>
        </w:tc>
        <w:tc>
          <w:tcPr>
            <w:tcW w:w="1335" w:type="dxa"/>
            <w:tcBorders>
              <w:bottom w:val="single" w:sz="4" w:space="0" w:color="auto"/>
            </w:tcBorders>
            <w:vAlign w:val="bottom"/>
          </w:tcPr>
          <w:p w14:paraId="2AD3034E" w14:textId="069AB927"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14,790</w:t>
            </w:r>
          </w:p>
        </w:tc>
      </w:tr>
    </w:tbl>
    <w:p w14:paraId="3930BD21" w14:textId="7A6D56D4" w:rsidR="00555926" w:rsidRPr="005C291D" w:rsidRDefault="00555926" w:rsidP="00863222">
      <w:pPr>
        <w:pStyle w:val="a"/>
        <w:tabs>
          <w:tab w:val="left" w:pos="90"/>
        </w:tabs>
        <w:spacing w:line="259" w:lineRule="auto"/>
        <w:ind w:right="0"/>
        <w:jc w:val="both"/>
        <w:rPr>
          <w:rFonts w:ascii="Arial" w:hAnsi="Arial" w:cs="Arial"/>
          <w:sz w:val="18"/>
          <w:szCs w:val="18"/>
          <w:lang w:val="en-GB"/>
        </w:rPr>
      </w:pPr>
    </w:p>
    <w:p w14:paraId="3DC50B3C" w14:textId="0590440D" w:rsidR="00AA228C" w:rsidRPr="005C291D" w:rsidRDefault="00AA228C">
      <w:pPr>
        <w:rPr>
          <w:rFonts w:ascii="Arial" w:hAnsi="Arial" w:cs="Arial"/>
          <w:sz w:val="18"/>
          <w:szCs w:val="18"/>
          <w:lang w:val="en-GB"/>
        </w:rPr>
      </w:pPr>
      <w:r w:rsidRPr="005C291D">
        <w:rPr>
          <w:rFonts w:ascii="Arial" w:hAnsi="Arial" w:cs="Arial"/>
          <w:sz w:val="18"/>
          <w:szCs w:val="18"/>
          <w:lang w:val="en-GB"/>
        </w:rPr>
        <w:br w:type="page"/>
      </w:r>
    </w:p>
    <w:p w14:paraId="0A8F552F" w14:textId="34B5DE6D" w:rsidR="00261929" w:rsidRPr="005C291D" w:rsidRDefault="00261929" w:rsidP="00863222">
      <w:pPr>
        <w:pStyle w:val="a"/>
        <w:tabs>
          <w:tab w:val="left" w:pos="90"/>
        </w:tabs>
        <w:spacing w:line="259" w:lineRule="auto"/>
        <w:ind w:right="0"/>
        <w:jc w:val="both"/>
        <w:rPr>
          <w:rFonts w:ascii="Arial" w:hAnsi="Arial" w:cs="Arial"/>
          <w:sz w:val="18"/>
          <w:szCs w:val="18"/>
          <w:lang w:val="en-GB"/>
        </w:rPr>
      </w:pPr>
    </w:p>
    <w:p w14:paraId="4022CA1F" w14:textId="77777777" w:rsidR="0023111A" w:rsidRPr="005C291D" w:rsidRDefault="0023111A" w:rsidP="00863222">
      <w:pPr>
        <w:pStyle w:val="a"/>
        <w:tabs>
          <w:tab w:val="left" w:pos="90"/>
        </w:tabs>
        <w:spacing w:line="259" w:lineRule="auto"/>
        <w:ind w:right="0"/>
        <w:jc w:val="both"/>
        <w:rPr>
          <w:rFonts w:ascii="Arial" w:hAnsi="Arial" w:cs="Arial"/>
          <w:sz w:val="18"/>
          <w:szCs w:val="18"/>
          <w:lang w:val="en-GB"/>
        </w:rPr>
      </w:pPr>
    </w:p>
    <w:p w14:paraId="7A4DBDCA" w14:textId="4A42B389" w:rsidR="00A374BB" w:rsidRPr="005C291D" w:rsidRDefault="00A33C30" w:rsidP="00E233C1">
      <w:pPr>
        <w:spacing w:line="259" w:lineRule="auto"/>
        <w:jc w:val="thaiDistribute"/>
        <w:rPr>
          <w:rFonts w:ascii="Arial" w:hAnsi="Arial" w:cs="Arial"/>
          <w:sz w:val="18"/>
          <w:szCs w:val="18"/>
          <w:lang w:val="en-GB"/>
        </w:rPr>
      </w:pPr>
      <w:r w:rsidRPr="005C291D">
        <w:rPr>
          <w:rFonts w:ascii="Arial" w:hAnsi="Arial" w:cs="Arial"/>
          <w:sz w:val="18"/>
          <w:szCs w:val="18"/>
          <w:lang w:val="en-GB"/>
        </w:rPr>
        <w:t>M</w:t>
      </w:r>
      <w:r w:rsidR="00A374BB" w:rsidRPr="005C291D">
        <w:rPr>
          <w:rFonts w:ascii="Arial" w:hAnsi="Arial" w:cs="Arial"/>
          <w:sz w:val="18"/>
          <w:szCs w:val="18"/>
          <w:lang w:val="en-GB"/>
        </w:rPr>
        <w:t xml:space="preserve">ovements in employee benefit obligations over the years </w:t>
      </w:r>
    </w:p>
    <w:p w14:paraId="1376DDF4" w14:textId="77777777" w:rsidR="00A374BB" w:rsidRPr="005C291D" w:rsidRDefault="00A374BB" w:rsidP="00863222">
      <w:pPr>
        <w:tabs>
          <w:tab w:val="left" w:pos="90"/>
        </w:tabs>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3"/>
        <w:gridCol w:w="1223"/>
        <w:gridCol w:w="1223"/>
        <w:gridCol w:w="1196"/>
        <w:gridCol w:w="1275"/>
      </w:tblGrid>
      <w:tr w:rsidR="00A374BB" w:rsidRPr="005C291D" w14:paraId="3C9FD583" w14:textId="77777777" w:rsidTr="0023111A">
        <w:tc>
          <w:tcPr>
            <w:tcW w:w="4533" w:type="dxa"/>
            <w:vAlign w:val="bottom"/>
          </w:tcPr>
          <w:p w14:paraId="522D9EF3" w14:textId="77777777" w:rsidR="00A374BB" w:rsidRPr="005C291D" w:rsidRDefault="00A374BB" w:rsidP="00863222">
            <w:pPr>
              <w:spacing w:line="259" w:lineRule="auto"/>
              <w:ind w:left="-101"/>
              <w:rPr>
                <w:rFonts w:ascii="Arial" w:hAnsi="Arial" w:cs="Arial"/>
                <w:sz w:val="18"/>
                <w:szCs w:val="18"/>
                <w:lang w:val="en-GB"/>
              </w:rPr>
            </w:pPr>
          </w:p>
        </w:tc>
        <w:tc>
          <w:tcPr>
            <w:tcW w:w="2446" w:type="dxa"/>
            <w:gridSpan w:val="2"/>
            <w:tcBorders>
              <w:bottom w:val="single" w:sz="4" w:space="0" w:color="auto"/>
            </w:tcBorders>
            <w:vAlign w:val="bottom"/>
            <w:hideMark/>
          </w:tcPr>
          <w:p w14:paraId="3B37AACB"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619FF168"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471" w:type="dxa"/>
            <w:gridSpan w:val="2"/>
            <w:tcBorders>
              <w:bottom w:val="single" w:sz="4" w:space="0" w:color="auto"/>
            </w:tcBorders>
            <w:vAlign w:val="bottom"/>
            <w:hideMark/>
          </w:tcPr>
          <w:p w14:paraId="4FFCFD72"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3793D003"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w:t>
            </w:r>
            <w:r w:rsidRPr="005C291D">
              <w:rPr>
                <w:rFonts w:ascii="Arial" w:hAnsi="Arial" w:cs="Arial"/>
                <w:b/>
                <w:bCs/>
                <w:sz w:val="18"/>
                <w:szCs w:val="18"/>
                <w:cs/>
                <w:lang w:val="en-GB"/>
              </w:rPr>
              <w:t xml:space="preserve"> </w:t>
            </w:r>
            <w:r w:rsidRPr="005C291D">
              <w:rPr>
                <w:rFonts w:ascii="Arial" w:hAnsi="Arial" w:cs="Arial"/>
                <w:b/>
                <w:bCs/>
                <w:sz w:val="18"/>
                <w:szCs w:val="18"/>
                <w:lang w:val="en-GB"/>
              </w:rPr>
              <w:t>statements</w:t>
            </w:r>
          </w:p>
        </w:tc>
      </w:tr>
      <w:tr w:rsidR="00D92004" w:rsidRPr="005C291D" w14:paraId="5190AC32" w14:textId="77777777" w:rsidTr="0023111A">
        <w:tc>
          <w:tcPr>
            <w:tcW w:w="4533" w:type="dxa"/>
            <w:vAlign w:val="bottom"/>
          </w:tcPr>
          <w:p w14:paraId="5ACED4EF" w14:textId="77777777" w:rsidR="00D92004" w:rsidRPr="005C291D" w:rsidRDefault="00D92004" w:rsidP="00D92004">
            <w:pPr>
              <w:spacing w:line="259" w:lineRule="auto"/>
              <w:ind w:left="-101"/>
              <w:rPr>
                <w:rFonts w:ascii="Arial" w:hAnsi="Arial" w:cs="Arial"/>
                <w:sz w:val="18"/>
                <w:szCs w:val="18"/>
                <w:cs/>
                <w:lang w:val="en-GB"/>
              </w:rPr>
            </w:pPr>
          </w:p>
        </w:tc>
        <w:tc>
          <w:tcPr>
            <w:tcW w:w="1223" w:type="dxa"/>
            <w:tcBorders>
              <w:top w:val="single" w:sz="4" w:space="0" w:color="auto"/>
            </w:tcBorders>
            <w:vAlign w:val="bottom"/>
            <w:hideMark/>
          </w:tcPr>
          <w:p w14:paraId="4BCBC691" w14:textId="56C1837C" w:rsidR="00D92004" w:rsidRPr="005C291D" w:rsidRDefault="00D92004" w:rsidP="00D92004">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223" w:type="dxa"/>
            <w:tcBorders>
              <w:top w:val="single" w:sz="4" w:space="0" w:color="auto"/>
            </w:tcBorders>
            <w:vAlign w:val="bottom"/>
            <w:hideMark/>
          </w:tcPr>
          <w:p w14:paraId="638D782C" w14:textId="5CE1959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196" w:type="dxa"/>
            <w:tcBorders>
              <w:top w:val="single" w:sz="4" w:space="0" w:color="auto"/>
            </w:tcBorders>
            <w:vAlign w:val="bottom"/>
            <w:hideMark/>
          </w:tcPr>
          <w:p w14:paraId="45482579" w14:textId="7461AEB1"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5" w:type="dxa"/>
            <w:tcBorders>
              <w:top w:val="single" w:sz="4" w:space="0" w:color="auto"/>
            </w:tcBorders>
            <w:vAlign w:val="bottom"/>
            <w:hideMark/>
          </w:tcPr>
          <w:p w14:paraId="7BD2659A" w14:textId="2382357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6EB1BB55" w14:textId="77777777" w:rsidTr="0023111A">
        <w:tc>
          <w:tcPr>
            <w:tcW w:w="4533" w:type="dxa"/>
            <w:vAlign w:val="bottom"/>
          </w:tcPr>
          <w:p w14:paraId="362ADFB1" w14:textId="77777777" w:rsidR="0035057C" w:rsidRPr="005C291D" w:rsidRDefault="0035057C" w:rsidP="0035057C">
            <w:pPr>
              <w:spacing w:line="259" w:lineRule="auto"/>
              <w:ind w:left="-101"/>
              <w:rPr>
                <w:rFonts w:ascii="Arial" w:hAnsi="Arial" w:cs="Arial"/>
                <w:sz w:val="18"/>
                <w:szCs w:val="18"/>
                <w:lang w:val="en-GB"/>
              </w:rPr>
            </w:pPr>
          </w:p>
        </w:tc>
        <w:tc>
          <w:tcPr>
            <w:tcW w:w="1223" w:type="dxa"/>
            <w:tcBorders>
              <w:bottom w:val="single" w:sz="4" w:space="0" w:color="auto"/>
            </w:tcBorders>
            <w:vAlign w:val="bottom"/>
            <w:hideMark/>
          </w:tcPr>
          <w:p w14:paraId="25D467DD" w14:textId="3EBC11C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3" w:type="dxa"/>
            <w:tcBorders>
              <w:bottom w:val="single" w:sz="4" w:space="0" w:color="auto"/>
            </w:tcBorders>
            <w:vAlign w:val="bottom"/>
            <w:hideMark/>
          </w:tcPr>
          <w:p w14:paraId="60A1459A" w14:textId="7C4721F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196" w:type="dxa"/>
            <w:tcBorders>
              <w:bottom w:val="single" w:sz="4" w:space="0" w:color="auto"/>
            </w:tcBorders>
            <w:vAlign w:val="bottom"/>
            <w:hideMark/>
          </w:tcPr>
          <w:p w14:paraId="25F80741" w14:textId="0389BEF6"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5" w:type="dxa"/>
            <w:tcBorders>
              <w:bottom w:val="single" w:sz="4" w:space="0" w:color="auto"/>
            </w:tcBorders>
            <w:vAlign w:val="bottom"/>
            <w:hideMark/>
          </w:tcPr>
          <w:p w14:paraId="373B0814" w14:textId="111D581A"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A374BB" w:rsidRPr="005C291D" w14:paraId="407EDF5C" w14:textId="77777777" w:rsidTr="0023111A">
        <w:trPr>
          <w:trHeight w:val="80"/>
        </w:trPr>
        <w:tc>
          <w:tcPr>
            <w:tcW w:w="4533" w:type="dxa"/>
            <w:vAlign w:val="bottom"/>
          </w:tcPr>
          <w:p w14:paraId="336CA471" w14:textId="77777777" w:rsidR="00A374BB" w:rsidRPr="005C291D" w:rsidRDefault="00A374BB" w:rsidP="00863222">
            <w:pPr>
              <w:spacing w:line="259" w:lineRule="auto"/>
              <w:ind w:left="-101"/>
              <w:rPr>
                <w:rFonts w:ascii="Arial" w:hAnsi="Arial" w:cs="Arial"/>
                <w:sz w:val="18"/>
                <w:szCs w:val="18"/>
                <w:cs/>
                <w:lang w:val="en-GB"/>
              </w:rPr>
            </w:pPr>
          </w:p>
        </w:tc>
        <w:tc>
          <w:tcPr>
            <w:tcW w:w="1223" w:type="dxa"/>
            <w:tcBorders>
              <w:top w:val="single" w:sz="4" w:space="0" w:color="auto"/>
            </w:tcBorders>
            <w:shd w:val="clear" w:color="auto" w:fill="FAFAFA"/>
            <w:vAlign w:val="bottom"/>
          </w:tcPr>
          <w:p w14:paraId="69ED4091" w14:textId="77777777" w:rsidR="00A374BB" w:rsidRPr="005C291D" w:rsidRDefault="00A374BB" w:rsidP="00863222">
            <w:pPr>
              <w:spacing w:line="259" w:lineRule="auto"/>
              <w:ind w:right="-72"/>
              <w:jc w:val="right"/>
              <w:rPr>
                <w:rFonts w:ascii="Arial" w:hAnsi="Arial" w:cs="Arial"/>
                <w:sz w:val="18"/>
                <w:szCs w:val="18"/>
                <w:cs/>
                <w:lang w:val="en-GB"/>
              </w:rPr>
            </w:pPr>
          </w:p>
        </w:tc>
        <w:tc>
          <w:tcPr>
            <w:tcW w:w="1223" w:type="dxa"/>
            <w:tcBorders>
              <w:top w:val="single" w:sz="4" w:space="0" w:color="auto"/>
            </w:tcBorders>
            <w:vAlign w:val="bottom"/>
          </w:tcPr>
          <w:p w14:paraId="4DD2D962" w14:textId="77777777" w:rsidR="00A374BB" w:rsidRPr="005C291D" w:rsidRDefault="00A374BB" w:rsidP="00863222">
            <w:pPr>
              <w:spacing w:line="259" w:lineRule="auto"/>
              <w:ind w:right="-72"/>
              <w:jc w:val="right"/>
              <w:rPr>
                <w:rFonts w:ascii="Arial" w:hAnsi="Arial" w:cs="Arial"/>
                <w:sz w:val="18"/>
                <w:szCs w:val="18"/>
                <w:cs/>
                <w:lang w:val="en-GB"/>
              </w:rPr>
            </w:pPr>
          </w:p>
        </w:tc>
        <w:tc>
          <w:tcPr>
            <w:tcW w:w="1196" w:type="dxa"/>
            <w:tcBorders>
              <w:top w:val="single" w:sz="4" w:space="0" w:color="auto"/>
            </w:tcBorders>
            <w:shd w:val="clear" w:color="auto" w:fill="FAFAFA"/>
            <w:vAlign w:val="bottom"/>
          </w:tcPr>
          <w:p w14:paraId="2CEA7538" w14:textId="77777777" w:rsidR="00A374BB" w:rsidRPr="005C291D" w:rsidRDefault="00A374BB" w:rsidP="00863222">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399FBF69" w14:textId="77777777" w:rsidR="00A374BB" w:rsidRPr="005C291D" w:rsidRDefault="00A374BB" w:rsidP="00863222">
            <w:pPr>
              <w:spacing w:line="259" w:lineRule="auto"/>
              <w:ind w:right="-72"/>
              <w:jc w:val="right"/>
              <w:rPr>
                <w:rFonts w:ascii="Arial" w:hAnsi="Arial" w:cs="Arial"/>
                <w:sz w:val="18"/>
                <w:szCs w:val="18"/>
                <w:cs/>
                <w:lang w:val="en-GB"/>
              </w:rPr>
            </w:pPr>
          </w:p>
        </w:tc>
      </w:tr>
      <w:tr w:rsidR="00B75536" w:rsidRPr="005C291D" w14:paraId="5FBC43E6" w14:textId="77777777" w:rsidTr="0023111A">
        <w:tc>
          <w:tcPr>
            <w:tcW w:w="4533" w:type="dxa"/>
            <w:vAlign w:val="bottom"/>
            <w:hideMark/>
          </w:tcPr>
          <w:p w14:paraId="5E4B9972" w14:textId="77777777" w:rsidR="00B75536" w:rsidRPr="005C291D" w:rsidRDefault="00B75536" w:rsidP="00B75536">
            <w:pPr>
              <w:spacing w:line="259" w:lineRule="auto"/>
              <w:ind w:left="-101"/>
              <w:rPr>
                <w:rFonts w:ascii="Arial" w:hAnsi="Arial" w:cs="Arial"/>
                <w:sz w:val="18"/>
                <w:szCs w:val="18"/>
                <w:cs/>
                <w:lang w:val="en-GB"/>
              </w:rPr>
            </w:pPr>
            <w:r w:rsidRPr="005C291D">
              <w:rPr>
                <w:rFonts w:ascii="Arial" w:hAnsi="Arial" w:cs="Arial"/>
                <w:sz w:val="18"/>
                <w:szCs w:val="18"/>
                <w:lang w:val="en-GB"/>
              </w:rPr>
              <w:t xml:space="preserve">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 </w:t>
            </w:r>
          </w:p>
        </w:tc>
        <w:tc>
          <w:tcPr>
            <w:tcW w:w="1223" w:type="dxa"/>
            <w:shd w:val="clear" w:color="auto" w:fill="FAFAFA"/>
            <w:vAlign w:val="bottom"/>
          </w:tcPr>
          <w:p w14:paraId="154AA021" w14:textId="16CC87C7"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48,148</w:t>
            </w:r>
          </w:p>
        </w:tc>
        <w:tc>
          <w:tcPr>
            <w:tcW w:w="1223" w:type="dxa"/>
            <w:vAlign w:val="bottom"/>
          </w:tcPr>
          <w:p w14:paraId="6AEDD32C" w14:textId="03078D60"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68,609</w:t>
            </w:r>
          </w:p>
        </w:tc>
        <w:tc>
          <w:tcPr>
            <w:tcW w:w="1196" w:type="dxa"/>
            <w:shd w:val="clear" w:color="auto" w:fill="FAFAFA"/>
            <w:vAlign w:val="bottom"/>
          </w:tcPr>
          <w:p w14:paraId="40CB403C" w14:textId="303D5B20"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14,790</w:t>
            </w:r>
          </w:p>
        </w:tc>
        <w:tc>
          <w:tcPr>
            <w:tcW w:w="1275" w:type="dxa"/>
            <w:vAlign w:val="bottom"/>
          </w:tcPr>
          <w:p w14:paraId="506C245F" w14:textId="42DC36B0"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11,292</w:t>
            </w:r>
          </w:p>
        </w:tc>
      </w:tr>
      <w:tr w:rsidR="00B75536" w:rsidRPr="005C291D" w14:paraId="13023FB5" w14:textId="77777777" w:rsidTr="00BF6B74">
        <w:tc>
          <w:tcPr>
            <w:tcW w:w="4533" w:type="dxa"/>
            <w:vAlign w:val="bottom"/>
            <w:hideMark/>
          </w:tcPr>
          <w:p w14:paraId="5485C444" w14:textId="77777777" w:rsidR="00B75536" w:rsidRPr="005C291D" w:rsidRDefault="00B75536" w:rsidP="00B75536">
            <w:pPr>
              <w:spacing w:line="259" w:lineRule="auto"/>
              <w:ind w:left="-101"/>
              <w:rPr>
                <w:rFonts w:ascii="Arial" w:hAnsi="Arial" w:cs="Arial"/>
                <w:sz w:val="18"/>
                <w:szCs w:val="18"/>
                <w:lang w:val="en-GB"/>
              </w:rPr>
            </w:pPr>
            <w:r w:rsidRPr="005C291D">
              <w:rPr>
                <w:rFonts w:ascii="Arial" w:hAnsi="Arial" w:cs="Arial"/>
                <w:sz w:val="18"/>
                <w:szCs w:val="18"/>
                <w:lang w:val="en-GB"/>
              </w:rPr>
              <w:t>Current service costs</w:t>
            </w:r>
          </w:p>
        </w:tc>
        <w:tc>
          <w:tcPr>
            <w:tcW w:w="1223" w:type="dxa"/>
            <w:shd w:val="clear" w:color="auto" w:fill="FAFAFA"/>
            <w:vAlign w:val="center"/>
          </w:tcPr>
          <w:p w14:paraId="2AC74C41" w14:textId="174B656B"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10,996</w:t>
            </w:r>
          </w:p>
        </w:tc>
        <w:tc>
          <w:tcPr>
            <w:tcW w:w="1223" w:type="dxa"/>
            <w:vAlign w:val="center"/>
          </w:tcPr>
          <w:p w14:paraId="3AC53480" w14:textId="20A37CB7"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14,001</w:t>
            </w:r>
          </w:p>
        </w:tc>
        <w:tc>
          <w:tcPr>
            <w:tcW w:w="1196" w:type="dxa"/>
            <w:shd w:val="clear" w:color="auto" w:fill="FAFAFA"/>
            <w:vAlign w:val="center"/>
          </w:tcPr>
          <w:p w14:paraId="3A7BF901" w14:textId="3CDDB6A3"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3,262</w:t>
            </w:r>
          </w:p>
        </w:tc>
        <w:tc>
          <w:tcPr>
            <w:tcW w:w="1275" w:type="dxa"/>
            <w:vAlign w:val="bottom"/>
          </w:tcPr>
          <w:p w14:paraId="410C616C" w14:textId="290EEEAC"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2,902</w:t>
            </w:r>
          </w:p>
        </w:tc>
      </w:tr>
      <w:tr w:rsidR="00B75536" w:rsidRPr="005C291D" w14:paraId="7C3CED02" w14:textId="77777777" w:rsidTr="00BF6B74">
        <w:tc>
          <w:tcPr>
            <w:tcW w:w="4533" w:type="dxa"/>
            <w:vAlign w:val="bottom"/>
            <w:hideMark/>
          </w:tcPr>
          <w:p w14:paraId="5852C391" w14:textId="77777777" w:rsidR="00B75536" w:rsidRPr="005C291D" w:rsidRDefault="00B75536" w:rsidP="00B75536">
            <w:pPr>
              <w:spacing w:line="259" w:lineRule="auto"/>
              <w:ind w:left="-101"/>
              <w:rPr>
                <w:rFonts w:ascii="Arial" w:hAnsi="Arial" w:cs="Arial"/>
                <w:sz w:val="18"/>
                <w:szCs w:val="18"/>
                <w:lang w:val="en-GB"/>
              </w:rPr>
            </w:pPr>
            <w:r w:rsidRPr="005C291D">
              <w:rPr>
                <w:rFonts w:ascii="Arial" w:hAnsi="Arial" w:cs="Arial"/>
                <w:sz w:val="18"/>
                <w:szCs w:val="18"/>
                <w:lang w:val="en-GB"/>
              </w:rPr>
              <w:t>Interest costs</w:t>
            </w:r>
          </w:p>
        </w:tc>
        <w:tc>
          <w:tcPr>
            <w:tcW w:w="1223" w:type="dxa"/>
            <w:shd w:val="clear" w:color="auto" w:fill="FAFAFA"/>
            <w:vAlign w:val="center"/>
          </w:tcPr>
          <w:p w14:paraId="7A257015" w14:textId="09D662BF"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(5,018)</w:t>
            </w:r>
          </w:p>
        </w:tc>
        <w:tc>
          <w:tcPr>
            <w:tcW w:w="1223" w:type="dxa"/>
            <w:vAlign w:val="center"/>
          </w:tcPr>
          <w:p w14:paraId="0949D0BD" w14:textId="486BD7F4"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628</w:t>
            </w:r>
          </w:p>
        </w:tc>
        <w:tc>
          <w:tcPr>
            <w:tcW w:w="1196" w:type="dxa"/>
            <w:shd w:val="clear" w:color="auto" w:fill="FAFAFA"/>
            <w:vAlign w:val="center"/>
          </w:tcPr>
          <w:p w14:paraId="6FD9A6EB" w14:textId="20B46727"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1,899</w:t>
            </w:r>
          </w:p>
        </w:tc>
        <w:tc>
          <w:tcPr>
            <w:tcW w:w="1275" w:type="dxa"/>
            <w:vAlign w:val="bottom"/>
          </w:tcPr>
          <w:p w14:paraId="0BE5716C" w14:textId="052B640A" w:rsidR="00B75536" w:rsidRPr="005C291D" w:rsidRDefault="00B75536" w:rsidP="00B75536">
            <w:pPr>
              <w:spacing w:line="259" w:lineRule="auto"/>
              <w:ind w:right="-72"/>
              <w:jc w:val="right"/>
              <w:rPr>
                <w:rFonts w:ascii="Arial" w:hAnsi="Arial" w:cs="Arial"/>
                <w:sz w:val="18"/>
                <w:szCs w:val="18"/>
                <w:cs/>
                <w:lang w:val="en-GB"/>
              </w:rPr>
            </w:pPr>
            <w:r w:rsidRPr="005C291D">
              <w:rPr>
                <w:rFonts w:ascii="Arial" w:hAnsi="Arial" w:cs="Arial"/>
                <w:sz w:val="18"/>
                <w:szCs w:val="18"/>
                <w:lang w:val="en-GB"/>
              </w:rPr>
              <w:t>107</w:t>
            </w:r>
          </w:p>
        </w:tc>
      </w:tr>
      <w:tr w:rsidR="00B75536" w:rsidRPr="005C291D" w14:paraId="0297B0F3" w14:textId="77777777" w:rsidTr="00BF6B74">
        <w:tc>
          <w:tcPr>
            <w:tcW w:w="4533" w:type="dxa"/>
            <w:vAlign w:val="bottom"/>
          </w:tcPr>
          <w:p w14:paraId="5AF159E7" w14:textId="3FE9900B" w:rsidR="00B75536" w:rsidRPr="005C291D" w:rsidRDefault="00B75536" w:rsidP="00B75536">
            <w:pPr>
              <w:spacing w:line="259" w:lineRule="auto"/>
              <w:ind w:left="-101"/>
              <w:rPr>
                <w:rFonts w:ascii="Arial" w:hAnsi="Arial" w:cs="Arial"/>
                <w:sz w:val="18"/>
                <w:szCs w:val="18"/>
                <w:lang w:val="en-GB"/>
              </w:rPr>
            </w:pPr>
            <w:r w:rsidRPr="005C291D">
              <w:rPr>
                <w:rFonts w:ascii="Arial" w:hAnsi="Arial" w:cs="Arial"/>
                <w:sz w:val="18"/>
                <w:szCs w:val="18"/>
                <w:lang w:val="en-GB"/>
              </w:rPr>
              <w:t>Defined benefit obligation transferred to related parties</w:t>
            </w:r>
          </w:p>
        </w:tc>
        <w:tc>
          <w:tcPr>
            <w:tcW w:w="1223" w:type="dxa"/>
            <w:shd w:val="clear" w:color="auto" w:fill="FAFAFA"/>
            <w:vAlign w:val="center"/>
          </w:tcPr>
          <w:p w14:paraId="7812E448" w14:textId="382F35C9"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7,837</w:t>
            </w:r>
          </w:p>
        </w:tc>
        <w:tc>
          <w:tcPr>
            <w:tcW w:w="1223" w:type="dxa"/>
            <w:vAlign w:val="center"/>
          </w:tcPr>
          <w:p w14:paraId="07CC978B" w14:textId="37381A35"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96" w:type="dxa"/>
            <w:shd w:val="clear" w:color="auto" w:fill="FAFAFA"/>
            <w:vAlign w:val="center"/>
          </w:tcPr>
          <w:p w14:paraId="4EDE6CDD" w14:textId="43E61823"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5" w:type="dxa"/>
            <w:vAlign w:val="bottom"/>
          </w:tcPr>
          <w:p w14:paraId="46032B0F" w14:textId="3F12CA72"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(131)</w:t>
            </w:r>
          </w:p>
        </w:tc>
      </w:tr>
      <w:tr w:rsidR="00B75536" w:rsidRPr="005C291D" w14:paraId="7F04C911" w14:textId="77777777" w:rsidTr="00BF6B74">
        <w:tc>
          <w:tcPr>
            <w:tcW w:w="4533" w:type="dxa"/>
            <w:vAlign w:val="bottom"/>
          </w:tcPr>
          <w:p w14:paraId="32DC9F83" w14:textId="0C218B2C" w:rsidR="00B75536" w:rsidRPr="005C291D" w:rsidRDefault="00B75536" w:rsidP="00B75536">
            <w:pPr>
              <w:spacing w:line="259" w:lineRule="auto"/>
              <w:ind w:left="-101"/>
              <w:rPr>
                <w:rFonts w:ascii="Arial" w:hAnsi="Arial" w:cs="Arial"/>
                <w:sz w:val="18"/>
                <w:szCs w:val="18"/>
                <w:lang w:val="en-GB"/>
              </w:rPr>
            </w:pPr>
            <w:r w:rsidRPr="005C291D">
              <w:rPr>
                <w:rFonts w:ascii="Arial" w:hAnsi="Arial" w:cs="Arial"/>
                <w:sz w:val="18"/>
                <w:szCs w:val="18"/>
                <w:lang w:val="en-GB"/>
              </w:rPr>
              <w:t>Benefit payment</w:t>
            </w:r>
          </w:p>
        </w:tc>
        <w:tc>
          <w:tcPr>
            <w:tcW w:w="1223" w:type="dxa"/>
            <w:shd w:val="clear" w:color="auto" w:fill="FAFAFA"/>
            <w:vAlign w:val="center"/>
          </w:tcPr>
          <w:p w14:paraId="54E035D0" w14:textId="07C37939"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23" w:type="dxa"/>
            <w:vAlign w:val="center"/>
          </w:tcPr>
          <w:p w14:paraId="387D4282" w14:textId="329FE32B"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(338)</w:t>
            </w:r>
          </w:p>
        </w:tc>
        <w:tc>
          <w:tcPr>
            <w:tcW w:w="1196" w:type="dxa"/>
            <w:shd w:val="clear" w:color="auto" w:fill="FAFAFA"/>
            <w:vAlign w:val="center"/>
          </w:tcPr>
          <w:p w14:paraId="386D35D1" w14:textId="6D38CFCD"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5" w:type="dxa"/>
            <w:vAlign w:val="bottom"/>
          </w:tcPr>
          <w:p w14:paraId="50B65C6E" w14:textId="0341660C"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B75536" w:rsidRPr="005C291D" w14:paraId="1EB1A4F6" w14:textId="77777777" w:rsidTr="00BF6B74">
        <w:tc>
          <w:tcPr>
            <w:tcW w:w="4533" w:type="dxa"/>
            <w:vAlign w:val="bottom"/>
          </w:tcPr>
          <w:p w14:paraId="497C2BDF" w14:textId="025A3C83" w:rsidR="00B75536" w:rsidRPr="005C291D" w:rsidRDefault="00B75536" w:rsidP="00B75536">
            <w:pPr>
              <w:spacing w:line="259" w:lineRule="auto"/>
              <w:ind w:left="-101"/>
              <w:rPr>
                <w:rFonts w:ascii="Arial" w:hAnsi="Arial" w:cs="Arial"/>
                <w:sz w:val="18"/>
                <w:szCs w:val="18"/>
                <w:lang w:val="en-GB"/>
              </w:rPr>
            </w:pPr>
            <w:r w:rsidRPr="005C291D">
              <w:rPr>
                <w:rFonts w:ascii="Arial" w:hAnsi="Arial" w:cs="Arial"/>
                <w:sz w:val="18"/>
                <w:szCs w:val="18"/>
                <w:lang w:val="en-GB"/>
              </w:rPr>
              <w:t>Change in classification of investment</w:t>
            </w:r>
          </w:p>
        </w:tc>
        <w:tc>
          <w:tcPr>
            <w:tcW w:w="1223" w:type="dxa"/>
            <w:shd w:val="clear" w:color="auto" w:fill="FAFAFA"/>
            <w:vAlign w:val="center"/>
          </w:tcPr>
          <w:p w14:paraId="3BABF48F" w14:textId="710E35F4"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23" w:type="dxa"/>
            <w:vAlign w:val="center"/>
          </w:tcPr>
          <w:p w14:paraId="4ED1F707" w14:textId="75ECF454"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(21,784)</w:t>
            </w:r>
          </w:p>
        </w:tc>
        <w:tc>
          <w:tcPr>
            <w:tcW w:w="1196" w:type="dxa"/>
            <w:shd w:val="clear" w:color="auto" w:fill="FAFAFA"/>
            <w:vAlign w:val="center"/>
          </w:tcPr>
          <w:p w14:paraId="67FEA2A7" w14:textId="3788EA8D"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5" w:type="dxa"/>
            <w:vAlign w:val="bottom"/>
          </w:tcPr>
          <w:p w14:paraId="2EB2DC14" w14:textId="04237CC0" w:rsidR="00B75536" w:rsidRPr="005C291D" w:rsidRDefault="00B75536" w:rsidP="00B75536">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BE3119" w:rsidRPr="005C291D" w14:paraId="206F1134" w14:textId="77777777" w:rsidTr="00AE7F7A">
        <w:tc>
          <w:tcPr>
            <w:tcW w:w="4533" w:type="dxa"/>
            <w:vAlign w:val="center"/>
          </w:tcPr>
          <w:p w14:paraId="485D6F72" w14:textId="1142BDD7" w:rsidR="00BE3119" w:rsidRPr="005C291D" w:rsidRDefault="00BE3119" w:rsidP="00BE3119">
            <w:pPr>
              <w:spacing w:line="259" w:lineRule="auto"/>
              <w:ind w:left="-101"/>
              <w:rPr>
                <w:rFonts w:ascii="Arial" w:hAnsi="Arial" w:cs="Arial"/>
                <w:sz w:val="18"/>
                <w:szCs w:val="18"/>
                <w:lang w:val="en-GB"/>
              </w:rPr>
            </w:pPr>
          </w:p>
        </w:tc>
        <w:tc>
          <w:tcPr>
            <w:tcW w:w="1223" w:type="dxa"/>
            <w:shd w:val="clear" w:color="auto" w:fill="FAFAFA"/>
            <w:vAlign w:val="center"/>
          </w:tcPr>
          <w:p w14:paraId="43893CDC" w14:textId="22758381" w:rsidR="00BE3119" w:rsidRPr="005C291D" w:rsidRDefault="00BE3119" w:rsidP="00BE3119">
            <w:pPr>
              <w:spacing w:line="259" w:lineRule="auto"/>
              <w:ind w:right="-72"/>
              <w:jc w:val="right"/>
              <w:rPr>
                <w:rFonts w:ascii="Arial" w:hAnsi="Arial" w:cs="Arial"/>
                <w:sz w:val="18"/>
                <w:szCs w:val="18"/>
                <w:cs/>
                <w:lang w:val="en-GB"/>
              </w:rPr>
            </w:pPr>
          </w:p>
        </w:tc>
        <w:tc>
          <w:tcPr>
            <w:tcW w:w="1223" w:type="dxa"/>
            <w:vAlign w:val="center"/>
          </w:tcPr>
          <w:p w14:paraId="02F0929A" w14:textId="3AB3E56E" w:rsidR="00BE3119" w:rsidRPr="005C291D" w:rsidRDefault="00BE3119" w:rsidP="00BE3119">
            <w:pPr>
              <w:spacing w:line="259" w:lineRule="auto"/>
              <w:ind w:right="-72"/>
              <w:jc w:val="right"/>
              <w:rPr>
                <w:rFonts w:ascii="Arial" w:hAnsi="Arial" w:cs="Arial"/>
                <w:sz w:val="18"/>
                <w:szCs w:val="18"/>
                <w:cs/>
                <w:lang w:val="en-GB"/>
              </w:rPr>
            </w:pPr>
          </w:p>
        </w:tc>
        <w:tc>
          <w:tcPr>
            <w:tcW w:w="1196" w:type="dxa"/>
            <w:shd w:val="clear" w:color="auto" w:fill="FAFAFA"/>
            <w:vAlign w:val="bottom"/>
          </w:tcPr>
          <w:p w14:paraId="6234C6C8" w14:textId="325EBFDD" w:rsidR="00BE3119" w:rsidRPr="005C291D" w:rsidRDefault="00BE3119" w:rsidP="00BE3119">
            <w:pPr>
              <w:spacing w:line="259" w:lineRule="auto"/>
              <w:ind w:right="-72"/>
              <w:jc w:val="right"/>
              <w:rPr>
                <w:rFonts w:ascii="Arial" w:hAnsi="Arial" w:cs="Arial"/>
                <w:sz w:val="18"/>
                <w:szCs w:val="18"/>
                <w:cs/>
                <w:lang w:val="en-GB"/>
              </w:rPr>
            </w:pPr>
          </w:p>
        </w:tc>
        <w:tc>
          <w:tcPr>
            <w:tcW w:w="1275" w:type="dxa"/>
            <w:vAlign w:val="bottom"/>
          </w:tcPr>
          <w:p w14:paraId="1DBAC046" w14:textId="6F12AE41" w:rsidR="00BE3119" w:rsidRPr="005C291D" w:rsidRDefault="00BE3119" w:rsidP="00BE3119">
            <w:pPr>
              <w:spacing w:line="259" w:lineRule="auto"/>
              <w:ind w:right="-72"/>
              <w:jc w:val="right"/>
              <w:rPr>
                <w:rFonts w:ascii="Arial" w:hAnsi="Arial" w:cs="Arial"/>
                <w:sz w:val="18"/>
                <w:szCs w:val="18"/>
                <w:cs/>
                <w:lang w:val="en-GB"/>
              </w:rPr>
            </w:pPr>
          </w:p>
        </w:tc>
      </w:tr>
      <w:tr w:rsidR="00BE3119" w:rsidRPr="005C291D" w14:paraId="3ADC9179" w14:textId="77777777" w:rsidTr="0023111A">
        <w:tc>
          <w:tcPr>
            <w:tcW w:w="4533" w:type="dxa"/>
            <w:vAlign w:val="bottom"/>
            <w:hideMark/>
          </w:tcPr>
          <w:p w14:paraId="5FF3AE36" w14:textId="77777777" w:rsidR="00BE3119" w:rsidRPr="005C291D" w:rsidRDefault="00BE3119" w:rsidP="00BE3119">
            <w:pPr>
              <w:spacing w:line="259" w:lineRule="auto"/>
              <w:ind w:left="-101"/>
              <w:rPr>
                <w:rFonts w:ascii="Arial" w:hAnsi="Arial" w:cs="Arial"/>
                <w:sz w:val="18"/>
                <w:szCs w:val="18"/>
                <w:cs/>
                <w:lang w:val="en-GB"/>
              </w:rPr>
            </w:pPr>
            <w:r w:rsidRPr="005C291D">
              <w:rPr>
                <w:rFonts w:ascii="Arial" w:hAnsi="Arial" w:cs="Arial"/>
                <w:sz w:val="18"/>
                <w:szCs w:val="18"/>
                <w:lang w:val="en-GB"/>
              </w:rPr>
              <w:t>Remeasurements:</w:t>
            </w:r>
          </w:p>
        </w:tc>
        <w:tc>
          <w:tcPr>
            <w:tcW w:w="1223" w:type="dxa"/>
            <w:shd w:val="clear" w:color="auto" w:fill="FAFAFA"/>
            <w:vAlign w:val="bottom"/>
          </w:tcPr>
          <w:p w14:paraId="226F41E8" w14:textId="77777777" w:rsidR="00BE3119" w:rsidRPr="005C291D" w:rsidRDefault="00BE3119" w:rsidP="00BE3119">
            <w:pPr>
              <w:spacing w:line="259" w:lineRule="auto"/>
              <w:ind w:right="-72"/>
              <w:jc w:val="right"/>
              <w:rPr>
                <w:rFonts w:ascii="Arial" w:hAnsi="Arial" w:cs="Arial"/>
                <w:sz w:val="18"/>
                <w:szCs w:val="18"/>
                <w:cs/>
                <w:lang w:val="en-GB"/>
              </w:rPr>
            </w:pPr>
          </w:p>
        </w:tc>
        <w:tc>
          <w:tcPr>
            <w:tcW w:w="1223" w:type="dxa"/>
            <w:vAlign w:val="bottom"/>
          </w:tcPr>
          <w:p w14:paraId="21403787" w14:textId="77777777" w:rsidR="00BE3119" w:rsidRPr="005C291D" w:rsidRDefault="00BE3119" w:rsidP="00BE3119">
            <w:pPr>
              <w:spacing w:line="259" w:lineRule="auto"/>
              <w:ind w:right="-72"/>
              <w:jc w:val="right"/>
              <w:rPr>
                <w:rFonts w:ascii="Arial" w:hAnsi="Arial" w:cs="Arial"/>
                <w:sz w:val="18"/>
                <w:szCs w:val="18"/>
                <w:lang w:val="en-GB"/>
              </w:rPr>
            </w:pPr>
          </w:p>
        </w:tc>
        <w:tc>
          <w:tcPr>
            <w:tcW w:w="1196" w:type="dxa"/>
            <w:shd w:val="clear" w:color="auto" w:fill="FAFAFA"/>
            <w:vAlign w:val="bottom"/>
          </w:tcPr>
          <w:p w14:paraId="379EEC24" w14:textId="77777777" w:rsidR="00BE3119" w:rsidRPr="005C291D" w:rsidRDefault="00BE3119" w:rsidP="00BE3119">
            <w:pPr>
              <w:spacing w:line="259" w:lineRule="auto"/>
              <w:ind w:right="-72"/>
              <w:jc w:val="right"/>
              <w:rPr>
                <w:rFonts w:ascii="Arial" w:hAnsi="Arial" w:cs="Arial"/>
                <w:sz w:val="18"/>
                <w:szCs w:val="18"/>
                <w:lang w:val="en-GB"/>
              </w:rPr>
            </w:pPr>
          </w:p>
        </w:tc>
        <w:tc>
          <w:tcPr>
            <w:tcW w:w="1275" w:type="dxa"/>
            <w:vAlign w:val="bottom"/>
          </w:tcPr>
          <w:p w14:paraId="66D60076" w14:textId="77777777" w:rsidR="00BE3119" w:rsidRPr="005C291D" w:rsidRDefault="00BE3119" w:rsidP="00BE3119">
            <w:pPr>
              <w:spacing w:line="259" w:lineRule="auto"/>
              <w:ind w:right="-72"/>
              <w:jc w:val="right"/>
              <w:rPr>
                <w:rFonts w:ascii="Arial" w:hAnsi="Arial" w:cs="Arial"/>
                <w:sz w:val="18"/>
                <w:szCs w:val="18"/>
                <w:cs/>
                <w:lang w:val="en-GB"/>
              </w:rPr>
            </w:pPr>
          </w:p>
        </w:tc>
      </w:tr>
      <w:tr w:rsidR="00686C4C" w:rsidRPr="005C291D" w14:paraId="1CF443FF" w14:textId="77777777" w:rsidTr="0023111A">
        <w:tc>
          <w:tcPr>
            <w:tcW w:w="4533" w:type="dxa"/>
            <w:vAlign w:val="bottom"/>
          </w:tcPr>
          <w:p w14:paraId="3AC5AA4C" w14:textId="77777777" w:rsidR="00686C4C" w:rsidRPr="005C291D" w:rsidRDefault="00686C4C" w:rsidP="00686C4C">
            <w:pPr>
              <w:spacing w:line="259" w:lineRule="auto"/>
              <w:ind w:left="-101"/>
              <w:rPr>
                <w:rFonts w:ascii="Arial" w:hAnsi="Arial" w:cs="Arial"/>
                <w:sz w:val="18"/>
                <w:szCs w:val="18"/>
                <w:cs/>
                <w:lang w:val="en-GB"/>
              </w:rPr>
            </w:pPr>
            <w:r w:rsidRPr="005C291D">
              <w:rPr>
                <w:rFonts w:ascii="Arial" w:hAnsi="Arial" w:cs="Arial"/>
                <w:sz w:val="18"/>
                <w:szCs w:val="18"/>
                <w:lang w:val="en-GB"/>
              </w:rPr>
              <w:t>Loss (gain) from change in demographic assumptions</w:t>
            </w:r>
          </w:p>
        </w:tc>
        <w:tc>
          <w:tcPr>
            <w:tcW w:w="1223" w:type="dxa"/>
            <w:shd w:val="clear" w:color="auto" w:fill="FAFAFA"/>
            <w:vAlign w:val="bottom"/>
          </w:tcPr>
          <w:p w14:paraId="4C22E932" w14:textId="0BF9CF58"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(3,895)</w:t>
            </w:r>
          </w:p>
        </w:tc>
        <w:tc>
          <w:tcPr>
            <w:tcW w:w="1223" w:type="dxa"/>
            <w:vAlign w:val="bottom"/>
          </w:tcPr>
          <w:p w14:paraId="7258F6DB" w14:textId="51F041B6"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(1,576)</w:t>
            </w:r>
          </w:p>
        </w:tc>
        <w:tc>
          <w:tcPr>
            <w:tcW w:w="1196" w:type="dxa"/>
            <w:shd w:val="clear" w:color="auto" w:fill="FAFAFA"/>
            <w:vAlign w:val="bottom"/>
          </w:tcPr>
          <w:p w14:paraId="5A032BA3" w14:textId="36473C23"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23</w:t>
            </w:r>
          </w:p>
        </w:tc>
        <w:tc>
          <w:tcPr>
            <w:tcW w:w="1275" w:type="dxa"/>
            <w:vAlign w:val="bottom"/>
          </w:tcPr>
          <w:p w14:paraId="46AE04A0" w14:textId="1A143642"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(45)</w:t>
            </w:r>
          </w:p>
        </w:tc>
      </w:tr>
      <w:tr w:rsidR="00686C4C" w:rsidRPr="005C291D" w14:paraId="3633B6EC" w14:textId="77777777" w:rsidTr="0023111A">
        <w:tc>
          <w:tcPr>
            <w:tcW w:w="4533" w:type="dxa"/>
            <w:vAlign w:val="bottom"/>
            <w:hideMark/>
          </w:tcPr>
          <w:p w14:paraId="61E14741" w14:textId="77777777" w:rsidR="00686C4C" w:rsidRPr="005C291D" w:rsidRDefault="00686C4C" w:rsidP="00686C4C">
            <w:pPr>
              <w:spacing w:line="259" w:lineRule="auto"/>
              <w:ind w:left="-101"/>
              <w:rPr>
                <w:rFonts w:ascii="Arial" w:hAnsi="Arial" w:cs="Arial"/>
                <w:sz w:val="18"/>
                <w:szCs w:val="18"/>
                <w:lang w:val="en-GB"/>
              </w:rPr>
            </w:pPr>
            <w:r w:rsidRPr="005C291D">
              <w:rPr>
                <w:rFonts w:ascii="Arial" w:hAnsi="Arial" w:cs="Arial"/>
                <w:sz w:val="18"/>
                <w:szCs w:val="18"/>
                <w:lang w:val="en-GB"/>
              </w:rPr>
              <w:t>Gain from change in financial assumptions</w:t>
            </w:r>
          </w:p>
        </w:tc>
        <w:tc>
          <w:tcPr>
            <w:tcW w:w="1223" w:type="dxa"/>
            <w:shd w:val="clear" w:color="auto" w:fill="FAFAFA"/>
            <w:vAlign w:val="bottom"/>
          </w:tcPr>
          <w:p w14:paraId="1A777C9B" w14:textId="09942BBA"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(8,041)</w:t>
            </w:r>
          </w:p>
        </w:tc>
        <w:tc>
          <w:tcPr>
            <w:tcW w:w="1223" w:type="dxa"/>
            <w:vAlign w:val="bottom"/>
          </w:tcPr>
          <w:p w14:paraId="74F400AD" w14:textId="245799A6"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(4,826)</w:t>
            </w:r>
          </w:p>
        </w:tc>
        <w:tc>
          <w:tcPr>
            <w:tcW w:w="1196" w:type="dxa"/>
            <w:shd w:val="clear" w:color="auto" w:fill="FAFAFA"/>
            <w:vAlign w:val="bottom"/>
          </w:tcPr>
          <w:p w14:paraId="4FCAD9CB" w14:textId="65DADB69"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(345)</w:t>
            </w:r>
          </w:p>
        </w:tc>
        <w:tc>
          <w:tcPr>
            <w:tcW w:w="1275" w:type="dxa"/>
            <w:vAlign w:val="bottom"/>
          </w:tcPr>
          <w:p w14:paraId="34121EC8" w14:textId="7F5393F6"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(63)</w:t>
            </w:r>
          </w:p>
        </w:tc>
      </w:tr>
      <w:tr w:rsidR="00686C4C" w:rsidRPr="005C291D" w14:paraId="720E7967" w14:textId="77777777" w:rsidTr="0023111A">
        <w:tc>
          <w:tcPr>
            <w:tcW w:w="4533" w:type="dxa"/>
            <w:vAlign w:val="bottom"/>
            <w:hideMark/>
          </w:tcPr>
          <w:p w14:paraId="78FD5485" w14:textId="77777777" w:rsidR="00686C4C" w:rsidRPr="005C291D" w:rsidRDefault="00686C4C" w:rsidP="00686C4C">
            <w:pPr>
              <w:spacing w:line="259" w:lineRule="auto"/>
              <w:ind w:left="-101"/>
              <w:rPr>
                <w:rFonts w:ascii="Arial" w:hAnsi="Arial" w:cs="Arial"/>
                <w:sz w:val="18"/>
                <w:szCs w:val="18"/>
                <w:lang w:val="en-GB"/>
              </w:rPr>
            </w:pPr>
            <w:r w:rsidRPr="005C291D">
              <w:rPr>
                <w:rFonts w:ascii="Arial" w:hAnsi="Arial" w:cs="Arial"/>
                <w:sz w:val="18"/>
                <w:szCs w:val="18"/>
                <w:lang w:val="en-GB"/>
              </w:rPr>
              <w:t xml:space="preserve">Experience loss (gain) </w:t>
            </w:r>
          </w:p>
        </w:tc>
        <w:tc>
          <w:tcPr>
            <w:tcW w:w="1223" w:type="dxa"/>
            <w:tcBorders>
              <w:top w:val="nil"/>
              <w:left w:val="nil"/>
              <w:bottom w:val="single" w:sz="4" w:space="0" w:color="auto"/>
              <w:right w:val="nil"/>
            </w:tcBorders>
            <w:shd w:val="clear" w:color="auto" w:fill="FAFAFA"/>
            <w:vAlign w:val="bottom"/>
          </w:tcPr>
          <w:p w14:paraId="29A07BE3" w14:textId="145E405C"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(1,518)</w:t>
            </w:r>
          </w:p>
        </w:tc>
        <w:tc>
          <w:tcPr>
            <w:tcW w:w="1223" w:type="dxa"/>
            <w:tcBorders>
              <w:top w:val="nil"/>
              <w:left w:val="nil"/>
              <w:bottom w:val="single" w:sz="4" w:space="0" w:color="auto"/>
              <w:right w:val="nil"/>
            </w:tcBorders>
            <w:vAlign w:val="bottom"/>
          </w:tcPr>
          <w:p w14:paraId="0CBD79D3" w14:textId="6A75CEC3"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(6,566)</w:t>
            </w:r>
          </w:p>
        </w:tc>
        <w:tc>
          <w:tcPr>
            <w:tcW w:w="1196" w:type="dxa"/>
            <w:tcBorders>
              <w:top w:val="nil"/>
              <w:left w:val="nil"/>
              <w:bottom w:val="single" w:sz="4" w:space="0" w:color="auto"/>
              <w:right w:val="nil"/>
            </w:tcBorders>
            <w:shd w:val="clear" w:color="auto" w:fill="FAFAFA"/>
            <w:vAlign w:val="bottom"/>
          </w:tcPr>
          <w:p w14:paraId="5BF75CA2" w14:textId="18203D0A"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(14)</w:t>
            </w:r>
          </w:p>
        </w:tc>
        <w:tc>
          <w:tcPr>
            <w:tcW w:w="1275" w:type="dxa"/>
            <w:tcBorders>
              <w:bottom w:val="single" w:sz="4" w:space="0" w:color="auto"/>
            </w:tcBorders>
            <w:vAlign w:val="bottom"/>
          </w:tcPr>
          <w:p w14:paraId="3BA9898B" w14:textId="3A7E7A72"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728</w:t>
            </w:r>
          </w:p>
        </w:tc>
      </w:tr>
      <w:tr w:rsidR="00686C4C" w:rsidRPr="005C291D" w14:paraId="78D4AF64" w14:textId="77777777" w:rsidTr="0023111A">
        <w:tc>
          <w:tcPr>
            <w:tcW w:w="4533" w:type="dxa"/>
            <w:vAlign w:val="bottom"/>
            <w:hideMark/>
          </w:tcPr>
          <w:p w14:paraId="30545171" w14:textId="77777777" w:rsidR="00686C4C" w:rsidRPr="005C291D" w:rsidRDefault="00686C4C" w:rsidP="00686C4C">
            <w:pPr>
              <w:spacing w:line="259" w:lineRule="auto"/>
              <w:ind w:left="-101"/>
              <w:rPr>
                <w:rFonts w:ascii="Arial" w:hAnsi="Arial" w:cs="Arial"/>
                <w:sz w:val="18"/>
                <w:szCs w:val="18"/>
                <w:lang w:val="en-GB"/>
              </w:rPr>
            </w:pPr>
          </w:p>
        </w:tc>
        <w:tc>
          <w:tcPr>
            <w:tcW w:w="1223" w:type="dxa"/>
            <w:tcBorders>
              <w:top w:val="single" w:sz="4" w:space="0" w:color="auto"/>
            </w:tcBorders>
            <w:shd w:val="clear" w:color="auto" w:fill="FAFAFA"/>
            <w:vAlign w:val="bottom"/>
          </w:tcPr>
          <w:p w14:paraId="2DC51A9E" w14:textId="77777777" w:rsidR="00686C4C" w:rsidRPr="005C291D" w:rsidRDefault="00686C4C" w:rsidP="00686C4C">
            <w:pPr>
              <w:spacing w:line="259" w:lineRule="auto"/>
              <w:ind w:right="-72"/>
              <w:jc w:val="right"/>
              <w:rPr>
                <w:rFonts w:ascii="Arial" w:hAnsi="Arial" w:cs="Arial"/>
                <w:sz w:val="18"/>
                <w:szCs w:val="18"/>
                <w:lang w:val="en-GB"/>
              </w:rPr>
            </w:pPr>
          </w:p>
        </w:tc>
        <w:tc>
          <w:tcPr>
            <w:tcW w:w="1223" w:type="dxa"/>
            <w:tcBorders>
              <w:top w:val="single" w:sz="4" w:space="0" w:color="auto"/>
            </w:tcBorders>
            <w:vAlign w:val="bottom"/>
          </w:tcPr>
          <w:p w14:paraId="7D9AEC92" w14:textId="77777777" w:rsidR="00686C4C" w:rsidRPr="005C291D" w:rsidRDefault="00686C4C" w:rsidP="00686C4C">
            <w:pPr>
              <w:spacing w:line="259" w:lineRule="auto"/>
              <w:ind w:right="-72"/>
              <w:jc w:val="right"/>
              <w:rPr>
                <w:rFonts w:ascii="Arial" w:hAnsi="Arial" w:cs="Arial"/>
                <w:sz w:val="18"/>
                <w:szCs w:val="18"/>
                <w:lang w:val="en-GB"/>
              </w:rPr>
            </w:pPr>
          </w:p>
        </w:tc>
        <w:tc>
          <w:tcPr>
            <w:tcW w:w="1196" w:type="dxa"/>
            <w:tcBorders>
              <w:top w:val="single" w:sz="4" w:space="0" w:color="auto"/>
            </w:tcBorders>
            <w:shd w:val="clear" w:color="auto" w:fill="FAFAFA"/>
            <w:vAlign w:val="bottom"/>
          </w:tcPr>
          <w:p w14:paraId="3B72A0B0" w14:textId="77777777" w:rsidR="00686C4C" w:rsidRPr="005C291D" w:rsidRDefault="00686C4C" w:rsidP="00686C4C">
            <w:pPr>
              <w:spacing w:line="259" w:lineRule="auto"/>
              <w:ind w:right="-72"/>
              <w:jc w:val="right"/>
              <w:rPr>
                <w:rFonts w:ascii="Arial" w:hAnsi="Arial" w:cs="Arial"/>
                <w:sz w:val="18"/>
                <w:szCs w:val="18"/>
                <w:lang w:val="en-GB"/>
              </w:rPr>
            </w:pPr>
          </w:p>
        </w:tc>
        <w:tc>
          <w:tcPr>
            <w:tcW w:w="1275" w:type="dxa"/>
            <w:tcBorders>
              <w:top w:val="single" w:sz="4" w:space="0" w:color="auto"/>
            </w:tcBorders>
            <w:vAlign w:val="bottom"/>
          </w:tcPr>
          <w:p w14:paraId="378B5F52" w14:textId="77777777" w:rsidR="00686C4C" w:rsidRPr="005C291D" w:rsidRDefault="00686C4C" w:rsidP="00686C4C">
            <w:pPr>
              <w:spacing w:line="259" w:lineRule="auto"/>
              <w:ind w:right="-72"/>
              <w:jc w:val="right"/>
              <w:rPr>
                <w:rFonts w:ascii="Arial" w:hAnsi="Arial" w:cs="Arial"/>
                <w:sz w:val="18"/>
                <w:szCs w:val="18"/>
                <w:lang w:val="en-GB"/>
              </w:rPr>
            </w:pPr>
          </w:p>
        </w:tc>
      </w:tr>
      <w:tr w:rsidR="00686C4C" w:rsidRPr="005C291D" w14:paraId="64BBC768" w14:textId="77777777" w:rsidTr="0023111A">
        <w:tc>
          <w:tcPr>
            <w:tcW w:w="4533" w:type="dxa"/>
            <w:vAlign w:val="bottom"/>
            <w:hideMark/>
          </w:tcPr>
          <w:p w14:paraId="12599108" w14:textId="77777777" w:rsidR="00686C4C" w:rsidRPr="005C291D" w:rsidRDefault="00686C4C" w:rsidP="00686C4C">
            <w:pPr>
              <w:spacing w:line="259" w:lineRule="auto"/>
              <w:ind w:left="-101"/>
              <w:rPr>
                <w:rFonts w:ascii="Arial" w:hAnsi="Arial" w:cs="Arial"/>
                <w:sz w:val="18"/>
                <w:szCs w:val="18"/>
                <w:lang w:val="en-GB"/>
              </w:rPr>
            </w:pPr>
            <w:r w:rsidRPr="005C291D">
              <w:rPr>
                <w:rFonts w:ascii="Arial" w:hAnsi="Arial" w:cs="Arial"/>
                <w:sz w:val="18"/>
                <w:szCs w:val="18"/>
                <w:lang w:val="en-GB"/>
              </w:rPr>
              <w:t xml:space="preserve">As </w:t>
            </w: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w:t>
            </w:r>
          </w:p>
        </w:tc>
        <w:tc>
          <w:tcPr>
            <w:tcW w:w="1223" w:type="dxa"/>
            <w:tcBorders>
              <w:left w:val="nil"/>
              <w:bottom w:val="single" w:sz="4" w:space="0" w:color="auto"/>
              <w:right w:val="nil"/>
            </w:tcBorders>
            <w:shd w:val="clear" w:color="auto" w:fill="FAFAFA"/>
            <w:vAlign w:val="bottom"/>
          </w:tcPr>
          <w:p w14:paraId="111DA392" w14:textId="0E281797" w:rsidR="00686C4C" w:rsidRPr="005C291D" w:rsidRDefault="000B6DB4"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48,509</w:t>
            </w:r>
          </w:p>
        </w:tc>
        <w:tc>
          <w:tcPr>
            <w:tcW w:w="1223" w:type="dxa"/>
            <w:tcBorders>
              <w:left w:val="nil"/>
              <w:bottom w:val="single" w:sz="4" w:space="0" w:color="auto"/>
              <w:right w:val="nil"/>
            </w:tcBorders>
            <w:vAlign w:val="bottom"/>
          </w:tcPr>
          <w:p w14:paraId="3918CC57" w14:textId="7C426F44"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48,148</w:t>
            </w:r>
          </w:p>
        </w:tc>
        <w:tc>
          <w:tcPr>
            <w:tcW w:w="1196" w:type="dxa"/>
            <w:tcBorders>
              <w:left w:val="nil"/>
              <w:bottom w:val="single" w:sz="4" w:space="0" w:color="auto"/>
              <w:right w:val="nil"/>
            </w:tcBorders>
            <w:shd w:val="clear" w:color="auto" w:fill="FAFAFA"/>
            <w:vAlign w:val="bottom"/>
          </w:tcPr>
          <w:p w14:paraId="0763F735" w14:textId="64C2BA61"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19,615</w:t>
            </w:r>
          </w:p>
        </w:tc>
        <w:tc>
          <w:tcPr>
            <w:tcW w:w="1275" w:type="dxa"/>
            <w:tcBorders>
              <w:bottom w:val="single" w:sz="4" w:space="0" w:color="auto"/>
            </w:tcBorders>
            <w:vAlign w:val="bottom"/>
          </w:tcPr>
          <w:p w14:paraId="210F5850" w14:textId="36ED6D86" w:rsidR="00686C4C" w:rsidRPr="005C291D" w:rsidRDefault="00686C4C" w:rsidP="00686C4C">
            <w:pPr>
              <w:spacing w:line="259" w:lineRule="auto"/>
              <w:ind w:right="-72"/>
              <w:jc w:val="right"/>
              <w:rPr>
                <w:rFonts w:ascii="Arial" w:hAnsi="Arial" w:cs="Arial"/>
                <w:sz w:val="18"/>
                <w:szCs w:val="18"/>
                <w:lang w:val="en-GB"/>
              </w:rPr>
            </w:pPr>
            <w:r w:rsidRPr="005C291D">
              <w:rPr>
                <w:rFonts w:ascii="Arial" w:hAnsi="Arial" w:cs="Arial"/>
                <w:sz w:val="18"/>
                <w:szCs w:val="18"/>
                <w:lang w:val="en-GB"/>
              </w:rPr>
              <w:t>14,790</w:t>
            </w:r>
          </w:p>
        </w:tc>
      </w:tr>
    </w:tbl>
    <w:p w14:paraId="7EFA2CF1" w14:textId="77777777" w:rsidR="00441548" w:rsidRPr="005C291D" w:rsidRDefault="00441548" w:rsidP="00863222">
      <w:pPr>
        <w:pStyle w:val="a"/>
        <w:spacing w:line="259" w:lineRule="auto"/>
        <w:ind w:right="0"/>
        <w:jc w:val="both"/>
        <w:rPr>
          <w:rFonts w:ascii="Arial" w:hAnsi="Arial" w:cs="Arial"/>
          <w:spacing w:val="-4"/>
          <w:sz w:val="18"/>
          <w:szCs w:val="18"/>
          <w:lang w:val="en-GB"/>
        </w:rPr>
      </w:pPr>
    </w:p>
    <w:p w14:paraId="62E22E2D" w14:textId="4C08DA7D" w:rsidR="00A374BB" w:rsidRPr="005C291D" w:rsidRDefault="00A374BB" w:rsidP="00E233C1">
      <w:pPr>
        <w:spacing w:line="259" w:lineRule="auto"/>
        <w:jc w:val="thaiDistribute"/>
        <w:rPr>
          <w:rFonts w:ascii="Arial" w:hAnsi="Arial" w:cs="Arial"/>
          <w:sz w:val="18"/>
          <w:szCs w:val="18"/>
          <w:lang w:val="en-GB"/>
        </w:rPr>
      </w:pPr>
      <w:r w:rsidRPr="005C291D">
        <w:rPr>
          <w:rFonts w:ascii="Arial" w:hAnsi="Arial" w:cs="Arial"/>
          <w:sz w:val="18"/>
          <w:szCs w:val="18"/>
          <w:lang w:val="en-GB"/>
        </w:rPr>
        <w:t>Expense</w:t>
      </w:r>
      <w:r w:rsidR="00441548" w:rsidRPr="005C291D">
        <w:rPr>
          <w:rFonts w:ascii="Arial" w:hAnsi="Arial" w:cs="Arial"/>
          <w:sz w:val="18"/>
          <w:szCs w:val="18"/>
          <w:lang w:val="en-GB"/>
        </w:rPr>
        <w:t>s</w:t>
      </w:r>
      <w:r w:rsidRPr="005C291D">
        <w:rPr>
          <w:rFonts w:ascii="Arial" w:hAnsi="Arial" w:cs="Arial"/>
          <w:sz w:val="18"/>
          <w:szCs w:val="18"/>
          <w:lang w:val="en-GB"/>
        </w:rPr>
        <w:t xml:space="preserve"> (revenue) for employee benefits in the statements of comprehensive income </w:t>
      </w:r>
    </w:p>
    <w:p w14:paraId="1A1269D6" w14:textId="77777777" w:rsidR="00A374BB" w:rsidRPr="005C291D"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6"/>
        <w:gridCol w:w="1228"/>
        <w:gridCol w:w="1229"/>
        <w:gridCol w:w="1228"/>
        <w:gridCol w:w="1229"/>
      </w:tblGrid>
      <w:tr w:rsidR="00A374BB" w:rsidRPr="005C291D" w14:paraId="5EFCA3ED" w14:textId="77777777" w:rsidTr="0023111A">
        <w:tc>
          <w:tcPr>
            <w:tcW w:w="4536" w:type="dxa"/>
            <w:vAlign w:val="bottom"/>
          </w:tcPr>
          <w:p w14:paraId="4F730963" w14:textId="77777777" w:rsidR="00A374BB" w:rsidRPr="005C291D" w:rsidRDefault="00A374BB" w:rsidP="00863222">
            <w:pPr>
              <w:spacing w:line="259" w:lineRule="auto"/>
              <w:ind w:left="-101"/>
              <w:rPr>
                <w:rFonts w:ascii="Arial" w:hAnsi="Arial" w:cs="Arial"/>
                <w:sz w:val="18"/>
                <w:szCs w:val="18"/>
                <w:lang w:val="en-GB"/>
              </w:rPr>
            </w:pPr>
          </w:p>
        </w:tc>
        <w:tc>
          <w:tcPr>
            <w:tcW w:w="2457" w:type="dxa"/>
            <w:gridSpan w:val="2"/>
            <w:tcBorders>
              <w:bottom w:val="single" w:sz="4" w:space="0" w:color="auto"/>
            </w:tcBorders>
            <w:vAlign w:val="bottom"/>
            <w:hideMark/>
          </w:tcPr>
          <w:p w14:paraId="0B3C0238"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182DDD5C"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457" w:type="dxa"/>
            <w:gridSpan w:val="2"/>
            <w:tcBorders>
              <w:bottom w:val="single" w:sz="4" w:space="0" w:color="auto"/>
            </w:tcBorders>
            <w:vAlign w:val="bottom"/>
            <w:hideMark/>
          </w:tcPr>
          <w:p w14:paraId="3291E30C"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21C007EC"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w:t>
            </w:r>
            <w:r w:rsidRPr="005C291D">
              <w:rPr>
                <w:rFonts w:ascii="Arial" w:hAnsi="Arial" w:cs="Arial"/>
                <w:b/>
                <w:bCs/>
                <w:sz w:val="18"/>
                <w:szCs w:val="18"/>
                <w:cs/>
                <w:lang w:val="en-GB"/>
              </w:rPr>
              <w:t xml:space="preserve"> </w:t>
            </w:r>
            <w:r w:rsidRPr="005C291D">
              <w:rPr>
                <w:rFonts w:ascii="Arial" w:hAnsi="Arial" w:cs="Arial"/>
                <w:b/>
                <w:bCs/>
                <w:sz w:val="18"/>
                <w:szCs w:val="18"/>
                <w:lang w:val="en-GB"/>
              </w:rPr>
              <w:t>statements</w:t>
            </w:r>
          </w:p>
        </w:tc>
      </w:tr>
      <w:tr w:rsidR="00D92004" w:rsidRPr="005C291D" w14:paraId="66D1796D" w14:textId="77777777" w:rsidTr="0023111A">
        <w:tc>
          <w:tcPr>
            <w:tcW w:w="4536" w:type="dxa"/>
            <w:vAlign w:val="bottom"/>
          </w:tcPr>
          <w:p w14:paraId="1D29A7F9" w14:textId="77777777" w:rsidR="00D92004" w:rsidRPr="005C291D" w:rsidRDefault="00D92004" w:rsidP="00D92004">
            <w:pPr>
              <w:spacing w:line="259" w:lineRule="auto"/>
              <w:ind w:left="-101"/>
              <w:rPr>
                <w:rFonts w:ascii="Arial" w:hAnsi="Arial" w:cs="Arial"/>
                <w:sz w:val="18"/>
                <w:szCs w:val="18"/>
                <w:cs/>
                <w:lang w:val="en-GB"/>
              </w:rPr>
            </w:pPr>
          </w:p>
        </w:tc>
        <w:tc>
          <w:tcPr>
            <w:tcW w:w="1228" w:type="dxa"/>
            <w:tcBorders>
              <w:top w:val="single" w:sz="4" w:space="0" w:color="auto"/>
            </w:tcBorders>
            <w:vAlign w:val="bottom"/>
            <w:hideMark/>
          </w:tcPr>
          <w:p w14:paraId="621DAC02" w14:textId="6977FD80" w:rsidR="00D92004" w:rsidRPr="005C291D" w:rsidRDefault="00D92004" w:rsidP="00D92004">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229" w:type="dxa"/>
            <w:tcBorders>
              <w:top w:val="single" w:sz="4" w:space="0" w:color="auto"/>
            </w:tcBorders>
            <w:vAlign w:val="bottom"/>
            <w:hideMark/>
          </w:tcPr>
          <w:p w14:paraId="275CBD8B" w14:textId="5F5B8EB2"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28" w:type="dxa"/>
            <w:tcBorders>
              <w:top w:val="single" w:sz="4" w:space="0" w:color="auto"/>
            </w:tcBorders>
            <w:vAlign w:val="bottom"/>
            <w:hideMark/>
          </w:tcPr>
          <w:p w14:paraId="2BE037CB" w14:textId="427C6B7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29" w:type="dxa"/>
            <w:tcBorders>
              <w:top w:val="single" w:sz="4" w:space="0" w:color="auto"/>
            </w:tcBorders>
            <w:vAlign w:val="bottom"/>
            <w:hideMark/>
          </w:tcPr>
          <w:p w14:paraId="53C9265C" w14:textId="7B422F5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7438C283" w14:textId="77777777" w:rsidTr="0023111A">
        <w:tc>
          <w:tcPr>
            <w:tcW w:w="4536" w:type="dxa"/>
            <w:vAlign w:val="bottom"/>
          </w:tcPr>
          <w:p w14:paraId="0D2C3AEB" w14:textId="77777777" w:rsidR="0035057C" w:rsidRPr="005C291D" w:rsidRDefault="0035057C" w:rsidP="0035057C">
            <w:pPr>
              <w:spacing w:line="259" w:lineRule="auto"/>
              <w:ind w:left="-101"/>
              <w:rPr>
                <w:rFonts w:ascii="Arial" w:hAnsi="Arial" w:cs="Arial"/>
                <w:sz w:val="18"/>
                <w:szCs w:val="18"/>
                <w:lang w:val="en-GB"/>
              </w:rPr>
            </w:pPr>
          </w:p>
        </w:tc>
        <w:tc>
          <w:tcPr>
            <w:tcW w:w="1228" w:type="dxa"/>
            <w:tcBorders>
              <w:bottom w:val="single" w:sz="4" w:space="0" w:color="auto"/>
            </w:tcBorders>
            <w:vAlign w:val="bottom"/>
            <w:hideMark/>
          </w:tcPr>
          <w:p w14:paraId="74DD078F" w14:textId="2A47CE35"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9" w:type="dxa"/>
            <w:tcBorders>
              <w:bottom w:val="single" w:sz="4" w:space="0" w:color="auto"/>
            </w:tcBorders>
            <w:vAlign w:val="bottom"/>
            <w:hideMark/>
          </w:tcPr>
          <w:p w14:paraId="5E77F002" w14:textId="6D7F1B2D"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8" w:type="dxa"/>
            <w:tcBorders>
              <w:bottom w:val="single" w:sz="4" w:space="0" w:color="auto"/>
            </w:tcBorders>
            <w:vAlign w:val="bottom"/>
            <w:hideMark/>
          </w:tcPr>
          <w:p w14:paraId="3A3F6EB1" w14:textId="50ED320B"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29" w:type="dxa"/>
            <w:tcBorders>
              <w:bottom w:val="single" w:sz="4" w:space="0" w:color="auto"/>
            </w:tcBorders>
            <w:vAlign w:val="bottom"/>
            <w:hideMark/>
          </w:tcPr>
          <w:p w14:paraId="2E8660B5" w14:textId="1056BB8B"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A374BB" w:rsidRPr="005C291D" w14:paraId="5A6E4741" w14:textId="77777777" w:rsidTr="0023111A">
        <w:tc>
          <w:tcPr>
            <w:tcW w:w="4536" w:type="dxa"/>
            <w:vAlign w:val="bottom"/>
          </w:tcPr>
          <w:p w14:paraId="408B15B9" w14:textId="77777777" w:rsidR="00A374BB" w:rsidRPr="005C291D" w:rsidRDefault="00A374BB" w:rsidP="00863222">
            <w:pPr>
              <w:spacing w:line="259" w:lineRule="auto"/>
              <w:ind w:left="-101"/>
              <w:rPr>
                <w:rFonts w:ascii="Arial" w:hAnsi="Arial" w:cs="Arial"/>
                <w:sz w:val="18"/>
                <w:szCs w:val="18"/>
                <w:cs/>
                <w:lang w:val="en-GB"/>
              </w:rPr>
            </w:pPr>
          </w:p>
        </w:tc>
        <w:tc>
          <w:tcPr>
            <w:tcW w:w="1228" w:type="dxa"/>
            <w:tcBorders>
              <w:top w:val="single" w:sz="4" w:space="0" w:color="auto"/>
            </w:tcBorders>
            <w:vAlign w:val="bottom"/>
          </w:tcPr>
          <w:p w14:paraId="32CD370B" w14:textId="77777777" w:rsidR="00A374BB" w:rsidRPr="005C291D" w:rsidRDefault="00A374BB" w:rsidP="00863222">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05C57CDD" w14:textId="77777777" w:rsidR="00A374BB" w:rsidRPr="005C291D" w:rsidRDefault="00A374BB" w:rsidP="00863222">
            <w:pPr>
              <w:spacing w:line="259" w:lineRule="auto"/>
              <w:ind w:right="-72"/>
              <w:jc w:val="right"/>
              <w:rPr>
                <w:rFonts w:ascii="Arial" w:hAnsi="Arial" w:cs="Arial"/>
                <w:sz w:val="18"/>
                <w:szCs w:val="18"/>
                <w:cs/>
                <w:lang w:val="en-GB"/>
              </w:rPr>
            </w:pPr>
          </w:p>
        </w:tc>
        <w:tc>
          <w:tcPr>
            <w:tcW w:w="1228" w:type="dxa"/>
            <w:tcBorders>
              <w:top w:val="single" w:sz="4" w:space="0" w:color="auto"/>
            </w:tcBorders>
            <w:vAlign w:val="bottom"/>
          </w:tcPr>
          <w:p w14:paraId="0453D1ED" w14:textId="77777777" w:rsidR="00A374BB" w:rsidRPr="005C291D" w:rsidRDefault="00A374BB" w:rsidP="00863222">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1EA927F3" w14:textId="77777777" w:rsidR="00A374BB" w:rsidRPr="005C291D" w:rsidRDefault="00A374BB" w:rsidP="00863222">
            <w:pPr>
              <w:spacing w:line="259" w:lineRule="auto"/>
              <w:ind w:right="-72"/>
              <w:jc w:val="right"/>
              <w:rPr>
                <w:rFonts w:ascii="Arial" w:hAnsi="Arial" w:cs="Arial"/>
                <w:sz w:val="18"/>
                <w:szCs w:val="18"/>
                <w:cs/>
                <w:lang w:val="en-GB"/>
              </w:rPr>
            </w:pPr>
          </w:p>
        </w:tc>
      </w:tr>
      <w:tr w:rsidR="00CC4645" w:rsidRPr="005C291D" w14:paraId="165AF002" w14:textId="77777777" w:rsidTr="00BF6B74">
        <w:tc>
          <w:tcPr>
            <w:tcW w:w="4536" w:type="dxa"/>
            <w:vAlign w:val="bottom"/>
            <w:hideMark/>
          </w:tcPr>
          <w:p w14:paraId="53B0685F" w14:textId="77777777" w:rsidR="00CC4645" w:rsidRPr="005C291D" w:rsidRDefault="00CC4645" w:rsidP="00CC4645">
            <w:pPr>
              <w:pStyle w:val="a"/>
              <w:tabs>
                <w:tab w:val="right" w:pos="10890"/>
              </w:tabs>
              <w:spacing w:line="259" w:lineRule="auto"/>
              <w:ind w:left="-101" w:right="0"/>
              <w:rPr>
                <w:rFonts w:ascii="Arial" w:hAnsi="Arial" w:cs="Arial"/>
                <w:sz w:val="18"/>
                <w:szCs w:val="18"/>
                <w:cs/>
                <w:lang w:val="en-GB"/>
              </w:rPr>
            </w:pPr>
            <w:r w:rsidRPr="005C291D">
              <w:rPr>
                <w:rFonts w:ascii="Arial" w:hAnsi="Arial" w:cs="Arial"/>
                <w:sz w:val="18"/>
                <w:szCs w:val="18"/>
                <w:lang w:val="en-GB"/>
              </w:rPr>
              <w:t>Current service costs</w:t>
            </w:r>
          </w:p>
        </w:tc>
        <w:tc>
          <w:tcPr>
            <w:tcW w:w="1228" w:type="dxa"/>
            <w:shd w:val="clear" w:color="auto" w:fill="FAFAFA"/>
          </w:tcPr>
          <w:p w14:paraId="31A0E399" w14:textId="60473471"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10,996</w:t>
            </w:r>
          </w:p>
        </w:tc>
        <w:tc>
          <w:tcPr>
            <w:tcW w:w="1229" w:type="dxa"/>
            <w:vAlign w:val="center"/>
          </w:tcPr>
          <w:p w14:paraId="04482B51" w14:textId="32C18B9B"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14,00</w:t>
            </w:r>
            <w:r w:rsidRPr="005C291D">
              <w:rPr>
                <w:rFonts w:ascii="Arial" w:hAnsi="Arial" w:cs="Arial"/>
                <w:sz w:val="18"/>
                <w:szCs w:val="22"/>
                <w:lang w:val="en-GB"/>
              </w:rPr>
              <w:t>1</w:t>
            </w:r>
          </w:p>
        </w:tc>
        <w:tc>
          <w:tcPr>
            <w:tcW w:w="1228" w:type="dxa"/>
            <w:shd w:val="clear" w:color="auto" w:fill="FAFAFA"/>
          </w:tcPr>
          <w:p w14:paraId="5FB287E2" w14:textId="61FF77AB"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3,262</w:t>
            </w:r>
          </w:p>
        </w:tc>
        <w:tc>
          <w:tcPr>
            <w:tcW w:w="1229" w:type="dxa"/>
            <w:vAlign w:val="bottom"/>
          </w:tcPr>
          <w:p w14:paraId="5F13D18D" w14:textId="25E1E5DF"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2,902</w:t>
            </w:r>
          </w:p>
        </w:tc>
      </w:tr>
      <w:tr w:rsidR="00CC4645" w:rsidRPr="005C291D" w14:paraId="7E28422D" w14:textId="77777777" w:rsidTr="00BF6B74">
        <w:tc>
          <w:tcPr>
            <w:tcW w:w="4536" w:type="dxa"/>
            <w:vAlign w:val="bottom"/>
            <w:hideMark/>
          </w:tcPr>
          <w:p w14:paraId="39B631C7" w14:textId="77777777" w:rsidR="00CC4645" w:rsidRPr="005C291D" w:rsidRDefault="00CC4645" w:rsidP="00CC4645">
            <w:pPr>
              <w:pStyle w:val="a"/>
              <w:tabs>
                <w:tab w:val="right" w:pos="10890"/>
              </w:tabs>
              <w:spacing w:line="259" w:lineRule="auto"/>
              <w:ind w:left="-101" w:right="0"/>
              <w:rPr>
                <w:rFonts w:ascii="Arial" w:hAnsi="Arial" w:cs="Arial"/>
                <w:sz w:val="18"/>
                <w:szCs w:val="18"/>
                <w:lang w:val="en-GB"/>
              </w:rPr>
            </w:pPr>
            <w:r w:rsidRPr="005C291D">
              <w:rPr>
                <w:rFonts w:ascii="Arial" w:hAnsi="Arial" w:cs="Arial"/>
                <w:sz w:val="18"/>
                <w:szCs w:val="18"/>
                <w:lang w:val="en-GB"/>
              </w:rPr>
              <w:t>Interest costs</w:t>
            </w:r>
          </w:p>
        </w:tc>
        <w:tc>
          <w:tcPr>
            <w:tcW w:w="1228" w:type="dxa"/>
            <w:shd w:val="clear" w:color="auto" w:fill="FAFAFA"/>
          </w:tcPr>
          <w:p w14:paraId="1DA069D9" w14:textId="26B3B0A3"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(5,018)</w:t>
            </w:r>
          </w:p>
        </w:tc>
        <w:tc>
          <w:tcPr>
            <w:tcW w:w="1229" w:type="dxa"/>
            <w:vAlign w:val="center"/>
          </w:tcPr>
          <w:p w14:paraId="2E097968" w14:textId="431A1D3B"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628</w:t>
            </w:r>
          </w:p>
        </w:tc>
        <w:tc>
          <w:tcPr>
            <w:tcW w:w="1228" w:type="dxa"/>
            <w:shd w:val="clear" w:color="auto" w:fill="FAFAFA"/>
          </w:tcPr>
          <w:p w14:paraId="3C8360E0" w14:textId="209ECB37"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1,899</w:t>
            </w:r>
          </w:p>
        </w:tc>
        <w:tc>
          <w:tcPr>
            <w:tcW w:w="1229" w:type="dxa"/>
            <w:vAlign w:val="bottom"/>
          </w:tcPr>
          <w:p w14:paraId="17283FE7" w14:textId="3800A3B0"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107</w:t>
            </w:r>
          </w:p>
        </w:tc>
      </w:tr>
      <w:tr w:rsidR="00CC4645" w:rsidRPr="005C291D" w14:paraId="60F70F17" w14:textId="77777777" w:rsidTr="00BF6B74">
        <w:tc>
          <w:tcPr>
            <w:tcW w:w="4536" w:type="dxa"/>
            <w:vAlign w:val="bottom"/>
            <w:hideMark/>
          </w:tcPr>
          <w:p w14:paraId="697FC091" w14:textId="77777777" w:rsidR="00CC4645" w:rsidRPr="005C291D" w:rsidRDefault="00CC4645" w:rsidP="00CC4645">
            <w:pPr>
              <w:spacing w:line="259" w:lineRule="auto"/>
              <w:ind w:left="-101"/>
              <w:rPr>
                <w:rFonts w:ascii="Arial" w:hAnsi="Arial" w:cs="Arial"/>
                <w:sz w:val="18"/>
                <w:szCs w:val="18"/>
                <w:lang w:val="en-GB"/>
              </w:rPr>
            </w:pPr>
            <w:r w:rsidRPr="005C291D">
              <w:rPr>
                <w:rFonts w:ascii="Arial" w:hAnsi="Arial" w:cs="Arial"/>
                <w:sz w:val="18"/>
                <w:szCs w:val="18"/>
                <w:lang w:val="en-GB"/>
              </w:rPr>
              <w:t>Remeasurement of employee benefit obligations</w:t>
            </w:r>
          </w:p>
        </w:tc>
        <w:tc>
          <w:tcPr>
            <w:tcW w:w="1228" w:type="dxa"/>
            <w:shd w:val="clear" w:color="auto" w:fill="FAFAFA"/>
          </w:tcPr>
          <w:p w14:paraId="650B5D34" w14:textId="568C3208"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(13,454)</w:t>
            </w:r>
          </w:p>
        </w:tc>
        <w:tc>
          <w:tcPr>
            <w:tcW w:w="1229" w:type="dxa"/>
            <w:vAlign w:val="bottom"/>
          </w:tcPr>
          <w:p w14:paraId="00038EA1" w14:textId="41A75DF1"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(12,968)</w:t>
            </w:r>
          </w:p>
        </w:tc>
        <w:tc>
          <w:tcPr>
            <w:tcW w:w="1228" w:type="dxa"/>
            <w:shd w:val="clear" w:color="auto" w:fill="FAFAFA"/>
          </w:tcPr>
          <w:p w14:paraId="238357D5" w14:textId="06E6CCA2"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(336)</w:t>
            </w:r>
          </w:p>
        </w:tc>
        <w:tc>
          <w:tcPr>
            <w:tcW w:w="1229" w:type="dxa"/>
            <w:vAlign w:val="bottom"/>
          </w:tcPr>
          <w:p w14:paraId="00CD59B4" w14:textId="57B1BFBB"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620</w:t>
            </w:r>
          </w:p>
        </w:tc>
      </w:tr>
      <w:tr w:rsidR="00CC4645" w:rsidRPr="005C291D" w14:paraId="261D95BA" w14:textId="77777777" w:rsidTr="0023111A">
        <w:tc>
          <w:tcPr>
            <w:tcW w:w="4536" w:type="dxa"/>
            <w:vAlign w:val="bottom"/>
          </w:tcPr>
          <w:p w14:paraId="28A754E0" w14:textId="77777777" w:rsidR="00CC4645" w:rsidRPr="005C291D" w:rsidRDefault="00CC4645" w:rsidP="00CC4645">
            <w:pPr>
              <w:spacing w:line="259" w:lineRule="auto"/>
              <w:ind w:left="-101"/>
              <w:rPr>
                <w:rFonts w:ascii="Arial" w:hAnsi="Arial" w:cs="Arial"/>
                <w:sz w:val="18"/>
                <w:szCs w:val="18"/>
                <w:lang w:val="en-GB"/>
              </w:rPr>
            </w:pPr>
          </w:p>
        </w:tc>
        <w:tc>
          <w:tcPr>
            <w:tcW w:w="1228" w:type="dxa"/>
            <w:tcBorders>
              <w:top w:val="single" w:sz="4" w:space="0" w:color="auto"/>
            </w:tcBorders>
            <w:shd w:val="clear" w:color="auto" w:fill="FAFAFA"/>
            <w:vAlign w:val="bottom"/>
          </w:tcPr>
          <w:p w14:paraId="366FD644" w14:textId="77777777" w:rsidR="00CC4645" w:rsidRPr="005C291D" w:rsidRDefault="00CC4645" w:rsidP="00E37296">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7B7BADB7" w14:textId="77777777" w:rsidR="00CC4645" w:rsidRPr="005C291D" w:rsidRDefault="00CC4645" w:rsidP="00CC4645">
            <w:pPr>
              <w:spacing w:line="259" w:lineRule="auto"/>
              <w:ind w:left="60"/>
              <w:jc w:val="right"/>
              <w:rPr>
                <w:rFonts w:ascii="Arial" w:hAnsi="Arial" w:cs="Arial"/>
                <w:sz w:val="18"/>
                <w:szCs w:val="18"/>
                <w:cs/>
                <w:lang w:val="en-GB"/>
              </w:rPr>
            </w:pPr>
          </w:p>
        </w:tc>
        <w:tc>
          <w:tcPr>
            <w:tcW w:w="1228" w:type="dxa"/>
            <w:tcBorders>
              <w:top w:val="single" w:sz="4" w:space="0" w:color="auto"/>
            </w:tcBorders>
            <w:shd w:val="clear" w:color="auto" w:fill="FAFAFA"/>
            <w:vAlign w:val="bottom"/>
          </w:tcPr>
          <w:p w14:paraId="52C43C77" w14:textId="77777777" w:rsidR="00CC4645" w:rsidRPr="005C291D" w:rsidRDefault="00CC4645" w:rsidP="00E37296">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4D508C27" w14:textId="77777777" w:rsidR="00CC4645" w:rsidRPr="005C291D" w:rsidRDefault="00CC4645" w:rsidP="00CC4645">
            <w:pPr>
              <w:spacing w:line="259" w:lineRule="auto"/>
              <w:ind w:left="60"/>
              <w:jc w:val="right"/>
              <w:rPr>
                <w:rFonts w:ascii="Arial" w:hAnsi="Arial" w:cs="Arial"/>
                <w:sz w:val="18"/>
                <w:szCs w:val="18"/>
                <w:cs/>
                <w:lang w:val="en-GB"/>
              </w:rPr>
            </w:pPr>
          </w:p>
        </w:tc>
      </w:tr>
      <w:tr w:rsidR="00CC4645" w:rsidRPr="005C291D" w14:paraId="3AC1403E" w14:textId="77777777" w:rsidTr="0023111A">
        <w:tc>
          <w:tcPr>
            <w:tcW w:w="4536" w:type="dxa"/>
            <w:vAlign w:val="bottom"/>
          </w:tcPr>
          <w:p w14:paraId="5805C714" w14:textId="77777777" w:rsidR="00CC4645" w:rsidRPr="005C291D" w:rsidRDefault="00CC4645" w:rsidP="00CC4645">
            <w:pPr>
              <w:spacing w:line="259" w:lineRule="auto"/>
              <w:ind w:left="-101"/>
              <w:rPr>
                <w:rFonts w:ascii="Arial" w:hAnsi="Arial" w:cs="Arial"/>
                <w:sz w:val="18"/>
                <w:szCs w:val="18"/>
                <w:cs/>
                <w:lang w:val="en-GB"/>
              </w:rPr>
            </w:pPr>
          </w:p>
        </w:tc>
        <w:tc>
          <w:tcPr>
            <w:tcW w:w="1228" w:type="dxa"/>
            <w:tcBorders>
              <w:left w:val="nil"/>
              <w:bottom w:val="single" w:sz="4" w:space="0" w:color="auto"/>
              <w:right w:val="nil"/>
            </w:tcBorders>
            <w:shd w:val="clear" w:color="auto" w:fill="FAFAFA"/>
            <w:vAlign w:val="bottom"/>
          </w:tcPr>
          <w:p w14:paraId="70B3212E" w14:textId="1FDF34F8" w:rsidR="00CC4645" w:rsidRPr="005C291D" w:rsidRDefault="00CC4645" w:rsidP="00CC4645">
            <w:pPr>
              <w:spacing w:line="259" w:lineRule="auto"/>
              <w:ind w:right="-72"/>
              <w:jc w:val="right"/>
              <w:rPr>
                <w:rFonts w:ascii="Arial" w:hAnsi="Arial" w:cs="Arial"/>
                <w:sz w:val="18"/>
                <w:szCs w:val="18"/>
                <w:lang w:val="en-GB"/>
              </w:rPr>
            </w:pPr>
            <w:r w:rsidRPr="005C291D">
              <w:rPr>
                <w:rFonts w:ascii="Arial" w:hAnsi="Arial" w:cs="Arial"/>
                <w:sz w:val="18"/>
                <w:szCs w:val="18"/>
                <w:lang w:val="en-GB"/>
              </w:rPr>
              <w:t>(7,476)</w:t>
            </w:r>
          </w:p>
        </w:tc>
        <w:tc>
          <w:tcPr>
            <w:tcW w:w="1229" w:type="dxa"/>
            <w:tcBorders>
              <w:left w:val="nil"/>
              <w:bottom w:val="single" w:sz="4" w:space="0" w:color="auto"/>
              <w:right w:val="nil"/>
            </w:tcBorders>
            <w:vAlign w:val="bottom"/>
          </w:tcPr>
          <w:p w14:paraId="230CD687" w14:textId="3F4D31C0" w:rsidR="00CC4645" w:rsidRPr="005C291D" w:rsidRDefault="00CC4645" w:rsidP="00CC4645">
            <w:pPr>
              <w:spacing w:line="259" w:lineRule="auto"/>
              <w:ind w:right="-72"/>
              <w:jc w:val="right"/>
              <w:rPr>
                <w:rFonts w:ascii="Arial" w:hAnsi="Arial" w:cs="Arial"/>
                <w:sz w:val="18"/>
                <w:szCs w:val="18"/>
                <w:cs/>
                <w:lang w:val="en-GB"/>
              </w:rPr>
            </w:pPr>
            <w:r w:rsidRPr="005C291D">
              <w:rPr>
                <w:rFonts w:ascii="Arial" w:hAnsi="Arial" w:cs="Arial"/>
                <w:sz w:val="18"/>
                <w:szCs w:val="18"/>
                <w:lang w:val="en-GB"/>
              </w:rPr>
              <w:t>1,661</w:t>
            </w:r>
          </w:p>
        </w:tc>
        <w:tc>
          <w:tcPr>
            <w:tcW w:w="1228" w:type="dxa"/>
            <w:tcBorders>
              <w:left w:val="nil"/>
              <w:bottom w:val="single" w:sz="4" w:space="0" w:color="auto"/>
              <w:right w:val="nil"/>
            </w:tcBorders>
            <w:shd w:val="clear" w:color="auto" w:fill="FAFAFA"/>
            <w:vAlign w:val="bottom"/>
          </w:tcPr>
          <w:p w14:paraId="3E8EB36A" w14:textId="1C7C765B" w:rsidR="00CC4645" w:rsidRPr="005C291D" w:rsidRDefault="00E37296" w:rsidP="00CC4645">
            <w:pPr>
              <w:spacing w:line="259" w:lineRule="auto"/>
              <w:ind w:right="-72"/>
              <w:jc w:val="right"/>
              <w:rPr>
                <w:rFonts w:ascii="Arial" w:hAnsi="Arial" w:cs="Arial"/>
                <w:sz w:val="18"/>
                <w:szCs w:val="18"/>
                <w:cs/>
                <w:lang w:val="en-GB"/>
              </w:rPr>
            </w:pPr>
            <w:r w:rsidRPr="005C291D">
              <w:rPr>
                <w:rFonts w:ascii="Arial" w:hAnsi="Arial" w:cs="Arial"/>
                <w:sz w:val="18"/>
                <w:szCs w:val="18"/>
                <w:lang w:val="en-GB"/>
              </w:rPr>
              <w:t>4,825</w:t>
            </w:r>
          </w:p>
        </w:tc>
        <w:tc>
          <w:tcPr>
            <w:tcW w:w="1229" w:type="dxa"/>
            <w:tcBorders>
              <w:bottom w:val="single" w:sz="4" w:space="0" w:color="auto"/>
            </w:tcBorders>
            <w:vAlign w:val="bottom"/>
          </w:tcPr>
          <w:p w14:paraId="0385B018" w14:textId="2413650A" w:rsidR="00CC4645" w:rsidRPr="005C291D" w:rsidRDefault="00CC4645" w:rsidP="00CC4645">
            <w:pPr>
              <w:spacing w:line="259" w:lineRule="auto"/>
              <w:ind w:right="-72"/>
              <w:jc w:val="right"/>
              <w:rPr>
                <w:rFonts w:ascii="Arial" w:hAnsi="Arial" w:cs="Arial"/>
                <w:sz w:val="18"/>
                <w:szCs w:val="18"/>
                <w:cs/>
                <w:lang w:val="en-GB"/>
              </w:rPr>
            </w:pPr>
            <w:r w:rsidRPr="005C291D">
              <w:rPr>
                <w:rFonts w:ascii="Arial" w:hAnsi="Arial" w:cs="Arial"/>
                <w:sz w:val="18"/>
                <w:szCs w:val="18"/>
                <w:lang w:val="en-GB"/>
              </w:rPr>
              <w:t>3,629</w:t>
            </w:r>
          </w:p>
        </w:tc>
      </w:tr>
    </w:tbl>
    <w:p w14:paraId="6E8CFD07" w14:textId="77777777" w:rsidR="00441548" w:rsidRPr="005C291D" w:rsidRDefault="00441548" w:rsidP="00863222">
      <w:pPr>
        <w:spacing w:line="259" w:lineRule="auto"/>
        <w:jc w:val="both"/>
        <w:rPr>
          <w:rFonts w:ascii="Arial" w:eastAsia="Arial Unicode MS" w:hAnsi="Arial" w:cs="Arial"/>
          <w:b/>
          <w:bCs/>
          <w:sz w:val="18"/>
          <w:szCs w:val="18"/>
          <w:lang w:val="en-GB"/>
        </w:rPr>
      </w:pPr>
    </w:p>
    <w:p w14:paraId="4726103A" w14:textId="5E4A76F4" w:rsidR="00A374BB" w:rsidRPr="005C291D" w:rsidRDefault="00441548" w:rsidP="00E233C1">
      <w:pPr>
        <w:spacing w:line="259" w:lineRule="auto"/>
        <w:jc w:val="thaiDistribute"/>
        <w:rPr>
          <w:rFonts w:ascii="Arial" w:hAnsi="Arial" w:cs="Arial"/>
          <w:sz w:val="18"/>
          <w:szCs w:val="18"/>
          <w:lang w:val="en-GB"/>
        </w:rPr>
      </w:pPr>
      <w:r w:rsidRPr="005C291D">
        <w:rPr>
          <w:rFonts w:ascii="Arial" w:hAnsi="Arial" w:cs="Arial"/>
          <w:sz w:val="18"/>
          <w:szCs w:val="18"/>
          <w:lang w:val="en-GB"/>
        </w:rPr>
        <w:t>P</w:t>
      </w:r>
      <w:r w:rsidR="00A374BB" w:rsidRPr="005C291D">
        <w:rPr>
          <w:rFonts w:ascii="Arial" w:hAnsi="Arial" w:cs="Arial"/>
          <w:sz w:val="18"/>
          <w:szCs w:val="18"/>
          <w:lang w:val="en-GB"/>
        </w:rPr>
        <w:t xml:space="preserve">rincipal actuarial assumptions </w:t>
      </w:r>
    </w:p>
    <w:p w14:paraId="1A496387" w14:textId="77777777" w:rsidR="00A374BB" w:rsidRPr="005C291D" w:rsidRDefault="00A374BB" w:rsidP="00863222">
      <w:pPr>
        <w:spacing w:line="259" w:lineRule="auto"/>
        <w:jc w:val="both"/>
        <w:rPr>
          <w:rFonts w:ascii="Arial" w:eastAsia="Arial Unicode MS" w:hAnsi="Arial" w:cs="Arial"/>
          <w:sz w:val="18"/>
          <w:szCs w:val="18"/>
          <w:lang w:val="en-GB"/>
        </w:rPr>
      </w:pPr>
    </w:p>
    <w:tbl>
      <w:tblPr>
        <w:tblW w:w="9480" w:type="dxa"/>
        <w:tblLayout w:type="fixed"/>
        <w:tblLook w:val="04A0" w:firstRow="1" w:lastRow="0" w:firstColumn="1" w:lastColumn="0" w:noHBand="0" w:noVBand="1"/>
      </w:tblPr>
      <w:tblGrid>
        <w:gridCol w:w="3240"/>
        <w:gridCol w:w="1559"/>
        <w:gridCol w:w="1560"/>
        <w:gridCol w:w="1560"/>
        <w:gridCol w:w="1561"/>
      </w:tblGrid>
      <w:tr w:rsidR="00A374BB" w:rsidRPr="005C291D" w14:paraId="083F4A82" w14:textId="77777777" w:rsidTr="0023111A">
        <w:tc>
          <w:tcPr>
            <w:tcW w:w="3240" w:type="dxa"/>
            <w:vAlign w:val="bottom"/>
          </w:tcPr>
          <w:p w14:paraId="0C7BFF73" w14:textId="77777777" w:rsidR="00A374BB" w:rsidRPr="005C291D" w:rsidRDefault="00A374BB" w:rsidP="00863222">
            <w:pPr>
              <w:spacing w:line="259" w:lineRule="auto"/>
              <w:ind w:left="-101"/>
              <w:rPr>
                <w:rFonts w:ascii="Arial" w:hAnsi="Arial" w:cs="Arial"/>
                <w:sz w:val="18"/>
                <w:szCs w:val="18"/>
                <w:lang w:val="en-GB"/>
              </w:rPr>
            </w:pPr>
          </w:p>
        </w:tc>
        <w:tc>
          <w:tcPr>
            <w:tcW w:w="3119" w:type="dxa"/>
            <w:gridSpan w:val="2"/>
            <w:tcBorders>
              <w:bottom w:val="single" w:sz="4" w:space="0" w:color="auto"/>
            </w:tcBorders>
            <w:vAlign w:val="bottom"/>
            <w:hideMark/>
          </w:tcPr>
          <w:p w14:paraId="0C03843F"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7DF51177"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3121" w:type="dxa"/>
            <w:gridSpan w:val="2"/>
            <w:tcBorders>
              <w:bottom w:val="single" w:sz="4" w:space="0" w:color="auto"/>
            </w:tcBorders>
            <w:vAlign w:val="bottom"/>
            <w:hideMark/>
          </w:tcPr>
          <w:p w14:paraId="3DAC055B"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0B56491B"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w:t>
            </w:r>
            <w:r w:rsidRPr="005C291D">
              <w:rPr>
                <w:rFonts w:ascii="Arial" w:hAnsi="Arial" w:cs="Arial"/>
                <w:b/>
                <w:bCs/>
                <w:sz w:val="18"/>
                <w:szCs w:val="18"/>
                <w:cs/>
                <w:lang w:val="en-GB"/>
              </w:rPr>
              <w:t xml:space="preserve"> </w:t>
            </w:r>
            <w:r w:rsidRPr="005C291D">
              <w:rPr>
                <w:rFonts w:ascii="Arial" w:hAnsi="Arial" w:cs="Arial"/>
                <w:b/>
                <w:bCs/>
                <w:sz w:val="18"/>
                <w:szCs w:val="18"/>
                <w:lang w:val="en-GB"/>
              </w:rPr>
              <w:t>statements</w:t>
            </w:r>
          </w:p>
        </w:tc>
      </w:tr>
      <w:tr w:rsidR="00A374BB" w:rsidRPr="005C291D" w14:paraId="6F235044" w14:textId="77777777" w:rsidTr="0023111A">
        <w:tc>
          <w:tcPr>
            <w:tcW w:w="3240" w:type="dxa"/>
            <w:vAlign w:val="bottom"/>
          </w:tcPr>
          <w:p w14:paraId="7F1A0B74" w14:textId="77777777" w:rsidR="00A374BB" w:rsidRPr="005C291D" w:rsidRDefault="00A374BB" w:rsidP="00863222">
            <w:pPr>
              <w:spacing w:line="259" w:lineRule="auto"/>
              <w:ind w:left="-101"/>
              <w:rPr>
                <w:rFonts w:ascii="Arial" w:hAnsi="Arial" w:cs="Arial"/>
                <w:sz w:val="18"/>
                <w:szCs w:val="18"/>
                <w:cs/>
                <w:lang w:val="en-GB"/>
              </w:rPr>
            </w:pPr>
          </w:p>
        </w:tc>
        <w:tc>
          <w:tcPr>
            <w:tcW w:w="1559" w:type="dxa"/>
            <w:tcBorders>
              <w:top w:val="single" w:sz="4" w:space="0" w:color="auto"/>
              <w:bottom w:val="single" w:sz="4" w:space="0" w:color="auto"/>
            </w:tcBorders>
            <w:vAlign w:val="bottom"/>
            <w:hideMark/>
          </w:tcPr>
          <w:p w14:paraId="2536641E" w14:textId="0A82B8C1" w:rsidR="00A374BB" w:rsidRPr="005C291D" w:rsidRDefault="00D22B40"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2</w:t>
            </w:r>
          </w:p>
        </w:tc>
        <w:tc>
          <w:tcPr>
            <w:tcW w:w="1560" w:type="dxa"/>
            <w:tcBorders>
              <w:top w:val="single" w:sz="4" w:space="0" w:color="auto"/>
              <w:bottom w:val="single" w:sz="4" w:space="0" w:color="auto"/>
            </w:tcBorders>
            <w:vAlign w:val="bottom"/>
            <w:hideMark/>
          </w:tcPr>
          <w:p w14:paraId="32AB99DB" w14:textId="2FD85EBB" w:rsidR="00A374BB" w:rsidRPr="005C291D" w:rsidRDefault="00D10538"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1</w:t>
            </w:r>
          </w:p>
        </w:tc>
        <w:tc>
          <w:tcPr>
            <w:tcW w:w="1560" w:type="dxa"/>
            <w:tcBorders>
              <w:top w:val="single" w:sz="4" w:space="0" w:color="auto"/>
              <w:bottom w:val="single" w:sz="4" w:space="0" w:color="auto"/>
            </w:tcBorders>
            <w:vAlign w:val="bottom"/>
            <w:hideMark/>
          </w:tcPr>
          <w:p w14:paraId="7C3A40EB" w14:textId="763ADE94" w:rsidR="00A374BB" w:rsidRPr="005C291D" w:rsidRDefault="00D22B40"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2</w:t>
            </w:r>
          </w:p>
        </w:tc>
        <w:tc>
          <w:tcPr>
            <w:tcW w:w="1561" w:type="dxa"/>
            <w:tcBorders>
              <w:top w:val="single" w:sz="4" w:space="0" w:color="auto"/>
              <w:bottom w:val="single" w:sz="4" w:space="0" w:color="auto"/>
            </w:tcBorders>
            <w:vAlign w:val="bottom"/>
            <w:hideMark/>
          </w:tcPr>
          <w:p w14:paraId="61D979D2" w14:textId="1ADCCD65" w:rsidR="00A374BB" w:rsidRPr="005C291D" w:rsidRDefault="00D10538"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1</w:t>
            </w:r>
          </w:p>
        </w:tc>
      </w:tr>
      <w:tr w:rsidR="00A374BB" w:rsidRPr="005C291D" w14:paraId="18185D51" w14:textId="77777777" w:rsidTr="0023111A">
        <w:tc>
          <w:tcPr>
            <w:tcW w:w="3240" w:type="dxa"/>
            <w:vAlign w:val="bottom"/>
          </w:tcPr>
          <w:p w14:paraId="38CB3EE2" w14:textId="77777777" w:rsidR="00A374BB" w:rsidRPr="005C291D" w:rsidRDefault="00A374BB" w:rsidP="00863222">
            <w:pPr>
              <w:spacing w:line="259" w:lineRule="auto"/>
              <w:ind w:left="-101"/>
              <w:rPr>
                <w:rFonts w:ascii="Arial" w:hAnsi="Arial" w:cs="Arial"/>
                <w:sz w:val="18"/>
                <w:szCs w:val="18"/>
                <w:cs/>
                <w:lang w:val="en-GB"/>
              </w:rPr>
            </w:pPr>
          </w:p>
        </w:tc>
        <w:tc>
          <w:tcPr>
            <w:tcW w:w="1559" w:type="dxa"/>
            <w:tcBorders>
              <w:top w:val="single" w:sz="4" w:space="0" w:color="auto"/>
            </w:tcBorders>
            <w:shd w:val="clear" w:color="auto" w:fill="FAFAFA"/>
            <w:vAlign w:val="bottom"/>
          </w:tcPr>
          <w:p w14:paraId="68383971" w14:textId="77777777" w:rsidR="00A374BB" w:rsidRPr="005C291D" w:rsidRDefault="00A374BB" w:rsidP="00863222">
            <w:pPr>
              <w:spacing w:line="259" w:lineRule="auto"/>
              <w:ind w:right="-72"/>
              <w:jc w:val="right"/>
              <w:rPr>
                <w:rFonts w:ascii="Arial" w:hAnsi="Arial" w:cs="Arial"/>
                <w:sz w:val="18"/>
                <w:szCs w:val="18"/>
                <w:cs/>
                <w:lang w:val="en-GB"/>
              </w:rPr>
            </w:pPr>
          </w:p>
        </w:tc>
        <w:tc>
          <w:tcPr>
            <w:tcW w:w="1560" w:type="dxa"/>
            <w:tcBorders>
              <w:top w:val="single" w:sz="4" w:space="0" w:color="auto"/>
            </w:tcBorders>
            <w:vAlign w:val="bottom"/>
          </w:tcPr>
          <w:p w14:paraId="50009FFB" w14:textId="77777777" w:rsidR="00A374BB" w:rsidRPr="005C291D" w:rsidRDefault="00A374BB" w:rsidP="00863222">
            <w:pPr>
              <w:spacing w:line="259" w:lineRule="auto"/>
              <w:ind w:right="-72"/>
              <w:jc w:val="right"/>
              <w:rPr>
                <w:rFonts w:ascii="Arial" w:hAnsi="Arial" w:cs="Arial"/>
                <w:sz w:val="18"/>
                <w:szCs w:val="18"/>
                <w:cs/>
                <w:lang w:val="en-GB"/>
              </w:rPr>
            </w:pPr>
          </w:p>
        </w:tc>
        <w:tc>
          <w:tcPr>
            <w:tcW w:w="1560" w:type="dxa"/>
            <w:tcBorders>
              <w:top w:val="single" w:sz="4" w:space="0" w:color="auto"/>
            </w:tcBorders>
            <w:shd w:val="clear" w:color="auto" w:fill="FAFAFA"/>
            <w:vAlign w:val="bottom"/>
          </w:tcPr>
          <w:p w14:paraId="43064AA8" w14:textId="77777777" w:rsidR="00A374BB" w:rsidRPr="005C291D" w:rsidRDefault="00A374BB" w:rsidP="00863222">
            <w:pPr>
              <w:spacing w:line="259" w:lineRule="auto"/>
              <w:ind w:right="-72"/>
              <w:jc w:val="right"/>
              <w:rPr>
                <w:rFonts w:ascii="Arial" w:hAnsi="Arial" w:cs="Arial"/>
                <w:sz w:val="18"/>
                <w:szCs w:val="18"/>
                <w:cs/>
                <w:lang w:val="en-GB"/>
              </w:rPr>
            </w:pPr>
          </w:p>
        </w:tc>
        <w:tc>
          <w:tcPr>
            <w:tcW w:w="1561" w:type="dxa"/>
            <w:tcBorders>
              <w:top w:val="single" w:sz="4" w:space="0" w:color="auto"/>
            </w:tcBorders>
            <w:vAlign w:val="bottom"/>
          </w:tcPr>
          <w:p w14:paraId="636AED24" w14:textId="77777777" w:rsidR="00A374BB" w:rsidRPr="005C291D" w:rsidRDefault="00A374BB" w:rsidP="00863222">
            <w:pPr>
              <w:spacing w:line="259" w:lineRule="auto"/>
              <w:ind w:right="-72"/>
              <w:jc w:val="right"/>
              <w:rPr>
                <w:rFonts w:ascii="Arial" w:hAnsi="Arial" w:cs="Arial"/>
                <w:sz w:val="18"/>
                <w:szCs w:val="18"/>
                <w:cs/>
                <w:lang w:val="en-GB"/>
              </w:rPr>
            </w:pPr>
          </w:p>
        </w:tc>
      </w:tr>
      <w:tr w:rsidR="00211D77" w:rsidRPr="005C291D" w14:paraId="4E225369" w14:textId="77777777" w:rsidTr="00AB3769">
        <w:tc>
          <w:tcPr>
            <w:tcW w:w="3240" w:type="dxa"/>
            <w:vAlign w:val="bottom"/>
            <w:hideMark/>
          </w:tcPr>
          <w:p w14:paraId="79C09ABA" w14:textId="77777777" w:rsidR="00211D77" w:rsidRPr="005C291D" w:rsidRDefault="00211D77" w:rsidP="00211D77">
            <w:pPr>
              <w:pStyle w:val="a"/>
              <w:tabs>
                <w:tab w:val="right" w:pos="10890"/>
              </w:tabs>
              <w:spacing w:line="259" w:lineRule="auto"/>
              <w:ind w:left="-101" w:right="0"/>
              <w:rPr>
                <w:rFonts w:ascii="Arial" w:hAnsi="Arial" w:cs="Arial"/>
                <w:sz w:val="18"/>
                <w:szCs w:val="18"/>
                <w:cs/>
                <w:lang w:val="en-GB"/>
              </w:rPr>
            </w:pPr>
            <w:r w:rsidRPr="005C291D">
              <w:rPr>
                <w:rFonts w:ascii="Arial" w:hAnsi="Arial" w:cs="Arial"/>
                <w:sz w:val="18"/>
                <w:szCs w:val="18"/>
                <w:lang w:val="en-GB"/>
              </w:rPr>
              <w:t>Discount rate</w:t>
            </w:r>
          </w:p>
        </w:tc>
        <w:tc>
          <w:tcPr>
            <w:tcW w:w="1559" w:type="dxa"/>
            <w:shd w:val="clear" w:color="auto" w:fill="FAFAFA"/>
            <w:vAlign w:val="bottom"/>
          </w:tcPr>
          <w:p w14:paraId="6CFCDB83" w14:textId="0525B7D4" w:rsidR="00211D77" w:rsidRPr="005C291D" w:rsidRDefault="00211D77" w:rsidP="00211D77">
            <w:pPr>
              <w:spacing w:line="259" w:lineRule="auto"/>
              <w:ind w:right="-72"/>
              <w:jc w:val="right"/>
              <w:rPr>
                <w:rFonts w:ascii="Arial" w:hAnsi="Arial" w:cs="Arial"/>
                <w:sz w:val="18"/>
                <w:szCs w:val="18"/>
                <w:lang w:val="en-GB"/>
              </w:rPr>
            </w:pPr>
            <w:r w:rsidRPr="00211D77">
              <w:rPr>
                <w:rFonts w:ascii="Arial" w:hAnsi="Arial" w:cs="Arial"/>
                <w:sz w:val="18"/>
                <w:szCs w:val="18"/>
                <w:lang w:val="en-GB"/>
              </w:rPr>
              <w:t>1.</w:t>
            </w:r>
            <w:r w:rsidRPr="00211D77">
              <w:rPr>
                <w:rFonts w:ascii="Arial" w:hAnsi="Arial" w:cs="Arial" w:hint="cs"/>
                <w:sz w:val="18"/>
                <w:szCs w:val="18"/>
                <w:cs/>
                <w:lang w:val="en-GB"/>
              </w:rPr>
              <w:t>98</w:t>
            </w:r>
            <w:r w:rsidRPr="005C291D">
              <w:rPr>
                <w:rFonts w:ascii="Arial" w:hAnsi="Arial" w:cs="Arial"/>
                <w:sz w:val="18"/>
                <w:szCs w:val="18"/>
                <w:lang w:val="en-GB"/>
              </w:rPr>
              <w:t>%</w:t>
            </w:r>
            <w:r w:rsidRPr="00211D77">
              <w:rPr>
                <w:rFonts w:ascii="Arial" w:hAnsi="Arial" w:cs="Arial"/>
                <w:sz w:val="18"/>
                <w:szCs w:val="18"/>
                <w:lang w:val="en-GB"/>
              </w:rPr>
              <w:t>-3.</w:t>
            </w:r>
            <w:r w:rsidRPr="00211D77">
              <w:rPr>
                <w:rFonts w:ascii="Arial" w:hAnsi="Arial" w:cs="Arial" w:hint="cs"/>
                <w:sz w:val="18"/>
                <w:szCs w:val="18"/>
                <w:cs/>
                <w:lang w:val="en-GB"/>
              </w:rPr>
              <w:t>54</w:t>
            </w:r>
            <w:r w:rsidRPr="005C291D">
              <w:rPr>
                <w:rFonts w:ascii="Arial" w:hAnsi="Arial" w:cs="Arial"/>
                <w:sz w:val="18"/>
                <w:szCs w:val="18"/>
                <w:lang w:val="en-GB"/>
              </w:rPr>
              <w:t>%</w:t>
            </w:r>
          </w:p>
        </w:tc>
        <w:tc>
          <w:tcPr>
            <w:tcW w:w="1560" w:type="dxa"/>
            <w:vAlign w:val="center"/>
          </w:tcPr>
          <w:p w14:paraId="3B7E19DD" w14:textId="0B30B53F"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1.31%-3.19%</w:t>
            </w:r>
          </w:p>
        </w:tc>
        <w:tc>
          <w:tcPr>
            <w:tcW w:w="1560" w:type="dxa"/>
            <w:shd w:val="clear" w:color="auto" w:fill="FAFAFA"/>
            <w:vAlign w:val="bottom"/>
          </w:tcPr>
          <w:p w14:paraId="6FB31510" w14:textId="31F8801C" w:rsidR="00211D77" w:rsidRPr="005C291D" w:rsidRDefault="00211D77" w:rsidP="00211D77">
            <w:pPr>
              <w:spacing w:line="259" w:lineRule="auto"/>
              <w:ind w:right="-72"/>
              <w:jc w:val="right"/>
              <w:rPr>
                <w:rFonts w:ascii="Arial" w:hAnsi="Arial" w:cs="Arial"/>
                <w:sz w:val="18"/>
                <w:szCs w:val="18"/>
                <w:lang w:val="en-GB"/>
              </w:rPr>
            </w:pPr>
            <w:r w:rsidRPr="00211D77">
              <w:rPr>
                <w:rFonts w:ascii="Arial" w:hAnsi="Arial" w:cs="Arial"/>
                <w:sz w:val="18"/>
                <w:szCs w:val="18"/>
                <w:lang w:val="en-GB"/>
              </w:rPr>
              <w:t>1.</w:t>
            </w:r>
            <w:r w:rsidRPr="00211D77">
              <w:rPr>
                <w:rFonts w:ascii="Arial" w:hAnsi="Arial" w:cs="Arial" w:hint="cs"/>
                <w:sz w:val="18"/>
                <w:szCs w:val="18"/>
                <w:cs/>
                <w:lang w:val="en-GB"/>
              </w:rPr>
              <w:t>98</w:t>
            </w:r>
            <w:r w:rsidRPr="005C291D">
              <w:rPr>
                <w:rFonts w:ascii="Arial" w:hAnsi="Arial" w:cs="Arial"/>
                <w:sz w:val="18"/>
                <w:szCs w:val="18"/>
                <w:lang w:val="en-GB"/>
              </w:rPr>
              <w:t>%</w:t>
            </w:r>
          </w:p>
        </w:tc>
        <w:tc>
          <w:tcPr>
            <w:tcW w:w="1561" w:type="dxa"/>
            <w:vAlign w:val="center"/>
          </w:tcPr>
          <w:p w14:paraId="443C0897" w14:textId="6956CF46"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1.31%</w:t>
            </w:r>
          </w:p>
        </w:tc>
      </w:tr>
      <w:tr w:rsidR="00211D77" w:rsidRPr="005C291D" w14:paraId="47502C1E" w14:textId="77777777" w:rsidTr="00AB3769">
        <w:tc>
          <w:tcPr>
            <w:tcW w:w="3240" w:type="dxa"/>
            <w:vAlign w:val="bottom"/>
            <w:hideMark/>
          </w:tcPr>
          <w:p w14:paraId="15E6B2B9" w14:textId="77777777" w:rsidR="00211D77" w:rsidRPr="005C291D" w:rsidRDefault="00211D77" w:rsidP="00211D77">
            <w:pPr>
              <w:pStyle w:val="a"/>
              <w:tabs>
                <w:tab w:val="right" w:pos="10890"/>
              </w:tabs>
              <w:spacing w:line="259" w:lineRule="auto"/>
              <w:ind w:left="-101" w:right="0"/>
              <w:rPr>
                <w:rFonts w:ascii="Arial" w:hAnsi="Arial" w:cs="Arial"/>
                <w:sz w:val="18"/>
                <w:szCs w:val="18"/>
                <w:lang w:val="en-GB"/>
              </w:rPr>
            </w:pPr>
            <w:r w:rsidRPr="005C291D">
              <w:rPr>
                <w:rFonts w:ascii="Arial" w:hAnsi="Arial" w:cs="Arial"/>
                <w:sz w:val="18"/>
                <w:szCs w:val="18"/>
                <w:lang w:val="en-GB"/>
              </w:rPr>
              <w:t xml:space="preserve">Salary </w:t>
            </w:r>
            <w:proofErr w:type="gramStart"/>
            <w:r w:rsidRPr="005C291D">
              <w:rPr>
                <w:rFonts w:ascii="Arial" w:hAnsi="Arial" w:cs="Arial"/>
                <w:sz w:val="18"/>
                <w:szCs w:val="18"/>
                <w:lang w:val="en-GB"/>
              </w:rPr>
              <w:t>increase</w:t>
            </w:r>
            <w:proofErr w:type="gramEnd"/>
            <w:r w:rsidRPr="005C291D">
              <w:rPr>
                <w:rFonts w:ascii="Arial" w:hAnsi="Arial" w:cs="Arial"/>
                <w:sz w:val="18"/>
                <w:szCs w:val="18"/>
                <w:lang w:val="en-GB"/>
              </w:rPr>
              <w:t xml:space="preserve"> rate</w:t>
            </w:r>
          </w:p>
        </w:tc>
        <w:tc>
          <w:tcPr>
            <w:tcW w:w="1559" w:type="dxa"/>
            <w:shd w:val="clear" w:color="auto" w:fill="FAFAFA"/>
            <w:vAlign w:val="bottom"/>
          </w:tcPr>
          <w:p w14:paraId="4E6312F0" w14:textId="78B970D3" w:rsidR="00211D77" w:rsidRPr="005C291D" w:rsidRDefault="00211D77" w:rsidP="00211D77">
            <w:pPr>
              <w:spacing w:line="259" w:lineRule="auto"/>
              <w:ind w:right="-72"/>
              <w:jc w:val="right"/>
              <w:rPr>
                <w:rFonts w:ascii="Arial" w:hAnsi="Arial" w:cs="Arial"/>
                <w:sz w:val="18"/>
                <w:szCs w:val="18"/>
                <w:lang w:val="en-GB"/>
              </w:rPr>
            </w:pPr>
            <w:r w:rsidRPr="00211D77">
              <w:rPr>
                <w:rFonts w:ascii="Arial" w:hAnsi="Arial" w:cs="Arial" w:hint="cs"/>
                <w:sz w:val="18"/>
                <w:szCs w:val="18"/>
                <w:cs/>
                <w:lang w:val="en-GB"/>
              </w:rPr>
              <w:t>5.20</w:t>
            </w:r>
            <w:r w:rsidRPr="005C291D">
              <w:rPr>
                <w:rFonts w:ascii="Arial" w:hAnsi="Arial" w:cs="Arial"/>
                <w:sz w:val="18"/>
                <w:szCs w:val="18"/>
                <w:lang w:val="en-GB"/>
              </w:rPr>
              <w:t>%</w:t>
            </w:r>
          </w:p>
        </w:tc>
        <w:tc>
          <w:tcPr>
            <w:tcW w:w="1560" w:type="dxa"/>
            <w:vAlign w:val="center"/>
          </w:tcPr>
          <w:p w14:paraId="49DA4FB6" w14:textId="042C402B"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3.80%-4.00%</w:t>
            </w:r>
          </w:p>
        </w:tc>
        <w:tc>
          <w:tcPr>
            <w:tcW w:w="1560" w:type="dxa"/>
            <w:shd w:val="clear" w:color="auto" w:fill="FAFAFA"/>
            <w:vAlign w:val="bottom"/>
          </w:tcPr>
          <w:p w14:paraId="5730E0BE" w14:textId="2557711D" w:rsidR="00211D77" w:rsidRPr="005C291D" w:rsidRDefault="00211D77" w:rsidP="00211D77">
            <w:pPr>
              <w:spacing w:line="259" w:lineRule="auto"/>
              <w:ind w:right="-72"/>
              <w:jc w:val="right"/>
              <w:rPr>
                <w:rFonts w:ascii="Arial" w:hAnsi="Arial" w:cs="Arial"/>
                <w:sz w:val="18"/>
                <w:szCs w:val="18"/>
                <w:lang w:val="en-GB"/>
              </w:rPr>
            </w:pPr>
            <w:r w:rsidRPr="00211D77">
              <w:rPr>
                <w:rFonts w:ascii="Arial" w:hAnsi="Arial" w:cs="Arial" w:hint="cs"/>
                <w:sz w:val="18"/>
                <w:szCs w:val="18"/>
                <w:cs/>
                <w:lang w:val="en-GB"/>
              </w:rPr>
              <w:t>5.20</w:t>
            </w:r>
            <w:r w:rsidRPr="005C291D">
              <w:rPr>
                <w:rFonts w:ascii="Arial" w:hAnsi="Arial" w:cs="Arial"/>
                <w:sz w:val="18"/>
                <w:szCs w:val="18"/>
                <w:lang w:val="en-GB"/>
              </w:rPr>
              <w:t>%</w:t>
            </w:r>
          </w:p>
        </w:tc>
        <w:tc>
          <w:tcPr>
            <w:tcW w:w="1561" w:type="dxa"/>
            <w:vAlign w:val="center"/>
          </w:tcPr>
          <w:p w14:paraId="092ABAE2" w14:textId="27B37C84"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3.80%</w:t>
            </w:r>
          </w:p>
        </w:tc>
      </w:tr>
      <w:tr w:rsidR="00211D77" w:rsidRPr="004A28C3" w14:paraId="6B91D505" w14:textId="77777777" w:rsidTr="00AB3769">
        <w:tc>
          <w:tcPr>
            <w:tcW w:w="3240" w:type="dxa"/>
            <w:vAlign w:val="bottom"/>
            <w:hideMark/>
          </w:tcPr>
          <w:p w14:paraId="69B967B1" w14:textId="77777777" w:rsidR="00211D77" w:rsidRPr="005C291D" w:rsidRDefault="00211D77" w:rsidP="00211D77">
            <w:pPr>
              <w:spacing w:line="259" w:lineRule="auto"/>
              <w:ind w:left="-101"/>
              <w:rPr>
                <w:rFonts w:ascii="Arial" w:hAnsi="Arial" w:cs="Arial"/>
                <w:spacing w:val="-2"/>
                <w:sz w:val="18"/>
                <w:szCs w:val="18"/>
                <w:lang w:val="en-GB"/>
              </w:rPr>
            </w:pPr>
            <w:r w:rsidRPr="005C291D">
              <w:rPr>
                <w:rFonts w:ascii="Arial" w:hAnsi="Arial" w:cs="Arial"/>
                <w:sz w:val="18"/>
                <w:szCs w:val="18"/>
                <w:lang w:val="en-GB"/>
              </w:rPr>
              <w:t>Mortality rate</w:t>
            </w:r>
          </w:p>
        </w:tc>
        <w:tc>
          <w:tcPr>
            <w:tcW w:w="1559" w:type="dxa"/>
            <w:shd w:val="clear" w:color="auto" w:fill="FAFAFA"/>
            <w:vAlign w:val="bottom"/>
          </w:tcPr>
          <w:p w14:paraId="111EEE7B" w14:textId="77777777"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100.00%</w:t>
            </w:r>
          </w:p>
          <w:p w14:paraId="1181449C" w14:textId="6AAF8CFE"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of Thai Mortality Ordinary Table 2017</w:t>
            </w:r>
          </w:p>
        </w:tc>
        <w:tc>
          <w:tcPr>
            <w:tcW w:w="1560" w:type="dxa"/>
            <w:vAlign w:val="center"/>
          </w:tcPr>
          <w:p w14:paraId="7CA928EC" w14:textId="77777777"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100.00%</w:t>
            </w:r>
          </w:p>
          <w:p w14:paraId="3CCF605B" w14:textId="0093CD84"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of Thai Mortality Ordinary Table 2017</w:t>
            </w:r>
          </w:p>
        </w:tc>
        <w:tc>
          <w:tcPr>
            <w:tcW w:w="1560" w:type="dxa"/>
            <w:shd w:val="clear" w:color="auto" w:fill="FAFAFA"/>
            <w:vAlign w:val="bottom"/>
          </w:tcPr>
          <w:p w14:paraId="75EAAD30" w14:textId="77777777"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100.00%</w:t>
            </w:r>
          </w:p>
          <w:p w14:paraId="5978C5C7" w14:textId="4702FDE7"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of Thai Mortality Ordinary Table 2017</w:t>
            </w:r>
          </w:p>
        </w:tc>
        <w:tc>
          <w:tcPr>
            <w:tcW w:w="1561" w:type="dxa"/>
            <w:vAlign w:val="center"/>
          </w:tcPr>
          <w:p w14:paraId="7BA14D40" w14:textId="77777777"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100.00%</w:t>
            </w:r>
          </w:p>
          <w:p w14:paraId="37A261E1" w14:textId="761D7E9E"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of Thai Mortality Ordinary Table 2017</w:t>
            </w:r>
          </w:p>
        </w:tc>
      </w:tr>
      <w:tr w:rsidR="00211D77" w:rsidRPr="005C291D" w14:paraId="427E3E18" w14:textId="77777777" w:rsidTr="00AB3769">
        <w:tc>
          <w:tcPr>
            <w:tcW w:w="3240" w:type="dxa"/>
            <w:vAlign w:val="bottom"/>
            <w:hideMark/>
          </w:tcPr>
          <w:p w14:paraId="54A60A51" w14:textId="77777777" w:rsidR="00211D77" w:rsidRPr="005C291D" w:rsidRDefault="00211D77" w:rsidP="00211D77">
            <w:pPr>
              <w:spacing w:line="259" w:lineRule="auto"/>
              <w:ind w:left="-101"/>
              <w:rPr>
                <w:rFonts w:ascii="Arial" w:hAnsi="Arial" w:cs="Arial"/>
                <w:sz w:val="18"/>
                <w:szCs w:val="18"/>
                <w:lang w:val="en-GB"/>
              </w:rPr>
            </w:pPr>
            <w:r w:rsidRPr="005C291D">
              <w:rPr>
                <w:rFonts w:ascii="Arial" w:hAnsi="Arial" w:cs="Arial"/>
                <w:sz w:val="18"/>
                <w:szCs w:val="18"/>
                <w:lang w:val="en-GB"/>
              </w:rPr>
              <w:t>Turnover rate</w:t>
            </w:r>
          </w:p>
        </w:tc>
        <w:tc>
          <w:tcPr>
            <w:tcW w:w="1559" w:type="dxa"/>
            <w:shd w:val="clear" w:color="auto" w:fill="FAFAFA"/>
            <w:vAlign w:val="bottom"/>
          </w:tcPr>
          <w:p w14:paraId="00E695AE" w14:textId="7E0E8E9E" w:rsidR="00211D77" w:rsidRPr="005C291D" w:rsidRDefault="00211D77" w:rsidP="00211D77">
            <w:pPr>
              <w:spacing w:line="259" w:lineRule="auto"/>
              <w:ind w:right="-72"/>
              <w:jc w:val="right"/>
              <w:rPr>
                <w:rFonts w:ascii="Arial" w:hAnsi="Arial" w:cs="Arial"/>
                <w:sz w:val="18"/>
                <w:szCs w:val="18"/>
                <w:lang w:val="en-GB"/>
              </w:rPr>
            </w:pPr>
            <w:r w:rsidRPr="00211D77">
              <w:rPr>
                <w:rFonts w:ascii="Arial" w:hAnsi="Arial" w:cs="Arial"/>
                <w:sz w:val="18"/>
                <w:szCs w:val="18"/>
                <w:lang w:val="en-GB"/>
              </w:rPr>
              <w:t>2.</w:t>
            </w:r>
            <w:r w:rsidRPr="00211D77">
              <w:rPr>
                <w:rFonts w:ascii="Arial" w:hAnsi="Arial" w:cs="Arial" w:hint="cs"/>
                <w:sz w:val="18"/>
                <w:szCs w:val="18"/>
                <w:cs/>
                <w:lang w:val="en-GB"/>
              </w:rPr>
              <w:t>0</w:t>
            </w:r>
            <w:r w:rsidRPr="00211D77">
              <w:rPr>
                <w:rFonts w:ascii="Arial" w:hAnsi="Arial" w:cs="Arial"/>
                <w:sz w:val="18"/>
                <w:szCs w:val="18"/>
                <w:lang w:val="en-GB"/>
              </w:rPr>
              <w:t>0</w:t>
            </w:r>
            <w:r w:rsidRPr="005C291D">
              <w:rPr>
                <w:rFonts w:ascii="Arial" w:hAnsi="Arial" w:cs="Arial"/>
                <w:sz w:val="18"/>
                <w:szCs w:val="18"/>
                <w:lang w:val="en-GB"/>
              </w:rPr>
              <w:t>%</w:t>
            </w:r>
            <w:r w:rsidRPr="00211D77">
              <w:rPr>
                <w:rFonts w:ascii="Arial" w:hAnsi="Arial" w:cs="Arial"/>
                <w:sz w:val="18"/>
                <w:szCs w:val="18"/>
                <w:lang w:val="en-GB"/>
              </w:rPr>
              <w:t>-2</w:t>
            </w:r>
            <w:r w:rsidRPr="00211D77">
              <w:rPr>
                <w:rFonts w:ascii="Arial" w:hAnsi="Arial" w:cs="Arial" w:hint="cs"/>
                <w:sz w:val="18"/>
                <w:szCs w:val="18"/>
                <w:cs/>
                <w:lang w:val="en-GB"/>
              </w:rPr>
              <w:t>5</w:t>
            </w:r>
            <w:r w:rsidRPr="00211D77">
              <w:rPr>
                <w:rFonts w:ascii="Arial" w:hAnsi="Arial" w:cs="Arial"/>
                <w:sz w:val="18"/>
                <w:szCs w:val="18"/>
                <w:lang w:val="en-GB"/>
              </w:rPr>
              <w:t>.00</w:t>
            </w:r>
            <w:r w:rsidRPr="005C291D">
              <w:rPr>
                <w:rFonts w:ascii="Arial" w:hAnsi="Arial" w:cs="Arial"/>
                <w:sz w:val="18"/>
                <w:szCs w:val="18"/>
                <w:lang w:val="en-GB"/>
              </w:rPr>
              <w:t>%</w:t>
            </w:r>
          </w:p>
        </w:tc>
        <w:tc>
          <w:tcPr>
            <w:tcW w:w="1560" w:type="dxa"/>
            <w:vAlign w:val="center"/>
          </w:tcPr>
          <w:p w14:paraId="2908D5EE" w14:textId="4B1E4DD4"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2.40%-23.00%</w:t>
            </w:r>
          </w:p>
        </w:tc>
        <w:tc>
          <w:tcPr>
            <w:tcW w:w="1560" w:type="dxa"/>
            <w:shd w:val="clear" w:color="auto" w:fill="FAFAFA"/>
            <w:vAlign w:val="bottom"/>
          </w:tcPr>
          <w:p w14:paraId="5303DB43" w14:textId="5474CCAD" w:rsidR="00211D77" w:rsidRPr="005C291D" w:rsidRDefault="00211D77" w:rsidP="00211D77">
            <w:pPr>
              <w:spacing w:line="259" w:lineRule="auto"/>
              <w:ind w:right="-72"/>
              <w:jc w:val="right"/>
              <w:rPr>
                <w:rFonts w:ascii="Arial" w:hAnsi="Arial" w:cs="Arial"/>
                <w:sz w:val="18"/>
                <w:szCs w:val="18"/>
                <w:lang w:val="en-GB"/>
              </w:rPr>
            </w:pPr>
            <w:r w:rsidRPr="00211D77">
              <w:rPr>
                <w:rFonts w:ascii="Arial" w:hAnsi="Arial" w:cs="Arial"/>
                <w:sz w:val="18"/>
                <w:szCs w:val="18"/>
                <w:lang w:val="en-GB"/>
              </w:rPr>
              <w:t>2.</w:t>
            </w:r>
            <w:r w:rsidRPr="00211D77">
              <w:rPr>
                <w:rFonts w:ascii="Arial" w:hAnsi="Arial" w:cs="Arial" w:hint="cs"/>
                <w:sz w:val="18"/>
                <w:szCs w:val="18"/>
                <w:cs/>
                <w:lang w:val="en-GB"/>
              </w:rPr>
              <w:t>0</w:t>
            </w:r>
            <w:r w:rsidRPr="00211D77">
              <w:rPr>
                <w:rFonts w:ascii="Arial" w:hAnsi="Arial" w:cs="Arial"/>
                <w:sz w:val="18"/>
                <w:szCs w:val="18"/>
                <w:lang w:val="en-GB"/>
              </w:rPr>
              <w:t>0</w:t>
            </w:r>
            <w:r w:rsidRPr="005C291D">
              <w:rPr>
                <w:rFonts w:ascii="Arial" w:hAnsi="Arial" w:cs="Arial"/>
                <w:sz w:val="18"/>
                <w:szCs w:val="18"/>
                <w:lang w:val="en-GB"/>
              </w:rPr>
              <w:t>%</w:t>
            </w:r>
            <w:r w:rsidRPr="00211D77">
              <w:rPr>
                <w:rFonts w:ascii="Arial" w:hAnsi="Arial" w:cs="Arial"/>
                <w:sz w:val="18"/>
                <w:szCs w:val="18"/>
                <w:lang w:val="en-GB"/>
              </w:rPr>
              <w:t>-2</w:t>
            </w:r>
            <w:r w:rsidRPr="00211D77">
              <w:rPr>
                <w:rFonts w:ascii="Arial" w:hAnsi="Arial" w:cs="Arial" w:hint="cs"/>
                <w:sz w:val="18"/>
                <w:szCs w:val="18"/>
                <w:cs/>
                <w:lang w:val="en-GB"/>
              </w:rPr>
              <w:t>5</w:t>
            </w:r>
            <w:r w:rsidRPr="00211D77">
              <w:rPr>
                <w:rFonts w:ascii="Arial" w:hAnsi="Arial" w:cs="Arial"/>
                <w:sz w:val="18"/>
                <w:szCs w:val="18"/>
                <w:lang w:val="en-GB"/>
              </w:rPr>
              <w:t>.00</w:t>
            </w:r>
            <w:r w:rsidRPr="005C291D">
              <w:rPr>
                <w:rFonts w:ascii="Arial" w:hAnsi="Arial" w:cs="Arial"/>
                <w:sz w:val="18"/>
                <w:szCs w:val="18"/>
                <w:lang w:val="en-GB"/>
              </w:rPr>
              <w:t>%</w:t>
            </w:r>
          </w:p>
        </w:tc>
        <w:tc>
          <w:tcPr>
            <w:tcW w:w="1561" w:type="dxa"/>
            <w:vAlign w:val="center"/>
          </w:tcPr>
          <w:p w14:paraId="55FF697A" w14:textId="6BC909EB"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2.40%-23.00%</w:t>
            </w:r>
          </w:p>
        </w:tc>
      </w:tr>
      <w:tr w:rsidR="00211D77" w:rsidRPr="005C291D" w14:paraId="627D0261" w14:textId="77777777" w:rsidTr="0023111A">
        <w:tc>
          <w:tcPr>
            <w:tcW w:w="3240" w:type="dxa"/>
            <w:vAlign w:val="bottom"/>
            <w:hideMark/>
          </w:tcPr>
          <w:p w14:paraId="0020F138" w14:textId="77777777" w:rsidR="00211D77" w:rsidRPr="005C291D" w:rsidRDefault="00211D77" w:rsidP="00211D77">
            <w:pPr>
              <w:spacing w:line="259" w:lineRule="auto"/>
              <w:ind w:left="-101"/>
              <w:rPr>
                <w:rFonts w:ascii="Arial" w:hAnsi="Arial" w:cs="Arial"/>
                <w:sz w:val="18"/>
                <w:szCs w:val="18"/>
                <w:lang w:val="en-GB"/>
              </w:rPr>
            </w:pPr>
            <w:r w:rsidRPr="005C291D">
              <w:rPr>
                <w:rFonts w:ascii="Arial" w:hAnsi="Arial" w:cs="Arial"/>
                <w:sz w:val="18"/>
                <w:szCs w:val="18"/>
                <w:lang w:val="en-GB"/>
              </w:rPr>
              <w:t>Retirement age</w:t>
            </w:r>
          </w:p>
        </w:tc>
        <w:tc>
          <w:tcPr>
            <w:tcW w:w="1559" w:type="dxa"/>
            <w:shd w:val="clear" w:color="auto" w:fill="FAFAFA"/>
            <w:vAlign w:val="bottom"/>
          </w:tcPr>
          <w:p w14:paraId="0AD2A44C" w14:textId="61DC73FE"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60 years old</w:t>
            </w:r>
          </w:p>
        </w:tc>
        <w:tc>
          <w:tcPr>
            <w:tcW w:w="1560" w:type="dxa"/>
            <w:vAlign w:val="bottom"/>
          </w:tcPr>
          <w:p w14:paraId="4DF5BEDE" w14:textId="64C871C2"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60 years old</w:t>
            </w:r>
          </w:p>
        </w:tc>
        <w:tc>
          <w:tcPr>
            <w:tcW w:w="1560" w:type="dxa"/>
            <w:shd w:val="clear" w:color="auto" w:fill="FAFAFA"/>
            <w:vAlign w:val="bottom"/>
          </w:tcPr>
          <w:p w14:paraId="67A828E6" w14:textId="73B04482"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60 years old</w:t>
            </w:r>
          </w:p>
        </w:tc>
        <w:tc>
          <w:tcPr>
            <w:tcW w:w="1561" w:type="dxa"/>
            <w:vAlign w:val="bottom"/>
          </w:tcPr>
          <w:p w14:paraId="3935DD71" w14:textId="642069AC" w:rsidR="00211D77" w:rsidRPr="005C291D" w:rsidRDefault="00211D77" w:rsidP="00211D77">
            <w:pPr>
              <w:spacing w:line="259" w:lineRule="auto"/>
              <w:ind w:right="-72"/>
              <w:jc w:val="right"/>
              <w:rPr>
                <w:rFonts w:ascii="Arial" w:hAnsi="Arial" w:cs="Arial"/>
                <w:sz w:val="18"/>
                <w:szCs w:val="18"/>
                <w:lang w:val="en-GB"/>
              </w:rPr>
            </w:pPr>
            <w:r w:rsidRPr="005C291D">
              <w:rPr>
                <w:rFonts w:ascii="Arial" w:hAnsi="Arial" w:cs="Arial"/>
                <w:sz w:val="18"/>
                <w:szCs w:val="18"/>
                <w:lang w:val="en-GB"/>
              </w:rPr>
              <w:t>60 years old</w:t>
            </w:r>
          </w:p>
        </w:tc>
      </w:tr>
    </w:tbl>
    <w:p w14:paraId="5D12658D" w14:textId="6881D902" w:rsidR="00AA228C" w:rsidRPr="005C291D" w:rsidRDefault="00AA228C" w:rsidP="00863222">
      <w:pPr>
        <w:tabs>
          <w:tab w:val="left" w:pos="930"/>
        </w:tabs>
        <w:spacing w:line="259" w:lineRule="auto"/>
        <w:rPr>
          <w:rFonts w:ascii="Arial" w:hAnsi="Arial" w:cs="Arial"/>
          <w:sz w:val="18"/>
          <w:szCs w:val="18"/>
          <w:lang w:val="en-GB"/>
        </w:rPr>
      </w:pPr>
    </w:p>
    <w:p w14:paraId="586F199C" w14:textId="77777777" w:rsidR="00AA228C" w:rsidRPr="005C291D" w:rsidRDefault="00AA228C">
      <w:pPr>
        <w:rPr>
          <w:rFonts w:ascii="Arial" w:hAnsi="Arial" w:cs="Arial"/>
          <w:sz w:val="18"/>
          <w:szCs w:val="18"/>
          <w:lang w:val="en-GB"/>
        </w:rPr>
      </w:pPr>
      <w:r w:rsidRPr="005C291D">
        <w:rPr>
          <w:rFonts w:ascii="Arial" w:hAnsi="Arial" w:cs="Arial"/>
          <w:sz w:val="18"/>
          <w:szCs w:val="18"/>
          <w:lang w:val="en-GB"/>
        </w:rPr>
        <w:br w:type="page"/>
      </w:r>
    </w:p>
    <w:p w14:paraId="64994F3E" w14:textId="05513320" w:rsidR="00261929" w:rsidRPr="005C291D" w:rsidRDefault="00261929" w:rsidP="00863222">
      <w:pPr>
        <w:tabs>
          <w:tab w:val="left" w:pos="930"/>
        </w:tabs>
        <w:spacing w:line="259" w:lineRule="auto"/>
        <w:rPr>
          <w:rFonts w:ascii="Arial" w:hAnsi="Arial" w:cs="Arial"/>
          <w:sz w:val="18"/>
          <w:szCs w:val="18"/>
          <w:lang w:val="en-GB"/>
        </w:rPr>
      </w:pPr>
    </w:p>
    <w:p w14:paraId="17230787" w14:textId="77777777" w:rsidR="0023111A" w:rsidRPr="005C291D" w:rsidRDefault="0023111A" w:rsidP="00863222">
      <w:pPr>
        <w:tabs>
          <w:tab w:val="left" w:pos="930"/>
        </w:tabs>
        <w:spacing w:line="259" w:lineRule="auto"/>
        <w:rPr>
          <w:rFonts w:ascii="Arial" w:hAnsi="Arial" w:cs="Arial"/>
          <w:sz w:val="18"/>
          <w:szCs w:val="18"/>
          <w:lang w:val="en-GB"/>
        </w:rPr>
      </w:pPr>
    </w:p>
    <w:p w14:paraId="3CCFDB3B" w14:textId="77777777" w:rsidR="00A374BB" w:rsidRPr="005C291D" w:rsidRDefault="00A374BB" w:rsidP="00E233C1">
      <w:pPr>
        <w:spacing w:line="259" w:lineRule="auto"/>
        <w:jc w:val="thaiDistribute"/>
        <w:rPr>
          <w:rFonts w:ascii="Arial" w:hAnsi="Arial" w:cs="Arial"/>
          <w:sz w:val="18"/>
          <w:szCs w:val="18"/>
          <w:lang w:val="en-GB"/>
        </w:rPr>
      </w:pPr>
      <w:r w:rsidRPr="005C291D">
        <w:rPr>
          <w:rFonts w:ascii="Arial" w:hAnsi="Arial" w:cs="Arial"/>
          <w:sz w:val="18"/>
          <w:szCs w:val="18"/>
          <w:lang w:val="en-GB"/>
        </w:rPr>
        <w:t>Sensitivity</w:t>
      </w:r>
      <w:r w:rsidRPr="005C291D">
        <w:rPr>
          <w:rFonts w:ascii="Arial" w:hAnsi="Arial" w:cs="Arial"/>
          <w:sz w:val="18"/>
          <w:szCs w:val="18"/>
          <w:cs/>
          <w:lang w:val="en-GB"/>
        </w:rPr>
        <w:t xml:space="preserve"> </w:t>
      </w:r>
      <w:r w:rsidRPr="005C291D">
        <w:rPr>
          <w:rFonts w:ascii="Arial" w:hAnsi="Arial" w:cs="Arial"/>
          <w:sz w:val="18"/>
          <w:szCs w:val="18"/>
          <w:lang w:val="en-GB"/>
        </w:rPr>
        <w:t>analysis</w:t>
      </w:r>
    </w:p>
    <w:p w14:paraId="0D1A4033" w14:textId="77777777" w:rsidR="00A01C37" w:rsidRPr="005C291D" w:rsidRDefault="00A01C37" w:rsidP="00863222">
      <w:pPr>
        <w:tabs>
          <w:tab w:val="left" w:pos="930"/>
        </w:tabs>
        <w:spacing w:line="259" w:lineRule="auto"/>
        <w:rPr>
          <w:rFonts w:ascii="Arial" w:hAnsi="Arial" w:cs="Arial"/>
          <w:b/>
          <w:bCs/>
          <w:sz w:val="18"/>
          <w:szCs w:val="18"/>
          <w:lang w:val="en-GB"/>
        </w:rPr>
      </w:pPr>
    </w:p>
    <w:tbl>
      <w:tblPr>
        <w:tblW w:w="9449" w:type="dxa"/>
        <w:tblLayout w:type="fixed"/>
        <w:tblLook w:val="04A0" w:firstRow="1" w:lastRow="0" w:firstColumn="1" w:lastColumn="0" w:noHBand="0" w:noVBand="1"/>
      </w:tblPr>
      <w:tblGrid>
        <w:gridCol w:w="4230"/>
        <w:gridCol w:w="1304"/>
        <w:gridCol w:w="1305"/>
        <w:gridCol w:w="1305"/>
        <w:gridCol w:w="1305"/>
      </w:tblGrid>
      <w:tr w:rsidR="00A374BB" w:rsidRPr="004A28C3" w14:paraId="17BE1A7B" w14:textId="77777777" w:rsidTr="0023111A">
        <w:trPr>
          <w:tblHeader/>
        </w:trPr>
        <w:tc>
          <w:tcPr>
            <w:tcW w:w="4230" w:type="dxa"/>
            <w:vAlign w:val="bottom"/>
          </w:tcPr>
          <w:p w14:paraId="431DAF3B" w14:textId="77777777" w:rsidR="00A374BB" w:rsidRPr="005C291D" w:rsidRDefault="00A374BB" w:rsidP="00863222">
            <w:pPr>
              <w:spacing w:line="259" w:lineRule="auto"/>
              <w:ind w:left="-101"/>
              <w:rPr>
                <w:rFonts w:ascii="Arial" w:hAnsi="Arial" w:cs="Arial"/>
                <w:sz w:val="18"/>
                <w:szCs w:val="18"/>
                <w:cs/>
                <w:lang w:val="en-GB"/>
              </w:rPr>
            </w:pPr>
          </w:p>
        </w:tc>
        <w:tc>
          <w:tcPr>
            <w:tcW w:w="5219" w:type="dxa"/>
            <w:gridSpan w:val="4"/>
            <w:tcBorders>
              <w:bottom w:val="single" w:sz="4" w:space="0" w:color="auto"/>
            </w:tcBorders>
            <w:vAlign w:val="bottom"/>
            <w:hideMark/>
          </w:tcPr>
          <w:p w14:paraId="64D847F1"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Increase (decrease) in provisions </w:t>
            </w:r>
          </w:p>
          <w:p w14:paraId="584CDCC3"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for employment benefits</w:t>
            </w:r>
          </w:p>
        </w:tc>
      </w:tr>
      <w:tr w:rsidR="00A374BB" w:rsidRPr="005C291D" w14:paraId="220D2A6F" w14:textId="77777777" w:rsidTr="0023111A">
        <w:trPr>
          <w:tblHeader/>
        </w:trPr>
        <w:tc>
          <w:tcPr>
            <w:tcW w:w="4230" w:type="dxa"/>
            <w:vAlign w:val="bottom"/>
          </w:tcPr>
          <w:p w14:paraId="730A9AE6" w14:textId="77777777" w:rsidR="00A374BB" w:rsidRPr="005C291D" w:rsidRDefault="00A374BB" w:rsidP="00863222">
            <w:pPr>
              <w:spacing w:line="259" w:lineRule="auto"/>
              <w:ind w:left="-101"/>
              <w:rPr>
                <w:rFonts w:ascii="Arial" w:hAnsi="Arial" w:cs="Arial"/>
                <w:sz w:val="18"/>
                <w:szCs w:val="18"/>
                <w:cs/>
                <w:lang w:val="en-GB"/>
              </w:rPr>
            </w:pPr>
          </w:p>
        </w:tc>
        <w:tc>
          <w:tcPr>
            <w:tcW w:w="2609" w:type="dxa"/>
            <w:gridSpan w:val="2"/>
            <w:tcBorders>
              <w:top w:val="single" w:sz="4" w:space="0" w:color="auto"/>
              <w:bottom w:val="single" w:sz="4" w:space="0" w:color="auto"/>
            </w:tcBorders>
            <w:vAlign w:val="bottom"/>
            <w:hideMark/>
          </w:tcPr>
          <w:p w14:paraId="78E56EED"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14DD603A" w14:textId="77777777" w:rsidR="00A374BB" w:rsidRPr="005C291D" w:rsidRDefault="00A374BB"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610" w:type="dxa"/>
            <w:gridSpan w:val="2"/>
            <w:tcBorders>
              <w:top w:val="single" w:sz="4" w:space="0" w:color="auto"/>
              <w:bottom w:val="single" w:sz="4" w:space="0" w:color="auto"/>
            </w:tcBorders>
            <w:vAlign w:val="bottom"/>
            <w:hideMark/>
          </w:tcPr>
          <w:p w14:paraId="0BC15ABA"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13C25A41" w14:textId="77777777" w:rsidR="00A374BB" w:rsidRPr="005C291D" w:rsidRDefault="00A374BB"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w:t>
            </w:r>
            <w:r w:rsidRPr="005C291D">
              <w:rPr>
                <w:rFonts w:ascii="Arial" w:hAnsi="Arial" w:cs="Arial"/>
                <w:b/>
                <w:bCs/>
                <w:sz w:val="18"/>
                <w:szCs w:val="18"/>
                <w:cs/>
                <w:lang w:val="en-GB"/>
              </w:rPr>
              <w:t xml:space="preserve"> </w:t>
            </w:r>
            <w:r w:rsidRPr="005C291D">
              <w:rPr>
                <w:rFonts w:ascii="Arial" w:hAnsi="Arial" w:cs="Arial"/>
                <w:b/>
                <w:bCs/>
                <w:sz w:val="18"/>
                <w:szCs w:val="18"/>
                <w:lang w:val="en-GB"/>
              </w:rPr>
              <w:t>statements</w:t>
            </w:r>
          </w:p>
        </w:tc>
      </w:tr>
      <w:tr w:rsidR="00D92004" w:rsidRPr="005C291D" w14:paraId="5BCF04D4" w14:textId="77777777" w:rsidTr="0023111A">
        <w:trPr>
          <w:tblHeader/>
        </w:trPr>
        <w:tc>
          <w:tcPr>
            <w:tcW w:w="4230" w:type="dxa"/>
            <w:vAlign w:val="bottom"/>
          </w:tcPr>
          <w:p w14:paraId="6E21AE5A" w14:textId="77777777" w:rsidR="00D92004" w:rsidRPr="005C291D" w:rsidRDefault="00D92004" w:rsidP="00D92004">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1D2A9E38" w14:textId="5A407918" w:rsidR="00D92004" w:rsidRPr="005C291D" w:rsidRDefault="00D92004" w:rsidP="00D92004">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305" w:type="dxa"/>
            <w:tcBorders>
              <w:top w:val="single" w:sz="4" w:space="0" w:color="auto"/>
            </w:tcBorders>
            <w:vAlign w:val="bottom"/>
            <w:hideMark/>
          </w:tcPr>
          <w:p w14:paraId="07049700" w14:textId="228AB61E"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05" w:type="dxa"/>
            <w:tcBorders>
              <w:top w:val="single" w:sz="4" w:space="0" w:color="auto"/>
            </w:tcBorders>
            <w:vAlign w:val="bottom"/>
            <w:hideMark/>
          </w:tcPr>
          <w:p w14:paraId="56218782" w14:textId="51352BB7"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05" w:type="dxa"/>
            <w:tcBorders>
              <w:top w:val="single" w:sz="4" w:space="0" w:color="auto"/>
            </w:tcBorders>
            <w:vAlign w:val="bottom"/>
            <w:hideMark/>
          </w:tcPr>
          <w:p w14:paraId="5F585C05" w14:textId="0DB2F469"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A374BB" w:rsidRPr="005C291D" w14:paraId="5E06D3F4" w14:textId="77777777" w:rsidTr="0023111A">
        <w:trPr>
          <w:tblHeader/>
        </w:trPr>
        <w:tc>
          <w:tcPr>
            <w:tcW w:w="4230" w:type="dxa"/>
            <w:vAlign w:val="bottom"/>
          </w:tcPr>
          <w:p w14:paraId="2FF93121" w14:textId="77777777" w:rsidR="00A374BB" w:rsidRPr="005C291D" w:rsidRDefault="00A374BB" w:rsidP="00863222">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05DE78FD" w14:textId="77777777" w:rsidR="00A374BB" w:rsidRPr="005C291D" w:rsidRDefault="00A374BB"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w:t>
            </w:r>
          </w:p>
        </w:tc>
        <w:tc>
          <w:tcPr>
            <w:tcW w:w="1305" w:type="dxa"/>
            <w:tcBorders>
              <w:bottom w:val="single" w:sz="4" w:space="0" w:color="auto"/>
            </w:tcBorders>
            <w:vAlign w:val="bottom"/>
            <w:hideMark/>
          </w:tcPr>
          <w:p w14:paraId="42D425A7" w14:textId="77777777" w:rsidR="00A374BB" w:rsidRPr="005C291D" w:rsidRDefault="00A374BB"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w:t>
            </w:r>
          </w:p>
        </w:tc>
        <w:tc>
          <w:tcPr>
            <w:tcW w:w="1305" w:type="dxa"/>
            <w:tcBorders>
              <w:bottom w:val="single" w:sz="4" w:space="0" w:color="auto"/>
            </w:tcBorders>
            <w:vAlign w:val="bottom"/>
            <w:hideMark/>
          </w:tcPr>
          <w:p w14:paraId="5FB543CB" w14:textId="77777777" w:rsidR="00A374BB" w:rsidRPr="005C291D" w:rsidRDefault="00A374BB"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w:t>
            </w:r>
          </w:p>
        </w:tc>
        <w:tc>
          <w:tcPr>
            <w:tcW w:w="1305" w:type="dxa"/>
            <w:tcBorders>
              <w:bottom w:val="single" w:sz="4" w:space="0" w:color="auto"/>
            </w:tcBorders>
            <w:vAlign w:val="bottom"/>
            <w:hideMark/>
          </w:tcPr>
          <w:p w14:paraId="47F6B191" w14:textId="77777777" w:rsidR="00A374BB" w:rsidRPr="005C291D" w:rsidRDefault="00A374BB"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w:t>
            </w:r>
          </w:p>
        </w:tc>
      </w:tr>
      <w:tr w:rsidR="00A374BB" w:rsidRPr="005C291D" w14:paraId="45A2722E" w14:textId="77777777" w:rsidTr="0023111A">
        <w:trPr>
          <w:trHeight w:val="73"/>
        </w:trPr>
        <w:tc>
          <w:tcPr>
            <w:tcW w:w="4230" w:type="dxa"/>
            <w:vAlign w:val="bottom"/>
          </w:tcPr>
          <w:p w14:paraId="46FE0E08" w14:textId="77777777" w:rsidR="00A374BB" w:rsidRPr="005C291D" w:rsidRDefault="00A374BB"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1B6D334F" w14:textId="77777777" w:rsidR="00A374BB" w:rsidRPr="005C291D" w:rsidRDefault="00A374BB"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vAlign w:val="bottom"/>
          </w:tcPr>
          <w:p w14:paraId="47560E7A" w14:textId="77777777" w:rsidR="00A374BB" w:rsidRPr="005C291D" w:rsidRDefault="00A374BB"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vAlign w:val="bottom"/>
          </w:tcPr>
          <w:p w14:paraId="4B7641AD" w14:textId="77777777" w:rsidR="00A374BB" w:rsidRPr="005C291D" w:rsidRDefault="00A374BB"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vAlign w:val="bottom"/>
          </w:tcPr>
          <w:p w14:paraId="12C25E25" w14:textId="77777777" w:rsidR="00A374BB" w:rsidRPr="005C291D" w:rsidRDefault="00A374BB" w:rsidP="00863222">
            <w:pPr>
              <w:spacing w:line="259" w:lineRule="auto"/>
              <w:ind w:right="-72"/>
              <w:jc w:val="right"/>
              <w:rPr>
                <w:rFonts w:ascii="Arial" w:hAnsi="Arial" w:cs="Arial"/>
                <w:sz w:val="18"/>
                <w:szCs w:val="18"/>
                <w:cs/>
                <w:lang w:val="en-GB"/>
              </w:rPr>
            </w:pPr>
          </w:p>
        </w:tc>
      </w:tr>
      <w:tr w:rsidR="00A374BB" w:rsidRPr="005C291D" w14:paraId="361DAE89" w14:textId="77777777" w:rsidTr="0023111A">
        <w:tc>
          <w:tcPr>
            <w:tcW w:w="4230" w:type="dxa"/>
            <w:vAlign w:val="bottom"/>
            <w:hideMark/>
          </w:tcPr>
          <w:p w14:paraId="04032628" w14:textId="77777777" w:rsidR="00A374BB" w:rsidRPr="005C291D" w:rsidRDefault="00A374BB" w:rsidP="00863222">
            <w:pPr>
              <w:pStyle w:val="a"/>
              <w:tabs>
                <w:tab w:val="right" w:pos="10890"/>
              </w:tabs>
              <w:spacing w:line="259" w:lineRule="auto"/>
              <w:ind w:left="-101" w:right="0"/>
              <w:rPr>
                <w:rFonts w:ascii="Arial" w:hAnsi="Arial" w:cs="Arial"/>
                <w:b/>
                <w:bCs/>
                <w:sz w:val="18"/>
                <w:szCs w:val="18"/>
                <w:cs/>
                <w:lang w:val="en-GB"/>
              </w:rPr>
            </w:pPr>
            <w:r w:rsidRPr="005C291D">
              <w:rPr>
                <w:rFonts w:ascii="Arial" w:hAnsi="Arial" w:cs="Arial"/>
                <w:b/>
                <w:bCs/>
                <w:sz w:val="18"/>
                <w:szCs w:val="18"/>
                <w:lang w:val="en-GB"/>
              </w:rPr>
              <w:t>Financial Assumptions</w:t>
            </w:r>
          </w:p>
        </w:tc>
        <w:tc>
          <w:tcPr>
            <w:tcW w:w="1304" w:type="dxa"/>
            <w:shd w:val="clear" w:color="auto" w:fill="FAFAFA"/>
            <w:vAlign w:val="center"/>
          </w:tcPr>
          <w:p w14:paraId="07DB7F09" w14:textId="77777777" w:rsidR="00A374BB" w:rsidRPr="005C291D" w:rsidRDefault="00A374BB" w:rsidP="00863222">
            <w:pPr>
              <w:spacing w:line="259" w:lineRule="auto"/>
              <w:ind w:right="-72"/>
              <w:jc w:val="right"/>
              <w:rPr>
                <w:rFonts w:ascii="Arial" w:hAnsi="Arial" w:cs="Arial"/>
                <w:sz w:val="18"/>
                <w:szCs w:val="18"/>
                <w:lang w:val="en-GB"/>
              </w:rPr>
            </w:pPr>
          </w:p>
        </w:tc>
        <w:tc>
          <w:tcPr>
            <w:tcW w:w="1305" w:type="dxa"/>
            <w:vAlign w:val="center"/>
          </w:tcPr>
          <w:p w14:paraId="0AA54015" w14:textId="77777777" w:rsidR="00A374BB" w:rsidRPr="005C291D" w:rsidRDefault="00A374BB"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009827DF" w14:textId="77777777" w:rsidR="00A374BB" w:rsidRPr="005C291D" w:rsidRDefault="00A374BB" w:rsidP="00863222">
            <w:pPr>
              <w:spacing w:line="259" w:lineRule="auto"/>
              <w:ind w:right="-72"/>
              <w:jc w:val="right"/>
              <w:rPr>
                <w:rFonts w:ascii="Arial" w:hAnsi="Arial" w:cs="Arial"/>
                <w:sz w:val="18"/>
                <w:szCs w:val="18"/>
                <w:lang w:val="en-GB"/>
              </w:rPr>
            </w:pPr>
          </w:p>
        </w:tc>
        <w:tc>
          <w:tcPr>
            <w:tcW w:w="1305" w:type="dxa"/>
            <w:vAlign w:val="bottom"/>
          </w:tcPr>
          <w:p w14:paraId="683E3900" w14:textId="77777777" w:rsidR="00A374BB" w:rsidRPr="005C291D" w:rsidRDefault="00A374BB" w:rsidP="00863222">
            <w:pPr>
              <w:spacing w:line="259" w:lineRule="auto"/>
              <w:ind w:right="-72"/>
              <w:jc w:val="right"/>
              <w:rPr>
                <w:rFonts w:ascii="Arial" w:hAnsi="Arial" w:cs="Arial"/>
                <w:sz w:val="18"/>
                <w:szCs w:val="18"/>
                <w:lang w:val="en-GB"/>
              </w:rPr>
            </w:pPr>
          </w:p>
        </w:tc>
      </w:tr>
      <w:tr w:rsidR="00A374BB" w:rsidRPr="005C291D" w14:paraId="26DF2944" w14:textId="77777777" w:rsidTr="0023111A">
        <w:tc>
          <w:tcPr>
            <w:tcW w:w="4230" w:type="dxa"/>
            <w:vAlign w:val="bottom"/>
            <w:hideMark/>
          </w:tcPr>
          <w:p w14:paraId="2BBD948A" w14:textId="77777777" w:rsidR="00A374BB" w:rsidRPr="005C291D" w:rsidRDefault="00A374BB" w:rsidP="00863222">
            <w:pPr>
              <w:spacing w:line="259" w:lineRule="auto"/>
              <w:ind w:left="-101"/>
              <w:rPr>
                <w:rFonts w:ascii="Arial" w:eastAsia="Arial Unicode MS" w:hAnsi="Arial" w:cs="Arial"/>
                <w:sz w:val="18"/>
                <w:szCs w:val="18"/>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Discount rate</w:t>
            </w:r>
          </w:p>
        </w:tc>
        <w:tc>
          <w:tcPr>
            <w:tcW w:w="1304" w:type="dxa"/>
            <w:shd w:val="clear" w:color="auto" w:fill="FAFAFA"/>
            <w:vAlign w:val="center"/>
          </w:tcPr>
          <w:p w14:paraId="22F832A6" w14:textId="77777777" w:rsidR="00A374BB" w:rsidRPr="005C291D" w:rsidRDefault="00A374BB" w:rsidP="00863222">
            <w:pPr>
              <w:spacing w:line="259" w:lineRule="auto"/>
              <w:ind w:right="-72"/>
              <w:jc w:val="right"/>
              <w:rPr>
                <w:rFonts w:ascii="Arial" w:hAnsi="Arial" w:cs="Arial"/>
                <w:sz w:val="18"/>
                <w:szCs w:val="18"/>
                <w:cs/>
                <w:lang w:val="en-GB"/>
              </w:rPr>
            </w:pPr>
          </w:p>
        </w:tc>
        <w:tc>
          <w:tcPr>
            <w:tcW w:w="1305" w:type="dxa"/>
            <w:vAlign w:val="center"/>
          </w:tcPr>
          <w:p w14:paraId="26BBCCD8" w14:textId="77777777" w:rsidR="00A374BB" w:rsidRPr="005C291D" w:rsidRDefault="00A374BB" w:rsidP="00863222">
            <w:pPr>
              <w:spacing w:line="259" w:lineRule="auto"/>
              <w:ind w:right="-72"/>
              <w:jc w:val="right"/>
              <w:rPr>
                <w:rFonts w:ascii="Arial" w:hAnsi="Arial" w:cs="Arial"/>
                <w:sz w:val="18"/>
                <w:szCs w:val="18"/>
                <w:lang w:val="en-GB"/>
              </w:rPr>
            </w:pPr>
          </w:p>
        </w:tc>
        <w:tc>
          <w:tcPr>
            <w:tcW w:w="1305" w:type="dxa"/>
            <w:shd w:val="clear" w:color="auto" w:fill="FAFAFA"/>
            <w:vAlign w:val="bottom"/>
          </w:tcPr>
          <w:p w14:paraId="0DAE3956" w14:textId="77777777" w:rsidR="00A374BB" w:rsidRPr="005C291D" w:rsidRDefault="00A374BB" w:rsidP="00863222">
            <w:pPr>
              <w:spacing w:line="259" w:lineRule="auto"/>
              <w:ind w:right="-72"/>
              <w:jc w:val="right"/>
              <w:rPr>
                <w:rFonts w:ascii="Arial" w:hAnsi="Arial" w:cs="Arial"/>
                <w:sz w:val="18"/>
                <w:szCs w:val="18"/>
                <w:lang w:val="en-GB"/>
              </w:rPr>
            </w:pPr>
          </w:p>
        </w:tc>
        <w:tc>
          <w:tcPr>
            <w:tcW w:w="1305" w:type="dxa"/>
            <w:vAlign w:val="bottom"/>
          </w:tcPr>
          <w:p w14:paraId="6FDA5AED" w14:textId="77777777" w:rsidR="00A374BB" w:rsidRPr="005C291D" w:rsidRDefault="00A374BB" w:rsidP="00863222">
            <w:pPr>
              <w:spacing w:line="259" w:lineRule="auto"/>
              <w:ind w:right="-72"/>
              <w:jc w:val="right"/>
              <w:rPr>
                <w:rFonts w:ascii="Arial" w:hAnsi="Arial" w:cs="Arial"/>
                <w:sz w:val="18"/>
                <w:szCs w:val="18"/>
                <w:lang w:val="en-GB"/>
              </w:rPr>
            </w:pPr>
          </w:p>
        </w:tc>
      </w:tr>
      <w:tr w:rsidR="006D3C71" w:rsidRPr="005C291D" w14:paraId="060A8DCD" w14:textId="77777777" w:rsidTr="0023111A">
        <w:tc>
          <w:tcPr>
            <w:tcW w:w="4230" w:type="dxa"/>
            <w:vAlign w:val="bottom"/>
            <w:hideMark/>
          </w:tcPr>
          <w:p w14:paraId="5A3ED039" w14:textId="77777777" w:rsidR="006D3C71" w:rsidRPr="005C291D" w:rsidRDefault="006D3C71" w:rsidP="006D3C71">
            <w:pPr>
              <w:spacing w:line="259" w:lineRule="auto"/>
              <w:ind w:left="-101"/>
              <w:rPr>
                <w:rFonts w:ascii="Arial" w:eastAsia="Arial Unicode MS" w:hAnsi="Arial" w:cs="Arial"/>
                <w:sz w:val="18"/>
                <w:szCs w:val="18"/>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Increase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w:t>
            </w:r>
            <w:r w:rsidRPr="005C291D">
              <w:rPr>
                <w:rFonts w:ascii="Arial" w:eastAsia="Arial Unicode MS" w:hAnsi="Arial" w:cs="Arial"/>
                <w:sz w:val="18"/>
                <w:szCs w:val="18"/>
                <w:cs/>
                <w:lang w:val="en-GB"/>
              </w:rPr>
              <w:t>%</w:t>
            </w:r>
          </w:p>
        </w:tc>
        <w:tc>
          <w:tcPr>
            <w:tcW w:w="1304" w:type="dxa"/>
            <w:shd w:val="clear" w:color="auto" w:fill="FAFAFA"/>
            <w:vAlign w:val="bottom"/>
          </w:tcPr>
          <w:p w14:paraId="36C6EF3A" w14:textId="02F93F38" w:rsidR="006D3C71" w:rsidRPr="005C291D" w:rsidRDefault="006D3C71" w:rsidP="006D3C71">
            <w:pPr>
              <w:spacing w:line="259" w:lineRule="auto"/>
              <w:ind w:right="-72"/>
              <w:jc w:val="right"/>
              <w:rPr>
                <w:rFonts w:ascii="Arial" w:hAnsi="Arial" w:cs="Arial"/>
                <w:sz w:val="18"/>
                <w:szCs w:val="18"/>
                <w:lang w:val="en-GB"/>
              </w:rPr>
            </w:pPr>
            <w:r w:rsidRPr="00640B03">
              <w:rPr>
                <w:rFonts w:ascii="Arial" w:hAnsi="Arial" w:cs="Arial" w:hint="cs"/>
                <w:sz w:val="18"/>
                <w:szCs w:val="18"/>
                <w:cs/>
                <w:lang w:val="en-GB"/>
              </w:rPr>
              <w:t>(7.52</w:t>
            </w:r>
            <w:r w:rsidRPr="00640B03">
              <w:rPr>
                <w:rFonts w:ascii="Arial" w:hAnsi="Arial" w:cs="Arial"/>
                <w:sz w:val="18"/>
                <w:szCs w:val="18"/>
                <w:lang w:val="en-GB"/>
              </w:rPr>
              <w:t>)</w:t>
            </w:r>
          </w:p>
        </w:tc>
        <w:tc>
          <w:tcPr>
            <w:tcW w:w="1305" w:type="dxa"/>
            <w:vAlign w:val="bottom"/>
          </w:tcPr>
          <w:p w14:paraId="08D459B8" w14:textId="711EA194"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(8.74)</w:t>
            </w:r>
          </w:p>
        </w:tc>
        <w:tc>
          <w:tcPr>
            <w:tcW w:w="1305" w:type="dxa"/>
            <w:shd w:val="clear" w:color="auto" w:fill="FAFAFA"/>
            <w:vAlign w:val="bottom"/>
          </w:tcPr>
          <w:p w14:paraId="55828C8F" w14:textId="7989678F" w:rsidR="006D3C71" w:rsidRPr="005C291D" w:rsidRDefault="006D3C71" w:rsidP="006D3C71">
            <w:pPr>
              <w:spacing w:line="259" w:lineRule="auto"/>
              <w:ind w:right="-72"/>
              <w:jc w:val="right"/>
              <w:rPr>
                <w:rFonts w:ascii="Arial" w:hAnsi="Arial" w:cs="Arial"/>
                <w:sz w:val="18"/>
                <w:szCs w:val="18"/>
                <w:lang w:val="en-GB"/>
              </w:rPr>
            </w:pPr>
            <w:r w:rsidRPr="00640B03">
              <w:rPr>
                <w:rFonts w:ascii="Arial" w:hAnsi="Arial" w:cs="Arial" w:hint="cs"/>
                <w:sz w:val="18"/>
                <w:szCs w:val="18"/>
                <w:cs/>
                <w:lang w:val="en-GB"/>
              </w:rPr>
              <w:t>(4.06)</w:t>
            </w:r>
          </w:p>
        </w:tc>
        <w:tc>
          <w:tcPr>
            <w:tcW w:w="1305" w:type="dxa"/>
            <w:vAlign w:val="bottom"/>
          </w:tcPr>
          <w:p w14:paraId="0C5723F1" w14:textId="34E0FD05"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(4.70)</w:t>
            </w:r>
          </w:p>
        </w:tc>
      </w:tr>
      <w:tr w:rsidR="006D3C71" w:rsidRPr="005C291D" w14:paraId="1640CCE6" w14:textId="77777777" w:rsidTr="0023111A">
        <w:tc>
          <w:tcPr>
            <w:tcW w:w="4230" w:type="dxa"/>
            <w:vAlign w:val="bottom"/>
            <w:hideMark/>
          </w:tcPr>
          <w:p w14:paraId="5DEE9C41"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Decrease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w:t>
            </w:r>
            <w:r w:rsidRPr="005C291D">
              <w:rPr>
                <w:rFonts w:ascii="Arial" w:eastAsia="Arial Unicode MS" w:hAnsi="Arial" w:cs="Arial"/>
                <w:sz w:val="18"/>
                <w:szCs w:val="18"/>
                <w:cs/>
                <w:lang w:val="en-GB"/>
              </w:rPr>
              <w:t>%</w:t>
            </w:r>
          </w:p>
        </w:tc>
        <w:tc>
          <w:tcPr>
            <w:tcW w:w="1304" w:type="dxa"/>
            <w:shd w:val="clear" w:color="auto" w:fill="FAFAFA"/>
            <w:vAlign w:val="bottom"/>
          </w:tcPr>
          <w:p w14:paraId="25ED5EF4" w14:textId="2EFAF3ED" w:rsidR="006D3C71" w:rsidRPr="005C291D" w:rsidRDefault="006D3C71"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8.66</w:t>
            </w:r>
          </w:p>
        </w:tc>
        <w:tc>
          <w:tcPr>
            <w:tcW w:w="1305" w:type="dxa"/>
            <w:vAlign w:val="bottom"/>
          </w:tcPr>
          <w:p w14:paraId="1E607B5A" w14:textId="38636DF3"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10.27</w:t>
            </w:r>
          </w:p>
        </w:tc>
        <w:tc>
          <w:tcPr>
            <w:tcW w:w="1305" w:type="dxa"/>
            <w:shd w:val="clear" w:color="auto" w:fill="FAFAFA"/>
            <w:vAlign w:val="bottom"/>
          </w:tcPr>
          <w:p w14:paraId="7668F4D3" w14:textId="2756D7E1" w:rsidR="006D3C71" w:rsidRPr="005C291D" w:rsidRDefault="006D3C71"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4.37</w:t>
            </w:r>
          </w:p>
        </w:tc>
        <w:tc>
          <w:tcPr>
            <w:tcW w:w="1305" w:type="dxa"/>
            <w:vAlign w:val="bottom"/>
          </w:tcPr>
          <w:p w14:paraId="33852748" w14:textId="54AF8A8D"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5.12</w:t>
            </w:r>
          </w:p>
        </w:tc>
      </w:tr>
      <w:tr w:rsidR="006D3C71" w:rsidRPr="005C291D" w14:paraId="4BFEE332" w14:textId="77777777" w:rsidTr="0023111A">
        <w:tc>
          <w:tcPr>
            <w:tcW w:w="4230" w:type="dxa"/>
            <w:vAlign w:val="bottom"/>
          </w:tcPr>
          <w:p w14:paraId="4F0161EE" w14:textId="77777777" w:rsidR="006D3C71" w:rsidRPr="005C291D" w:rsidRDefault="006D3C71" w:rsidP="006D3C71">
            <w:pPr>
              <w:spacing w:line="259" w:lineRule="auto"/>
              <w:ind w:left="-101"/>
              <w:rPr>
                <w:rFonts w:ascii="Arial" w:eastAsia="Arial Unicode MS" w:hAnsi="Arial" w:cs="Arial"/>
                <w:sz w:val="18"/>
                <w:szCs w:val="18"/>
                <w:lang w:val="en-GB"/>
              </w:rPr>
            </w:pPr>
          </w:p>
        </w:tc>
        <w:tc>
          <w:tcPr>
            <w:tcW w:w="1304" w:type="dxa"/>
            <w:shd w:val="clear" w:color="auto" w:fill="FAFAFA"/>
            <w:vAlign w:val="center"/>
          </w:tcPr>
          <w:p w14:paraId="0316C127"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center"/>
          </w:tcPr>
          <w:p w14:paraId="1AFCB8E8"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shd w:val="clear" w:color="auto" w:fill="FAFAFA"/>
            <w:vAlign w:val="bottom"/>
          </w:tcPr>
          <w:p w14:paraId="6C4E578D"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1481A0B4"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3BA9F7D3" w14:textId="77777777" w:rsidTr="0023111A">
        <w:tc>
          <w:tcPr>
            <w:tcW w:w="4230" w:type="dxa"/>
            <w:vAlign w:val="bottom"/>
            <w:hideMark/>
          </w:tcPr>
          <w:p w14:paraId="0C5ECBC9"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 xml:space="preserve">Salary </w:t>
            </w:r>
            <w:proofErr w:type="gramStart"/>
            <w:r w:rsidRPr="005C291D">
              <w:rPr>
                <w:rFonts w:ascii="Arial" w:eastAsia="Arial Unicode MS" w:hAnsi="Arial" w:cs="Arial"/>
                <w:sz w:val="18"/>
                <w:szCs w:val="18"/>
                <w:lang w:val="en-GB"/>
              </w:rPr>
              <w:t>increase</w:t>
            </w:r>
            <w:proofErr w:type="gramEnd"/>
            <w:r w:rsidRPr="005C291D">
              <w:rPr>
                <w:rFonts w:ascii="Arial" w:eastAsia="Arial Unicode MS" w:hAnsi="Arial" w:cs="Arial"/>
                <w:sz w:val="18"/>
                <w:szCs w:val="18"/>
                <w:lang w:val="en-GB"/>
              </w:rPr>
              <w:t xml:space="preserve"> rate</w:t>
            </w:r>
          </w:p>
        </w:tc>
        <w:tc>
          <w:tcPr>
            <w:tcW w:w="1304" w:type="dxa"/>
            <w:shd w:val="clear" w:color="auto" w:fill="FAFAFA"/>
            <w:vAlign w:val="center"/>
          </w:tcPr>
          <w:p w14:paraId="2BBC9099"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center"/>
          </w:tcPr>
          <w:p w14:paraId="7C04085B"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shd w:val="clear" w:color="auto" w:fill="FAFAFA"/>
            <w:vAlign w:val="bottom"/>
          </w:tcPr>
          <w:p w14:paraId="41C195E7"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3AA088B9"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2A970236" w14:textId="77777777" w:rsidTr="0023111A">
        <w:tc>
          <w:tcPr>
            <w:tcW w:w="4230" w:type="dxa"/>
            <w:vAlign w:val="bottom"/>
            <w:hideMark/>
          </w:tcPr>
          <w:p w14:paraId="02953299"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Increase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w:t>
            </w:r>
            <w:r w:rsidRPr="005C291D">
              <w:rPr>
                <w:rFonts w:ascii="Arial" w:eastAsia="Arial Unicode MS" w:hAnsi="Arial" w:cs="Arial"/>
                <w:sz w:val="18"/>
                <w:szCs w:val="18"/>
                <w:cs/>
                <w:lang w:val="en-GB"/>
              </w:rPr>
              <w:t>%</w:t>
            </w:r>
          </w:p>
        </w:tc>
        <w:tc>
          <w:tcPr>
            <w:tcW w:w="1304" w:type="dxa"/>
            <w:shd w:val="clear" w:color="auto" w:fill="FAFAFA"/>
            <w:vAlign w:val="bottom"/>
          </w:tcPr>
          <w:p w14:paraId="30C2BC00" w14:textId="4FE72ADC" w:rsidR="006D3C71" w:rsidRPr="005C291D" w:rsidRDefault="00C1453F"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7.84</w:t>
            </w:r>
          </w:p>
        </w:tc>
        <w:tc>
          <w:tcPr>
            <w:tcW w:w="1305" w:type="dxa"/>
            <w:vAlign w:val="bottom"/>
          </w:tcPr>
          <w:p w14:paraId="39B30A1E" w14:textId="4D5930E8"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9.54</w:t>
            </w:r>
          </w:p>
        </w:tc>
        <w:tc>
          <w:tcPr>
            <w:tcW w:w="1305" w:type="dxa"/>
            <w:shd w:val="clear" w:color="auto" w:fill="FAFAFA"/>
            <w:vAlign w:val="bottom"/>
          </w:tcPr>
          <w:p w14:paraId="249801A2" w14:textId="2E62293A" w:rsidR="006D3C71" w:rsidRPr="005C291D" w:rsidRDefault="00C1453F"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3.66</w:t>
            </w:r>
          </w:p>
        </w:tc>
        <w:tc>
          <w:tcPr>
            <w:tcW w:w="1305" w:type="dxa"/>
            <w:vAlign w:val="bottom"/>
          </w:tcPr>
          <w:p w14:paraId="76836A6E" w14:textId="0D4ACCE7"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4.35</w:t>
            </w:r>
          </w:p>
        </w:tc>
      </w:tr>
      <w:tr w:rsidR="006D3C71" w:rsidRPr="005C291D" w14:paraId="33F32F7C" w14:textId="77777777" w:rsidTr="0023111A">
        <w:tc>
          <w:tcPr>
            <w:tcW w:w="4230" w:type="dxa"/>
            <w:vAlign w:val="bottom"/>
            <w:hideMark/>
          </w:tcPr>
          <w:p w14:paraId="7E3C9C04" w14:textId="77777777" w:rsidR="006D3C71" w:rsidRPr="005C291D" w:rsidRDefault="006D3C71" w:rsidP="006D3C71">
            <w:pPr>
              <w:spacing w:line="259" w:lineRule="auto"/>
              <w:ind w:left="-101"/>
              <w:rPr>
                <w:rFonts w:ascii="Arial" w:eastAsia="Arial Unicode MS" w:hAnsi="Arial" w:cs="Arial"/>
                <w:sz w:val="18"/>
                <w:szCs w:val="18"/>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Decrease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w:t>
            </w:r>
            <w:r w:rsidRPr="005C291D">
              <w:rPr>
                <w:rFonts w:ascii="Arial" w:eastAsia="Arial Unicode MS" w:hAnsi="Arial" w:cs="Arial"/>
                <w:sz w:val="18"/>
                <w:szCs w:val="18"/>
                <w:cs/>
                <w:lang w:val="en-GB"/>
              </w:rPr>
              <w:t>%</w:t>
            </w:r>
          </w:p>
        </w:tc>
        <w:tc>
          <w:tcPr>
            <w:tcW w:w="1304" w:type="dxa"/>
            <w:shd w:val="clear" w:color="auto" w:fill="FAFAFA"/>
            <w:vAlign w:val="bottom"/>
          </w:tcPr>
          <w:p w14:paraId="763A53D0" w14:textId="0442D26C" w:rsidR="006D3C71" w:rsidRPr="005C291D" w:rsidRDefault="00C1453F"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(6.96)</w:t>
            </w:r>
          </w:p>
        </w:tc>
        <w:tc>
          <w:tcPr>
            <w:tcW w:w="1305" w:type="dxa"/>
            <w:vAlign w:val="bottom"/>
          </w:tcPr>
          <w:p w14:paraId="36AE5743" w14:textId="6F14FAC5"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(8.30)</w:t>
            </w:r>
          </w:p>
        </w:tc>
        <w:tc>
          <w:tcPr>
            <w:tcW w:w="1305" w:type="dxa"/>
            <w:shd w:val="clear" w:color="auto" w:fill="FAFAFA"/>
            <w:vAlign w:val="bottom"/>
          </w:tcPr>
          <w:p w14:paraId="59567330" w14:textId="06D45C22" w:rsidR="006D3C71" w:rsidRPr="005C291D" w:rsidRDefault="00C1453F"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(3.47)</w:t>
            </w:r>
          </w:p>
        </w:tc>
        <w:tc>
          <w:tcPr>
            <w:tcW w:w="1305" w:type="dxa"/>
            <w:vAlign w:val="bottom"/>
          </w:tcPr>
          <w:p w14:paraId="648DEE13" w14:textId="5F68F930"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(4.08)</w:t>
            </w:r>
          </w:p>
        </w:tc>
      </w:tr>
      <w:tr w:rsidR="006D3C71" w:rsidRPr="005C291D" w14:paraId="27B0D0A6" w14:textId="77777777" w:rsidTr="0023111A">
        <w:tc>
          <w:tcPr>
            <w:tcW w:w="4230" w:type="dxa"/>
            <w:vAlign w:val="bottom"/>
          </w:tcPr>
          <w:p w14:paraId="1371870F" w14:textId="77777777" w:rsidR="006D3C71" w:rsidRPr="005C291D" w:rsidRDefault="006D3C71" w:rsidP="006D3C71">
            <w:pPr>
              <w:spacing w:line="259" w:lineRule="auto"/>
              <w:ind w:left="-101"/>
              <w:rPr>
                <w:rFonts w:ascii="Arial" w:hAnsi="Arial" w:cs="Arial"/>
                <w:sz w:val="18"/>
                <w:szCs w:val="18"/>
                <w:cs/>
                <w:lang w:val="en-GB"/>
              </w:rPr>
            </w:pPr>
          </w:p>
        </w:tc>
        <w:tc>
          <w:tcPr>
            <w:tcW w:w="1304" w:type="dxa"/>
            <w:shd w:val="clear" w:color="auto" w:fill="FAFAFA"/>
            <w:vAlign w:val="bottom"/>
          </w:tcPr>
          <w:p w14:paraId="05570A38"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vAlign w:val="bottom"/>
          </w:tcPr>
          <w:p w14:paraId="772FA98F"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shd w:val="clear" w:color="auto" w:fill="FAFAFA"/>
            <w:vAlign w:val="bottom"/>
          </w:tcPr>
          <w:p w14:paraId="7A88BB05"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6A7BBA8E"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0FA7ADEA" w14:textId="77777777" w:rsidTr="0023111A">
        <w:tc>
          <w:tcPr>
            <w:tcW w:w="4230" w:type="dxa"/>
            <w:vAlign w:val="bottom"/>
            <w:hideMark/>
          </w:tcPr>
          <w:p w14:paraId="45413BD5" w14:textId="77777777" w:rsidR="006D3C71" w:rsidRPr="005C291D" w:rsidRDefault="006D3C71" w:rsidP="006D3C71">
            <w:pPr>
              <w:spacing w:line="259" w:lineRule="auto"/>
              <w:ind w:left="-101"/>
              <w:rPr>
                <w:rFonts w:ascii="Arial" w:hAnsi="Arial" w:cs="Arial"/>
                <w:b/>
                <w:bCs/>
                <w:sz w:val="18"/>
                <w:szCs w:val="18"/>
                <w:cs/>
                <w:lang w:val="en-GB"/>
              </w:rPr>
            </w:pPr>
            <w:r w:rsidRPr="005C291D">
              <w:rPr>
                <w:rFonts w:ascii="Arial" w:hAnsi="Arial" w:cs="Arial"/>
                <w:b/>
                <w:bCs/>
                <w:sz w:val="18"/>
                <w:szCs w:val="18"/>
                <w:lang w:val="en-GB"/>
              </w:rPr>
              <w:t>Demographic Assumptions</w:t>
            </w:r>
          </w:p>
        </w:tc>
        <w:tc>
          <w:tcPr>
            <w:tcW w:w="1304" w:type="dxa"/>
            <w:shd w:val="clear" w:color="auto" w:fill="FAFAFA"/>
            <w:vAlign w:val="bottom"/>
          </w:tcPr>
          <w:p w14:paraId="72A137D0"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vAlign w:val="bottom"/>
          </w:tcPr>
          <w:p w14:paraId="2DE713CF"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shd w:val="clear" w:color="auto" w:fill="FAFAFA"/>
            <w:vAlign w:val="bottom"/>
          </w:tcPr>
          <w:p w14:paraId="14EFBFBF"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4C9BCA2B"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78ED59B2" w14:textId="77777777" w:rsidTr="0023111A">
        <w:tc>
          <w:tcPr>
            <w:tcW w:w="4230" w:type="dxa"/>
            <w:vAlign w:val="bottom"/>
            <w:hideMark/>
          </w:tcPr>
          <w:p w14:paraId="2EC798C4" w14:textId="77777777" w:rsidR="006D3C71" w:rsidRPr="005C291D" w:rsidRDefault="006D3C71" w:rsidP="006D3C71">
            <w:pPr>
              <w:tabs>
                <w:tab w:val="left" w:pos="242"/>
              </w:tabs>
              <w:spacing w:line="259" w:lineRule="auto"/>
              <w:ind w:left="-101"/>
              <w:rPr>
                <w:rFonts w:ascii="Arial" w:hAnsi="Arial" w:cs="Arial"/>
                <w:sz w:val="18"/>
                <w:szCs w:val="18"/>
                <w:cs/>
                <w:lang w:val="en-GB"/>
              </w:rPr>
            </w:pPr>
            <w:r w:rsidRPr="005C291D">
              <w:rPr>
                <w:rFonts w:ascii="Arial" w:hAnsi="Arial" w:cs="Arial"/>
                <w:sz w:val="18"/>
                <w:szCs w:val="18"/>
                <w:lang w:val="en-GB"/>
              </w:rPr>
              <w:t xml:space="preserve">   Mortality rate</w:t>
            </w:r>
          </w:p>
        </w:tc>
        <w:tc>
          <w:tcPr>
            <w:tcW w:w="1304" w:type="dxa"/>
            <w:shd w:val="clear" w:color="auto" w:fill="FAFAFA"/>
            <w:vAlign w:val="bottom"/>
          </w:tcPr>
          <w:p w14:paraId="3A3C57DE"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vAlign w:val="bottom"/>
          </w:tcPr>
          <w:p w14:paraId="3803B01F"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shd w:val="clear" w:color="auto" w:fill="FAFAFA"/>
            <w:vAlign w:val="bottom"/>
          </w:tcPr>
          <w:p w14:paraId="00887240"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0D93C4B0"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137FD11C" w14:textId="77777777" w:rsidTr="0023111A">
        <w:tc>
          <w:tcPr>
            <w:tcW w:w="4230" w:type="dxa"/>
            <w:vAlign w:val="bottom"/>
            <w:hideMark/>
          </w:tcPr>
          <w:p w14:paraId="4496EB20"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Increase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w:t>
            </w:r>
            <w:r w:rsidRPr="005C291D">
              <w:rPr>
                <w:rFonts w:ascii="Arial" w:eastAsia="Arial Unicode MS" w:hAnsi="Arial" w:cs="Arial"/>
                <w:sz w:val="18"/>
                <w:szCs w:val="18"/>
                <w:cs/>
                <w:lang w:val="en-GB"/>
              </w:rPr>
              <w:t>%</w:t>
            </w:r>
          </w:p>
        </w:tc>
        <w:tc>
          <w:tcPr>
            <w:tcW w:w="1304" w:type="dxa"/>
            <w:shd w:val="clear" w:color="auto" w:fill="FAFAFA"/>
            <w:vAlign w:val="bottom"/>
          </w:tcPr>
          <w:p w14:paraId="6CC70A9B" w14:textId="64697B3A" w:rsidR="006D3C71" w:rsidRPr="005C291D" w:rsidRDefault="005C48C1" w:rsidP="006D3C71">
            <w:pPr>
              <w:spacing w:line="259" w:lineRule="auto"/>
              <w:ind w:right="-72"/>
              <w:jc w:val="right"/>
              <w:rPr>
                <w:rFonts w:ascii="Arial" w:hAnsi="Arial" w:cs="Arial"/>
                <w:sz w:val="18"/>
                <w:szCs w:val="18"/>
                <w:lang w:val="en-GB"/>
              </w:rPr>
            </w:pPr>
            <w:r w:rsidRPr="00640B03">
              <w:rPr>
                <w:rFonts w:ascii="Arial" w:hAnsi="Arial" w:cs="Arial" w:hint="cs"/>
                <w:sz w:val="18"/>
                <w:szCs w:val="18"/>
                <w:cs/>
                <w:lang w:val="en-GB"/>
              </w:rPr>
              <w:t>(0.34)</w:t>
            </w:r>
          </w:p>
        </w:tc>
        <w:tc>
          <w:tcPr>
            <w:tcW w:w="1305" w:type="dxa"/>
            <w:vAlign w:val="bottom"/>
          </w:tcPr>
          <w:p w14:paraId="2AEED04D" w14:textId="006E1476"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(0.35)</w:t>
            </w:r>
          </w:p>
        </w:tc>
        <w:tc>
          <w:tcPr>
            <w:tcW w:w="1305" w:type="dxa"/>
            <w:shd w:val="clear" w:color="auto" w:fill="FAFAFA"/>
            <w:vAlign w:val="bottom"/>
          </w:tcPr>
          <w:p w14:paraId="26B9D458" w14:textId="79A8DD8A" w:rsidR="006D3C71" w:rsidRPr="005C291D" w:rsidRDefault="00707CA8"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(0.14)</w:t>
            </w:r>
          </w:p>
        </w:tc>
        <w:tc>
          <w:tcPr>
            <w:tcW w:w="1305" w:type="dxa"/>
            <w:vAlign w:val="bottom"/>
          </w:tcPr>
          <w:p w14:paraId="4213FA8D" w14:textId="1C952635"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(0.15)</w:t>
            </w:r>
          </w:p>
        </w:tc>
      </w:tr>
      <w:tr w:rsidR="006D3C71" w:rsidRPr="005C291D" w14:paraId="299B9727" w14:textId="77777777" w:rsidTr="0023111A">
        <w:tc>
          <w:tcPr>
            <w:tcW w:w="4230" w:type="dxa"/>
            <w:vAlign w:val="bottom"/>
            <w:hideMark/>
          </w:tcPr>
          <w:p w14:paraId="2985E981"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Decrease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w:t>
            </w:r>
            <w:r w:rsidRPr="005C291D">
              <w:rPr>
                <w:rFonts w:ascii="Arial" w:eastAsia="Arial Unicode MS" w:hAnsi="Arial" w:cs="Arial"/>
                <w:sz w:val="18"/>
                <w:szCs w:val="18"/>
                <w:cs/>
                <w:lang w:val="en-GB"/>
              </w:rPr>
              <w:t>%</w:t>
            </w:r>
          </w:p>
        </w:tc>
        <w:tc>
          <w:tcPr>
            <w:tcW w:w="1304" w:type="dxa"/>
            <w:shd w:val="clear" w:color="auto" w:fill="FAFAFA"/>
            <w:vAlign w:val="bottom"/>
          </w:tcPr>
          <w:p w14:paraId="115BB489" w14:textId="3DA93ACF" w:rsidR="006D3C71" w:rsidRPr="005C291D" w:rsidRDefault="005C48C1"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0.30</w:t>
            </w:r>
          </w:p>
        </w:tc>
        <w:tc>
          <w:tcPr>
            <w:tcW w:w="1305" w:type="dxa"/>
            <w:vAlign w:val="bottom"/>
          </w:tcPr>
          <w:p w14:paraId="0629A7DE" w14:textId="7C2C8ECE"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0.32</w:t>
            </w:r>
          </w:p>
        </w:tc>
        <w:tc>
          <w:tcPr>
            <w:tcW w:w="1305" w:type="dxa"/>
            <w:shd w:val="clear" w:color="auto" w:fill="FAFAFA"/>
            <w:vAlign w:val="bottom"/>
          </w:tcPr>
          <w:p w14:paraId="071996B1" w14:textId="5E47ED5E" w:rsidR="006D3C71" w:rsidRPr="005C291D" w:rsidRDefault="00707CA8"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0.12</w:t>
            </w:r>
          </w:p>
        </w:tc>
        <w:tc>
          <w:tcPr>
            <w:tcW w:w="1305" w:type="dxa"/>
            <w:vAlign w:val="bottom"/>
          </w:tcPr>
          <w:p w14:paraId="7BB6A9C3" w14:textId="6BF52CE9"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0.13</w:t>
            </w:r>
          </w:p>
        </w:tc>
      </w:tr>
      <w:tr w:rsidR="006D3C71" w:rsidRPr="005C291D" w14:paraId="19169C05" w14:textId="77777777" w:rsidTr="0023111A">
        <w:tc>
          <w:tcPr>
            <w:tcW w:w="4230" w:type="dxa"/>
            <w:vAlign w:val="bottom"/>
          </w:tcPr>
          <w:p w14:paraId="510269A4" w14:textId="77777777" w:rsidR="006D3C71" w:rsidRPr="005C291D" w:rsidRDefault="006D3C71" w:rsidP="006D3C71">
            <w:pPr>
              <w:spacing w:line="259" w:lineRule="auto"/>
              <w:ind w:left="-101"/>
              <w:rPr>
                <w:rFonts w:ascii="Arial" w:hAnsi="Arial" w:cs="Arial"/>
                <w:sz w:val="18"/>
                <w:szCs w:val="18"/>
                <w:lang w:val="en-GB"/>
              </w:rPr>
            </w:pPr>
          </w:p>
        </w:tc>
        <w:tc>
          <w:tcPr>
            <w:tcW w:w="1304" w:type="dxa"/>
            <w:shd w:val="clear" w:color="auto" w:fill="FAFAFA"/>
            <w:vAlign w:val="bottom"/>
          </w:tcPr>
          <w:p w14:paraId="649B9470"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3F9A810D"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shd w:val="clear" w:color="auto" w:fill="FAFAFA"/>
            <w:vAlign w:val="bottom"/>
          </w:tcPr>
          <w:p w14:paraId="2555ACEF"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vAlign w:val="bottom"/>
          </w:tcPr>
          <w:p w14:paraId="62D8252A"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5B604CE3" w14:textId="77777777" w:rsidTr="0023111A">
        <w:tc>
          <w:tcPr>
            <w:tcW w:w="4230" w:type="dxa"/>
            <w:vAlign w:val="bottom"/>
            <w:hideMark/>
          </w:tcPr>
          <w:p w14:paraId="136C248A" w14:textId="77777777" w:rsidR="006D3C71" w:rsidRPr="005C291D" w:rsidRDefault="006D3C71" w:rsidP="006D3C71">
            <w:pPr>
              <w:tabs>
                <w:tab w:val="left" w:pos="262"/>
              </w:tabs>
              <w:spacing w:line="259" w:lineRule="auto"/>
              <w:ind w:left="-101"/>
              <w:rPr>
                <w:rFonts w:ascii="Arial" w:hAnsi="Arial" w:cs="Arial"/>
                <w:sz w:val="18"/>
                <w:szCs w:val="18"/>
                <w:cs/>
                <w:lang w:val="en-GB"/>
              </w:rPr>
            </w:pPr>
            <w:r w:rsidRPr="005C291D">
              <w:rPr>
                <w:rFonts w:ascii="Arial" w:hAnsi="Arial" w:cs="Arial"/>
                <w:sz w:val="18"/>
                <w:szCs w:val="18"/>
                <w:lang w:val="en-GB"/>
              </w:rPr>
              <w:t xml:space="preserve">   Turnover rate</w:t>
            </w:r>
          </w:p>
        </w:tc>
        <w:tc>
          <w:tcPr>
            <w:tcW w:w="1304" w:type="dxa"/>
            <w:shd w:val="clear" w:color="auto" w:fill="FAFAFA"/>
            <w:vAlign w:val="bottom"/>
          </w:tcPr>
          <w:p w14:paraId="36C288DE" w14:textId="77777777" w:rsidR="006D3C71" w:rsidRPr="005C291D" w:rsidRDefault="006D3C71" w:rsidP="006D3C71">
            <w:pPr>
              <w:spacing w:line="259" w:lineRule="auto"/>
              <w:ind w:right="-72"/>
              <w:jc w:val="right"/>
              <w:rPr>
                <w:rFonts w:ascii="Arial" w:hAnsi="Arial" w:cs="Arial"/>
                <w:sz w:val="18"/>
                <w:szCs w:val="18"/>
                <w:cs/>
                <w:lang w:val="en-GB"/>
              </w:rPr>
            </w:pPr>
          </w:p>
        </w:tc>
        <w:tc>
          <w:tcPr>
            <w:tcW w:w="1305" w:type="dxa"/>
            <w:vAlign w:val="bottom"/>
          </w:tcPr>
          <w:p w14:paraId="6009721B"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shd w:val="clear" w:color="auto" w:fill="FAFAFA"/>
            <w:vAlign w:val="bottom"/>
          </w:tcPr>
          <w:p w14:paraId="656B5E42" w14:textId="77777777" w:rsidR="006D3C71" w:rsidRPr="005C291D" w:rsidRDefault="006D3C71" w:rsidP="006D3C71">
            <w:pPr>
              <w:spacing w:line="259" w:lineRule="auto"/>
              <w:ind w:right="-72"/>
              <w:jc w:val="right"/>
              <w:rPr>
                <w:rFonts w:ascii="Arial" w:hAnsi="Arial" w:cs="Arial"/>
                <w:sz w:val="18"/>
                <w:szCs w:val="18"/>
                <w:lang w:val="en-GB"/>
              </w:rPr>
            </w:pPr>
          </w:p>
        </w:tc>
        <w:tc>
          <w:tcPr>
            <w:tcW w:w="1305" w:type="dxa"/>
            <w:vAlign w:val="bottom"/>
          </w:tcPr>
          <w:p w14:paraId="630BEBC2" w14:textId="77777777" w:rsidR="006D3C71" w:rsidRPr="005C291D" w:rsidRDefault="006D3C71" w:rsidP="006D3C71">
            <w:pPr>
              <w:spacing w:line="259" w:lineRule="auto"/>
              <w:ind w:right="-72"/>
              <w:jc w:val="right"/>
              <w:rPr>
                <w:rFonts w:ascii="Arial" w:hAnsi="Arial" w:cs="Arial"/>
                <w:sz w:val="18"/>
                <w:szCs w:val="18"/>
                <w:cs/>
                <w:lang w:val="en-GB"/>
              </w:rPr>
            </w:pPr>
          </w:p>
        </w:tc>
      </w:tr>
      <w:tr w:rsidR="006D3C71" w:rsidRPr="005C291D" w14:paraId="097E402A" w14:textId="77777777" w:rsidTr="0023111A">
        <w:tc>
          <w:tcPr>
            <w:tcW w:w="4230" w:type="dxa"/>
            <w:vAlign w:val="bottom"/>
            <w:hideMark/>
          </w:tcPr>
          <w:p w14:paraId="18729162"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Increase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10</w:t>
            </w:r>
            <w:r w:rsidRPr="005C291D">
              <w:rPr>
                <w:rFonts w:ascii="Arial" w:eastAsia="Arial Unicode MS" w:hAnsi="Arial" w:cs="Arial"/>
                <w:sz w:val="18"/>
                <w:szCs w:val="18"/>
                <w:cs/>
                <w:lang w:val="en-GB"/>
              </w:rPr>
              <w:t>%</w:t>
            </w:r>
          </w:p>
        </w:tc>
        <w:tc>
          <w:tcPr>
            <w:tcW w:w="1304" w:type="dxa"/>
            <w:shd w:val="clear" w:color="auto" w:fill="FAFAFA"/>
            <w:vAlign w:val="bottom"/>
          </w:tcPr>
          <w:p w14:paraId="7E402C2C" w14:textId="5E83C208" w:rsidR="006D3C71" w:rsidRPr="005C291D" w:rsidRDefault="00640B03"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(6.11)</w:t>
            </w:r>
          </w:p>
        </w:tc>
        <w:tc>
          <w:tcPr>
            <w:tcW w:w="1305" w:type="dxa"/>
            <w:vAlign w:val="bottom"/>
          </w:tcPr>
          <w:p w14:paraId="7EEB9070" w14:textId="53EDF6A3"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(6.07)</w:t>
            </w:r>
          </w:p>
        </w:tc>
        <w:tc>
          <w:tcPr>
            <w:tcW w:w="1305" w:type="dxa"/>
            <w:shd w:val="clear" w:color="auto" w:fill="FAFAFA"/>
            <w:vAlign w:val="bottom"/>
          </w:tcPr>
          <w:p w14:paraId="2E110DA7" w14:textId="1F0F4FD3" w:rsidR="006D3C71" w:rsidRPr="005C291D" w:rsidRDefault="00AB492D"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(1.31)</w:t>
            </w:r>
          </w:p>
        </w:tc>
        <w:tc>
          <w:tcPr>
            <w:tcW w:w="1305" w:type="dxa"/>
            <w:vAlign w:val="bottom"/>
          </w:tcPr>
          <w:p w14:paraId="5F4587F9" w14:textId="3027B1C5"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(1.83)</w:t>
            </w:r>
          </w:p>
        </w:tc>
      </w:tr>
      <w:tr w:rsidR="006D3C71" w:rsidRPr="005C291D" w14:paraId="1BB0D311" w14:textId="77777777" w:rsidTr="0023111A">
        <w:tc>
          <w:tcPr>
            <w:tcW w:w="4230" w:type="dxa"/>
            <w:vAlign w:val="bottom"/>
            <w:hideMark/>
          </w:tcPr>
          <w:p w14:paraId="4B704387" w14:textId="77777777" w:rsidR="006D3C71" w:rsidRPr="005C291D" w:rsidRDefault="006D3C71" w:rsidP="006D3C71">
            <w:pPr>
              <w:spacing w:line="259" w:lineRule="auto"/>
              <w:ind w:left="-101"/>
              <w:rPr>
                <w:rFonts w:ascii="Arial" w:eastAsia="Arial Unicode MS" w:hAnsi="Arial" w:cs="Arial"/>
                <w:sz w:val="18"/>
                <w:szCs w:val="18"/>
                <w:cs/>
                <w:lang w:val="en-GB"/>
              </w:rPr>
            </w:pP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Decrease</w:t>
            </w:r>
            <w:r w:rsidRPr="005C291D">
              <w:rPr>
                <w:rFonts w:ascii="Arial" w:eastAsia="Arial Unicode MS" w:hAnsi="Arial" w:cs="Arial"/>
                <w:sz w:val="18"/>
                <w:szCs w:val="18"/>
                <w:cs/>
                <w:lang w:val="en-GB"/>
              </w:rPr>
              <w:t xml:space="preserve"> </w:t>
            </w:r>
            <w:r w:rsidRPr="005C291D">
              <w:rPr>
                <w:rFonts w:ascii="Arial" w:eastAsia="Arial Unicode MS" w:hAnsi="Arial" w:cs="Arial"/>
                <w:sz w:val="18"/>
                <w:szCs w:val="18"/>
                <w:lang w:val="en-GB"/>
              </w:rPr>
              <w:t>10</w:t>
            </w:r>
            <w:r w:rsidRPr="005C291D">
              <w:rPr>
                <w:rFonts w:ascii="Arial" w:eastAsia="Arial Unicode MS" w:hAnsi="Arial" w:cs="Arial"/>
                <w:sz w:val="18"/>
                <w:szCs w:val="18"/>
                <w:cs/>
                <w:lang w:val="en-GB"/>
              </w:rPr>
              <w:t>%</w:t>
            </w:r>
          </w:p>
        </w:tc>
        <w:tc>
          <w:tcPr>
            <w:tcW w:w="1304" w:type="dxa"/>
            <w:shd w:val="clear" w:color="auto" w:fill="FAFAFA"/>
            <w:vAlign w:val="bottom"/>
          </w:tcPr>
          <w:p w14:paraId="2CDB7BB1" w14:textId="7FB7A58A" w:rsidR="006D3C71" w:rsidRPr="005C291D" w:rsidRDefault="00640B03"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7.55</w:t>
            </w:r>
          </w:p>
        </w:tc>
        <w:tc>
          <w:tcPr>
            <w:tcW w:w="1305" w:type="dxa"/>
            <w:vAlign w:val="bottom"/>
          </w:tcPr>
          <w:p w14:paraId="7B25137B" w14:textId="20A5E418"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7.30</w:t>
            </w:r>
          </w:p>
        </w:tc>
        <w:tc>
          <w:tcPr>
            <w:tcW w:w="1305" w:type="dxa"/>
            <w:shd w:val="clear" w:color="auto" w:fill="FAFAFA"/>
            <w:vAlign w:val="bottom"/>
          </w:tcPr>
          <w:p w14:paraId="5869623F" w14:textId="2976250D" w:rsidR="006D3C71" w:rsidRPr="005C291D" w:rsidRDefault="00AB492D" w:rsidP="006D3C71">
            <w:pPr>
              <w:spacing w:line="259" w:lineRule="auto"/>
              <w:ind w:right="-72"/>
              <w:jc w:val="right"/>
              <w:rPr>
                <w:rFonts w:ascii="Arial" w:hAnsi="Arial" w:cs="Arial"/>
                <w:sz w:val="18"/>
                <w:szCs w:val="18"/>
                <w:cs/>
                <w:lang w:val="en-GB"/>
              </w:rPr>
            </w:pPr>
            <w:r w:rsidRPr="00640B03">
              <w:rPr>
                <w:rFonts w:ascii="Arial" w:hAnsi="Arial" w:cs="Arial" w:hint="cs"/>
                <w:sz w:val="18"/>
                <w:szCs w:val="18"/>
                <w:cs/>
                <w:lang w:val="en-GB"/>
              </w:rPr>
              <w:t>1.49</w:t>
            </w:r>
          </w:p>
        </w:tc>
        <w:tc>
          <w:tcPr>
            <w:tcW w:w="1305" w:type="dxa"/>
            <w:vAlign w:val="bottom"/>
          </w:tcPr>
          <w:p w14:paraId="5DEB01CC" w14:textId="702CBB0B" w:rsidR="006D3C71" w:rsidRPr="005C291D" w:rsidRDefault="006D3C71" w:rsidP="006D3C71">
            <w:pPr>
              <w:spacing w:line="259" w:lineRule="auto"/>
              <w:ind w:right="-72"/>
              <w:jc w:val="right"/>
              <w:rPr>
                <w:rFonts w:ascii="Arial" w:hAnsi="Arial" w:cs="Arial"/>
                <w:sz w:val="18"/>
                <w:szCs w:val="18"/>
                <w:cs/>
                <w:lang w:val="en-GB"/>
              </w:rPr>
            </w:pPr>
            <w:r w:rsidRPr="005C291D">
              <w:rPr>
                <w:rFonts w:ascii="Arial" w:hAnsi="Arial" w:cs="Arial"/>
                <w:sz w:val="18"/>
                <w:szCs w:val="18"/>
                <w:lang w:val="en-GB"/>
              </w:rPr>
              <w:t>2.07</w:t>
            </w:r>
          </w:p>
        </w:tc>
      </w:tr>
    </w:tbl>
    <w:p w14:paraId="699DF27D" w14:textId="77777777" w:rsidR="00A374BB" w:rsidRPr="005C291D" w:rsidRDefault="00A374BB" w:rsidP="00863222">
      <w:pPr>
        <w:tabs>
          <w:tab w:val="left" w:pos="930"/>
        </w:tabs>
        <w:spacing w:line="259" w:lineRule="auto"/>
        <w:rPr>
          <w:rFonts w:ascii="Arial" w:hAnsi="Arial" w:cs="Arial"/>
          <w:sz w:val="18"/>
          <w:szCs w:val="18"/>
          <w:lang w:val="en-GB"/>
        </w:rPr>
      </w:pPr>
    </w:p>
    <w:p w14:paraId="6B6C91E7" w14:textId="5AC1E248" w:rsidR="00A374BB" w:rsidRPr="005C291D" w:rsidRDefault="00A374BB" w:rsidP="00863222">
      <w:pPr>
        <w:spacing w:line="259" w:lineRule="auto"/>
        <w:jc w:val="both"/>
        <w:rPr>
          <w:rFonts w:ascii="Arial" w:hAnsi="Arial" w:cs="Arial"/>
          <w:color w:val="000000"/>
          <w:sz w:val="18"/>
          <w:szCs w:val="18"/>
          <w:lang w:val="en-GB"/>
        </w:rPr>
      </w:pPr>
      <w:r w:rsidRPr="005C291D">
        <w:rPr>
          <w:rFonts w:ascii="Arial" w:hAnsi="Arial"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w:t>
      </w:r>
      <w:r w:rsidR="00BF21E0" w:rsidRPr="005C291D">
        <w:rPr>
          <w:rFonts w:ascii="Arial" w:hAnsi="Arial" w:cs="Arial"/>
          <w:color w:val="000000"/>
          <w:sz w:val="18"/>
          <w:szCs w:val="18"/>
          <w:lang w:val="en-GB"/>
        </w:rPr>
        <w:t>,</w:t>
      </w:r>
      <w:r w:rsidRPr="005C291D">
        <w:rPr>
          <w:rFonts w:ascii="Arial" w:hAnsi="Arial" w:cs="Arial"/>
          <w:color w:val="000000"/>
          <w:sz w:val="18"/>
          <w:szCs w:val="18"/>
          <w:lang w:val="en-GB"/>
        </w:rPr>
        <w:t xml:space="preserve"> the same method </w:t>
      </w:r>
      <w:r w:rsidR="00BF21E0" w:rsidRPr="005C291D">
        <w:rPr>
          <w:rFonts w:ascii="Arial" w:hAnsi="Arial" w:cs="Arial"/>
          <w:color w:val="000000"/>
          <w:sz w:val="18"/>
          <w:szCs w:val="18"/>
          <w:lang w:val="en-GB"/>
        </w:rPr>
        <w:t>was used</w:t>
      </w:r>
      <w:r w:rsidRPr="005C291D">
        <w:rPr>
          <w:rFonts w:ascii="Arial" w:hAnsi="Arial" w:cs="Arial"/>
          <w:color w:val="000000"/>
          <w:sz w:val="18"/>
          <w:szCs w:val="18"/>
          <w:lang w:val="en-GB"/>
        </w:rPr>
        <w:t xml:space="preserve"> when calculating the pension liability </w:t>
      </w:r>
      <w:r w:rsidR="00BF21E0" w:rsidRPr="005C291D">
        <w:rPr>
          <w:rFonts w:ascii="Arial" w:hAnsi="Arial" w:cs="Arial"/>
          <w:color w:val="000000"/>
          <w:sz w:val="18"/>
          <w:szCs w:val="18"/>
          <w:lang w:val="en-GB"/>
        </w:rPr>
        <w:t>in</w:t>
      </w:r>
      <w:r w:rsidRPr="005C291D">
        <w:rPr>
          <w:rFonts w:ascii="Arial" w:hAnsi="Arial" w:cs="Arial"/>
          <w:color w:val="000000"/>
          <w:sz w:val="18"/>
          <w:szCs w:val="18"/>
          <w:lang w:val="en-GB"/>
        </w:rPr>
        <w:t xml:space="preserve"> the statement of financial position </w:t>
      </w:r>
      <w:r w:rsidR="00BF21E0" w:rsidRPr="005C291D">
        <w:rPr>
          <w:rFonts w:ascii="Arial" w:hAnsi="Arial" w:cs="Arial"/>
          <w:color w:val="000000"/>
          <w:sz w:val="18"/>
          <w:szCs w:val="18"/>
          <w:lang w:val="en-GB"/>
        </w:rPr>
        <w:t xml:space="preserve">– the </w:t>
      </w:r>
      <w:r w:rsidRPr="005C291D">
        <w:rPr>
          <w:rFonts w:ascii="Arial" w:hAnsi="Arial" w:cs="Arial"/>
          <w:color w:val="000000"/>
          <w:sz w:val="18"/>
          <w:szCs w:val="18"/>
          <w:lang w:val="en-GB"/>
        </w:rPr>
        <w:t>present value of the defined benefit obligation calculated with the projected unit credit method at the end of the reporting period.</w:t>
      </w:r>
    </w:p>
    <w:p w14:paraId="3F264BB8" w14:textId="77777777" w:rsidR="00A374BB" w:rsidRPr="005C291D" w:rsidRDefault="00A374BB" w:rsidP="00863222">
      <w:pPr>
        <w:spacing w:line="259" w:lineRule="auto"/>
        <w:jc w:val="both"/>
        <w:rPr>
          <w:rFonts w:ascii="Arial" w:hAnsi="Arial" w:cs="Arial"/>
          <w:color w:val="000000"/>
          <w:sz w:val="18"/>
          <w:szCs w:val="18"/>
          <w:lang w:val="en-GB"/>
        </w:rPr>
      </w:pPr>
    </w:p>
    <w:p w14:paraId="3B33B4F9" w14:textId="78C214CC" w:rsidR="00A374BB" w:rsidRPr="005C291D" w:rsidRDefault="00A374BB" w:rsidP="00863222">
      <w:pPr>
        <w:spacing w:line="259" w:lineRule="auto"/>
        <w:jc w:val="both"/>
        <w:rPr>
          <w:rFonts w:ascii="Arial" w:hAnsi="Arial" w:cs="Arial"/>
          <w:color w:val="000000"/>
          <w:sz w:val="18"/>
          <w:szCs w:val="18"/>
          <w:lang w:val="en-GB"/>
        </w:rPr>
      </w:pPr>
      <w:r w:rsidRPr="005C291D">
        <w:rPr>
          <w:rFonts w:ascii="Arial" w:hAnsi="Arial" w:cs="Arial"/>
          <w:color w:val="000000"/>
          <w:sz w:val="18"/>
          <w:szCs w:val="18"/>
          <w:lang w:val="en-GB"/>
        </w:rPr>
        <w:t>The methods and types of assumptions used in preparing the sensitivity analysis didn</w:t>
      </w:r>
      <w:r w:rsidR="00BF21E0" w:rsidRPr="005C291D">
        <w:rPr>
          <w:rFonts w:ascii="Arial" w:hAnsi="Arial" w:cs="Arial"/>
          <w:color w:val="000000"/>
          <w:sz w:val="18"/>
          <w:szCs w:val="18"/>
          <w:lang w:val="en-GB"/>
        </w:rPr>
        <w:t>’</w:t>
      </w:r>
      <w:r w:rsidRPr="005C291D">
        <w:rPr>
          <w:rFonts w:ascii="Arial" w:hAnsi="Arial" w:cs="Arial"/>
          <w:color w:val="000000"/>
          <w:sz w:val="18"/>
          <w:szCs w:val="18"/>
          <w:lang w:val="en-GB"/>
        </w:rPr>
        <w:t>t change compared to the previous period.</w:t>
      </w:r>
    </w:p>
    <w:p w14:paraId="49B29A36" w14:textId="77777777" w:rsidR="00A374BB" w:rsidRPr="005C291D" w:rsidRDefault="00A374BB" w:rsidP="00863222">
      <w:pPr>
        <w:spacing w:line="259" w:lineRule="auto"/>
        <w:jc w:val="thaiDistribute"/>
        <w:rPr>
          <w:rFonts w:ascii="Arial" w:hAnsi="Arial" w:cs="Arial"/>
          <w:sz w:val="18"/>
          <w:szCs w:val="18"/>
          <w:lang w:val="en-GB"/>
        </w:rPr>
      </w:pPr>
    </w:p>
    <w:p w14:paraId="63D2D6B7" w14:textId="3BAC2CDB" w:rsidR="00A374BB" w:rsidRPr="005C291D" w:rsidRDefault="00A374BB" w:rsidP="00863222">
      <w:pPr>
        <w:spacing w:line="259" w:lineRule="auto"/>
        <w:jc w:val="thaiDistribute"/>
        <w:rPr>
          <w:rFonts w:ascii="Arial" w:hAnsi="Arial" w:cs="Arial"/>
          <w:spacing w:val="-4"/>
          <w:sz w:val="18"/>
          <w:szCs w:val="18"/>
          <w:lang w:val="en-GB"/>
        </w:rPr>
      </w:pPr>
      <w:r w:rsidRPr="005C291D">
        <w:rPr>
          <w:rFonts w:ascii="Arial" w:hAnsi="Arial" w:cs="Arial"/>
          <w:spacing w:val="-4"/>
          <w:sz w:val="18"/>
          <w:szCs w:val="18"/>
          <w:lang w:val="en-GB"/>
        </w:rPr>
        <w:t>The weighted average duration of the defined benefit obligation</w:t>
      </w:r>
      <w:r w:rsidR="00A01C37" w:rsidRPr="005C291D">
        <w:rPr>
          <w:rFonts w:ascii="Arial" w:hAnsi="Arial" w:cs="Arial"/>
          <w:spacing w:val="-4"/>
          <w:sz w:val="18"/>
          <w:szCs w:val="18"/>
          <w:cs/>
          <w:lang w:val="en-GB"/>
        </w:rPr>
        <w:t xml:space="preserve"> </w:t>
      </w:r>
      <w:r w:rsidR="006C220D" w:rsidRPr="005C291D">
        <w:rPr>
          <w:rFonts w:ascii="Arial" w:hAnsi="Arial" w:cs="Arial"/>
          <w:spacing w:val="-4"/>
          <w:sz w:val="18"/>
          <w:szCs w:val="18"/>
          <w:lang w:val="en-GB"/>
        </w:rPr>
        <w:t>of the Group and</w:t>
      </w:r>
      <w:r w:rsidR="004A6A11" w:rsidRPr="005C291D">
        <w:rPr>
          <w:rFonts w:ascii="Arial" w:hAnsi="Arial" w:cs="Arial"/>
          <w:spacing w:val="-4"/>
          <w:sz w:val="18"/>
          <w:szCs w:val="18"/>
          <w:lang w:val="en-GB"/>
        </w:rPr>
        <w:t xml:space="preserve"> </w:t>
      </w:r>
      <w:r w:rsidR="00602484" w:rsidRPr="005C291D">
        <w:rPr>
          <w:rFonts w:ascii="Arial" w:hAnsi="Arial" w:cs="Arial"/>
          <w:spacing w:val="-4"/>
          <w:sz w:val="18"/>
          <w:szCs w:val="18"/>
          <w:lang w:val="en-GB"/>
        </w:rPr>
        <w:t xml:space="preserve">the Company </w:t>
      </w:r>
      <w:r w:rsidR="00A01C37" w:rsidRPr="005C291D">
        <w:rPr>
          <w:rFonts w:ascii="Arial" w:hAnsi="Arial" w:cs="Arial"/>
          <w:spacing w:val="-4"/>
          <w:sz w:val="18"/>
          <w:szCs w:val="18"/>
          <w:lang w:val="en-GB"/>
        </w:rPr>
        <w:t>is</w:t>
      </w:r>
      <w:r w:rsidRPr="005C291D">
        <w:rPr>
          <w:rFonts w:ascii="Arial" w:hAnsi="Arial" w:cs="Arial"/>
          <w:spacing w:val="-4"/>
          <w:sz w:val="18"/>
          <w:szCs w:val="18"/>
          <w:lang w:val="en-GB"/>
        </w:rPr>
        <w:t xml:space="preserve"> </w:t>
      </w:r>
      <w:r w:rsidR="0049513B">
        <w:rPr>
          <w:rFonts w:ascii="Arial" w:hAnsi="Arial" w:cs="Arial"/>
          <w:spacing w:val="-4"/>
          <w:sz w:val="18"/>
          <w:szCs w:val="18"/>
          <w:lang w:val="en-GB"/>
        </w:rPr>
        <w:t>5 - 20</w:t>
      </w:r>
      <w:r w:rsidRPr="005C291D">
        <w:rPr>
          <w:rFonts w:ascii="Arial" w:hAnsi="Arial" w:cs="Arial"/>
          <w:spacing w:val="-4"/>
          <w:sz w:val="18"/>
          <w:szCs w:val="18"/>
          <w:lang w:val="en-GB"/>
        </w:rPr>
        <w:t xml:space="preserve"> years</w:t>
      </w:r>
      <w:r w:rsidR="006C220D" w:rsidRPr="005C291D">
        <w:rPr>
          <w:rFonts w:ascii="Arial" w:hAnsi="Arial" w:cs="Arial"/>
          <w:spacing w:val="-4"/>
          <w:sz w:val="18"/>
          <w:szCs w:val="18"/>
          <w:lang w:val="en-GB"/>
        </w:rPr>
        <w:t xml:space="preserve"> and </w:t>
      </w:r>
      <w:r w:rsidR="0049513B">
        <w:rPr>
          <w:rFonts w:ascii="Arial" w:hAnsi="Arial" w:cs="Arial"/>
          <w:spacing w:val="-4"/>
          <w:sz w:val="18"/>
          <w:szCs w:val="18"/>
          <w:lang w:val="en-GB"/>
        </w:rPr>
        <w:t>5</w:t>
      </w:r>
      <w:r w:rsidR="006C220D" w:rsidRPr="005C291D">
        <w:rPr>
          <w:rFonts w:ascii="Arial" w:hAnsi="Arial" w:cs="Arial"/>
          <w:spacing w:val="-4"/>
          <w:sz w:val="18"/>
          <w:szCs w:val="18"/>
          <w:lang w:val="en-GB"/>
        </w:rPr>
        <w:t xml:space="preserve"> years,</w:t>
      </w:r>
      <w:r w:rsidR="006C220D" w:rsidRPr="005C291D">
        <w:rPr>
          <w:rFonts w:ascii="Arial" w:hAnsi="Arial" w:cs="Arial"/>
          <w:sz w:val="18"/>
          <w:szCs w:val="18"/>
          <w:lang w:val="en-GB"/>
        </w:rPr>
        <w:t xml:space="preserve"> </w:t>
      </w:r>
      <w:r w:rsidR="006C220D" w:rsidRPr="005C291D">
        <w:rPr>
          <w:rFonts w:ascii="Arial" w:hAnsi="Arial" w:cs="Arial"/>
          <w:spacing w:val="-4"/>
          <w:sz w:val="18"/>
          <w:szCs w:val="18"/>
          <w:lang w:val="en-GB"/>
        </w:rPr>
        <w:t>respectively</w:t>
      </w:r>
      <w:r w:rsidRPr="005C291D">
        <w:rPr>
          <w:rFonts w:ascii="Arial" w:hAnsi="Arial" w:cs="Arial"/>
          <w:spacing w:val="-4"/>
          <w:sz w:val="18"/>
          <w:szCs w:val="18"/>
          <w:lang w:val="en-GB"/>
        </w:rPr>
        <w:t xml:space="preserve"> (</w:t>
      </w:r>
      <w:r w:rsidR="00D10538" w:rsidRPr="005C291D">
        <w:rPr>
          <w:rFonts w:ascii="Arial" w:hAnsi="Arial" w:cs="Arial"/>
          <w:spacing w:val="-4"/>
          <w:sz w:val="18"/>
          <w:szCs w:val="18"/>
          <w:lang w:val="en-GB"/>
        </w:rPr>
        <w:t>202</w:t>
      </w:r>
      <w:r w:rsidR="00D92004" w:rsidRPr="005C291D">
        <w:rPr>
          <w:rFonts w:ascii="Arial" w:hAnsi="Arial" w:cs="Arial"/>
          <w:spacing w:val="-4"/>
          <w:sz w:val="18"/>
          <w:szCs w:val="18"/>
          <w:lang w:val="en-GB"/>
        </w:rPr>
        <w:t>1</w:t>
      </w:r>
      <w:r w:rsidRPr="005C291D">
        <w:rPr>
          <w:rFonts w:ascii="Arial" w:hAnsi="Arial" w:cs="Arial"/>
          <w:spacing w:val="-4"/>
          <w:sz w:val="18"/>
          <w:szCs w:val="18"/>
          <w:lang w:val="en-GB"/>
        </w:rPr>
        <w:t xml:space="preserve">: </w:t>
      </w:r>
      <w:r w:rsidR="00D92004" w:rsidRPr="005C291D">
        <w:rPr>
          <w:rFonts w:ascii="Arial" w:hAnsi="Arial" w:cs="Arial"/>
          <w:spacing w:val="-4"/>
          <w:sz w:val="18"/>
          <w:szCs w:val="18"/>
          <w:lang w:val="en-GB"/>
        </w:rPr>
        <w:t>5</w:t>
      </w:r>
      <w:r w:rsidR="00DC720D" w:rsidRPr="005C291D">
        <w:rPr>
          <w:rFonts w:ascii="Arial" w:hAnsi="Arial" w:cs="Arial"/>
          <w:spacing w:val="-4"/>
          <w:sz w:val="18"/>
          <w:szCs w:val="18"/>
          <w:lang w:val="en-GB"/>
        </w:rPr>
        <w:t xml:space="preserve"> - </w:t>
      </w:r>
      <w:r w:rsidR="00304717" w:rsidRPr="005C291D">
        <w:rPr>
          <w:rFonts w:ascii="Arial" w:hAnsi="Arial" w:cs="Arial"/>
          <w:spacing w:val="-4"/>
          <w:sz w:val="18"/>
          <w:szCs w:val="18"/>
          <w:lang w:val="en-GB"/>
        </w:rPr>
        <w:t>2</w:t>
      </w:r>
      <w:r w:rsidR="00D92004" w:rsidRPr="005C291D">
        <w:rPr>
          <w:rFonts w:ascii="Arial" w:hAnsi="Arial" w:cs="Arial"/>
          <w:spacing w:val="-4"/>
          <w:sz w:val="18"/>
          <w:szCs w:val="18"/>
          <w:lang w:val="en-GB"/>
        </w:rPr>
        <w:t>1</w:t>
      </w:r>
      <w:r w:rsidR="00304717" w:rsidRPr="005C291D">
        <w:rPr>
          <w:rFonts w:ascii="Arial" w:hAnsi="Arial" w:cs="Arial"/>
          <w:spacing w:val="-4"/>
          <w:sz w:val="18"/>
          <w:szCs w:val="18"/>
          <w:lang w:val="en-GB"/>
        </w:rPr>
        <w:t xml:space="preserve"> </w:t>
      </w:r>
      <w:r w:rsidRPr="005C291D">
        <w:rPr>
          <w:rFonts w:ascii="Arial" w:hAnsi="Arial" w:cs="Arial"/>
          <w:spacing w:val="-4"/>
          <w:sz w:val="18"/>
          <w:szCs w:val="18"/>
          <w:lang w:val="en-GB"/>
        </w:rPr>
        <w:t>years</w:t>
      </w:r>
      <w:r w:rsidR="006C220D" w:rsidRPr="005C291D">
        <w:rPr>
          <w:rFonts w:ascii="Arial" w:hAnsi="Arial" w:cs="Arial"/>
          <w:spacing w:val="-4"/>
          <w:sz w:val="18"/>
          <w:szCs w:val="18"/>
          <w:lang w:val="en-GB"/>
        </w:rPr>
        <w:t xml:space="preserve"> and </w:t>
      </w:r>
      <w:r w:rsidR="00D92004" w:rsidRPr="005C291D">
        <w:rPr>
          <w:rFonts w:ascii="Arial" w:hAnsi="Arial" w:cs="Arial"/>
          <w:spacing w:val="-4"/>
          <w:sz w:val="18"/>
          <w:szCs w:val="18"/>
          <w:lang w:val="en-GB"/>
        </w:rPr>
        <w:t>5</w:t>
      </w:r>
      <w:r w:rsidR="006C220D" w:rsidRPr="005C291D">
        <w:rPr>
          <w:rFonts w:ascii="Arial" w:hAnsi="Arial" w:cs="Arial"/>
          <w:spacing w:val="-4"/>
          <w:sz w:val="18"/>
          <w:szCs w:val="18"/>
          <w:lang w:val="en-GB"/>
        </w:rPr>
        <w:t xml:space="preserve"> years</w:t>
      </w:r>
      <w:r w:rsidRPr="005C291D">
        <w:rPr>
          <w:rFonts w:ascii="Arial" w:hAnsi="Arial" w:cs="Arial"/>
          <w:spacing w:val="-4"/>
          <w:sz w:val="18"/>
          <w:szCs w:val="18"/>
          <w:lang w:val="en-GB"/>
        </w:rPr>
        <w:t>).</w:t>
      </w:r>
    </w:p>
    <w:p w14:paraId="2A84272A" w14:textId="77777777" w:rsidR="0098748B" w:rsidRPr="005C291D" w:rsidRDefault="0098748B" w:rsidP="00863222">
      <w:pPr>
        <w:spacing w:line="259" w:lineRule="auto"/>
        <w:jc w:val="thaiDistribute"/>
        <w:rPr>
          <w:rFonts w:ascii="Arial" w:hAnsi="Arial" w:cs="Arial"/>
          <w:spacing w:val="-4"/>
          <w:sz w:val="18"/>
          <w:szCs w:val="18"/>
          <w:lang w:val="en-GB"/>
        </w:rPr>
      </w:pPr>
      <w:bookmarkStart w:id="64" w:name="_Toc443764688"/>
    </w:p>
    <w:p w14:paraId="520E5F28" w14:textId="77777777" w:rsidR="00F26030" w:rsidRPr="005C291D" w:rsidRDefault="00F26030">
      <w:pPr>
        <w:rPr>
          <w:rFonts w:ascii="Arial" w:hAnsi="Arial" w:cs="Arial"/>
          <w:i/>
          <w:iCs/>
          <w:color w:val="DC6900" w:themeColor="text2"/>
          <w:sz w:val="18"/>
          <w:szCs w:val="18"/>
          <w:lang w:val="en-GB"/>
        </w:rPr>
      </w:pPr>
      <w:r w:rsidRPr="005C291D">
        <w:rPr>
          <w:rFonts w:ascii="Arial" w:hAnsi="Arial" w:cs="Arial"/>
          <w:i/>
          <w:iCs/>
          <w:color w:val="DC6900" w:themeColor="text2"/>
          <w:sz w:val="18"/>
          <w:szCs w:val="18"/>
          <w:lang w:val="en-GB"/>
        </w:rPr>
        <w:br w:type="page"/>
      </w:r>
    </w:p>
    <w:p w14:paraId="50D15D6C" w14:textId="3E1F9C19" w:rsidR="00F26030" w:rsidRPr="005C291D" w:rsidRDefault="00F26030" w:rsidP="00863222">
      <w:pPr>
        <w:spacing w:line="259" w:lineRule="auto"/>
        <w:jc w:val="thaiDistribute"/>
        <w:rPr>
          <w:rFonts w:ascii="Arial" w:hAnsi="Arial" w:cs="Arial"/>
          <w:i/>
          <w:iCs/>
          <w:color w:val="DC6900" w:themeColor="text2"/>
          <w:sz w:val="18"/>
          <w:szCs w:val="18"/>
          <w:lang w:val="en-GB"/>
        </w:rPr>
      </w:pPr>
    </w:p>
    <w:p w14:paraId="5DB44ECF" w14:textId="77777777" w:rsidR="0023111A" w:rsidRPr="005C291D" w:rsidRDefault="0023111A" w:rsidP="00863222">
      <w:pPr>
        <w:spacing w:line="259" w:lineRule="auto"/>
        <w:jc w:val="thaiDistribute"/>
        <w:rPr>
          <w:rFonts w:ascii="Arial" w:hAnsi="Arial" w:cs="Arial"/>
          <w:i/>
          <w:iCs/>
          <w:color w:val="DC6900" w:themeColor="text2"/>
          <w:sz w:val="18"/>
          <w:szCs w:val="18"/>
          <w:lang w:val="en-GB"/>
        </w:rPr>
      </w:pPr>
    </w:p>
    <w:p w14:paraId="2ADF3353" w14:textId="0D52E38A" w:rsidR="00A374BB" w:rsidRPr="005C291D" w:rsidRDefault="00A374BB" w:rsidP="00863222">
      <w:pPr>
        <w:spacing w:line="259" w:lineRule="auto"/>
        <w:jc w:val="thaiDistribute"/>
        <w:rPr>
          <w:rFonts w:ascii="Arial" w:hAnsi="Arial" w:cs="Arial"/>
          <w:sz w:val="18"/>
          <w:szCs w:val="18"/>
          <w:lang w:val="en-GB"/>
        </w:rPr>
      </w:pPr>
      <w:r w:rsidRPr="005C291D">
        <w:rPr>
          <w:rFonts w:ascii="Arial" w:hAnsi="Arial" w:cs="Arial"/>
          <w:sz w:val="18"/>
          <w:szCs w:val="18"/>
          <w:lang w:val="en-GB"/>
        </w:rPr>
        <w:t>Analysis of the maturity of the payment of retirement benefits</w:t>
      </w:r>
      <w:r w:rsidR="0084274B" w:rsidRPr="005C291D">
        <w:rPr>
          <w:rFonts w:ascii="Arial" w:hAnsi="Arial" w:cs="Arial"/>
          <w:sz w:val="18"/>
          <w:szCs w:val="18"/>
          <w:lang w:val="en-GB"/>
        </w:rPr>
        <w:t xml:space="preserve"> with no discount</w:t>
      </w:r>
      <w:r w:rsidRPr="005C291D">
        <w:rPr>
          <w:rFonts w:ascii="Arial" w:hAnsi="Arial" w:cs="Arial"/>
          <w:sz w:val="18"/>
          <w:szCs w:val="18"/>
          <w:lang w:val="en-GB"/>
        </w:rPr>
        <w:t xml:space="preserve"> </w:t>
      </w:r>
    </w:p>
    <w:p w14:paraId="4FC0D26A" w14:textId="77777777" w:rsidR="00A374BB" w:rsidRPr="005C291D" w:rsidRDefault="00A374BB"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304717" w:rsidRPr="005C291D" w14:paraId="703BB469" w14:textId="77777777" w:rsidTr="0023111A">
        <w:tc>
          <w:tcPr>
            <w:tcW w:w="2952" w:type="dxa"/>
            <w:vAlign w:val="bottom"/>
          </w:tcPr>
          <w:p w14:paraId="33550F7D" w14:textId="77777777" w:rsidR="00304717" w:rsidRPr="005C291D"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61400639" w14:textId="77777777" w:rsidR="00304717" w:rsidRPr="005C291D" w:rsidRDefault="00304717"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Consolidated financial statements</w:t>
            </w:r>
          </w:p>
        </w:tc>
      </w:tr>
      <w:tr w:rsidR="00304717" w:rsidRPr="005C291D" w14:paraId="3B864971" w14:textId="77777777" w:rsidTr="0023111A">
        <w:tc>
          <w:tcPr>
            <w:tcW w:w="2952" w:type="dxa"/>
            <w:vAlign w:val="bottom"/>
          </w:tcPr>
          <w:p w14:paraId="3D851C14" w14:textId="77777777" w:rsidR="00304717" w:rsidRPr="005C291D"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F666E26" w14:textId="77777777" w:rsidR="000F4448"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Less than </w:t>
            </w:r>
          </w:p>
          <w:p w14:paraId="3692EF87" w14:textId="79CD98A8" w:rsidR="00304717" w:rsidRPr="005C291D" w:rsidRDefault="00304717"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a year</w:t>
            </w:r>
          </w:p>
        </w:tc>
        <w:tc>
          <w:tcPr>
            <w:tcW w:w="1304" w:type="dxa"/>
            <w:tcBorders>
              <w:top w:val="single" w:sz="4" w:space="0" w:color="auto"/>
            </w:tcBorders>
            <w:vAlign w:val="bottom"/>
            <w:hideMark/>
          </w:tcPr>
          <w:p w14:paraId="4C7C4DB7" w14:textId="77777777" w:rsidR="000F4448"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Between</w:t>
            </w:r>
          </w:p>
          <w:p w14:paraId="3DFBD3BA" w14:textId="779C913A"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 1-3 years</w:t>
            </w:r>
          </w:p>
        </w:tc>
        <w:tc>
          <w:tcPr>
            <w:tcW w:w="1304" w:type="dxa"/>
            <w:tcBorders>
              <w:top w:val="single" w:sz="4" w:space="0" w:color="auto"/>
            </w:tcBorders>
            <w:vAlign w:val="bottom"/>
            <w:hideMark/>
          </w:tcPr>
          <w:p w14:paraId="368A95BE" w14:textId="77777777" w:rsidR="000F4448"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Between </w:t>
            </w:r>
          </w:p>
          <w:p w14:paraId="00F65D91" w14:textId="57BE31D5"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3-5 years</w:t>
            </w:r>
          </w:p>
        </w:tc>
        <w:tc>
          <w:tcPr>
            <w:tcW w:w="1304" w:type="dxa"/>
            <w:tcBorders>
              <w:top w:val="single" w:sz="4" w:space="0" w:color="auto"/>
            </w:tcBorders>
            <w:vAlign w:val="bottom"/>
            <w:hideMark/>
          </w:tcPr>
          <w:p w14:paraId="067032BC" w14:textId="77777777"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Over 5 years</w:t>
            </w:r>
          </w:p>
        </w:tc>
        <w:tc>
          <w:tcPr>
            <w:tcW w:w="1305" w:type="dxa"/>
            <w:tcBorders>
              <w:top w:val="single" w:sz="4" w:space="0" w:color="auto"/>
            </w:tcBorders>
            <w:vAlign w:val="bottom"/>
            <w:hideMark/>
          </w:tcPr>
          <w:p w14:paraId="19570C79" w14:textId="77777777"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35057C" w:rsidRPr="005C291D" w14:paraId="19ED5C5F" w14:textId="77777777" w:rsidTr="00AB3769">
        <w:tc>
          <w:tcPr>
            <w:tcW w:w="2952" w:type="dxa"/>
            <w:vAlign w:val="bottom"/>
          </w:tcPr>
          <w:p w14:paraId="29BC5990" w14:textId="77777777" w:rsidR="0035057C" w:rsidRPr="005C291D"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39C4A960" w14:textId="4FEB7324"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4" w:type="dxa"/>
            <w:tcBorders>
              <w:bottom w:val="single" w:sz="4" w:space="0" w:color="auto"/>
            </w:tcBorders>
            <w:vAlign w:val="bottom"/>
            <w:hideMark/>
          </w:tcPr>
          <w:p w14:paraId="48A2AD54" w14:textId="058408A9"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4" w:type="dxa"/>
            <w:tcBorders>
              <w:bottom w:val="single" w:sz="4" w:space="0" w:color="auto"/>
            </w:tcBorders>
            <w:vAlign w:val="bottom"/>
            <w:hideMark/>
          </w:tcPr>
          <w:p w14:paraId="23E0471C" w14:textId="642F8A4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4" w:type="dxa"/>
            <w:tcBorders>
              <w:bottom w:val="single" w:sz="4" w:space="0" w:color="auto"/>
            </w:tcBorders>
            <w:vAlign w:val="bottom"/>
            <w:hideMark/>
          </w:tcPr>
          <w:p w14:paraId="6E14BD9C" w14:textId="27797B23"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5" w:type="dxa"/>
            <w:tcBorders>
              <w:bottom w:val="single" w:sz="4" w:space="0" w:color="auto"/>
            </w:tcBorders>
            <w:vAlign w:val="bottom"/>
            <w:hideMark/>
          </w:tcPr>
          <w:p w14:paraId="2CBAEB9B" w14:textId="1189DA60"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304717" w:rsidRPr="005C291D" w14:paraId="475BC0A4" w14:textId="77777777" w:rsidTr="0023111A">
        <w:tc>
          <w:tcPr>
            <w:tcW w:w="2952" w:type="dxa"/>
            <w:vAlign w:val="bottom"/>
          </w:tcPr>
          <w:p w14:paraId="41FD71CB" w14:textId="77777777" w:rsidR="00304717" w:rsidRPr="005C291D" w:rsidRDefault="00304717"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330344F3"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1F78EDB4"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7D43DA8B"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2F2403A1" w14:textId="77777777" w:rsidR="00304717" w:rsidRPr="005C291D" w:rsidRDefault="00304717"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tcPr>
          <w:p w14:paraId="13ABF828" w14:textId="77777777" w:rsidR="00304717" w:rsidRPr="005C291D" w:rsidRDefault="00304717" w:rsidP="00863222">
            <w:pPr>
              <w:spacing w:line="259" w:lineRule="auto"/>
              <w:ind w:right="-72"/>
              <w:jc w:val="right"/>
              <w:rPr>
                <w:rFonts w:ascii="Arial" w:hAnsi="Arial" w:cs="Arial"/>
                <w:sz w:val="18"/>
                <w:szCs w:val="18"/>
                <w:cs/>
                <w:lang w:val="en-GB"/>
              </w:rPr>
            </w:pPr>
          </w:p>
        </w:tc>
      </w:tr>
      <w:tr w:rsidR="00304717" w:rsidRPr="005C291D" w14:paraId="10B3C1F7" w14:textId="77777777" w:rsidTr="0023111A">
        <w:tc>
          <w:tcPr>
            <w:tcW w:w="2952" w:type="dxa"/>
            <w:vAlign w:val="bottom"/>
            <w:hideMark/>
          </w:tcPr>
          <w:p w14:paraId="25FA3091" w14:textId="2821A8D8" w:rsidR="00304717" w:rsidRPr="005C291D" w:rsidRDefault="00304717" w:rsidP="00863222">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w:t>
            </w:r>
            <w:r w:rsidR="00D92004" w:rsidRPr="005C291D">
              <w:rPr>
                <w:rFonts w:ascii="Arial" w:hAnsi="Arial" w:cs="Arial"/>
                <w:sz w:val="18"/>
                <w:szCs w:val="18"/>
                <w:lang w:val="en-GB"/>
              </w:rPr>
              <w:t>2</w:t>
            </w:r>
          </w:p>
        </w:tc>
        <w:tc>
          <w:tcPr>
            <w:tcW w:w="1304" w:type="dxa"/>
            <w:shd w:val="clear" w:color="auto" w:fill="FAFAFA"/>
            <w:vAlign w:val="bottom"/>
          </w:tcPr>
          <w:p w14:paraId="0A25EE1D" w14:textId="77777777" w:rsidR="00304717" w:rsidRPr="005C291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6C2C944B" w14:textId="77777777" w:rsidR="00304717" w:rsidRPr="005C291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0541DF36" w14:textId="77777777" w:rsidR="00304717" w:rsidRPr="005C291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4B1CC5B3" w14:textId="77777777" w:rsidR="00304717" w:rsidRPr="005C291D" w:rsidRDefault="00304717" w:rsidP="00863222">
            <w:pPr>
              <w:spacing w:line="259" w:lineRule="auto"/>
              <w:ind w:right="-72"/>
              <w:jc w:val="right"/>
              <w:rPr>
                <w:rFonts w:ascii="Arial" w:hAnsi="Arial" w:cs="Arial"/>
                <w:sz w:val="18"/>
                <w:szCs w:val="18"/>
                <w:lang w:val="en-GB"/>
              </w:rPr>
            </w:pPr>
          </w:p>
        </w:tc>
        <w:tc>
          <w:tcPr>
            <w:tcW w:w="1305" w:type="dxa"/>
            <w:shd w:val="clear" w:color="auto" w:fill="FAFAFA"/>
          </w:tcPr>
          <w:p w14:paraId="29D94EE0" w14:textId="77777777" w:rsidR="00304717" w:rsidRPr="005C291D" w:rsidRDefault="00304717" w:rsidP="00863222">
            <w:pPr>
              <w:spacing w:line="259" w:lineRule="auto"/>
              <w:ind w:right="-72"/>
              <w:jc w:val="right"/>
              <w:rPr>
                <w:rFonts w:ascii="Arial" w:hAnsi="Arial" w:cs="Arial"/>
                <w:sz w:val="18"/>
                <w:szCs w:val="18"/>
                <w:lang w:val="en-GB"/>
              </w:rPr>
            </w:pPr>
          </w:p>
        </w:tc>
      </w:tr>
      <w:tr w:rsidR="00894387" w:rsidRPr="005C291D" w14:paraId="0A6BC13A" w14:textId="77777777" w:rsidTr="0023111A">
        <w:tc>
          <w:tcPr>
            <w:tcW w:w="2952" w:type="dxa"/>
            <w:vAlign w:val="bottom"/>
            <w:hideMark/>
          </w:tcPr>
          <w:p w14:paraId="5B24EB5C" w14:textId="77777777" w:rsidR="00894387" w:rsidRPr="005C291D" w:rsidRDefault="00894387" w:rsidP="00894387">
            <w:pPr>
              <w:spacing w:line="259" w:lineRule="auto"/>
              <w:ind w:left="-101"/>
              <w:rPr>
                <w:rFonts w:ascii="Arial" w:hAnsi="Arial" w:cs="Arial"/>
                <w:sz w:val="18"/>
                <w:szCs w:val="18"/>
                <w:lang w:val="en-GB"/>
              </w:rPr>
            </w:pPr>
            <w:r w:rsidRPr="005C291D">
              <w:rPr>
                <w:rFonts w:ascii="Arial" w:hAnsi="Arial" w:cs="Arial"/>
                <w:sz w:val="18"/>
                <w:szCs w:val="18"/>
                <w:lang w:val="en-GB"/>
              </w:rPr>
              <w:t>Pension benefits</w:t>
            </w:r>
          </w:p>
        </w:tc>
        <w:tc>
          <w:tcPr>
            <w:tcW w:w="1304" w:type="dxa"/>
            <w:tcBorders>
              <w:top w:val="nil"/>
              <w:left w:val="nil"/>
              <w:bottom w:val="single" w:sz="4" w:space="0" w:color="auto"/>
              <w:right w:val="nil"/>
            </w:tcBorders>
            <w:shd w:val="clear" w:color="auto" w:fill="FAFAFA"/>
            <w:vAlign w:val="bottom"/>
          </w:tcPr>
          <w:p w14:paraId="3265FEF7" w14:textId="27CA563B"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cs/>
                <w:lang w:val="en-GB"/>
              </w:rPr>
              <w:t>404</w:t>
            </w:r>
          </w:p>
        </w:tc>
        <w:tc>
          <w:tcPr>
            <w:tcW w:w="1304" w:type="dxa"/>
            <w:tcBorders>
              <w:top w:val="nil"/>
              <w:left w:val="nil"/>
              <w:bottom w:val="single" w:sz="4" w:space="0" w:color="auto"/>
              <w:right w:val="nil"/>
            </w:tcBorders>
            <w:shd w:val="clear" w:color="auto" w:fill="FAFAFA"/>
            <w:vAlign w:val="bottom"/>
          </w:tcPr>
          <w:p w14:paraId="0DF31BB5" w14:textId="185AE17D"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5,515</w:t>
            </w:r>
          </w:p>
        </w:tc>
        <w:tc>
          <w:tcPr>
            <w:tcW w:w="1304" w:type="dxa"/>
            <w:tcBorders>
              <w:top w:val="nil"/>
              <w:left w:val="nil"/>
              <w:bottom w:val="single" w:sz="4" w:space="0" w:color="auto"/>
              <w:right w:val="nil"/>
            </w:tcBorders>
            <w:shd w:val="clear" w:color="auto" w:fill="FAFAFA"/>
            <w:vAlign w:val="bottom"/>
          </w:tcPr>
          <w:p w14:paraId="427A974A" w14:textId="718939E5"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43,066</w:t>
            </w:r>
          </w:p>
        </w:tc>
        <w:tc>
          <w:tcPr>
            <w:tcW w:w="1304" w:type="dxa"/>
            <w:tcBorders>
              <w:top w:val="nil"/>
              <w:left w:val="nil"/>
              <w:bottom w:val="single" w:sz="4" w:space="0" w:color="auto"/>
              <w:right w:val="nil"/>
            </w:tcBorders>
            <w:shd w:val="clear" w:color="auto" w:fill="FAFAFA"/>
            <w:vAlign w:val="bottom"/>
          </w:tcPr>
          <w:p w14:paraId="740AD5FC" w14:textId="387EFCF4"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229,589</w:t>
            </w:r>
          </w:p>
        </w:tc>
        <w:tc>
          <w:tcPr>
            <w:tcW w:w="1305" w:type="dxa"/>
            <w:tcBorders>
              <w:top w:val="nil"/>
              <w:left w:val="nil"/>
              <w:bottom w:val="single" w:sz="4" w:space="0" w:color="auto"/>
              <w:right w:val="nil"/>
            </w:tcBorders>
            <w:shd w:val="clear" w:color="auto" w:fill="FAFAFA"/>
            <w:vAlign w:val="bottom"/>
          </w:tcPr>
          <w:p w14:paraId="5EC01829" w14:textId="7ABAF2BB"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278,574</w:t>
            </w:r>
          </w:p>
        </w:tc>
      </w:tr>
      <w:tr w:rsidR="00894387" w:rsidRPr="005C291D" w14:paraId="670609D2" w14:textId="77777777" w:rsidTr="000754B0">
        <w:trPr>
          <w:trHeight w:val="209"/>
        </w:trPr>
        <w:tc>
          <w:tcPr>
            <w:tcW w:w="2952" w:type="dxa"/>
            <w:vAlign w:val="bottom"/>
          </w:tcPr>
          <w:p w14:paraId="62E089DC" w14:textId="77777777" w:rsidR="00894387" w:rsidRPr="005C291D" w:rsidRDefault="00894387" w:rsidP="00894387">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shd w:val="clear" w:color="auto" w:fill="FAFAFA"/>
            <w:vAlign w:val="bottom"/>
          </w:tcPr>
          <w:p w14:paraId="5B15BB2D"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BBA89A8"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E3FE9D7"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24FAC808" w14:textId="77777777" w:rsidR="00894387" w:rsidRPr="005C291D" w:rsidRDefault="00894387" w:rsidP="00894387">
            <w:pPr>
              <w:spacing w:line="259"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43D8962D" w14:textId="77777777" w:rsidR="00894387" w:rsidRPr="005C291D" w:rsidRDefault="00894387" w:rsidP="00894387">
            <w:pPr>
              <w:spacing w:line="259" w:lineRule="auto"/>
              <w:ind w:right="-72"/>
              <w:jc w:val="right"/>
              <w:rPr>
                <w:rFonts w:ascii="Arial" w:hAnsi="Arial" w:cs="Arial"/>
                <w:sz w:val="18"/>
                <w:szCs w:val="18"/>
                <w:lang w:val="en-GB"/>
              </w:rPr>
            </w:pPr>
          </w:p>
        </w:tc>
      </w:tr>
      <w:tr w:rsidR="00894387" w:rsidRPr="005C291D" w14:paraId="152E5B09" w14:textId="77777777" w:rsidTr="0023111A">
        <w:tc>
          <w:tcPr>
            <w:tcW w:w="2952" w:type="dxa"/>
            <w:vAlign w:val="bottom"/>
            <w:hideMark/>
          </w:tcPr>
          <w:p w14:paraId="6DB3B672" w14:textId="77777777" w:rsidR="00894387" w:rsidRPr="005C291D" w:rsidRDefault="00894387" w:rsidP="00894387">
            <w:pPr>
              <w:spacing w:line="259" w:lineRule="auto"/>
              <w:ind w:left="-101"/>
              <w:rPr>
                <w:rFonts w:ascii="Arial" w:hAnsi="Arial" w:cs="Arial"/>
                <w:sz w:val="18"/>
                <w:szCs w:val="18"/>
                <w:lang w:val="en-GB"/>
              </w:rPr>
            </w:pPr>
            <w:r w:rsidRPr="005C291D">
              <w:rPr>
                <w:rFonts w:ascii="Arial" w:hAnsi="Arial" w:cs="Arial"/>
                <w:sz w:val="18"/>
                <w:szCs w:val="18"/>
                <w:lang w:val="en-GB"/>
              </w:rPr>
              <w:t xml:space="preserve">Total </w:t>
            </w:r>
          </w:p>
        </w:tc>
        <w:tc>
          <w:tcPr>
            <w:tcW w:w="1304" w:type="dxa"/>
            <w:tcBorders>
              <w:left w:val="nil"/>
              <w:bottom w:val="single" w:sz="4" w:space="0" w:color="auto"/>
              <w:right w:val="nil"/>
            </w:tcBorders>
            <w:shd w:val="clear" w:color="auto" w:fill="FAFAFA"/>
            <w:vAlign w:val="bottom"/>
          </w:tcPr>
          <w:p w14:paraId="226B289B" w14:textId="569FD50E"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cs/>
                <w:lang w:val="en-GB"/>
              </w:rPr>
              <w:t>404</w:t>
            </w:r>
          </w:p>
        </w:tc>
        <w:tc>
          <w:tcPr>
            <w:tcW w:w="1304" w:type="dxa"/>
            <w:tcBorders>
              <w:left w:val="nil"/>
              <w:bottom w:val="single" w:sz="4" w:space="0" w:color="auto"/>
              <w:right w:val="nil"/>
            </w:tcBorders>
            <w:shd w:val="clear" w:color="auto" w:fill="FAFAFA"/>
            <w:vAlign w:val="bottom"/>
          </w:tcPr>
          <w:p w14:paraId="04017916" w14:textId="4CBD6D7A" w:rsidR="00894387" w:rsidRPr="005C291D" w:rsidRDefault="00894387" w:rsidP="00894387">
            <w:pPr>
              <w:spacing w:line="259" w:lineRule="auto"/>
              <w:ind w:right="-72"/>
              <w:jc w:val="right"/>
              <w:rPr>
                <w:rFonts w:ascii="Arial" w:hAnsi="Arial" w:cs="Arial"/>
                <w:sz w:val="18"/>
                <w:szCs w:val="18"/>
                <w:cs/>
                <w:lang w:val="en-GB"/>
              </w:rPr>
            </w:pPr>
            <w:r w:rsidRPr="00894387">
              <w:rPr>
                <w:rFonts w:ascii="Arial" w:hAnsi="Arial" w:cs="Arial"/>
                <w:sz w:val="18"/>
                <w:szCs w:val="18"/>
                <w:lang w:val="en-GB"/>
              </w:rPr>
              <w:t>5,515</w:t>
            </w:r>
          </w:p>
        </w:tc>
        <w:tc>
          <w:tcPr>
            <w:tcW w:w="1304" w:type="dxa"/>
            <w:tcBorders>
              <w:left w:val="nil"/>
              <w:bottom w:val="single" w:sz="4" w:space="0" w:color="auto"/>
              <w:right w:val="nil"/>
            </w:tcBorders>
            <w:shd w:val="clear" w:color="auto" w:fill="FAFAFA"/>
            <w:vAlign w:val="bottom"/>
          </w:tcPr>
          <w:p w14:paraId="478EEC00" w14:textId="1A1DB0AC"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43,066</w:t>
            </w:r>
          </w:p>
        </w:tc>
        <w:tc>
          <w:tcPr>
            <w:tcW w:w="1304" w:type="dxa"/>
            <w:tcBorders>
              <w:left w:val="nil"/>
              <w:bottom w:val="single" w:sz="4" w:space="0" w:color="auto"/>
              <w:right w:val="nil"/>
            </w:tcBorders>
            <w:shd w:val="clear" w:color="auto" w:fill="FAFAFA"/>
            <w:vAlign w:val="bottom"/>
          </w:tcPr>
          <w:p w14:paraId="51009FE1" w14:textId="000F77AD"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229,589</w:t>
            </w:r>
          </w:p>
        </w:tc>
        <w:tc>
          <w:tcPr>
            <w:tcW w:w="1305" w:type="dxa"/>
            <w:tcBorders>
              <w:left w:val="nil"/>
              <w:bottom w:val="single" w:sz="4" w:space="0" w:color="auto"/>
              <w:right w:val="nil"/>
            </w:tcBorders>
            <w:shd w:val="clear" w:color="auto" w:fill="FAFAFA"/>
            <w:vAlign w:val="bottom"/>
          </w:tcPr>
          <w:p w14:paraId="20025973" w14:textId="6C6EDC5F" w:rsidR="00894387" w:rsidRPr="005C291D" w:rsidRDefault="00894387" w:rsidP="00894387">
            <w:pPr>
              <w:spacing w:line="259" w:lineRule="auto"/>
              <w:ind w:right="-72"/>
              <w:jc w:val="right"/>
              <w:rPr>
                <w:rFonts w:ascii="Arial" w:hAnsi="Arial" w:cs="Arial"/>
                <w:sz w:val="18"/>
                <w:szCs w:val="18"/>
                <w:lang w:val="en-GB"/>
              </w:rPr>
            </w:pPr>
            <w:r w:rsidRPr="00894387">
              <w:rPr>
                <w:rFonts w:ascii="Arial" w:hAnsi="Arial" w:cs="Arial"/>
                <w:sz w:val="18"/>
                <w:szCs w:val="18"/>
                <w:lang w:val="en-GB"/>
              </w:rPr>
              <w:t>278,574</w:t>
            </w:r>
          </w:p>
        </w:tc>
      </w:tr>
      <w:tr w:rsidR="00894387" w:rsidRPr="005C291D" w14:paraId="09E92E5D" w14:textId="77777777" w:rsidTr="0023111A">
        <w:tc>
          <w:tcPr>
            <w:tcW w:w="2952" w:type="dxa"/>
            <w:vAlign w:val="bottom"/>
          </w:tcPr>
          <w:p w14:paraId="2E671BF9" w14:textId="77777777" w:rsidR="00894387" w:rsidRPr="005C291D" w:rsidRDefault="00894387" w:rsidP="00894387">
            <w:pPr>
              <w:spacing w:line="259" w:lineRule="auto"/>
              <w:ind w:left="-101"/>
              <w:rPr>
                <w:rFonts w:ascii="Arial" w:hAnsi="Arial" w:cs="Arial"/>
                <w:sz w:val="18"/>
                <w:szCs w:val="18"/>
                <w:lang w:val="en-GB"/>
              </w:rPr>
            </w:pPr>
          </w:p>
        </w:tc>
        <w:tc>
          <w:tcPr>
            <w:tcW w:w="1304" w:type="dxa"/>
            <w:vAlign w:val="bottom"/>
          </w:tcPr>
          <w:p w14:paraId="44A8DFAC"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vAlign w:val="bottom"/>
          </w:tcPr>
          <w:p w14:paraId="1D999683"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vAlign w:val="bottom"/>
          </w:tcPr>
          <w:p w14:paraId="282FEEF1"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vAlign w:val="bottom"/>
          </w:tcPr>
          <w:p w14:paraId="51EE54BD" w14:textId="77777777" w:rsidR="00894387" w:rsidRPr="005C291D" w:rsidRDefault="00894387" w:rsidP="00894387">
            <w:pPr>
              <w:spacing w:line="259" w:lineRule="auto"/>
              <w:ind w:right="-72"/>
              <w:jc w:val="right"/>
              <w:rPr>
                <w:rFonts w:ascii="Arial" w:hAnsi="Arial" w:cs="Arial"/>
                <w:sz w:val="18"/>
                <w:szCs w:val="18"/>
                <w:lang w:val="en-GB"/>
              </w:rPr>
            </w:pPr>
          </w:p>
        </w:tc>
        <w:tc>
          <w:tcPr>
            <w:tcW w:w="1305" w:type="dxa"/>
          </w:tcPr>
          <w:p w14:paraId="3F35B18C" w14:textId="77777777" w:rsidR="00894387" w:rsidRPr="005C291D" w:rsidRDefault="00894387" w:rsidP="00894387">
            <w:pPr>
              <w:spacing w:line="259" w:lineRule="auto"/>
              <w:ind w:right="-72"/>
              <w:jc w:val="right"/>
              <w:rPr>
                <w:rFonts w:ascii="Arial" w:hAnsi="Arial" w:cs="Arial"/>
                <w:sz w:val="18"/>
                <w:szCs w:val="18"/>
                <w:lang w:val="en-GB"/>
              </w:rPr>
            </w:pPr>
          </w:p>
        </w:tc>
      </w:tr>
      <w:tr w:rsidR="00894387" w:rsidRPr="005C291D" w14:paraId="30C1CE64" w14:textId="77777777" w:rsidTr="0023111A">
        <w:tc>
          <w:tcPr>
            <w:tcW w:w="2952" w:type="dxa"/>
            <w:vAlign w:val="bottom"/>
            <w:hideMark/>
          </w:tcPr>
          <w:p w14:paraId="51A46BD8" w14:textId="6045D6AB" w:rsidR="00894387" w:rsidRPr="005C291D" w:rsidRDefault="00894387" w:rsidP="00894387">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2021</w:t>
            </w:r>
          </w:p>
        </w:tc>
        <w:tc>
          <w:tcPr>
            <w:tcW w:w="1304" w:type="dxa"/>
            <w:vAlign w:val="bottom"/>
          </w:tcPr>
          <w:p w14:paraId="2BCA10F1"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vAlign w:val="bottom"/>
          </w:tcPr>
          <w:p w14:paraId="01F8AE5E"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vAlign w:val="bottom"/>
          </w:tcPr>
          <w:p w14:paraId="3C460432"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vAlign w:val="bottom"/>
          </w:tcPr>
          <w:p w14:paraId="651BC6E9" w14:textId="77777777" w:rsidR="00894387" w:rsidRPr="005C291D" w:rsidRDefault="00894387" w:rsidP="00894387">
            <w:pPr>
              <w:spacing w:line="259" w:lineRule="auto"/>
              <w:ind w:right="-72"/>
              <w:jc w:val="right"/>
              <w:rPr>
                <w:rFonts w:ascii="Arial" w:hAnsi="Arial" w:cs="Arial"/>
                <w:sz w:val="18"/>
                <w:szCs w:val="18"/>
                <w:lang w:val="en-GB"/>
              </w:rPr>
            </w:pPr>
          </w:p>
        </w:tc>
        <w:tc>
          <w:tcPr>
            <w:tcW w:w="1305" w:type="dxa"/>
          </w:tcPr>
          <w:p w14:paraId="75AAB3D4" w14:textId="77777777" w:rsidR="00894387" w:rsidRPr="005C291D" w:rsidRDefault="00894387" w:rsidP="00894387">
            <w:pPr>
              <w:spacing w:line="259" w:lineRule="auto"/>
              <w:ind w:right="-72"/>
              <w:jc w:val="right"/>
              <w:rPr>
                <w:rFonts w:ascii="Arial" w:hAnsi="Arial" w:cs="Arial"/>
                <w:sz w:val="18"/>
                <w:szCs w:val="18"/>
                <w:lang w:val="en-GB"/>
              </w:rPr>
            </w:pPr>
          </w:p>
        </w:tc>
      </w:tr>
      <w:tr w:rsidR="00894387" w:rsidRPr="005C291D" w14:paraId="4013E915" w14:textId="77777777" w:rsidTr="0023111A">
        <w:tc>
          <w:tcPr>
            <w:tcW w:w="2952" w:type="dxa"/>
            <w:vAlign w:val="bottom"/>
            <w:hideMark/>
          </w:tcPr>
          <w:p w14:paraId="1617AE45" w14:textId="4DB43681" w:rsidR="00894387" w:rsidRPr="005C291D" w:rsidRDefault="00894387" w:rsidP="00894387">
            <w:pPr>
              <w:spacing w:line="259" w:lineRule="auto"/>
              <w:ind w:left="-101"/>
              <w:rPr>
                <w:rFonts w:ascii="Arial" w:hAnsi="Arial" w:cs="Arial"/>
                <w:sz w:val="18"/>
                <w:szCs w:val="18"/>
                <w:lang w:val="en-GB"/>
              </w:rPr>
            </w:pPr>
            <w:r w:rsidRPr="005C291D">
              <w:rPr>
                <w:rFonts w:ascii="Arial" w:hAnsi="Arial" w:cs="Arial"/>
                <w:sz w:val="18"/>
                <w:szCs w:val="18"/>
                <w:lang w:val="en-GB"/>
              </w:rPr>
              <w:t>Pension benefits</w:t>
            </w:r>
          </w:p>
        </w:tc>
        <w:tc>
          <w:tcPr>
            <w:tcW w:w="1304" w:type="dxa"/>
            <w:tcBorders>
              <w:bottom w:val="single" w:sz="4" w:space="0" w:color="auto"/>
            </w:tcBorders>
            <w:vAlign w:val="bottom"/>
            <w:hideMark/>
          </w:tcPr>
          <w:p w14:paraId="25853BAC" w14:textId="63BE593D"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t>29</w:t>
            </w:r>
          </w:p>
        </w:tc>
        <w:tc>
          <w:tcPr>
            <w:tcW w:w="1304" w:type="dxa"/>
            <w:tcBorders>
              <w:bottom w:val="single" w:sz="4" w:space="0" w:color="auto"/>
            </w:tcBorders>
            <w:vAlign w:val="bottom"/>
            <w:hideMark/>
          </w:tcPr>
          <w:p w14:paraId="034F0E94" w14:textId="76EF4143"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t>2,235</w:t>
            </w:r>
          </w:p>
        </w:tc>
        <w:tc>
          <w:tcPr>
            <w:tcW w:w="1304" w:type="dxa"/>
            <w:tcBorders>
              <w:bottom w:val="single" w:sz="4" w:space="0" w:color="auto"/>
            </w:tcBorders>
            <w:vAlign w:val="bottom"/>
            <w:hideMark/>
          </w:tcPr>
          <w:p w14:paraId="0AEEF61F" w14:textId="5F358F73"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t>28,640</w:t>
            </w:r>
          </w:p>
        </w:tc>
        <w:tc>
          <w:tcPr>
            <w:tcW w:w="1304" w:type="dxa"/>
            <w:tcBorders>
              <w:bottom w:val="single" w:sz="4" w:space="0" w:color="auto"/>
            </w:tcBorders>
            <w:vAlign w:val="bottom"/>
            <w:hideMark/>
          </w:tcPr>
          <w:p w14:paraId="0C64B924" w14:textId="6B00EDD9"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t>158,961</w:t>
            </w:r>
          </w:p>
        </w:tc>
        <w:tc>
          <w:tcPr>
            <w:tcW w:w="1305" w:type="dxa"/>
            <w:tcBorders>
              <w:bottom w:val="single" w:sz="4" w:space="0" w:color="auto"/>
            </w:tcBorders>
            <w:vAlign w:val="bottom"/>
            <w:hideMark/>
          </w:tcPr>
          <w:p w14:paraId="0F1F5531" w14:textId="4244EE3A"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fldChar w:fldCharType="begin"/>
            </w:r>
            <w:r w:rsidRPr="005C291D">
              <w:rPr>
                <w:rFonts w:ascii="Arial" w:hAnsi="Arial" w:cs="Arial"/>
                <w:sz w:val="18"/>
                <w:szCs w:val="18"/>
                <w:lang w:val="en-GB"/>
              </w:rPr>
              <w:instrText xml:space="preserve"> =SUM(LEFT) </w:instrText>
            </w:r>
            <w:r w:rsidRPr="005C291D">
              <w:rPr>
                <w:rFonts w:ascii="Arial" w:hAnsi="Arial" w:cs="Arial"/>
                <w:sz w:val="18"/>
                <w:szCs w:val="18"/>
                <w:lang w:val="en-GB"/>
              </w:rPr>
              <w:fldChar w:fldCharType="separate"/>
            </w:r>
            <w:r w:rsidRPr="005C291D">
              <w:rPr>
                <w:rFonts w:ascii="Arial" w:hAnsi="Arial" w:cs="Arial"/>
                <w:noProof/>
                <w:sz w:val="18"/>
                <w:szCs w:val="18"/>
                <w:lang w:val="en-GB"/>
              </w:rPr>
              <w:t>189,865</w:t>
            </w:r>
            <w:r w:rsidRPr="005C291D">
              <w:rPr>
                <w:rFonts w:ascii="Arial" w:hAnsi="Arial" w:cs="Arial"/>
                <w:sz w:val="18"/>
                <w:szCs w:val="18"/>
                <w:lang w:val="en-GB"/>
              </w:rPr>
              <w:fldChar w:fldCharType="end"/>
            </w:r>
          </w:p>
        </w:tc>
      </w:tr>
      <w:tr w:rsidR="00894387" w:rsidRPr="005C291D" w14:paraId="63E2E566" w14:textId="77777777" w:rsidTr="0023111A">
        <w:tc>
          <w:tcPr>
            <w:tcW w:w="2952" w:type="dxa"/>
            <w:vAlign w:val="bottom"/>
          </w:tcPr>
          <w:p w14:paraId="56E1AAFC" w14:textId="77777777" w:rsidR="00894387" w:rsidRPr="005C291D" w:rsidRDefault="00894387" w:rsidP="00894387">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vAlign w:val="bottom"/>
          </w:tcPr>
          <w:p w14:paraId="2A697604"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2AE14395"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1EEA7396" w14:textId="77777777" w:rsidR="00894387" w:rsidRPr="005C291D" w:rsidRDefault="00894387" w:rsidP="00894387">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23610DC5" w14:textId="77777777" w:rsidR="00894387" w:rsidRPr="005C291D" w:rsidRDefault="00894387" w:rsidP="00894387">
            <w:pPr>
              <w:spacing w:line="259" w:lineRule="auto"/>
              <w:ind w:right="-72"/>
              <w:jc w:val="right"/>
              <w:rPr>
                <w:rFonts w:ascii="Arial" w:hAnsi="Arial" w:cs="Arial"/>
                <w:sz w:val="18"/>
                <w:szCs w:val="18"/>
                <w:lang w:val="en-GB"/>
              </w:rPr>
            </w:pPr>
          </w:p>
        </w:tc>
        <w:tc>
          <w:tcPr>
            <w:tcW w:w="1305" w:type="dxa"/>
            <w:tcBorders>
              <w:top w:val="single" w:sz="4" w:space="0" w:color="auto"/>
            </w:tcBorders>
          </w:tcPr>
          <w:p w14:paraId="5D5A14F5" w14:textId="77777777" w:rsidR="00894387" w:rsidRPr="005C291D" w:rsidRDefault="00894387" w:rsidP="00894387">
            <w:pPr>
              <w:spacing w:line="259" w:lineRule="auto"/>
              <w:ind w:right="-72"/>
              <w:jc w:val="right"/>
              <w:rPr>
                <w:rFonts w:ascii="Arial" w:hAnsi="Arial" w:cs="Arial"/>
                <w:sz w:val="18"/>
                <w:szCs w:val="18"/>
                <w:lang w:val="en-GB"/>
              </w:rPr>
            </w:pPr>
          </w:p>
        </w:tc>
      </w:tr>
      <w:tr w:rsidR="00894387" w:rsidRPr="005C291D" w14:paraId="5F0EE368" w14:textId="77777777" w:rsidTr="0023111A">
        <w:tc>
          <w:tcPr>
            <w:tcW w:w="2952" w:type="dxa"/>
            <w:vAlign w:val="bottom"/>
            <w:hideMark/>
          </w:tcPr>
          <w:p w14:paraId="12877790" w14:textId="29D12EBF" w:rsidR="00894387" w:rsidRPr="005C291D" w:rsidRDefault="00894387" w:rsidP="00894387">
            <w:pPr>
              <w:spacing w:line="259" w:lineRule="auto"/>
              <w:ind w:left="-101"/>
              <w:rPr>
                <w:rFonts w:ascii="Arial" w:hAnsi="Arial" w:cs="Arial"/>
                <w:sz w:val="18"/>
                <w:szCs w:val="18"/>
                <w:lang w:val="en-GB"/>
              </w:rPr>
            </w:pPr>
            <w:r w:rsidRPr="005C291D">
              <w:rPr>
                <w:rFonts w:ascii="Arial" w:hAnsi="Arial" w:cs="Arial"/>
                <w:sz w:val="18"/>
                <w:szCs w:val="18"/>
                <w:lang w:val="en-GB"/>
              </w:rPr>
              <w:t xml:space="preserve">Total </w:t>
            </w:r>
          </w:p>
        </w:tc>
        <w:tc>
          <w:tcPr>
            <w:tcW w:w="1304" w:type="dxa"/>
            <w:tcBorders>
              <w:bottom w:val="single" w:sz="4" w:space="0" w:color="auto"/>
            </w:tcBorders>
            <w:vAlign w:val="bottom"/>
            <w:hideMark/>
          </w:tcPr>
          <w:p w14:paraId="72028C4D" w14:textId="20C9EE09" w:rsidR="00894387" w:rsidRPr="005C291D" w:rsidRDefault="00894387" w:rsidP="00894387">
            <w:pPr>
              <w:spacing w:line="259" w:lineRule="auto"/>
              <w:ind w:right="-72"/>
              <w:jc w:val="right"/>
              <w:rPr>
                <w:rFonts w:ascii="Arial" w:hAnsi="Arial" w:cs="Arial"/>
                <w:sz w:val="18"/>
                <w:szCs w:val="18"/>
                <w:cs/>
                <w:lang w:val="en-GB"/>
              </w:rPr>
            </w:pPr>
            <w:r w:rsidRPr="005C291D">
              <w:rPr>
                <w:rFonts w:ascii="Arial" w:hAnsi="Arial" w:cs="Arial"/>
                <w:sz w:val="18"/>
                <w:szCs w:val="18"/>
                <w:lang w:val="en-GB"/>
              </w:rPr>
              <w:t>29</w:t>
            </w:r>
          </w:p>
        </w:tc>
        <w:tc>
          <w:tcPr>
            <w:tcW w:w="1304" w:type="dxa"/>
            <w:tcBorders>
              <w:bottom w:val="single" w:sz="4" w:space="0" w:color="auto"/>
            </w:tcBorders>
            <w:vAlign w:val="bottom"/>
            <w:hideMark/>
          </w:tcPr>
          <w:p w14:paraId="66CD60A1" w14:textId="6E5B5C5F" w:rsidR="00894387" w:rsidRPr="005C291D" w:rsidRDefault="00894387" w:rsidP="00894387">
            <w:pPr>
              <w:spacing w:line="259" w:lineRule="auto"/>
              <w:ind w:right="-72"/>
              <w:jc w:val="right"/>
              <w:rPr>
                <w:rFonts w:ascii="Arial" w:hAnsi="Arial" w:cs="Arial"/>
                <w:sz w:val="18"/>
                <w:szCs w:val="18"/>
                <w:cs/>
                <w:lang w:val="en-GB"/>
              </w:rPr>
            </w:pPr>
            <w:r w:rsidRPr="005C291D">
              <w:rPr>
                <w:rFonts w:ascii="Arial" w:hAnsi="Arial" w:cs="Arial"/>
                <w:sz w:val="18"/>
                <w:szCs w:val="18"/>
                <w:lang w:val="en-GB"/>
              </w:rPr>
              <w:t>2,235</w:t>
            </w:r>
          </w:p>
        </w:tc>
        <w:tc>
          <w:tcPr>
            <w:tcW w:w="1304" w:type="dxa"/>
            <w:tcBorders>
              <w:bottom w:val="single" w:sz="4" w:space="0" w:color="auto"/>
            </w:tcBorders>
            <w:vAlign w:val="bottom"/>
            <w:hideMark/>
          </w:tcPr>
          <w:p w14:paraId="7000E7A9" w14:textId="3712FA7A"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t>28,640</w:t>
            </w:r>
          </w:p>
        </w:tc>
        <w:tc>
          <w:tcPr>
            <w:tcW w:w="1304" w:type="dxa"/>
            <w:tcBorders>
              <w:bottom w:val="single" w:sz="4" w:space="0" w:color="auto"/>
            </w:tcBorders>
            <w:vAlign w:val="bottom"/>
            <w:hideMark/>
          </w:tcPr>
          <w:p w14:paraId="6DC4432A" w14:textId="586B5725"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t>158,961</w:t>
            </w:r>
          </w:p>
        </w:tc>
        <w:tc>
          <w:tcPr>
            <w:tcW w:w="1305" w:type="dxa"/>
            <w:tcBorders>
              <w:bottom w:val="single" w:sz="4" w:space="0" w:color="auto"/>
            </w:tcBorders>
            <w:vAlign w:val="bottom"/>
            <w:hideMark/>
          </w:tcPr>
          <w:p w14:paraId="1D519D5E" w14:textId="4479AB76" w:rsidR="00894387" w:rsidRPr="005C291D" w:rsidRDefault="00894387" w:rsidP="00894387">
            <w:pPr>
              <w:spacing w:line="259" w:lineRule="auto"/>
              <w:ind w:right="-72"/>
              <w:jc w:val="right"/>
              <w:rPr>
                <w:rFonts w:ascii="Arial" w:hAnsi="Arial" w:cs="Arial"/>
                <w:sz w:val="18"/>
                <w:szCs w:val="18"/>
                <w:lang w:val="en-GB"/>
              </w:rPr>
            </w:pPr>
            <w:r w:rsidRPr="005C291D">
              <w:rPr>
                <w:rFonts w:ascii="Arial" w:hAnsi="Arial" w:cs="Arial"/>
                <w:sz w:val="18"/>
                <w:szCs w:val="18"/>
                <w:lang w:val="en-GB"/>
              </w:rPr>
              <w:fldChar w:fldCharType="begin"/>
            </w:r>
            <w:r w:rsidRPr="005C291D">
              <w:rPr>
                <w:rFonts w:ascii="Arial" w:hAnsi="Arial" w:cs="Arial"/>
                <w:sz w:val="18"/>
                <w:szCs w:val="18"/>
                <w:lang w:val="en-GB"/>
              </w:rPr>
              <w:instrText xml:space="preserve"> =SUM(LEFT) </w:instrText>
            </w:r>
            <w:r w:rsidRPr="005C291D">
              <w:rPr>
                <w:rFonts w:ascii="Arial" w:hAnsi="Arial" w:cs="Arial"/>
                <w:sz w:val="18"/>
                <w:szCs w:val="18"/>
                <w:lang w:val="en-GB"/>
              </w:rPr>
              <w:fldChar w:fldCharType="separate"/>
            </w:r>
            <w:r w:rsidRPr="005C291D">
              <w:rPr>
                <w:rFonts w:ascii="Arial" w:hAnsi="Arial" w:cs="Arial"/>
                <w:noProof/>
                <w:sz w:val="18"/>
                <w:szCs w:val="18"/>
                <w:lang w:val="en-GB"/>
              </w:rPr>
              <w:t>189,865</w:t>
            </w:r>
            <w:r w:rsidRPr="005C291D">
              <w:rPr>
                <w:rFonts w:ascii="Arial" w:hAnsi="Arial" w:cs="Arial"/>
                <w:sz w:val="18"/>
                <w:szCs w:val="18"/>
                <w:lang w:val="en-GB"/>
              </w:rPr>
              <w:fldChar w:fldCharType="end"/>
            </w:r>
          </w:p>
        </w:tc>
      </w:tr>
    </w:tbl>
    <w:p w14:paraId="05BCC734" w14:textId="77777777" w:rsidR="00261929" w:rsidRPr="005C291D" w:rsidRDefault="00261929"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304717" w:rsidRPr="005C291D" w14:paraId="62FCFE2C" w14:textId="77777777" w:rsidTr="0023111A">
        <w:tc>
          <w:tcPr>
            <w:tcW w:w="2952" w:type="dxa"/>
            <w:vAlign w:val="bottom"/>
          </w:tcPr>
          <w:p w14:paraId="42AA8625" w14:textId="77777777" w:rsidR="00304717" w:rsidRPr="005C291D"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22E915FB" w14:textId="77777777" w:rsidR="00304717" w:rsidRPr="005C291D" w:rsidRDefault="00304717"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r w:rsidRPr="005C291D">
              <w:rPr>
                <w:rFonts w:ascii="Arial" w:hAnsi="Arial" w:cs="Arial"/>
                <w:b/>
                <w:bCs/>
                <w:sz w:val="18"/>
                <w:szCs w:val="18"/>
                <w:lang w:val="en-GB"/>
              </w:rPr>
              <w:t>financial statements</w:t>
            </w:r>
          </w:p>
        </w:tc>
      </w:tr>
      <w:tr w:rsidR="00304717" w:rsidRPr="005C291D" w14:paraId="63FCF56D" w14:textId="77777777" w:rsidTr="0023111A">
        <w:tc>
          <w:tcPr>
            <w:tcW w:w="2952" w:type="dxa"/>
            <w:vAlign w:val="bottom"/>
          </w:tcPr>
          <w:p w14:paraId="1EAFBC79" w14:textId="77777777" w:rsidR="00304717" w:rsidRPr="005C291D"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6DE234E" w14:textId="77777777" w:rsidR="00304717" w:rsidRPr="005C291D" w:rsidRDefault="00304717" w:rsidP="00863222">
            <w:pPr>
              <w:pStyle w:val="a2"/>
              <w:spacing w:line="259" w:lineRule="auto"/>
              <w:ind w:right="-72"/>
              <w:jc w:val="right"/>
              <w:rPr>
                <w:rFonts w:ascii="Arial" w:hAnsi="Arial" w:cs="Arial"/>
                <w:b/>
                <w:bCs/>
                <w:sz w:val="18"/>
                <w:szCs w:val="18"/>
                <w:cs/>
                <w:lang w:val="en-GB"/>
              </w:rPr>
            </w:pPr>
            <w:r w:rsidRPr="005C291D">
              <w:rPr>
                <w:rFonts w:ascii="Arial" w:hAnsi="Arial" w:cs="Arial"/>
                <w:b/>
                <w:bCs/>
                <w:sz w:val="18"/>
                <w:szCs w:val="18"/>
                <w:lang w:val="en-GB"/>
              </w:rPr>
              <w:t>Less than a year</w:t>
            </w:r>
          </w:p>
        </w:tc>
        <w:tc>
          <w:tcPr>
            <w:tcW w:w="1304" w:type="dxa"/>
            <w:tcBorders>
              <w:top w:val="single" w:sz="4" w:space="0" w:color="auto"/>
            </w:tcBorders>
            <w:vAlign w:val="bottom"/>
            <w:hideMark/>
          </w:tcPr>
          <w:p w14:paraId="654A23B4" w14:textId="77777777" w:rsidR="000F4448"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Between </w:t>
            </w:r>
          </w:p>
          <w:p w14:paraId="22FD4DC4" w14:textId="7D9F59EF"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1-3 years</w:t>
            </w:r>
          </w:p>
        </w:tc>
        <w:tc>
          <w:tcPr>
            <w:tcW w:w="1304" w:type="dxa"/>
            <w:tcBorders>
              <w:top w:val="single" w:sz="4" w:space="0" w:color="auto"/>
            </w:tcBorders>
            <w:vAlign w:val="bottom"/>
            <w:hideMark/>
          </w:tcPr>
          <w:p w14:paraId="42D1C0C2" w14:textId="77777777" w:rsidR="000F4448"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 xml:space="preserve">Between </w:t>
            </w:r>
          </w:p>
          <w:p w14:paraId="6A9D174A" w14:textId="68489039"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3-5 years</w:t>
            </w:r>
          </w:p>
        </w:tc>
        <w:tc>
          <w:tcPr>
            <w:tcW w:w="1304" w:type="dxa"/>
            <w:tcBorders>
              <w:top w:val="single" w:sz="4" w:space="0" w:color="auto"/>
            </w:tcBorders>
            <w:vAlign w:val="bottom"/>
            <w:hideMark/>
          </w:tcPr>
          <w:p w14:paraId="27936FD7" w14:textId="77777777"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Over 5 years</w:t>
            </w:r>
          </w:p>
        </w:tc>
        <w:tc>
          <w:tcPr>
            <w:tcW w:w="1305" w:type="dxa"/>
            <w:tcBorders>
              <w:top w:val="single" w:sz="4" w:space="0" w:color="auto"/>
            </w:tcBorders>
            <w:vAlign w:val="bottom"/>
            <w:hideMark/>
          </w:tcPr>
          <w:p w14:paraId="5E364B8B" w14:textId="77777777" w:rsidR="00304717" w:rsidRPr="005C291D" w:rsidRDefault="00304717"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Total</w:t>
            </w:r>
          </w:p>
        </w:tc>
      </w:tr>
      <w:tr w:rsidR="0035057C" w:rsidRPr="005C291D" w14:paraId="3D2AFA86" w14:textId="77777777" w:rsidTr="00AB3769">
        <w:tc>
          <w:tcPr>
            <w:tcW w:w="2952" w:type="dxa"/>
            <w:vAlign w:val="bottom"/>
          </w:tcPr>
          <w:p w14:paraId="7A603FF2" w14:textId="77777777" w:rsidR="0035057C" w:rsidRPr="005C291D"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59820F96" w14:textId="2C745E93"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4" w:type="dxa"/>
            <w:tcBorders>
              <w:bottom w:val="single" w:sz="4" w:space="0" w:color="auto"/>
            </w:tcBorders>
            <w:vAlign w:val="bottom"/>
            <w:hideMark/>
          </w:tcPr>
          <w:p w14:paraId="6D9CE440" w14:textId="12795A69"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4" w:type="dxa"/>
            <w:tcBorders>
              <w:bottom w:val="single" w:sz="4" w:space="0" w:color="auto"/>
            </w:tcBorders>
            <w:vAlign w:val="bottom"/>
            <w:hideMark/>
          </w:tcPr>
          <w:p w14:paraId="36ED67A2" w14:textId="6EB4BF83"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4" w:type="dxa"/>
            <w:tcBorders>
              <w:bottom w:val="single" w:sz="4" w:space="0" w:color="auto"/>
            </w:tcBorders>
            <w:vAlign w:val="bottom"/>
            <w:hideMark/>
          </w:tcPr>
          <w:p w14:paraId="4CAD7968" w14:textId="2BC1B28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05" w:type="dxa"/>
            <w:tcBorders>
              <w:bottom w:val="single" w:sz="4" w:space="0" w:color="auto"/>
            </w:tcBorders>
            <w:vAlign w:val="bottom"/>
            <w:hideMark/>
          </w:tcPr>
          <w:p w14:paraId="36177687" w14:textId="08D4D3D6"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304717" w:rsidRPr="005C291D" w14:paraId="2AA8BE1A" w14:textId="77777777" w:rsidTr="0023111A">
        <w:tc>
          <w:tcPr>
            <w:tcW w:w="2952" w:type="dxa"/>
            <w:vAlign w:val="bottom"/>
          </w:tcPr>
          <w:p w14:paraId="34D9CC95" w14:textId="77777777" w:rsidR="00304717" w:rsidRPr="005C291D" w:rsidRDefault="00304717" w:rsidP="00863222">
            <w:pPr>
              <w:spacing w:line="259" w:lineRule="auto"/>
              <w:ind w:left="-101"/>
              <w:rPr>
                <w:rFonts w:ascii="Arial" w:hAnsi="Arial" w:cs="Arial"/>
                <w:sz w:val="18"/>
                <w:szCs w:val="18"/>
                <w:lang w:val="en-GB"/>
              </w:rPr>
            </w:pPr>
          </w:p>
        </w:tc>
        <w:tc>
          <w:tcPr>
            <w:tcW w:w="1304" w:type="dxa"/>
            <w:tcBorders>
              <w:top w:val="single" w:sz="4" w:space="0" w:color="auto"/>
            </w:tcBorders>
            <w:shd w:val="clear" w:color="auto" w:fill="FAFAFA"/>
            <w:vAlign w:val="bottom"/>
          </w:tcPr>
          <w:p w14:paraId="228A4B2B"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2E727EB3"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797356D7"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tcBorders>
              <w:top w:val="single" w:sz="4" w:space="0" w:color="auto"/>
            </w:tcBorders>
            <w:shd w:val="clear" w:color="auto" w:fill="FAFAFA"/>
            <w:vAlign w:val="bottom"/>
          </w:tcPr>
          <w:p w14:paraId="58D770B0" w14:textId="77777777" w:rsidR="00304717" w:rsidRPr="005C291D" w:rsidRDefault="00304717" w:rsidP="00863222">
            <w:pPr>
              <w:spacing w:line="259" w:lineRule="auto"/>
              <w:ind w:right="-72"/>
              <w:jc w:val="right"/>
              <w:rPr>
                <w:rFonts w:ascii="Arial" w:hAnsi="Arial" w:cs="Arial"/>
                <w:sz w:val="18"/>
                <w:szCs w:val="18"/>
                <w:cs/>
                <w:lang w:val="en-GB"/>
              </w:rPr>
            </w:pPr>
          </w:p>
        </w:tc>
        <w:tc>
          <w:tcPr>
            <w:tcW w:w="1305" w:type="dxa"/>
            <w:tcBorders>
              <w:top w:val="single" w:sz="4" w:space="0" w:color="auto"/>
            </w:tcBorders>
            <w:shd w:val="clear" w:color="auto" w:fill="FAFAFA"/>
          </w:tcPr>
          <w:p w14:paraId="5C0AF012" w14:textId="77777777" w:rsidR="00304717" w:rsidRPr="005C291D" w:rsidRDefault="00304717" w:rsidP="00863222">
            <w:pPr>
              <w:spacing w:line="259" w:lineRule="auto"/>
              <w:ind w:right="-72"/>
              <w:jc w:val="right"/>
              <w:rPr>
                <w:rFonts w:ascii="Arial" w:hAnsi="Arial" w:cs="Arial"/>
                <w:sz w:val="18"/>
                <w:szCs w:val="18"/>
                <w:cs/>
                <w:lang w:val="en-GB"/>
              </w:rPr>
            </w:pPr>
          </w:p>
        </w:tc>
      </w:tr>
      <w:tr w:rsidR="00304717" w:rsidRPr="005C291D" w14:paraId="63D21998" w14:textId="77777777" w:rsidTr="0023111A">
        <w:tc>
          <w:tcPr>
            <w:tcW w:w="2952" w:type="dxa"/>
            <w:vAlign w:val="bottom"/>
            <w:hideMark/>
          </w:tcPr>
          <w:p w14:paraId="2691C3F0" w14:textId="6372DC70" w:rsidR="00304717" w:rsidRPr="005C291D" w:rsidRDefault="00304717" w:rsidP="00863222">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w:t>
            </w:r>
            <w:r w:rsidR="00D92004" w:rsidRPr="005C291D">
              <w:rPr>
                <w:rFonts w:ascii="Arial" w:hAnsi="Arial" w:cs="Arial"/>
                <w:sz w:val="18"/>
                <w:szCs w:val="18"/>
                <w:lang w:val="en-GB"/>
              </w:rPr>
              <w:t>2</w:t>
            </w:r>
          </w:p>
        </w:tc>
        <w:tc>
          <w:tcPr>
            <w:tcW w:w="1304" w:type="dxa"/>
            <w:shd w:val="clear" w:color="auto" w:fill="FAFAFA"/>
            <w:vAlign w:val="bottom"/>
          </w:tcPr>
          <w:p w14:paraId="41169585" w14:textId="77777777" w:rsidR="00304717" w:rsidRPr="005C291D" w:rsidRDefault="00304717" w:rsidP="00863222">
            <w:pPr>
              <w:spacing w:line="259" w:lineRule="auto"/>
              <w:ind w:right="-72"/>
              <w:jc w:val="right"/>
              <w:rPr>
                <w:rFonts w:ascii="Arial" w:hAnsi="Arial" w:cs="Arial"/>
                <w:sz w:val="18"/>
                <w:szCs w:val="18"/>
                <w:cs/>
                <w:lang w:val="en-GB"/>
              </w:rPr>
            </w:pPr>
          </w:p>
        </w:tc>
        <w:tc>
          <w:tcPr>
            <w:tcW w:w="1304" w:type="dxa"/>
            <w:shd w:val="clear" w:color="auto" w:fill="FAFAFA"/>
            <w:vAlign w:val="bottom"/>
          </w:tcPr>
          <w:p w14:paraId="1A72E629" w14:textId="77777777" w:rsidR="00304717" w:rsidRPr="005C291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44F47A60" w14:textId="77777777" w:rsidR="00304717" w:rsidRPr="005C291D" w:rsidRDefault="00304717" w:rsidP="00863222">
            <w:pPr>
              <w:spacing w:line="259" w:lineRule="auto"/>
              <w:ind w:right="-72"/>
              <w:jc w:val="right"/>
              <w:rPr>
                <w:rFonts w:ascii="Arial" w:hAnsi="Arial" w:cs="Arial"/>
                <w:sz w:val="18"/>
                <w:szCs w:val="18"/>
                <w:lang w:val="en-GB"/>
              </w:rPr>
            </w:pPr>
          </w:p>
        </w:tc>
        <w:tc>
          <w:tcPr>
            <w:tcW w:w="1304" w:type="dxa"/>
            <w:shd w:val="clear" w:color="auto" w:fill="FAFAFA"/>
            <w:vAlign w:val="bottom"/>
          </w:tcPr>
          <w:p w14:paraId="720799A7" w14:textId="77777777" w:rsidR="00304717" w:rsidRPr="005C291D" w:rsidRDefault="00304717" w:rsidP="00863222">
            <w:pPr>
              <w:spacing w:line="259" w:lineRule="auto"/>
              <w:ind w:right="-72"/>
              <w:jc w:val="right"/>
              <w:rPr>
                <w:rFonts w:ascii="Arial" w:hAnsi="Arial" w:cs="Arial"/>
                <w:sz w:val="18"/>
                <w:szCs w:val="18"/>
                <w:lang w:val="en-GB"/>
              </w:rPr>
            </w:pPr>
          </w:p>
        </w:tc>
        <w:tc>
          <w:tcPr>
            <w:tcW w:w="1305" w:type="dxa"/>
            <w:shd w:val="clear" w:color="auto" w:fill="FAFAFA"/>
          </w:tcPr>
          <w:p w14:paraId="289E8146" w14:textId="77777777" w:rsidR="00304717" w:rsidRPr="005C291D" w:rsidRDefault="00304717" w:rsidP="00863222">
            <w:pPr>
              <w:spacing w:line="259" w:lineRule="auto"/>
              <w:ind w:right="-72"/>
              <w:jc w:val="right"/>
              <w:rPr>
                <w:rFonts w:ascii="Arial" w:hAnsi="Arial" w:cs="Arial"/>
                <w:sz w:val="18"/>
                <w:szCs w:val="18"/>
                <w:lang w:val="en-GB"/>
              </w:rPr>
            </w:pPr>
          </w:p>
        </w:tc>
      </w:tr>
      <w:tr w:rsidR="00D722EF" w:rsidRPr="005C291D" w14:paraId="36034972" w14:textId="77777777" w:rsidTr="00AB3769">
        <w:tc>
          <w:tcPr>
            <w:tcW w:w="2952" w:type="dxa"/>
            <w:vAlign w:val="bottom"/>
            <w:hideMark/>
          </w:tcPr>
          <w:p w14:paraId="0E2CBAC8" w14:textId="77777777" w:rsidR="00D722EF" w:rsidRPr="005C291D" w:rsidRDefault="00D722EF" w:rsidP="00D722EF">
            <w:pPr>
              <w:spacing w:line="259" w:lineRule="auto"/>
              <w:ind w:left="-101"/>
              <w:rPr>
                <w:rFonts w:ascii="Arial" w:hAnsi="Arial" w:cs="Arial"/>
                <w:sz w:val="18"/>
                <w:szCs w:val="18"/>
                <w:lang w:val="en-GB"/>
              </w:rPr>
            </w:pPr>
            <w:r w:rsidRPr="005C291D">
              <w:rPr>
                <w:rFonts w:ascii="Arial" w:hAnsi="Arial" w:cs="Arial"/>
                <w:sz w:val="18"/>
                <w:szCs w:val="18"/>
                <w:lang w:val="en-GB"/>
              </w:rPr>
              <w:t>Pension benefits</w:t>
            </w:r>
          </w:p>
        </w:tc>
        <w:tc>
          <w:tcPr>
            <w:tcW w:w="1304" w:type="dxa"/>
            <w:tcBorders>
              <w:bottom w:val="single" w:sz="4" w:space="0" w:color="auto"/>
            </w:tcBorders>
            <w:shd w:val="clear" w:color="auto" w:fill="FAFAFA"/>
          </w:tcPr>
          <w:p w14:paraId="650646F9" w14:textId="46E1AC62" w:rsidR="00D722EF" w:rsidRPr="005C291D" w:rsidRDefault="00D722EF" w:rsidP="00D722EF">
            <w:pPr>
              <w:spacing w:line="259" w:lineRule="auto"/>
              <w:ind w:right="-72"/>
              <w:jc w:val="right"/>
              <w:rPr>
                <w:rFonts w:ascii="Arial" w:hAnsi="Arial" w:cs="Arial"/>
                <w:sz w:val="18"/>
                <w:szCs w:val="18"/>
                <w:lang w:val="en-GB"/>
              </w:rPr>
            </w:pPr>
            <w:r w:rsidRPr="00D722EF">
              <w:rPr>
                <w:rFonts w:ascii="Arial" w:hAnsi="Arial" w:cs="Arial"/>
                <w:sz w:val="18"/>
                <w:szCs w:val="18"/>
                <w:cs/>
                <w:lang w:val="en-GB"/>
              </w:rPr>
              <w:t>-</w:t>
            </w:r>
          </w:p>
        </w:tc>
        <w:tc>
          <w:tcPr>
            <w:tcW w:w="1304" w:type="dxa"/>
            <w:tcBorders>
              <w:bottom w:val="single" w:sz="4" w:space="0" w:color="auto"/>
            </w:tcBorders>
            <w:shd w:val="clear" w:color="auto" w:fill="FAFAFA"/>
          </w:tcPr>
          <w:p w14:paraId="3CDDA0C3" w14:textId="5A9EFF25" w:rsidR="00D722EF" w:rsidRPr="005C291D" w:rsidRDefault="00D722EF" w:rsidP="00D722EF">
            <w:pPr>
              <w:spacing w:line="259" w:lineRule="auto"/>
              <w:ind w:right="-72"/>
              <w:jc w:val="right"/>
              <w:rPr>
                <w:rFonts w:ascii="Arial" w:hAnsi="Arial" w:cs="Arial"/>
                <w:sz w:val="18"/>
                <w:szCs w:val="18"/>
                <w:lang w:val="en-GB"/>
              </w:rPr>
            </w:pPr>
            <w:r w:rsidRPr="00D722EF">
              <w:rPr>
                <w:rFonts w:ascii="Arial" w:hAnsi="Arial" w:cs="Arial"/>
                <w:sz w:val="18"/>
                <w:szCs w:val="18"/>
                <w:cs/>
                <w:lang w:val="en-GB"/>
              </w:rPr>
              <w:t>3,609</w:t>
            </w:r>
          </w:p>
        </w:tc>
        <w:tc>
          <w:tcPr>
            <w:tcW w:w="1304" w:type="dxa"/>
            <w:tcBorders>
              <w:top w:val="nil"/>
              <w:left w:val="nil"/>
              <w:bottom w:val="single" w:sz="4" w:space="0" w:color="auto"/>
              <w:right w:val="nil"/>
            </w:tcBorders>
            <w:shd w:val="clear" w:color="auto" w:fill="FAFAFA"/>
          </w:tcPr>
          <w:p w14:paraId="1D6D3EAB" w14:textId="20AF1C97" w:rsidR="00D722EF" w:rsidRPr="005C291D" w:rsidRDefault="00D722EF" w:rsidP="00D722EF">
            <w:pPr>
              <w:spacing w:line="259" w:lineRule="auto"/>
              <w:ind w:right="-72"/>
              <w:jc w:val="right"/>
              <w:rPr>
                <w:rFonts w:ascii="Arial" w:hAnsi="Arial" w:cs="Arial"/>
                <w:sz w:val="18"/>
                <w:szCs w:val="18"/>
                <w:cs/>
                <w:lang w:val="en-GB"/>
              </w:rPr>
            </w:pPr>
            <w:r w:rsidRPr="00D722EF">
              <w:rPr>
                <w:rFonts w:ascii="Arial" w:hAnsi="Arial" w:cs="Arial"/>
                <w:sz w:val="18"/>
                <w:szCs w:val="18"/>
                <w:cs/>
                <w:lang w:val="en-GB"/>
              </w:rPr>
              <w:t>27,133</w:t>
            </w:r>
          </w:p>
        </w:tc>
        <w:tc>
          <w:tcPr>
            <w:tcW w:w="1304" w:type="dxa"/>
            <w:tcBorders>
              <w:top w:val="nil"/>
              <w:left w:val="nil"/>
              <w:bottom w:val="single" w:sz="4" w:space="0" w:color="auto"/>
              <w:right w:val="nil"/>
            </w:tcBorders>
            <w:shd w:val="clear" w:color="auto" w:fill="FAFAFA"/>
          </w:tcPr>
          <w:p w14:paraId="0309FA32" w14:textId="78E880C7" w:rsidR="00D722EF" w:rsidRPr="005C291D" w:rsidRDefault="00D722EF" w:rsidP="00D722EF">
            <w:pPr>
              <w:spacing w:line="259" w:lineRule="auto"/>
              <w:ind w:right="-72"/>
              <w:jc w:val="right"/>
              <w:rPr>
                <w:rFonts w:ascii="Arial" w:hAnsi="Arial" w:cs="Arial"/>
                <w:sz w:val="18"/>
                <w:szCs w:val="18"/>
                <w:cs/>
                <w:lang w:val="en-GB"/>
              </w:rPr>
            </w:pPr>
            <w:r w:rsidRPr="00D722EF">
              <w:rPr>
                <w:rFonts w:ascii="Arial" w:hAnsi="Arial" w:cs="Arial"/>
                <w:sz w:val="18"/>
                <w:szCs w:val="18"/>
                <w:cs/>
                <w:lang w:val="en-GB"/>
              </w:rPr>
              <w:t>3,811</w:t>
            </w:r>
          </w:p>
        </w:tc>
        <w:tc>
          <w:tcPr>
            <w:tcW w:w="1305" w:type="dxa"/>
            <w:tcBorders>
              <w:top w:val="nil"/>
              <w:left w:val="nil"/>
              <w:bottom w:val="single" w:sz="4" w:space="0" w:color="auto"/>
              <w:right w:val="nil"/>
            </w:tcBorders>
            <w:shd w:val="clear" w:color="auto" w:fill="FAFAFA"/>
          </w:tcPr>
          <w:p w14:paraId="30CFFC00" w14:textId="0AA14DC7" w:rsidR="00D722EF" w:rsidRPr="005C291D" w:rsidRDefault="00D722EF" w:rsidP="00D722EF">
            <w:pPr>
              <w:spacing w:line="259" w:lineRule="auto"/>
              <w:ind w:right="-72"/>
              <w:jc w:val="right"/>
              <w:rPr>
                <w:rFonts w:ascii="Arial" w:hAnsi="Arial" w:cs="Arial"/>
                <w:sz w:val="18"/>
                <w:szCs w:val="18"/>
                <w:lang w:val="en-GB"/>
              </w:rPr>
            </w:pPr>
            <w:r w:rsidRPr="00D722EF">
              <w:rPr>
                <w:rFonts w:ascii="Arial" w:hAnsi="Arial" w:cs="Arial"/>
                <w:sz w:val="18"/>
                <w:szCs w:val="18"/>
                <w:cs/>
                <w:lang w:val="en-GB"/>
              </w:rPr>
              <w:t>34,553</w:t>
            </w:r>
          </w:p>
        </w:tc>
      </w:tr>
      <w:tr w:rsidR="00DD6C40" w:rsidRPr="005C291D" w14:paraId="1718B8A6" w14:textId="77777777" w:rsidTr="0023111A">
        <w:tc>
          <w:tcPr>
            <w:tcW w:w="2952" w:type="dxa"/>
            <w:vAlign w:val="bottom"/>
          </w:tcPr>
          <w:p w14:paraId="372562CC" w14:textId="77777777" w:rsidR="00DD6C40" w:rsidRPr="005C291D" w:rsidRDefault="00DD6C40" w:rsidP="00863222">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shd w:val="clear" w:color="auto" w:fill="FAFAFA"/>
            <w:vAlign w:val="bottom"/>
          </w:tcPr>
          <w:p w14:paraId="304BF16B" w14:textId="77777777" w:rsidR="00DD6C40" w:rsidRPr="005C291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C797062" w14:textId="77777777" w:rsidR="00DD6C40" w:rsidRPr="005C291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09D949A1" w14:textId="77777777" w:rsidR="00DD6C40" w:rsidRPr="005C291D" w:rsidRDefault="00DD6C40" w:rsidP="00863222">
            <w:pPr>
              <w:spacing w:line="259"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FEA59DC" w14:textId="77777777" w:rsidR="00DD6C40" w:rsidRPr="005C291D" w:rsidRDefault="00DD6C40" w:rsidP="00863222">
            <w:pPr>
              <w:spacing w:line="259"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0C864BDB" w14:textId="77777777" w:rsidR="00DD6C40" w:rsidRPr="005C291D" w:rsidRDefault="00DD6C40" w:rsidP="00863222">
            <w:pPr>
              <w:spacing w:line="259" w:lineRule="auto"/>
              <w:ind w:right="-72"/>
              <w:jc w:val="right"/>
              <w:rPr>
                <w:rFonts w:ascii="Arial" w:hAnsi="Arial" w:cs="Arial"/>
                <w:sz w:val="18"/>
                <w:szCs w:val="18"/>
                <w:lang w:val="en-GB"/>
              </w:rPr>
            </w:pPr>
          </w:p>
        </w:tc>
      </w:tr>
      <w:tr w:rsidR="00D722EF" w:rsidRPr="005C291D" w14:paraId="47A85CE8" w14:textId="77777777" w:rsidTr="00AB3769">
        <w:tc>
          <w:tcPr>
            <w:tcW w:w="2952" w:type="dxa"/>
            <w:vAlign w:val="bottom"/>
            <w:hideMark/>
          </w:tcPr>
          <w:p w14:paraId="2A70729A" w14:textId="77777777" w:rsidR="00D722EF" w:rsidRPr="005C291D" w:rsidRDefault="00D722EF" w:rsidP="00D722EF">
            <w:pPr>
              <w:spacing w:line="259" w:lineRule="auto"/>
              <w:ind w:left="-101"/>
              <w:rPr>
                <w:rFonts w:ascii="Arial" w:hAnsi="Arial" w:cs="Arial"/>
                <w:sz w:val="18"/>
                <w:szCs w:val="18"/>
                <w:lang w:val="en-GB"/>
              </w:rPr>
            </w:pPr>
            <w:r w:rsidRPr="005C291D">
              <w:rPr>
                <w:rFonts w:ascii="Arial" w:hAnsi="Arial" w:cs="Arial"/>
                <w:sz w:val="18"/>
                <w:szCs w:val="18"/>
                <w:lang w:val="en-GB"/>
              </w:rPr>
              <w:t xml:space="preserve">Total </w:t>
            </w:r>
          </w:p>
        </w:tc>
        <w:tc>
          <w:tcPr>
            <w:tcW w:w="1304" w:type="dxa"/>
            <w:tcBorders>
              <w:bottom w:val="single" w:sz="4" w:space="0" w:color="auto"/>
            </w:tcBorders>
            <w:shd w:val="clear" w:color="auto" w:fill="FAFAFA"/>
          </w:tcPr>
          <w:p w14:paraId="36E93D8F" w14:textId="15E6A722" w:rsidR="00D722EF" w:rsidRPr="005C291D" w:rsidRDefault="00D722EF" w:rsidP="00D722EF">
            <w:pPr>
              <w:spacing w:line="259" w:lineRule="auto"/>
              <w:ind w:right="-72"/>
              <w:jc w:val="right"/>
              <w:rPr>
                <w:rFonts w:ascii="Arial" w:hAnsi="Arial" w:cs="Arial"/>
                <w:sz w:val="18"/>
                <w:szCs w:val="18"/>
                <w:cs/>
                <w:lang w:val="en-GB"/>
              </w:rPr>
            </w:pPr>
            <w:r w:rsidRPr="00D722EF">
              <w:rPr>
                <w:rFonts w:ascii="Arial" w:hAnsi="Arial" w:cs="Arial"/>
                <w:sz w:val="18"/>
                <w:szCs w:val="18"/>
                <w:cs/>
                <w:lang w:val="en-GB"/>
              </w:rPr>
              <w:t>-</w:t>
            </w:r>
          </w:p>
        </w:tc>
        <w:tc>
          <w:tcPr>
            <w:tcW w:w="1304" w:type="dxa"/>
            <w:tcBorders>
              <w:bottom w:val="single" w:sz="4" w:space="0" w:color="auto"/>
            </w:tcBorders>
            <w:shd w:val="clear" w:color="auto" w:fill="FAFAFA"/>
          </w:tcPr>
          <w:p w14:paraId="2CEB78F5" w14:textId="4CA67973" w:rsidR="00D722EF" w:rsidRPr="005C291D" w:rsidRDefault="00D722EF" w:rsidP="00D722EF">
            <w:pPr>
              <w:spacing w:line="259" w:lineRule="auto"/>
              <w:ind w:right="-72"/>
              <w:jc w:val="right"/>
              <w:rPr>
                <w:rFonts w:ascii="Arial" w:hAnsi="Arial" w:cs="Arial"/>
                <w:sz w:val="18"/>
                <w:szCs w:val="18"/>
                <w:cs/>
                <w:lang w:val="en-GB"/>
              </w:rPr>
            </w:pPr>
            <w:r w:rsidRPr="00D722EF">
              <w:rPr>
                <w:rFonts w:ascii="Arial" w:hAnsi="Arial" w:cs="Arial"/>
                <w:sz w:val="18"/>
                <w:szCs w:val="18"/>
                <w:cs/>
                <w:lang w:val="en-GB"/>
              </w:rPr>
              <w:t>3,609</w:t>
            </w:r>
          </w:p>
        </w:tc>
        <w:tc>
          <w:tcPr>
            <w:tcW w:w="1304" w:type="dxa"/>
            <w:tcBorders>
              <w:top w:val="nil"/>
              <w:left w:val="nil"/>
              <w:bottom w:val="single" w:sz="4" w:space="0" w:color="auto"/>
              <w:right w:val="nil"/>
            </w:tcBorders>
            <w:shd w:val="clear" w:color="auto" w:fill="FAFAFA"/>
          </w:tcPr>
          <w:p w14:paraId="608C18F5" w14:textId="298E102A" w:rsidR="00D722EF" w:rsidRPr="005C291D" w:rsidRDefault="00D722EF" w:rsidP="00D722EF">
            <w:pPr>
              <w:spacing w:line="259" w:lineRule="auto"/>
              <w:ind w:right="-72"/>
              <w:jc w:val="right"/>
              <w:rPr>
                <w:rFonts w:ascii="Arial" w:hAnsi="Arial" w:cs="Arial"/>
                <w:sz w:val="18"/>
                <w:szCs w:val="18"/>
                <w:cs/>
                <w:lang w:val="en-GB"/>
              </w:rPr>
            </w:pPr>
            <w:r w:rsidRPr="00D722EF">
              <w:rPr>
                <w:rFonts w:ascii="Arial" w:hAnsi="Arial" w:cs="Arial"/>
                <w:sz w:val="18"/>
                <w:szCs w:val="18"/>
                <w:cs/>
                <w:lang w:val="en-GB"/>
              </w:rPr>
              <w:t>27,133</w:t>
            </w:r>
          </w:p>
        </w:tc>
        <w:tc>
          <w:tcPr>
            <w:tcW w:w="1304" w:type="dxa"/>
            <w:tcBorders>
              <w:top w:val="nil"/>
              <w:left w:val="nil"/>
              <w:bottom w:val="single" w:sz="4" w:space="0" w:color="auto"/>
              <w:right w:val="nil"/>
            </w:tcBorders>
            <w:shd w:val="clear" w:color="auto" w:fill="FAFAFA"/>
          </w:tcPr>
          <w:p w14:paraId="79A6538E" w14:textId="4A0ED780" w:rsidR="00D722EF" w:rsidRPr="005C291D" w:rsidRDefault="00D722EF" w:rsidP="00D722EF">
            <w:pPr>
              <w:spacing w:line="259" w:lineRule="auto"/>
              <w:ind w:right="-72"/>
              <w:jc w:val="right"/>
              <w:rPr>
                <w:rFonts w:ascii="Arial" w:hAnsi="Arial" w:cs="Arial"/>
                <w:sz w:val="18"/>
                <w:szCs w:val="18"/>
                <w:cs/>
                <w:lang w:val="en-GB"/>
              </w:rPr>
            </w:pPr>
            <w:r w:rsidRPr="00D722EF">
              <w:rPr>
                <w:rFonts w:ascii="Arial" w:hAnsi="Arial" w:cs="Arial"/>
                <w:sz w:val="18"/>
                <w:szCs w:val="18"/>
                <w:cs/>
                <w:lang w:val="en-GB"/>
              </w:rPr>
              <w:t>3,811</w:t>
            </w:r>
          </w:p>
        </w:tc>
        <w:tc>
          <w:tcPr>
            <w:tcW w:w="1305" w:type="dxa"/>
            <w:tcBorders>
              <w:top w:val="nil"/>
              <w:left w:val="nil"/>
              <w:bottom w:val="single" w:sz="4" w:space="0" w:color="auto"/>
              <w:right w:val="nil"/>
            </w:tcBorders>
            <w:shd w:val="clear" w:color="auto" w:fill="FAFAFA"/>
          </w:tcPr>
          <w:p w14:paraId="7CE065A5" w14:textId="366E24D7" w:rsidR="00D722EF" w:rsidRPr="005C291D" w:rsidRDefault="00D722EF" w:rsidP="00D722EF">
            <w:pPr>
              <w:spacing w:line="259" w:lineRule="auto"/>
              <w:ind w:right="-72"/>
              <w:jc w:val="right"/>
              <w:rPr>
                <w:rFonts w:ascii="Arial" w:hAnsi="Arial" w:cs="Arial"/>
                <w:sz w:val="18"/>
                <w:szCs w:val="18"/>
                <w:lang w:val="en-GB"/>
              </w:rPr>
            </w:pPr>
            <w:r w:rsidRPr="00D722EF">
              <w:rPr>
                <w:rFonts w:ascii="Arial" w:hAnsi="Arial" w:cs="Arial"/>
                <w:sz w:val="18"/>
                <w:szCs w:val="18"/>
                <w:cs/>
                <w:lang w:val="en-GB"/>
              </w:rPr>
              <w:t>34,553</w:t>
            </w:r>
          </w:p>
        </w:tc>
      </w:tr>
      <w:tr w:rsidR="00D722EF" w:rsidRPr="005C291D" w14:paraId="78C6AB13" w14:textId="77777777" w:rsidTr="0023111A">
        <w:tc>
          <w:tcPr>
            <w:tcW w:w="2952" w:type="dxa"/>
            <w:vAlign w:val="bottom"/>
          </w:tcPr>
          <w:p w14:paraId="210114C3" w14:textId="77777777" w:rsidR="00D722EF" w:rsidRPr="005C291D" w:rsidRDefault="00D722EF" w:rsidP="00D722EF">
            <w:pPr>
              <w:spacing w:line="259" w:lineRule="auto"/>
              <w:ind w:left="-101"/>
              <w:rPr>
                <w:rFonts w:ascii="Arial" w:hAnsi="Arial" w:cs="Arial"/>
                <w:sz w:val="18"/>
                <w:szCs w:val="18"/>
                <w:lang w:val="en-GB"/>
              </w:rPr>
            </w:pPr>
          </w:p>
        </w:tc>
        <w:tc>
          <w:tcPr>
            <w:tcW w:w="1304" w:type="dxa"/>
            <w:vAlign w:val="bottom"/>
          </w:tcPr>
          <w:p w14:paraId="41864692" w14:textId="77777777" w:rsidR="00D722EF" w:rsidRPr="005C291D" w:rsidRDefault="00D722EF" w:rsidP="00D722EF">
            <w:pPr>
              <w:spacing w:line="259" w:lineRule="auto"/>
              <w:ind w:right="-72"/>
              <w:jc w:val="right"/>
              <w:rPr>
                <w:rFonts w:ascii="Arial" w:hAnsi="Arial" w:cs="Arial"/>
                <w:sz w:val="18"/>
                <w:szCs w:val="18"/>
                <w:cs/>
                <w:lang w:val="en-GB"/>
              </w:rPr>
            </w:pPr>
          </w:p>
        </w:tc>
        <w:tc>
          <w:tcPr>
            <w:tcW w:w="1304" w:type="dxa"/>
            <w:vAlign w:val="bottom"/>
          </w:tcPr>
          <w:p w14:paraId="574E1EB0"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vAlign w:val="bottom"/>
          </w:tcPr>
          <w:p w14:paraId="6AFC22FF"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vAlign w:val="bottom"/>
          </w:tcPr>
          <w:p w14:paraId="65D78167" w14:textId="77777777" w:rsidR="00D722EF" w:rsidRPr="005C291D" w:rsidRDefault="00D722EF" w:rsidP="00D722EF">
            <w:pPr>
              <w:spacing w:line="259" w:lineRule="auto"/>
              <w:ind w:right="-72"/>
              <w:jc w:val="right"/>
              <w:rPr>
                <w:rFonts w:ascii="Arial" w:hAnsi="Arial" w:cs="Arial"/>
                <w:sz w:val="18"/>
                <w:szCs w:val="18"/>
                <w:lang w:val="en-GB"/>
              </w:rPr>
            </w:pPr>
          </w:p>
        </w:tc>
        <w:tc>
          <w:tcPr>
            <w:tcW w:w="1305" w:type="dxa"/>
          </w:tcPr>
          <w:p w14:paraId="178C347F" w14:textId="77777777" w:rsidR="00D722EF" w:rsidRPr="005C291D" w:rsidRDefault="00D722EF" w:rsidP="00D722EF">
            <w:pPr>
              <w:spacing w:line="259" w:lineRule="auto"/>
              <w:ind w:right="-72"/>
              <w:jc w:val="right"/>
              <w:rPr>
                <w:rFonts w:ascii="Arial" w:hAnsi="Arial" w:cs="Arial"/>
                <w:sz w:val="18"/>
                <w:szCs w:val="18"/>
                <w:lang w:val="en-GB"/>
              </w:rPr>
            </w:pPr>
          </w:p>
        </w:tc>
      </w:tr>
      <w:tr w:rsidR="00D722EF" w:rsidRPr="005C291D" w14:paraId="2C6242CD" w14:textId="77777777" w:rsidTr="0023111A">
        <w:tc>
          <w:tcPr>
            <w:tcW w:w="2952" w:type="dxa"/>
            <w:vAlign w:val="bottom"/>
            <w:hideMark/>
          </w:tcPr>
          <w:p w14:paraId="789DE7EB" w14:textId="6570EA54" w:rsidR="00D722EF" w:rsidRPr="005C291D" w:rsidRDefault="00D722EF" w:rsidP="00D722EF">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 2021</w:t>
            </w:r>
          </w:p>
        </w:tc>
        <w:tc>
          <w:tcPr>
            <w:tcW w:w="1304" w:type="dxa"/>
            <w:vAlign w:val="bottom"/>
          </w:tcPr>
          <w:p w14:paraId="5CD7117D" w14:textId="77777777" w:rsidR="00D722EF" w:rsidRPr="005C291D" w:rsidRDefault="00D722EF" w:rsidP="00D722EF">
            <w:pPr>
              <w:spacing w:line="259" w:lineRule="auto"/>
              <w:ind w:right="-72"/>
              <w:jc w:val="right"/>
              <w:rPr>
                <w:rFonts w:ascii="Arial" w:hAnsi="Arial" w:cs="Arial"/>
                <w:sz w:val="18"/>
                <w:szCs w:val="18"/>
                <w:cs/>
                <w:lang w:val="en-GB"/>
              </w:rPr>
            </w:pPr>
          </w:p>
        </w:tc>
        <w:tc>
          <w:tcPr>
            <w:tcW w:w="1304" w:type="dxa"/>
            <w:vAlign w:val="bottom"/>
          </w:tcPr>
          <w:p w14:paraId="41C6D0A3"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vAlign w:val="bottom"/>
          </w:tcPr>
          <w:p w14:paraId="033ECA18"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vAlign w:val="bottom"/>
          </w:tcPr>
          <w:p w14:paraId="1ADBBC22" w14:textId="77777777" w:rsidR="00D722EF" w:rsidRPr="005C291D" w:rsidRDefault="00D722EF" w:rsidP="00D722EF">
            <w:pPr>
              <w:spacing w:line="259" w:lineRule="auto"/>
              <w:ind w:right="-72"/>
              <w:jc w:val="right"/>
              <w:rPr>
                <w:rFonts w:ascii="Arial" w:hAnsi="Arial" w:cs="Arial"/>
                <w:sz w:val="18"/>
                <w:szCs w:val="18"/>
                <w:lang w:val="en-GB"/>
              </w:rPr>
            </w:pPr>
          </w:p>
        </w:tc>
        <w:tc>
          <w:tcPr>
            <w:tcW w:w="1305" w:type="dxa"/>
          </w:tcPr>
          <w:p w14:paraId="7ACD2DC8" w14:textId="77777777" w:rsidR="00D722EF" w:rsidRPr="005C291D" w:rsidRDefault="00D722EF" w:rsidP="00D722EF">
            <w:pPr>
              <w:spacing w:line="259" w:lineRule="auto"/>
              <w:ind w:right="-72"/>
              <w:jc w:val="right"/>
              <w:rPr>
                <w:rFonts w:ascii="Arial" w:hAnsi="Arial" w:cs="Arial"/>
                <w:sz w:val="18"/>
                <w:szCs w:val="18"/>
                <w:lang w:val="en-GB"/>
              </w:rPr>
            </w:pPr>
          </w:p>
        </w:tc>
      </w:tr>
      <w:tr w:rsidR="00D722EF" w:rsidRPr="005C291D" w14:paraId="061E8339" w14:textId="77777777" w:rsidTr="0023111A">
        <w:tc>
          <w:tcPr>
            <w:tcW w:w="2952" w:type="dxa"/>
            <w:vAlign w:val="bottom"/>
            <w:hideMark/>
          </w:tcPr>
          <w:p w14:paraId="50A970BD" w14:textId="58CCE02F" w:rsidR="00D722EF" w:rsidRPr="005C291D" w:rsidRDefault="00D722EF" w:rsidP="00D722EF">
            <w:pPr>
              <w:spacing w:line="259" w:lineRule="auto"/>
              <w:ind w:left="-101"/>
              <w:rPr>
                <w:rFonts w:ascii="Arial" w:hAnsi="Arial" w:cs="Arial"/>
                <w:sz w:val="18"/>
                <w:szCs w:val="18"/>
                <w:lang w:val="en-GB"/>
              </w:rPr>
            </w:pPr>
            <w:r w:rsidRPr="005C291D">
              <w:rPr>
                <w:rFonts w:ascii="Arial" w:hAnsi="Arial" w:cs="Arial"/>
                <w:sz w:val="18"/>
                <w:szCs w:val="18"/>
                <w:lang w:val="en-GB"/>
              </w:rPr>
              <w:t>Pension benefits</w:t>
            </w:r>
          </w:p>
        </w:tc>
        <w:tc>
          <w:tcPr>
            <w:tcW w:w="1304" w:type="dxa"/>
            <w:tcBorders>
              <w:bottom w:val="single" w:sz="4" w:space="0" w:color="auto"/>
            </w:tcBorders>
            <w:vAlign w:val="bottom"/>
            <w:hideMark/>
          </w:tcPr>
          <w:p w14:paraId="0F56DA54" w14:textId="1E1D63C1"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04" w:type="dxa"/>
            <w:tcBorders>
              <w:bottom w:val="single" w:sz="4" w:space="0" w:color="auto"/>
            </w:tcBorders>
            <w:vAlign w:val="bottom"/>
            <w:hideMark/>
          </w:tcPr>
          <w:p w14:paraId="12028FED" w14:textId="5DE8AF4A"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04" w:type="dxa"/>
            <w:tcBorders>
              <w:bottom w:val="single" w:sz="4" w:space="0" w:color="auto"/>
            </w:tcBorders>
            <w:hideMark/>
          </w:tcPr>
          <w:p w14:paraId="07582E8C" w14:textId="188FA8AA"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24,570</w:t>
            </w:r>
          </w:p>
        </w:tc>
        <w:tc>
          <w:tcPr>
            <w:tcW w:w="1304" w:type="dxa"/>
            <w:tcBorders>
              <w:bottom w:val="single" w:sz="4" w:space="0" w:color="auto"/>
            </w:tcBorders>
            <w:hideMark/>
          </w:tcPr>
          <w:p w14:paraId="5CFE7438" w14:textId="52B16DC1"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3,843</w:t>
            </w:r>
          </w:p>
        </w:tc>
        <w:tc>
          <w:tcPr>
            <w:tcW w:w="1305" w:type="dxa"/>
            <w:tcBorders>
              <w:bottom w:val="single" w:sz="4" w:space="0" w:color="auto"/>
            </w:tcBorders>
            <w:hideMark/>
          </w:tcPr>
          <w:p w14:paraId="28BD6D80" w14:textId="68D9BA07"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28,413</w:t>
            </w:r>
          </w:p>
        </w:tc>
      </w:tr>
      <w:tr w:rsidR="00D722EF" w:rsidRPr="005C291D" w14:paraId="0A1FB775" w14:textId="77777777" w:rsidTr="0023111A">
        <w:tc>
          <w:tcPr>
            <w:tcW w:w="2952" w:type="dxa"/>
            <w:vAlign w:val="bottom"/>
          </w:tcPr>
          <w:p w14:paraId="5B9CCC44" w14:textId="77777777" w:rsidR="00D722EF" w:rsidRPr="005C291D" w:rsidRDefault="00D722EF" w:rsidP="00D722EF">
            <w:pPr>
              <w:pStyle w:val="a"/>
              <w:tabs>
                <w:tab w:val="right" w:pos="10890"/>
              </w:tabs>
              <w:spacing w:line="259" w:lineRule="auto"/>
              <w:ind w:left="-101" w:right="0"/>
              <w:rPr>
                <w:rFonts w:ascii="Arial" w:hAnsi="Arial" w:cs="Arial"/>
                <w:sz w:val="18"/>
                <w:szCs w:val="18"/>
                <w:lang w:val="en-GB"/>
              </w:rPr>
            </w:pPr>
          </w:p>
        </w:tc>
        <w:tc>
          <w:tcPr>
            <w:tcW w:w="1304" w:type="dxa"/>
            <w:tcBorders>
              <w:top w:val="single" w:sz="4" w:space="0" w:color="auto"/>
            </w:tcBorders>
            <w:vAlign w:val="bottom"/>
          </w:tcPr>
          <w:p w14:paraId="29552D23"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43B168CA"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080DD565" w14:textId="77777777" w:rsidR="00D722EF" w:rsidRPr="005C291D" w:rsidRDefault="00D722EF" w:rsidP="00D722EF">
            <w:pPr>
              <w:spacing w:line="259" w:lineRule="auto"/>
              <w:ind w:right="-72"/>
              <w:jc w:val="right"/>
              <w:rPr>
                <w:rFonts w:ascii="Arial" w:hAnsi="Arial" w:cs="Arial"/>
                <w:sz w:val="18"/>
                <w:szCs w:val="18"/>
                <w:lang w:val="en-GB"/>
              </w:rPr>
            </w:pPr>
          </w:p>
        </w:tc>
        <w:tc>
          <w:tcPr>
            <w:tcW w:w="1304" w:type="dxa"/>
            <w:tcBorders>
              <w:top w:val="single" w:sz="4" w:space="0" w:color="auto"/>
            </w:tcBorders>
            <w:vAlign w:val="bottom"/>
          </w:tcPr>
          <w:p w14:paraId="15C02629" w14:textId="77777777" w:rsidR="00D722EF" w:rsidRPr="005C291D" w:rsidRDefault="00D722EF" w:rsidP="00D722EF">
            <w:pPr>
              <w:spacing w:line="259" w:lineRule="auto"/>
              <w:ind w:right="-72"/>
              <w:jc w:val="right"/>
              <w:rPr>
                <w:rFonts w:ascii="Arial" w:hAnsi="Arial" w:cs="Arial"/>
                <w:sz w:val="18"/>
                <w:szCs w:val="18"/>
                <w:lang w:val="en-GB"/>
              </w:rPr>
            </w:pPr>
          </w:p>
        </w:tc>
        <w:tc>
          <w:tcPr>
            <w:tcW w:w="1305" w:type="dxa"/>
            <w:tcBorders>
              <w:top w:val="single" w:sz="4" w:space="0" w:color="auto"/>
            </w:tcBorders>
          </w:tcPr>
          <w:p w14:paraId="0784BBA7" w14:textId="77777777" w:rsidR="00D722EF" w:rsidRPr="005C291D" w:rsidRDefault="00D722EF" w:rsidP="00D722EF">
            <w:pPr>
              <w:spacing w:line="259" w:lineRule="auto"/>
              <w:ind w:right="-72"/>
              <w:jc w:val="right"/>
              <w:rPr>
                <w:rFonts w:ascii="Arial" w:hAnsi="Arial" w:cs="Arial"/>
                <w:sz w:val="18"/>
                <w:szCs w:val="18"/>
                <w:lang w:val="en-GB"/>
              </w:rPr>
            </w:pPr>
          </w:p>
        </w:tc>
      </w:tr>
      <w:tr w:rsidR="00D722EF" w:rsidRPr="005C291D" w14:paraId="73ED7CC0" w14:textId="77777777" w:rsidTr="0023111A">
        <w:tc>
          <w:tcPr>
            <w:tcW w:w="2952" w:type="dxa"/>
            <w:vAlign w:val="bottom"/>
            <w:hideMark/>
          </w:tcPr>
          <w:p w14:paraId="7DCDC969" w14:textId="48F06075" w:rsidR="00D722EF" w:rsidRPr="005C291D" w:rsidRDefault="00D722EF" w:rsidP="00D722EF">
            <w:pPr>
              <w:spacing w:line="259" w:lineRule="auto"/>
              <w:ind w:left="-101"/>
              <w:rPr>
                <w:rFonts w:ascii="Arial" w:hAnsi="Arial" w:cs="Arial"/>
                <w:sz w:val="18"/>
                <w:szCs w:val="18"/>
                <w:lang w:val="en-GB"/>
              </w:rPr>
            </w:pPr>
            <w:r w:rsidRPr="005C291D">
              <w:rPr>
                <w:rFonts w:ascii="Arial" w:hAnsi="Arial" w:cs="Arial"/>
                <w:sz w:val="18"/>
                <w:szCs w:val="18"/>
                <w:lang w:val="en-GB"/>
              </w:rPr>
              <w:t xml:space="preserve">Total </w:t>
            </w:r>
          </w:p>
        </w:tc>
        <w:tc>
          <w:tcPr>
            <w:tcW w:w="1304" w:type="dxa"/>
            <w:tcBorders>
              <w:bottom w:val="single" w:sz="4" w:space="0" w:color="auto"/>
            </w:tcBorders>
            <w:vAlign w:val="bottom"/>
            <w:hideMark/>
          </w:tcPr>
          <w:p w14:paraId="5AB4AD0A" w14:textId="5AA1AA75" w:rsidR="00D722EF" w:rsidRPr="005C291D" w:rsidRDefault="00D722EF" w:rsidP="00D722EF">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304" w:type="dxa"/>
            <w:tcBorders>
              <w:bottom w:val="single" w:sz="4" w:space="0" w:color="auto"/>
            </w:tcBorders>
            <w:vAlign w:val="bottom"/>
            <w:hideMark/>
          </w:tcPr>
          <w:p w14:paraId="605F480D" w14:textId="51B58EEA" w:rsidR="00D722EF" w:rsidRPr="005C291D" w:rsidRDefault="00D722EF" w:rsidP="00D722EF">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304" w:type="dxa"/>
            <w:tcBorders>
              <w:bottom w:val="single" w:sz="4" w:space="0" w:color="auto"/>
            </w:tcBorders>
            <w:hideMark/>
          </w:tcPr>
          <w:p w14:paraId="425BF862" w14:textId="3E03FBDD"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24,570</w:t>
            </w:r>
          </w:p>
        </w:tc>
        <w:tc>
          <w:tcPr>
            <w:tcW w:w="1304" w:type="dxa"/>
            <w:tcBorders>
              <w:bottom w:val="single" w:sz="4" w:space="0" w:color="auto"/>
            </w:tcBorders>
            <w:hideMark/>
          </w:tcPr>
          <w:p w14:paraId="5D54A363" w14:textId="3334D19C"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3,843</w:t>
            </w:r>
          </w:p>
        </w:tc>
        <w:tc>
          <w:tcPr>
            <w:tcW w:w="1305" w:type="dxa"/>
            <w:tcBorders>
              <w:bottom w:val="single" w:sz="4" w:space="0" w:color="auto"/>
            </w:tcBorders>
            <w:hideMark/>
          </w:tcPr>
          <w:p w14:paraId="130CFA5D" w14:textId="7812709F" w:rsidR="00D722EF" w:rsidRPr="005C291D" w:rsidRDefault="00D722EF" w:rsidP="00D722EF">
            <w:pPr>
              <w:spacing w:line="259" w:lineRule="auto"/>
              <w:ind w:right="-72"/>
              <w:jc w:val="right"/>
              <w:rPr>
                <w:rFonts w:ascii="Arial" w:hAnsi="Arial" w:cs="Arial"/>
                <w:sz w:val="18"/>
                <w:szCs w:val="18"/>
                <w:lang w:val="en-GB"/>
              </w:rPr>
            </w:pPr>
            <w:r w:rsidRPr="005C291D">
              <w:rPr>
                <w:rFonts w:ascii="Arial" w:hAnsi="Arial" w:cs="Arial"/>
                <w:sz w:val="18"/>
                <w:szCs w:val="18"/>
                <w:lang w:val="en-GB"/>
              </w:rPr>
              <w:t>28,413</w:t>
            </w:r>
          </w:p>
        </w:tc>
      </w:tr>
    </w:tbl>
    <w:p w14:paraId="15E089D5" w14:textId="77777777" w:rsidR="00BF21E0" w:rsidRPr="005C291D" w:rsidRDefault="00BF21E0">
      <w:pPr>
        <w:rPr>
          <w:rFonts w:ascii="Arial" w:hAnsi="Arial" w:cs="Arial"/>
          <w:b/>
          <w:bCs/>
          <w:spacing w:val="-4"/>
          <w:sz w:val="18"/>
          <w:szCs w:val="18"/>
          <w:lang w:val="en-GB"/>
        </w:rPr>
      </w:pPr>
    </w:p>
    <w:p w14:paraId="464A9563" w14:textId="77777777" w:rsidR="00486D5A" w:rsidRPr="005C291D" w:rsidRDefault="00486D5A" w:rsidP="00393914">
      <w:pPr>
        <w:rPr>
          <w:rFonts w:ascii="Arial" w:hAnsi="Arial" w:cs="Arial"/>
          <w:b/>
          <w:bCs/>
          <w:spacing w:val="-4"/>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4A28C3" w14:paraId="54A2D3F3" w14:textId="77777777" w:rsidTr="00DD75BD">
        <w:trPr>
          <w:trHeight w:val="386"/>
        </w:trPr>
        <w:tc>
          <w:tcPr>
            <w:tcW w:w="9461" w:type="dxa"/>
            <w:shd w:val="clear" w:color="auto" w:fill="FFA543"/>
            <w:vAlign w:val="center"/>
          </w:tcPr>
          <w:bookmarkEnd w:id="64"/>
          <w:p w14:paraId="317AF201" w14:textId="6D741EE9" w:rsidR="00C65569" w:rsidRPr="005C291D" w:rsidRDefault="00DE0E2B" w:rsidP="00863222">
            <w:pPr>
              <w:spacing w:line="259" w:lineRule="auto"/>
              <w:ind w:left="540" w:hanging="540"/>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29</w:t>
            </w:r>
            <w:r w:rsidR="00C65569" w:rsidRPr="005C291D">
              <w:rPr>
                <w:rFonts w:ascii="Arial" w:eastAsia="Arial Unicode MS" w:hAnsi="Arial" w:cs="Arial"/>
                <w:b/>
                <w:bCs/>
                <w:color w:val="FAFAFA"/>
                <w:sz w:val="18"/>
                <w:szCs w:val="18"/>
                <w:lang w:val="en-GB"/>
              </w:rPr>
              <w:tab/>
            </w:r>
            <w:r w:rsidR="00C65569" w:rsidRPr="005C291D">
              <w:rPr>
                <w:rFonts w:ascii="Arial" w:hAnsi="Arial" w:cs="Arial"/>
                <w:b/>
                <w:bCs/>
                <w:color w:val="FAFAFA"/>
                <w:spacing w:val="-4"/>
                <w:sz w:val="18"/>
                <w:szCs w:val="18"/>
                <w:lang w:val="en-GB"/>
              </w:rPr>
              <w:t>Share capital and premium on share capital</w:t>
            </w:r>
          </w:p>
        </w:tc>
      </w:tr>
    </w:tbl>
    <w:p w14:paraId="05A9E4FA" w14:textId="77777777" w:rsidR="00C65569" w:rsidRPr="005C291D" w:rsidRDefault="00C65569" w:rsidP="00863222">
      <w:pPr>
        <w:spacing w:line="259" w:lineRule="auto"/>
        <w:rPr>
          <w:rFonts w:ascii="Arial" w:hAnsi="Arial" w:cs="Arial"/>
          <w:sz w:val="18"/>
          <w:szCs w:val="18"/>
          <w:lang w:val="en-GB"/>
        </w:rPr>
      </w:pPr>
    </w:p>
    <w:tbl>
      <w:tblPr>
        <w:tblW w:w="9473" w:type="dxa"/>
        <w:tblLayout w:type="fixed"/>
        <w:tblLook w:val="0000" w:firstRow="0" w:lastRow="0" w:firstColumn="0" w:lastColumn="0" w:noHBand="0" w:noVBand="0"/>
      </w:tblPr>
      <w:tblGrid>
        <w:gridCol w:w="2520"/>
        <w:gridCol w:w="1152"/>
        <w:gridCol w:w="1152"/>
        <w:gridCol w:w="1152"/>
        <w:gridCol w:w="1069"/>
        <w:gridCol w:w="1276"/>
        <w:gridCol w:w="1152"/>
      </w:tblGrid>
      <w:tr w:rsidR="00BD3E5A" w:rsidRPr="005C291D" w14:paraId="6DF556DE" w14:textId="77777777" w:rsidTr="00067E33">
        <w:trPr>
          <w:cantSplit/>
          <w:trHeight w:val="120"/>
        </w:trPr>
        <w:tc>
          <w:tcPr>
            <w:tcW w:w="2520" w:type="dxa"/>
            <w:vAlign w:val="bottom"/>
          </w:tcPr>
          <w:p w14:paraId="61C1FA2C" w14:textId="77777777" w:rsidR="00BD3E5A" w:rsidRPr="005C291D" w:rsidRDefault="00BD3E5A" w:rsidP="00863222">
            <w:pPr>
              <w:spacing w:line="259" w:lineRule="auto"/>
              <w:ind w:left="-101" w:right="-108"/>
              <w:rPr>
                <w:rFonts w:ascii="Arial" w:hAnsi="Arial" w:cs="Arial"/>
                <w:b/>
                <w:bCs/>
                <w:sz w:val="18"/>
                <w:szCs w:val="18"/>
                <w:lang w:val="en-GB"/>
              </w:rPr>
            </w:pPr>
          </w:p>
        </w:tc>
        <w:tc>
          <w:tcPr>
            <w:tcW w:w="1152" w:type="dxa"/>
            <w:vAlign w:val="bottom"/>
          </w:tcPr>
          <w:p w14:paraId="69A76264" w14:textId="77777777" w:rsidR="00BD3E5A" w:rsidRPr="005C291D" w:rsidRDefault="00BD3E5A" w:rsidP="00863222">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vAlign w:val="bottom"/>
          </w:tcPr>
          <w:p w14:paraId="5576928F" w14:textId="77777777" w:rsidR="00BD3E5A" w:rsidRPr="005C291D" w:rsidRDefault="00BD3E5A" w:rsidP="00863222">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52" w:type="dxa"/>
            <w:vAlign w:val="bottom"/>
          </w:tcPr>
          <w:p w14:paraId="40E157EF" w14:textId="77777777" w:rsidR="00BD3E5A" w:rsidRPr="005C291D" w:rsidRDefault="00BD3E5A" w:rsidP="00863222">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Issued</w:t>
            </w:r>
          </w:p>
        </w:tc>
        <w:tc>
          <w:tcPr>
            <w:tcW w:w="1069" w:type="dxa"/>
            <w:vAlign w:val="bottom"/>
          </w:tcPr>
          <w:p w14:paraId="1FF73974" w14:textId="77777777" w:rsidR="00BD3E5A" w:rsidRPr="005C291D" w:rsidRDefault="00BD3E5A" w:rsidP="00863222">
            <w:pPr>
              <w:spacing w:line="259" w:lineRule="auto"/>
              <w:ind w:right="-72"/>
              <w:jc w:val="right"/>
              <w:rPr>
                <w:rFonts w:ascii="Arial" w:hAnsi="Arial" w:cs="Arial"/>
                <w:b/>
                <w:bCs/>
                <w:sz w:val="18"/>
                <w:szCs w:val="18"/>
                <w:lang w:val="en-GB"/>
              </w:rPr>
            </w:pPr>
          </w:p>
        </w:tc>
        <w:tc>
          <w:tcPr>
            <w:tcW w:w="1276" w:type="dxa"/>
            <w:vAlign w:val="bottom"/>
          </w:tcPr>
          <w:p w14:paraId="6A63D182" w14:textId="77777777" w:rsidR="00BD3E5A" w:rsidRPr="005C291D" w:rsidRDefault="00BD3E5A" w:rsidP="00863222">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Share</w:t>
            </w:r>
          </w:p>
        </w:tc>
        <w:tc>
          <w:tcPr>
            <w:tcW w:w="1152" w:type="dxa"/>
            <w:vAlign w:val="bottom"/>
          </w:tcPr>
          <w:p w14:paraId="1269552D" w14:textId="77777777" w:rsidR="00BD3E5A" w:rsidRPr="005C291D" w:rsidRDefault="00BD3E5A" w:rsidP="00863222">
            <w:pPr>
              <w:spacing w:line="259" w:lineRule="auto"/>
              <w:ind w:right="-72"/>
              <w:jc w:val="right"/>
              <w:rPr>
                <w:rFonts w:ascii="Arial" w:hAnsi="Arial" w:cs="Arial"/>
                <w:b/>
                <w:bCs/>
                <w:sz w:val="18"/>
                <w:szCs w:val="18"/>
                <w:cs/>
                <w:lang w:val="en-GB"/>
              </w:rPr>
            </w:pPr>
          </w:p>
        </w:tc>
      </w:tr>
      <w:tr w:rsidR="00BF21E0" w:rsidRPr="005C291D" w14:paraId="617CC6AF" w14:textId="77777777" w:rsidTr="00067E33">
        <w:trPr>
          <w:cantSplit/>
          <w:trHeight w:val="120"/>
        </w:trPr>
        <w:tc>
          <w:tcPr>
            <w:tcW w:w="2520" w:type="dxa"/>
            <w:vAlign w:val="bottom"/>
          </w:tcPr>
          <w:p w14:paraId="78127356" w14:textId="77777777" w:rsidR="00BF21E0" w:rsidRPr="005C291D" w:rsidRDefault="00BF21E0" w:rsidP="00BF21E0">
            <w:pPr>
              <w:spacing w:line="259" w:lineRule="auto"/>
              <w:ind w:left="-101" w:right="-108"/>
              <w:rPr>
                <w:rFonts w:ascii="Arial" w:hAnsi="Arial" w:cs="Arial"/>
                <w:b/>
                <w:bCs/>
                <w:sz w:val="18"/>
                <w:szCs w:val="18"/>
                <w:cs/>
                <w:lang w:val="en-GB"/>
              </w:rPr>
            </w:pPr>
          </w:p>
        </w:tc>
        <w:tc>
          <w:tcPr>
            <w:tcW w:w="1152" w:type="dxa"/>
            <w:vAlign w:val="bottom"/>
          </w:tcPr>
          <w:p w14:paraId="76DFB1A2" w14:textId="51DBD3B3" w:rsidR="00BF21E0" w:rsidRPr="005C291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p>
        </w:tc>
        <w:tc>
          <w:tcPr>
            <w:tcW w:w="1152" w:type="dxa"/>
            <w:vAlign w:val="bottom"/>
          </w:tcPr>
          <w:p w14:paraId="7EAE9CBE" w14:textId="77777777" w:rsidR="00BF21E0" w:rsidRPr="005C291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Number of</w:t>
            </w:r>
          </w:p>
        </w:tc>
        <w:tc>
          <w:tcPr>
            <w:tcW w:w="1152" w:type="dxa"/>
            <w:vAlign w:val="bottom"/>
          </w:tcPr>
          <w:p w14:paraId="0BC01FD6"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and</w:t>
            </w:r>
          </w:p>
        </w:tc>
        <w:tc>
          <w:tcPr>
            <w:tcW w:w="1069" w:type="dxa"/>
            <w:vAlign w:val="bottom"/>
          </w:tcPr>
          <w:p w14:paraId="6491FD20" w14:textId="77777777" w:rsidR="00BF21E0" w:rsidRPr="005C291D" w:rsidRDefault="00BF21E0" w:rsidP="00BF21E0">
            <w:pPr>
              <w:spacing w:line="259" w:lineRule="auto"/>
              <w:ind w:right="-72"/>
              <w:jc w:val="right"/>
              <w:rPr>
                <w:rFonts w:ascii="Arial" w:hAnsi="Arial" w:cs="Arial"/>
                <w:b/>
                <w:bCs/>
                <w:sz w:val="18"/>
                <w:szCs w:val="18"/>
                <w:cs/>
                <w:lang w:val="en-GB"/>
              </w:rPr>
            </w:pPr>
          </w:p>
        </w:tc>
        <w:tc>
          <w:tcPr>
            <w:tcW w:w="1276" w:type="dxa"/>
            <w:vAlign w:val="bottom"/>
          </w:tcPr>
          <w:p w14:paraId="4FA8B128" w14:textId="77777777" w:rsidR="00BF21E0" w:rsidRPr="005C291D" w:rsidRDefault="00BF21E0" w:rsidP="00BF21E0">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premium</w:t>
            </w:r>
          </w:p>
        </w:tc>
        <w:tc>
          <w:tcPr>
            <w:tcW w:w="1152" w:type="dxa"/>
            <w:vAlign w:val="bottom"/>
          </w:tcPr>
          <w:p w14:paraId="15A12107" w14:textId="77777777" w:rsidR="00BF21E0" w:rsidRPr="005C291D" w:rsidRDefault="00BF21E0" w:rsidP="00BF21E0">
            <w:pPr>
              <w:spacing w:line="259" w:lineRule="auto"/>
              <w:ind w:right="-72"/>
              <w:jc w:val="right"/>
              <w:rPr>
                <w:rFonts w:ascii="Arial" w:hAnsi="Arial" w:cs="Arial"/>
                <w:b/>
                <w:bCs/>
                <w:sz w:val="18"/>
                <w:szCs w:val="18"/>
                <w:cs/>
                <w:lang w:val="en-GB"/>
              </w:rPr>
            </w:pPr>
          </w:p>
        </w:tc>
      </w:tr>
      <w:tr w:rsidR="00BF21E0" w:rsidRPr="005C291D" w14:paraId="158C683C" w14:textId="77777777" w:rsidTr="00067E33">
        <w:trPr>
          <w:cantSplit/>
          <w:trHeight w:val="120"/>
        </w:trPr>
        <w:tc>
          <w:tcPr>
            <w:tcW w:w="2520" w:type="dxa"/>
            <w:vAlign w:val="bottom"/>
          </w:tcPr>
          <w:p w14:paraId="0ADF09CF" w14:textId="77777777" w:rsidR="00BF21E0" w:rsidRPr="005C291D" w:rsidRDefault="00BF21E0" w:rsidP="00BF21E0">
            <w:pPr>
              <w:spacing w:line="259" w:lineRule="auto"/>
              <w:ind w:left="-101"/>
              <w:rPr>
                <w:rFonts w:ascii="Arial" w:hAnsi="Arial" w:cs="Arial"/>
                <w:b/>
                <w:bCs/>
                <w:sz w:val="18"/>
                <w:szCs w:val="18"/>
                <w:cs/>
                <w:lang w:val="en-GB"/>
              </w:rPr>
            </w:pPr>
          </w:p>
        </w:tc>
        <w:tc>
          <w:tcPr>
            <w:tcW w:w="1152" w:type="dxa"/>
            <w:vAlign w:val="bottom"/>
          </w:tcPr>
          <w:p w14:paraId="298802B2" w14:textId="79554D0B" w:rsidR="00BF21E0" w:rsidRPr="005C291D" w:rsidRDefault="00BF21E0" w:rsidP="00393914">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C291D">
              <w:rPr>
                <w:rFonts w:ascii="Arial" w:hAnsi="Arial" w:cs="Arial"/>
                <w:b/>
                <w:bCs/>
                <w:sz w:val="18"/>
                <w:szCs w:val="18"/>
                <w:lang w:val="en-GB"/>
              </w:rPr>
              <w:t>Number</w:t>
            </w:r>
            <w:r w:rsidRPr="005C291D">
              <w:rPr>
                <w:rFonts w:ascii="Arial" w:hAnsi="Arial" w:cs="Arial"/>
                <w:b/>
                <w:bCs/>
                <w:sz w:val="18"/>
                <w:szCs w:val="18"/>
                <w:cs/>
                <w:lang w:val="en-GB"/>
              </w:rPr>
              <w:t xml:space="preserve"> </w:t>
            </w:r>
            <w:r w:rsidRPr="005C291D">
              <w:rPr>
                <w:rFonts w:ascii="Arial" w:hAnsi="Arial" w:cs="Arial"/>
                <w:b/>
                <w:bCs/>
                <w:sz w:val="18"/>
                <w:szCs w:val="18"/>
                <w:lang w:val="en-GB"/>
              </w:rPr>
              <w:t>of</w:t>
            </w:r>
          </w:p>
        </w:tc>
        <w:tc>
          <w:tcPr>
            <w:tcW w:w="1152" w:type="dxa"/>
            <w:vAlign w:val="bottom"/>
          </w:tcPr>
          <w:p w14:paraId="61DC3EDA"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issued and</w:t>
            </w:r>
          </w:p>
        </w:tc>
        <w:tc>
          <w:tcPr>
            <w:tcW w:w="1152" w:type="dxa"/>
            <w:vAlign w:val="bottom"/>
          </w:tcPr>
          <w:p w14:paraId="59642961"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paid-up</w:t>
            </w:r>
          </w:p>
        </w:tc>
        <w:tc>
          <w:tcPr>
            <w:tcW w:w="1069" w:type="dxa"/>
            <w:vAlign w:val="bottom"/>
          </w:tcPr>
          <w:p w14:paraId="72945590" w14:textId="77777777" w:rsidR="00BF21E0" w:rsidRPr="005C291D" w:rsidRDefault="00BF21E0" w:rsidP="00BF21E0">
            <w:pPr>
              <w:spacing w:line="259" w:lineRule="auto"/>
              <w:ind w:right="-72"/>
              <w:jc w:val="right"/>
              <w:rPr>
                <w:rFonts w:ascii="Arial" w:hAnsi="Arial" w:cs="Arial"/>
                <w:b/>
                <w:bCs/>
                <w:sz w:val="18"/>
                <w:szCs w:val="18"/>
                <w:lang w:val="en-GB"/>
              </w:rPr>
            </w:pPr>
          </w:p>
        </w:tc>
        <w:tc>
          <w:tcPr>
            <w:tcW w:w="1276" w:type="dxa"/>
            <w:vAlign w:val="bottom"/>
          </w:tcPr>
          <w:p w14:paraId="3FA361A9" w14:textId="77777777" w:rsidR="00BF21E0" w:rsidRPr="005C291D" w:rsidRDefault="00BF21E0" w:rsidP="00BF21E0">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from</w:t>
            </w:r>
          </w:p>
        </w:tc>
        <w:tc>
          <w:tcPr>
            <w:tcW w:w="1152" w:type="dxa"/>
            <w:vAlign w:val="bottom"/>
          </w:tcPr>
          <w:p w14:paraId="79E65D0B" w14:textId="77777777" w:rsidR="00BF21E0" w:rsidRPr="005C291D" w:rsidRDefault="00BF21E0" w:rsidP="00BF21E0">
            <w:pPr>
              <w:spacing w:line="259" w:lineRule="auto"/>
              <w:ind w:right="-72"/>
              <w:jc w:val="right"/>
              <w:rPr>
                <w:rFonts w:ascii="Arial" w:hAnsi="Arial" w:cs="Arial"/>
                <w:b/>
                <w:bCs/>
                <w:sz w:val="18"/>
                <w:szCs w:val="18"/>
                <w:cs/>
                <w:lang w:val="en-GB"/>
              </w:rPr>
            </w:pPr>
          </w:p>
        </w:tc>
      </w:tr>
      <w:tr w:rsidR="00BF21E0" w:rsidRPr="005C291D" w14:paraId="0B4A9A26" w14:textId="77777777" w:rsidTr="00067E33">
        <w:trPr>
          <w:cantSplit/>
          <w:trHeight w:val="120"/>
        </w:trPr>
        <w:tc>
          <w:tcPr>
            <w:tcW w:w="2520" w:type="dxa"/>
            <w:vAlign w:val="bottom"/>
          </w:tcPr>
          <w:p w14:paraId="46877560" w14:textId="77777777" w:rsidR="00BF21E0" w:rsidRPr="005C291D" w:rsidRDefault="00BF21E0" w:rsidP="00BF21E0">
            <w:pPr>
              <w:spacing w:line="259" w:lineRule="auto"/>
              <w:ind w:left="-101"/>
              <w:rPr>
                <w:rFonts w:ascii="Arial" w:hAnsi="Arial" w:cs="Arial"/>
                <w:b/>
                <w:bCs/>
                <w:sz w:val="18"/>
                <w:szCs w:val="18"/>
                <w:cs/>
                <w:lang w:val="en-GB"/>
              </w:rPr>
            </w:pPr>
          </w:p>
        </w:tc>
        <w:tc>
          <w:tcPr>
            <w:tcW w:w="1152" w:type="dxa"/>
            <w:vAlign w:val="bottom"/>
          </w:tcPr>
          <w:p w14:paraId="55AECAD3" w14:textId="02FC823B" w:rsidR="00BF21E0" w:rsidRPr="005C291D" w:rsidRDefault="00BF21E0" w:rsidP="00393914">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C291D">
              <w:rPr>
                <w:rFonts w:ascii="Arial" w:hAnsi="Arial" w:cs="Arial"/>
                <w:b/>
                <w:bCs/>
                <w:sz w:val="18"/>
                <w:szCs w:val="18"/>
                <w:lang w:val="en-GB"/>
              </w:rPr>
              <w:t>ordinary</w:t>
            </w:r>
          </w:p>
        </w:tc>
        <w:tc>
          <w:tcPr>
            <w:tcW w:w="1152" w:type="dxa"/>
            <w:vAlign w:val="bottom"/>
          </w:tcPr>
          <w:p w14:paraId="2DA7F086"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paid-up</w:t>
            </w:r>
          </w:p>
        </w:tc>
        <w:tc>
          <w:tcPr>
            <w:tcW w:w="1152" w:type="dxa"/>
            <w:vAlign w:val="bottom"/>
          </w:tcPr>
          <w:p w14:paraId="1EC2FF6D"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ordinary</w:t>
            </w:r>
          </w:p>
        </w:tc>
        <w:tc>
          <w:tcPr>
            <w:tcW w:w="1069" w:type="dxa"/>
            <w:vAlign w:val="bottom"/>
          </w:tcPr>
          <w:p w14:paraId="39CDBBA9" w14:textId="77777777" w:rsidR="00BF21E0" w:rsidRPr="005C291D" w:rsidRDefault="00BF21E0" w:rsidP="00BF21E0">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Share</w:t>
            </w:r>
          </w:p>
        </w:tc>
        <w:tc>
          <w:tcPr>
            <w:tcW w:w="1276" w:type="dxa"/>
            <w:vAlign w:val="bottom"/>
          </w:tcPr>
          <w:p w14:paraId="24A50BAD" w14:textId="4F13ED80" w:rsidR="00BF21E0" w:rsidRPr="005C291D" w:rsidRDefault="00BF21E0" w:rsidP="00BF21E0">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share-base</w:t>
            </w:r>
            <w:r w:rsidR="00E2544D" w:rsidRPr="005C291D">
              <w:rPr>
                <w:rFonts w:ascii="Arial" w:hAnsi="Arial" w:cs="Arial"/>
                <w:b/>
                <w:bCs/>
                <w:sz w:val="18"/>
                <w:szCs w:val="18"/>
                <w:lang w:val="en-GB"/>
              </w:rPr>
              <w:t>d</w:t>
            </w:r>
          </w:p>
        </w:tc>
        <w:tc>
          <w:tcPr>
            <w:tcW w:w="1152" w:type="dxa"/>
            <w:vAlign w:val="bottom"/>
          </w:tcPr>
          <w:p w14:paraId="6ABDB80C" w14:textId="77777777" w:rsidR="00BF21E0" w:rsidRPr="005C291D" w:rsidRDefault="00BF21E0" w:rsidP="00BF21E0">
            <w:pPr>
              <w:spacing w:line="259" w:lineRule="auto"/>
              <w:ind w:right="-72"/>
              <w:jc w:val="right"/>
              <w:rPr>
                <w:rFonts w:ascii="Arial" w:hAnsi="Arial" w:cs="Arial"/>
                <w:b/>
                <w:bCs/>
                <w:sz w:val="18"/>
                <w:szCs w:val="18"/>
                <w:cs/>
                <w:lang w:val="en-GB"/>
              </w:rPr>
            </w:pPr>
          </w:p>
        </w:tc>
      </w:tr>
      <w:tr w:rsidR="00BF21E0" w:rsidRPr="005C291D" w14:paraId="6E74FD16" w14:textId="77777777" w:rsidTr="00067E33">
        <w:trPr>
          <w:cantSplit/>
          <w:trHeight w:val="120"/>
        </w:trPr>
        <w:tc>
          <w:tcPr>
            <w:tcW w:w="2520" w:type="dxa"/>
            <w:vAlign w:val="bottom"/>
          </w:tcPr>
          <w:p w14:paraId="48086BF6" w14:textId="77777777" w:rsidR="00BF21E0" w:rsidRPr="005C291D" w:rsidRDefault="00BF21E0" w:rsidP="00BF21E0">
            <w:pPr>
              <w:spacing w:line="259" w:lineRule="auto"/>
              <w:ind w:left="-101"/>
              <w:rPr>
                <w:rFonts w:ascii="Arial" w:hAnsi="Arial" w:cs="Arial"/>
                <w:b/>
                <w:bCs/>
                <w:sz w:val="18"/>
                <w:szCs w:val="18"/>
                <w:cs/>
                <w:lang w:val="en-GB"/>
              </w:rPr>
            </w:pPr>
          </w:p>
        </w:tc>
        <w:tc>
          <w:tcPr>
            <w:tcW w:w="1152" w:type="dxa"/>
            <w:vAlign w:val="bottom"/>
          </w:tcPr>
          <w:p w14:paraId="06229323" w14:textId="6D95B5D9" w:rsidR="00BF21E0" w:rsidRPr="005C291D" w:rsidRDefault="00BF21E0" w:rsidP="00BF21E0">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5C291D">
              <w:rPr>
                <w:rFonts w:ascii="Arial" w:hAnsi="Arial" w:cs="Arial"/>
                <w:b/>
                <w:bCs/>
                <w:sz w:val="18"/>
                <w:szCs w:val="18"/>
                <w:lang w:val="en-GB"/>
              </w:rPr>
              <w:t>shares</w:t>
            </w:r>
            <w:r w:rsidRPr="005C291D" w:rsidDel="00BF21E0">
              <w:rPr>
                <w:rFonts w:ascii="Arial" w:hAnsi="Arial" w:cs="Arial"/>
                <w:b/>
                <w:bCs/>
                <w:sz w:val="18"/>
                <w:szCs w:val="18"/>
                <w:cs/>
                <w:lang w:val="en-GB"/>
              </w:rPr>
              <w:t xml:space="preserve"> </w:t>
            </w:r>
          </w:p>
        </w:tc>
        <w:tc>
          <w:tcPr>
            <w:tcW w:w="1152" w:type="dxa"/>
            <w:vAlign w:val="bottom"/>
          </w:tcPr>
          <w:p w14:paraId="7773663A" w14:textId="77777777" w:rsidR="00BF21E0" w:rsidRPr="005C291D" w:rsidRDefault="00BF21E0" w:rsidP="00BF21E0">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shares</w:t>
            </w:r>
          </w:p>
        </w:tc>
        <w:tc>
          <w:tcPr>
            <w:tcW w:w="1152" w:type="dxa"/>
            <w:vAlign w:val="bottom"/>
          </w:tcPr>
          <w:p w14:paraId="2125A7F9"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shares</w:t>
            </w:r>
          </w:p>
        </w:tc>
        <w:tc>
          <w:tcPr>
            <w:tcW w:w="1069" w:type="dxa"/>
            <w:vAlign w:val="bottom"/>
          </w:tcPr>
          <w:p w14:paraId="3CA9BA53" w14:textId="77777777" w:rsidR="00BF21E0" w:rsidRPr="005C291D" w:rsidRDefault="00BF21E0" w:rsidP="00BF21E0">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premium</w:t>
            </w:r>
          </w:p>
        </w:tc>
        <w:tc>
          <w:tcPr>
            <w:tcW w:w="1276" w:type="dxa"/>
            <w:vAlign w:val="bottom"/>
          </w:tcPr>
          <w:p w14:paraId="565DC4D6" w14:textId="4C759109" w:rsidR="00BF21E0" w:rsidRPr="005C291D" w:rsidRDefault="00BF21E0" w:rsidP="00BF21E0">
            <w:pPr>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payment</w:t>
            </w:r>
            <w:r w:rsidR="00E2544D" w:rsidRPr="005C291D">
              <w:rPr>
                <w:rFonts w:ascii="Arial" w:hAnsi="Arial" w:cs="Arial"/>
                <w:b/>
                <w:bCs/>
                <w:sz w:val="18"/>
                <w:szCs w:val="18"/>
                <w:lang w:val="en-GB"/>
              </w:rPr>
              <w:t>s</w:t>
            </w:r>
          </w:p>
        </w:tc>
        <w:tc>
          <w:tcPr>
            <w:tcW w:w="1152" w:type="dxa"/>
            <w:vAlign w:val="bottom"/>
          </w:tcPr>
          <w:p w14:paraId="665538E8" w14:textId="77777777" w:rsidR="00BF21E0" w:rsidRPr="005C291D" w:rsidRDefault="00BF21E0" w:rsidP="00BF21E0">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Total</w:t>
            </w:r>
          </w:p>
        </w:tc>
      </w:tr>
      <w:tr w:rsidR="0035057C" w:rsidRPr="005C291D" w14:paraId="3BE1D125" w14:textId="77777777" w:rsidTr="00067E33">
        <w:trPr>
          <w:cantSplit/>
          <w:trHeight w:val="120"/>
        </w:trPr>
        <w:tc>
          <w:tcPr>
            <w:tcW w:w="2520" w:type="dxa"/>
            <w:vAlign w:val="bottom"/>
          </w:tcPr>
          <w:p w14:paraId="191E28E9" w14:textId="77777777" w:rsidR="0035057C" w:rsidRPr="005C291D" w:rsidRDefault="0035057C" w:rsidP="0035057C">
            <w:pPr>
              <w:spacing w:line="259" w:lineRule="auto"/>
              <w:ind w:left="-101"/>
              <w:rPr>
                <w:rFonts w:ascii="Arial" w:hAnsi="Arial" w:cs="Arial"/>
                <w:sz w:val="18"/>
                <w:szCs w:val="18"/>
                <w:cs/>
                <w:lang w:val="en-GB"/>
              </w:rPr>
            </w:pPr>
          </w:p>
        </w:tc>
        <w:tc>
          <w:tcPr>
            <w:tcW w:w="1152" w:type="dxa"/>
            <w:tcBorders>
              <w:bottom w:val="single" w:sz="4" w:space="0" w:color="auto"/>
            </w:tcBorders>
            <w:vAlign w:val="bottom"/>
          </w:tcPr>
          <w:p w14:paraId="3514261F" w14:textId="236E381A" w:rsidR="0035057C" w:rsidRPr="005C291D" w:rsidRDefault="0035057C" w:rsidP="0035057C">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w:t>
            </w:r>
            <w:r w:rsidRPr="005C291D">
              <w:rPr>
                <w:rFonts w:ascii="Arial" w:hAnsi="Arial" w:cs="Arial"/>
                <w:b/>
                <w:bCs/>
                <w:sz w:val="18"/>
                <w:szCs w:val="18"/>
                <w:lang w:val="en-GB"/>
              </w:rPr>
              <w:t>000</w:t>
            </w:r>
          </w:p>
        </w:tc>
        <w:tc>
          <w:tcPr>
            <w:tcW w:w="1152" w:type="dxa"/>
            <w:tcBorders>
              <w:bottom w:val="single" w:sz="4" w:space="0" w:color="auto"/>
            </w:tcBorders>
            <w:vAlign w:val="bottom"/>
          </w:tcPr>
          <w:p w14:paraId="610744EF" w14:textId="566AF112" w:rsidR="0035057C" w:rsidRPr="005C291D" w:rsidRDefault="0035057C" w:rsidP="0035057C">
            <w:pPr>
              <w:spacing w:line="259" w:lineRule="auto"/>
              <w:ind w:right="-72"/>
              <w:jc w:val="right"/>
              <w:rPr>
                <w:rFonts w:ascii="Arial" w:hAnsi="Arial" w:cs="Arial"/>
                <w:b/>
                <w:bCs/>
                <w:sz w:val="18"/>
                <w:szCs w:val="18"/>
                <w:cs/>
                <w:lang w:val="en-GB"/>
              </w:rPr>
            </w:pPr>
            <w:r w:rsidRPr="005C291D">
              <w:rPr>
                <w:rFonts w:ascii="Arial" w:hAnsi="Arial" w:cs="Arial"/>
                <w:b/>
                <w:bCs/>
                <w:sz w:val="18"/>
                <w:szCs w:val="18"/>
                <w:cs/>
                <w:lang w:val="en-GB"/>
              </w:rPr>
              <w:t>’</w:t>
            </w:r>
            <w:r w:rsidRPr="005C291D">
              <w:rPr>
                <w:rFonts w:ascii="Arial" w:hAnsi="Arial" w:cs="Arial"/>
                <w:b/>
                <w:bCs/>
                <w:sz w:val="18"/>
                <w:szCs w:val="18"/>
                <w:lang w:val="en-GB"/>
              </w:rPr>
              <w:t>000</w:t>
            </w:r>
          </w:p>
        </w:tc>
        <w:tc>
          <w:tcPr>
            <w:tcW w:w="1152" w:type="dxa"/>
            <w:tcBorders>
              <w:bottom w:val="single" w:sz="4" w:space="0" w:color="auto"/>
            </w:tcBorders>
            <w:vAlign w:val="bottom"/>
          </w:tcPr>
          <w:p w14:paraId="6EEC5E36" w14:textId="1DA2390F"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069" w:type="dxa"/>
            <w:tcBorders>
              <w:bottom w:val="single" w:sz="4" w:space="0" w:color="auto"/>
            </w:tcBorders>
            <w:vAlign w:val="bottom"/>
          </w:tcPr>
          <w:p w14:paraId="7CE73234" w14:textId="38768FD4"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4C7DE702" w14:textId="270795AA"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152" w:type="dxa"/>
            <w:tcBorders>
              <w:bottom w:val="single" w:sz="4" w:space="0" w:color="auto"/>
            </w:tcBorders>
            <w:vAlign w:val="bottom"/>
          </w:tcPr>
          <w:p w14:paraId="151403C8" w14:textId="0E77045D" w:rsidR="0035057C" w:rsidRPr="005C291D" w:rsidRDefault="0014263D" w:rsidP="0035057C">
            <w:pPr>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BF21E0" w:rsidRPr="005C291D" w14:paraId="54590900" w14:textId="77777777" w:rsidTr="00067E33">
        <w:trPr>
          <w:cantSplit/>
          <w:trHeight w:val="120"/>
        </w:trPr>
        <w:tc>
          <w:tcPr>
            <w:tcW w:w="2520" w:type="dxa"/>
            <w:vAlign w:val="bottom"/>
          </w:tcPr>
          <w:p w14:paraId="612148D6" w14:textId="77777777" w:rsidR="00BF21E0" w:rsidRPr="005C291D" w:rsidRDefault="00BF21E0" w:rsidP="00BF21E0">
            <w:pPr>
              <w:spacing w:line="259" w:lineRule="auto"/>
              <w:ind w:left="-101" w:right="-108"/>
              <w:rPr>
                <w:rFonts w:ascii="Arial" w:hAnsi="Arial" w:cs="Arial"/>
                <w:sz w:val="18"/>
                <w:szCs w:val="18"/>
                <w:lang w:val="en-GB"/>
              </w:rPr>
            </w:pPr>
          </w:p>
        </w:tc>
        <w:tc>
          <w:tcPr>
            <w:tcW w:w="1152" w:type="dxa"/>
            <w:tcBorders>
              <w:top w:val="single" w:sz="4" w:space="0" w:color="auto"/>
            </w:tcBorders>
            <w:vAlign w:val="bottom"/>
          </w:tcPr>
          <w:p w14:paraId="54F4361F" w14:textId="77777777" w:rsidR="00BF21E0" w:rsidRPr="005C291D" w:rsidRDefault="00BF21E0" w:rsidP="00BF21E0">
            <w:pPr>
              <w:spacing w:line="259" w:lineRule="auto"/>
              <w:ind w:right="-108"/>
              <w:jc w:val="right"/>
              <w:rPr>
                <w:rFonts w:ascii="Arial" w:hAnsi="Arial" w:cs="Arial"/>
                <w:sz w:val="18"/>
                <w:szCs w:val="18"/>
                <w:cs/>
                <w:lang w:val="en-GB"/>
              </w:rPr>
            </w:pPr>
          </w:p>
        </w:tc>
        <w:tc>
          <w:tcPr>
            <w:tcW w:w="1152" w:type="dxa"/>
            <w:tcBorders>
              <w:top w:val="single" w:sz="4" w:space="0" w:color="auto"/>
            </w:tcBorders>
            <w:vAlign w:val="bottom"/>
          </w:tcPr>
          <w:p w14:paraId="37CD312F" w14:textId="77777777" w:rsidR="00BF21E0" w:rsidRPr="005C291D" w:rsidRDefault="00BF21E0" w:rsidP="00BF21E0">
            <w:pPr>
              <w:spacing w:line="259" w:lineRule="auto"/>
              <w:ind w:right="-108" w:hanging="162"/>
              <w:jc w:val="right"/>
              <w:rPr>
                <w:rFonts w:ascii="Arial" w:hAnsi="Arial" w:cs="Arial"/>
                <w:sz w:val="18"/>
                <w:szCs w:val="18"/>
                <w:cs/>
                <w:lang w:val="en-GB"/>
              </w:rPr>
            </w:pPr>
          </w:p>
        </w:tc>
        <w:tc>
          <w:tcPr>
            <w:tcW w:w="1152" w:type="dxa"/>
            <w:tcBorders>
              <w:top w:val="single" w:sz="4" w:space="0" w:color="auto"/>
            </w:tcBorders>
            <w:vAlign w:val="bottom"/>
          </w:tcPr>
          <w:p w14:paraId="55E49D75" w14:textId="77777777" w:rsidR="00BF21E0" w:rsidRPr="005C291D" w:rsidRDefault="00BF21E0" w:rsidP="00BF21E0">
            <w:pPr>
              <w:spacing w:line="259" w:lineRule="auto"/>
              <w:ind w:right="-108" w:hanging="162"/>
              <w:jc w:val="right"/>
              <w:rPr>
                <w:rFonts w:ascii="Arial" w:hAnsi="Arial" w:cs="Arial"/>
                <w:sz w:val="18"/>
                <w:szCs w:val="18"/>
                <w:cs/>
                <w:lang w:val="en-GB"/>
              </w:rPr>
            </w:pPr>
          </w:p>
        </w:tc>
        <w:tc>
          <w:tcPr>
            <w:tcW w:w="1069" w:type="dxa"/>
            <w:tcBorders>
              <w:top w:val="single" w:sz="4" w:space="0" w:color="auto"/>
            </w:tcBorders>
            <w:vAlign w:val="bottom"/>
          </w:tcPr>
          <w:p w14:paraId="3E7972FC" w14:textId="77777777" w:rsidR="00BF21E0" w:rsidRPr="005C291D" w:rsidRDefault="00BF21E0" w:rsidP="00BF21E0">
            <w:pPr>
              <w:spacing w:line="259" w:lineRule="auto"/>
              <w:ind w:right="-108" w:hanging="162"/>
              <w:jc w:val="right"/>
              <w:rPr>
                <w:rFonts w:ascii="Arial" w:hAnsi="Arial" w:cs="Arial"/>
                <w:sz w:val="18"/>
                <w:szCs w:val="18"/>
                <w:cs/>
                <w:lang w:val="en-GB"/>
              </w:rPr>
            </w:pPr>
          </w:p>
        </w:tc>
        <w:tc>
          <w:tcPr>
            <w:tcW w:w="1276" w:type="dxa"/>
            <w:tcBorders>
              <w:top w:val="single" w:sz="4" w:space="0" w:color="auto"/>
            </w:tcBorders>
            <w:vAlign w:val="bottom"/>
          </w:tcPr>
          <w:p w14:paraId="543D1373" w14:textId="77777777" w:rsidR="00BF21E0" w:rsidRPr="005C291D" w:rsidRDefault="00BF21E0" w:rsidP="00BF21E0">
            <w:pPr>
              <w:spacing w:line="259" w:lineRule="auto"/>
              <w:ind w:right="-108" w:hanging="162"/>
              <w:jc w:val="right"/>
              <w:rPr>
                <w:rFonts w:ascii="Arial" w:hAnsi="Arial" w:cs="Arial"/>
                <w:sz w:val="18"/>
                <w:szCs w:val="18"/>
                <w:cs/>
                <w:lang w:val="en-GB"/>
              </w:rPr>
            </w:pPr>
          </w:p>
        </w:tc>
        <w:tc>
          <w:tcPr>
            <w:tcW w:w="1152" w:type="dxa"/>
            <w:tcBorders>
              <w:top w:val="single" w:sz="4" w:space="0" w:color="auto"/>
            </w:tcBorders>
            <w:vAlign w:val="bottom"/>
          </w:tcPr>
          <w:p w14:paraId="461FFDD1" w14:textId="77777777" w:rsidR="00BF21E0" w:rsidRPr="005C291D" w:rsidRDefault="00BF21E0" w:rsidP="00BF21E0">
            <w:pPr>
              <w:spacing w:line="259" w:lineRule="auto"/>
              <w:ind w:right="-108" w:hanging="162"/>
              <w:jc w:val="right"/>
              <w:rPr>
                <w:rFonts w:ascii="Arial" w:hAnsi="Arial" w:cs="Arial"/>
                <w:sz w:val="18"/>
                <w:szCs w:val="18"/>
                <w:cs/>
                <w:lang w:val="en-GB"/>
              </w:rPr>
            </w:pPr>
          </w:p>
        </w:tc>
      </w:tr>
      <w:tr w:rsidR="00BF21E0" w:rsidRPr="005C291D" w14:paraId="26C1456F" w14:textId="77777777" w:rsidTr="00067E33">
        <w:trPr>
          <w:cantSplit/>
          <w:trHeight w:val="120"/>
        </w:trPr>
        <w:tc>
          <w:tcPr>
            <w:tcW w:w="2520" w:type="dxa"/>
            <w:vAlign w:val="bottom"/>
          </w:tcPr>
          <w:p w14:paraId="76BB292D" w14:textId="77777777" w:rsidR="00BF21E0" w:rsidRPr="005C291D" w:rsidRDefault="00BF21E0" w:rsidP="00BF21E0">
            <w:pPr>
              <w:spacing w:line="259" w:lineRule="auto"/>
              <w:ind w:left="-101" w:right="-108"/>
              <w:rPr>
                <w:rFonts w:ascii="Arial" w:hAnsi="Arial" w:cs="Arial"/>
                <w:sz w:val="18"/>
                <w:szCs w:val="18"/>
                <w:cs/>
                <w:lang w:val="en-GB"/>
              </w:rPr>
            </w:pPr>
            <w:r w:rsidRPr="005C291D">
              <w:rPr>
                <w:rFonts w:ascii="Arial" w:hAnsi="Arial" w:cs="Arial"/>
                <w:sz w:val="18"/>
                <w:szCs w:val="18"/>
                <w:lang w:val="en-GB"/>
              </w:rPr>
              <w:t>Opening book balance</w:t>
            </w:r>
          </w:p>
        </w:tc>
        <w:tc>
          <w:tcPr>
            <w:tcW w:w="1152" w:type="dxa"/>
            <w:shd w:val="clear" w:color="auto" w:fill="FAFAFA"/>
            <w:vAlign w:val="bottom"/>
          </w:tcPr>
          <w:p w14:paraId="05279DEF" w14:textId="77777777" w:rsidR="00BF21E0" w:rsidRPr="005C291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5BE29398" w14:textId="77777777" w:rsidR="00BF21E0" w:rsidRPr="005C291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1E4509C9" w14:textId="77777777" w:rsidR="00BF21E0" w:rsidRPr="005C291D" w:rsidRDefault="00BF21E0" w:rsidP="00BF21E0">
            <w:pPr>
              <w:spacing w:line="259" w:lineRule="auto"/>
              <w:ind w:right="-72"/>
              <w:jc w:val="right"/>
              <w:rPr>
                <w:rFonts w:ascii="Arial" w:hAnsi="Arial" w:cs="Arial"/>
                <w:sz w:val="18"/>
                <w:szCs w:val="18"/>
                <w:cs/>
                <w:lang w:val="en-GB"/>
              </w:rPr>
            </w:pPr>
          </w:p>
        </w:tc>
        <w:tc>
          <w:tcPr>
            <w:tcW w:w="1069" w:type="dxa"/>
            <w:shd w:val="clear" w:color="auto" w:fill="FAFAFA"/>
            <w:vAlign w:val="bottom"/>
          </w:tcPr>
          <w:p w14:paraId="59951625" w14:textId="77777777" w:rsidR="00BF21E0" w:rsidRPr="005C291D" w:rsidRDefault="00BF21E0" w:rsidP="00BF21E0">
            <w:pPr>
              <w:spacing w:line="259" w:lineRule="auto"/>
              <w:ind w:right="-72"/>
              <w:jc w:val="right"/>
              <w:rPr>
                <w:rFonts w:ascii="Arial" w:hAnsi="Arial" w:cs="Arial"/>
                <w:sz w:val="18"/>
                <w:szCs w:val="18"/>
                <w:cs/>
                <w:lang w:val="en-GB"/>
              </w:rPr>
            </w:pPr>
          </w:p>
        </w:tc>
        <w:tc>
          <w:tcPr>
            <w:tcW w:w="1276" w:type="dxa"/>
            <w:shd w:val="clear" w:color="auto" w:fill="FAFAFA"/>
            <w:vAlign w:val="bottom"/>
          </w:tcPr>
          <w:p w14:paraId="477F7723" w14:textId="77777777" w:rsidR="00BF21E0" w:rsidRPr="005C291D" w:rsidRDefault="00BF21E0" w:rsidP="00BF21E0">
            <w:pPr>
              <w:spacing w:line="259" w:lineRule="auto"/>
              <w:ind w:right="-72"/>
              <w:jc w:val="right"/>
              <w:rPr>
                <w:rFonts w:ascii="Arial" w:hAnsi="Arial" w:cs="Arial"/>
                <w:sz w:val="18"/>
                <w:szCs w:val="18"/>
                <w:cs/>
                <w:lang w:val="en-GB"/>
              </w:rPr>
            </w:pPr>
          </w:p>
        </w:tc>
        <w:tc>
          <w:tcPr>
            <w:tcW w:w="1152" w:type="dxa"/>
            <w:shd w:val="clear" w:color="auto" w:fill="FAFAFA"/>
            <w:vAlign w:val="bottom"/>
          </w:tcPr>
          <w:p w14:paraId="000A5090" w14:textId="77777777" w:rsidR="00BF21E0" w:rsidRPr="005C291D" w:rsidRDefault="00BF21E0" w:rsidP="00BF21E0">
            <w:pPr>
              <w:spacing w:line="259" w:lineRule="auto"/>
              <w:ind w:right="-72"/>
              <w:jc w:val="right"/>
              <w:rPr>
                <w:rFonts w:ascii="Arial" w:hAnsi="Arial" w:cs="Arial"/>
                <w:sz w:val="18"/>
                <w:szCs w:val="18"/>
                <w:cs/>
                <w:lang w:val="en-GB"/>
              </w:rPr>
            </w:pPr>
          </w:p>
        </w:tc>
      </w:tr>
      <w:tr w:rsidR="007B3959" w:rsidRPr="005C291D" w14:paraId="090E8400" w14:textId="77777777" w:rsidTr="00BF6B74">
        <w:trPr>
          <w:cantSplit/>
          <w:trHeight w:val="120"/>
        </w:trPr>
        <w:tc>
          <w:tcPr>
            <w:tcW w:w="2520" w:type="dxa"/>
            <w:vAlign w:val="bottom"/>
          </w:tcPr>
          <w:p w14:paraId="5F9171BD" w14:textId="64F1CFA9" w:rsidR="007B3959" w:rsidRPr="005C291D" w:rsidRDefault="007B3959" w:rsidP="007B3959">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as </w:t>
            </w:r>
            <w:proofErr w:type="gramStart"/>
            <w:r w:rsidRPr="005C291D">
              <w:rPr>
                <w:rFonts w:ascii="Arial" w:hAnsi="Arial" w:cs="Arial"/>
                <w:sz w:val="18"/>
                <w:szCs w:val="18"/>
                <w:lang w:val="en-GB"/>
              </w:rPr>
              <w:t>at</w:t>
            </w:r>
            <w:proofErr w:type="gramEnd"/>
            <w:r w:rsidRPr="005C291D">
              <w:rPr>
                <w:rFonts w:ascii="Arial" w:hAnsi="Arial" w:cs="Arial"/>
                <w:sz w:val="18"/>
                <w:szCs w:val="18"/>
                <w:cs/>
                <w:lang w:val="en-GB"/>
              </w:rPr>
              <w:t xml:space="preserve"> </w:t>
            </w:r>
            <w:r w:rsidRPr="005C291D">
              <w:rPr>
                <w:rFonts w:ascii="Arial" w:hAnsi="Arial" w:cs="Arial"/>
                <w:sz w:val="18"/>
                <w:szCs w:val="18"/>
                <w:lang w:val="en-GB"/>
              </w:rPr>
              <w:t>1</w:t>
            </w:r>
            <w:r w:rsidRPr="005C291D">
              <w:rPr>
                <w:rFonts w:ascii="Arial" w:hAnsi="Arial" w:cs="Arial"/>
                <w:sz w:val="18"/>
                <w:szCs w:val="18"/>
                <w:cs/>
                <w:lang w:val="en-GB"/>
              </w:rPr>
              <w:t xml:space="preserve"> </w:t>
            </w:r>
            <w:r w:rsidRPr="005C291D">
              <w:rPr>
                <w:rFonts w:ascii="Arial" w:hAnsi="Arial" w:cs="Arial"/>
                <w:sz w:val="18"/>
                <w:szCs w:val="18"/>
                <w:lang w:val="en-GB"/>
              </w:rPr>
              <w:t>January 2022</w:t>
            </w:r>
          </w:p>
        </w:tc>
        <w:tc>
          <w:tcPr>
            <w:tcW w:w="1152" w:type="dxa"/>
            <w:shd w:val="clear" w:color="auto" w:fill="FAFAFA"/>
            <w:vAlign w:val="center"/>
          </w:tcPr>
          <w:p w14:paraId="69C552E6" w14:textId="0F09FBB0"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1,429,009</w:t>
            </w:r>
          </w:p>
        </w:tc>
        <w:tc>
          <w:tcPr>
            <w:tcW w:w="1152" w:type="dxa"/>
            <w:shd w:val="clear" w:color="auto" w:fill="FAFAFA"/>
            <w:vAlign w:val="center"/>
          </w:tcPr>
          <w:p w14:paraId="520A2954" w14:textId="0D094484"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1,373,152</w:t>
            </w:r>
          </w:p>
        </w:tc>
        <w:tc>
          <w:tcPr>
            <w:tcW w:w="1152" w:type="dxa"/>
            <w:shd w:val="clear" w:color="auto" w:fill="FAFAFA"/>
            <w:vAlign w:val="center"/>
          </w:tcPr>
          <w:p w14:paraId="6AE06B4E" w14:textId="37962A8F"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1,373,152</w:t>
            </w:r>
          </w:p>
        </w:tc>
        <w:tc>
          <w:tcPr>
            <w:tcW w:w="1069" w:type="dxa"/>
            <w:shd w:val="clear" w:color="auto" w:fill="FAFAFA"/>
            <w:vAlign w:val="center"/>
          </w:tcPr>
          <w:p w14:paraId="3E818FD7" w14:textId="16EB890B"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6,207,179</w:t>
            </w:r>
          </w:p>
        </w:tc>
        <w:tc>
          <w:tcPr>
            <w:tcW w:w="1276" w:type="dxa"/>
            <w:shd w:val="clear" w:color="auto" w:fill="FAFAFA"/>
            <w:vAlign w:val="center"/>
          </w:tcPr>
          <w:p w14:paraId="0B77F25E" w14:textId="64F51D59"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36,190</w:t>
            </w:r>
          </w:p>
        </w:tc>
        <w:tc>
          <w:tcPr>
            <w:tcW w:w="1152" w:type="dxa"/>
            <w:shd w:val="clear" w:color="auto" w:fill="FAFAFA"/>
            <w:vAlign w:val="center"/>
          </w:tcPr>
          <w:p w14:paraId="1399A9A9" w14:textId="2A73BB92"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7,616,521</w:t>
            </w:r>
          </w:p>
        </w:tc>
      </w:tr>
      <w:tr w:rsidR="007B3959" w:rsidRPr="005C291D" w14:paraId="7898439E" w14:textId="77777777" w:rsidTr="00BF6B74">
        <w:trPr>
          <w:cantSplit/>
          <w:trHeight w:val="120"/>
        </w:trPr>
        <w:tc>
          <w:tcPr>
            <w:tcW w:w="2520" w:type="dxa"/>
            <w:vAlign w:val="bottom"/>
          </w:tcPr>
          <w:p w14:paraId="6C45D0BA" w14:textId="3E0D6935" w:rsidR="007B3959" w:rsidRPr="005C291D" w:rsidRDefault="007B3959" w:rsidP="007B3959">
            <w:pPr>
              <w:spacing w:line="259" w:lineRule="auto"/>
              <w:ind w:left="-101" w:right="-108"/>
              <w:rPr>
                <w:rFonts w:ascii="Arial" w:hAnsi="Arial" w:cs="Arial"/>
                <w:sz w:val="18"/>
                <w:szCs w:val="18"/>
                <w:lang w:val="en-GB"/>
              </w:rPr>
            </w:pPr>
            <w:r w:rsidRPr="005C291D">
              <w:rPr>
                <w:rFonts w:ascii="Arial" w:hAnsi="Arial" w:cs="Arial"/>
                <w:sz w:val="18"/>
                <w:szCs w:val="18"/>
                <w:lang w:val="en-GB"/>
              </w:rPr>
              <w:t>Reduction of ordinary shares</w:t>
            </w:r>
          </w:p>
        </w:tc>
        <w:tc>
          <w:tcPr>
            <w:tcW w:w="1152" w:type="dxa"/>
            <w:shd w:val="clear" w:color="auto" w:fill="FAFAFA"/>
            <w:vAlign w:val="center"/>
          </w:tcPr>
          <w:p w14:paraId="4D65673B" w14:textId="34EF9A85"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shd w:val="clear" w:color="auto" w:fill="FAFAFA"/>
            <w:vAlign w:val="center"/>
          </w:tcPr>
          <w:p w14:paraId="46361F6B" w14:textId="6707A8EB"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shd w:val="clear" w:color="auto" w:fill="FAFAFA"/>
            <w:vAlign w:val="center"/>
          </w:tcPr>
          <w:p w14:paraId="256035AC" w14:textId="2BE83FF3"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69" w:type="dxa"/>
            <w:shd w:val="clear" w:color="auto" w:fill="FAFAFA"/>
            <w:vAlign w:val="center"/>
          </w:tcPr>
          <w:p w14:paraId="76F7CD3D" w14:textId="07EA1B6E"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shd w:val="clear" w:color="auto" w:fill="FAFAFA"/>
            <w:vAlign w:val="center"/>
          </w:tcPr>
          <w:p w14:paraId="1B89A17C" w14:textId="3B2B0FBF"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shd w:val="clear" w:color="auto" w:fill="FAFAFA"/>
            <w:vAlign w:val="center"/>
          </w:tcPr>
          <w:p w14:paraId="0A04E37F" w14:textId="7E07E27B"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7B3959" w:rsidRPr="005C291D" w14:paraId="7180CE92" w14:textId="77777777" w:rsidTr="00BF6B74">
        <w:trPr>
          <w:cantSplit/>
          <w:trHeight w:val="120"/>
        </w:trPr>
        <w:tc>
          <w:tcPr>
            <w:tcW w:w="2520" w:type="dxa"/>
            <w:vAlign w:val="bottom"/>
          </w:tcPr>
          <w:p w14:paraId="0CEAB20B" w14:textId="77777777" w:rsidR="007B3959" w:rsidRPr="005C291D" w:rsidRDefault="007B3959" w:rsidP="007B3959">
            <w:pPr>
              <w:spacing w:line="259" w:lineRule="auto"/>
              <w:ind w:left="-101" w:right="-108"/>
              <w:rPr>
                <w:rFonts w:ascii="Arial" w:hAnsi="Arial" w:cs="Arial"/>
                <w:sz w:val="18"/>
                <w:szCs w:val="18"/>
                <w:lang w:val="en-GB"/>
              </w:rPr>
            </w:pPr>
            <w:r w:rsidRPr="005C291D">
              <w:rPr>
                <w:rFonts w:ascii="Arial" w:hAnsi="Arial" w:cs="Arial"/>
                <w:sz w:val="18"/>
                <w:szCs w:val="18"/>
                <w:lang w:val="en-GB"/>
              </w:rPr>
              <w:t>Issuance of ordinary shares</w:t>
            </w:r>
          </w:p>
        </w:tc>
        <w:tc>
          <w:tcPr>
            <w:tcW w:w="1152" w:type="dxa"/>
            <w:tcBorders>
              <w:top w:val="nil"/>
              <w:left w:val="nil"/>
              <w:bottom w:val="single" w:sz="4" w:space="0" w:color="auto"/>
              <w:right w:val="nil"/>
            </w:tcBorders>
            <w:shd w:val="clear" w:color="auto" w:fill="FAFAFA"/>
            <w:vAlign w:val="center"/>
          </w:tcPr>
          <w:p w14:paraId="22BD12C2" w14:textId="0F888F8F"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tcBorders>
              <w:top w:val="nil"/>
              <w:left w:val="nil"/>
              <w:bottom w:val="single" w:sz="4" w:space="0" w:color="auto"/>
              <w:right w:val="nil"/>
            </w:tcBorders>
            <w:shd w:val="clear" w:color="auto" w:fill="FAFAFA"/>
            <w:vAlign w:val="center"/>
          </w:tcPr>
          <w:p w14:paraId="4A85703F" w14:textId="04F812A1"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tcBorders>
              <w:top w:val="nil"/>
              <w:left w:val="nil"/>
              <w:bottom w:val="single" w:sz="4" w:space="0" w:color="auto"/>
              <w:right w:val="nil"/>
            </w:tcBorders>
            <w:shd w:val="clear" w:color="auto" w:fill="FAFAFA"/>
            <w:vAlign w:val="center"/>
          </w:tcPr>
          <w:p w14:paraId="7C2FFD92" w14:textId="3BEF6E60"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69" w:type="dxa"/>
            <w:tcBorders>
              <w:top w:val="nil"/>
              <w:left w:val="nil"/>
              <w:bottom w:val="single" w:sz="4" w:space="0" w:color="auto"/>
              <w:right w:val="nil"/>
            </w:tcBorders>
            <w:shd w:val="clear" w:color="auto" w:fill="FAFAFA"/>
            <w:vAlign w:val="center"/>
          </w:tcPr>
          <w:p w14:paraId="581FBE54" w14:textId="6B6A2214"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tcBorders>
              <w:top w:val="nil"/>
              <w:left w:val="nil"/>
              <w:bottom w:val="single" w:sz="4" w:space="0" w:color="auto"/>
              <w:right w:val="nil"/>
            </w:tcBorders>
            <w:shd w:val="clear" w:color="auto" w:fill="FAFAFA"/>
            <w:vAlign w:val="center"/>
          </w:tcPr>
          <w:p w14:paraId="54D572C2" w14:textId="61AA44DC"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tcBorders>
              <w:top w:val="nil"/>
              <w:left w:val="nil"/>
              <w:bottom w:val="single" w:sz="4" w:space="0" w:color="auto"/>
              <w:right w:val="nil"/>
            </w:tcBorders>
            <w:shd w:val="clear" w:color="auto" w:fill="FAFAFA"/>
            <w:vAlign w:val="center"/>
          </w:tcPr>
          <w:p w14:paraId="1BA058F1" w14:textId="5C20A5D4"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7B3959" w:rsidRPr="005C291D" w14:paraId="0956C9C7" w14:textId="77777777" w:rsidTr="00067E33">
        <w:trPr>
          <w:cantSplit/>
          <w:trHeight w:val="120"/>
        </w:trPr>
        <w:tc>
          <w:tcPr>
            <w:tcW w:w="2520" w:type="dxa"/>
            <w:vAlign w:val="bottom"/>
          </w:tcPr>
          <w:p w14:paraId="758199A4" w14:textId="77777777" w:rsidR="007B3959" w:rsidRPr="005C291D" w:rsidRDefault="007B3959" w:rsidP="007B3959">
            <w:pPr>
              <w:spacing w:line="259" w:lineRule="auto"/>
              <w:ind w:left="-101" w:right="-108"/>
              <w:rPr>
                <w:rFonts w:ascii="Arial" w:hAnsi="Arial" w:cs="Arial"/>
                <w:sz w:val="18"/>
                <w:szCs w:val="18"/>
                <w:cs/>
                <w:lang w:val="en-GB"/>
              </w:rPr>
            </w:pPr>
          </w:p>
        </w:tc>
        <w:tc>
          <w:tcPr>
            <w:tcW w:w="1152" w:type="dxa"/>
            <w:tcBorders>
              <w:top w:val="single" w:sz="4" w:space="0" w:color="auto"/>
            </w:tcBorders>
            <w:shd w:val="clear" w:color="auto" w:fill="FAFAFA"/>
            <w:vAlign w:val="bottom"/>
          </w:tcPr>
          <w:p w14:paraId="07F02A48"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2392CFD2"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523B5F97" w14:textId="77777777" w:rsidR="007B3959" w:rsidRPr="005C291D" w:rsidRDefault="007B3959" w:rsidP="007B3959">
            <w:pPr>
              <w:spacing w:line="259" w:lineRule="auto"/>
              <w:ind w:right="-72"/>
              <w:jc w:val="right"/>
              <w:rPr>
                <w:rFonts w:ascii="Arial" w:hAnsi="Arial" w:cs="Arial"/>
                <w:sz w:val="18"/>
                <w:szCs w:val="18"/>
                <w:cs/>
                <w:lang w:val="en-GB"/>
              </w:rPr>
            </w:pPr>
          </w:p>
        </w:tc>
        <w:tc>
          <w:tcPr>
            <w:tcW w:w="1069" w:type="dxa"/>
            <w:tcBorders>
              <w:top w:val="single" w:sz="4" w:space="0" w:color="auto"/>
            </w:tcBorders>
            <w:shd w:val="clear" w:color="auto" w:fill="FAFAFA"/>
            <w:vAlign w:val="bottom"/>
          </w:tcPr>
          <w:p w14:paraId="4ACEF574" w14:textId="77777777" w:rsidR="007B3959" w:rsidRPr="005C291D" w:rsidRDefault="007B3959" w:rsidP="007B3959">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00AB3591"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shd w:val="clear" w:color="auto" w:fill="FAFAFA"/>
            <w:vAlign w:val="bottom"/>
          </w:tcPr>
          <w:p w14:paraId="4332A7A9" w14:textId="77777777" w:rsidR="007B3959" w:rsidRPr="005C291D" w:rsidRDefault="007B3959" w:rsidP="007B3959">
            <w:pPr>
              <w:spacing w:line="259" w:lineRule="auto"/>
              <w:ind w:right="-72"/>
              <w:jc w:val="right"/>
              <w:rPr>
                <w:rFonts w:ascii="Arial" w:hAnsi="Arial" w:cs="Arial"/>
                <w:sz w:val="18"/>
                <w:szCs w:val="18"/>
                <w:cs/>
                <w:lang w:val="en-GB"/>
              </w:rPr>
            </w:pPr>
          </w:p>
        </w:tc>
      </w:tr>
      <w:tr w:rsidR="007B3959" w:rsidRPr="005C291D" w14:paraId="5FD95031" w14:textId="77777777" w:rsidTr="00067E33">
        <w:trPr>
          <w:cantSplit/>
          <w:trHeight w:val="120"/>
        </w:trPr>
        <w:tc>
          <w:tcPr>
            <w:tcW w:w="2520" w:type="dxa"/>
            <w:vAlign w:val="bottom"/>
          </w:tcPr>
          <w:p w14:paraId="61878BE4" w14:textId="77777777" w:rsidR="007B3959" w:rsidRPr="005C291D" w:rsidRDefault="007B3959" w:rsidP="007B3959">
            <w:pPr>
              <w:spacing w:line="259" w:lineRule="auto"/>
              <w:ind w:left="-101" w:right="-108"/>
              <w:rPr>
                <w:rFonts w:ascii="Arial" w:hAnsi="Arial" w:cs="Arial"/>
                <w:sz w:val="18"/>
                <w:szCs w:val="18"/>
                <w:cs/>
                <w:lang w:val="en-GB"/>
              </w:rPr>
            </w:pPr>
            <w:r w:rsidRPr="005C291D">
              <w:rPr>
                <w:rFonts w:ascii="Arial" w:hAnsi="Arial" w:cs="Arial"/>
                <w:sz w:val="18"/>
                <w:szCs w:val="18"/>
                <w:lang w:val="en-GB"/>
              </w:rPr>
              <w:t>Closing book balance</w:t>
            </w:r>
          </w:p>
        </w:tc>
        <w:tc>
          <w:tcPr>
            <w:tcW w:w="1152" w:type="dxa"/>
            <w:shd w:val="clear" w:color="auto" w:fill="FAFAFA"/>
            <w:vAlign w:val="bottom"/>
          </w:tcPr>
          <w:p w14:paraId="280E974D"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shd w:val="clear" w:color="auto" w:fill="FAFAFA"/>
            <w:vAlign w:val="bottom"/>
          </w:tcPr>
          <w:p w14:paraId="52CF26E9"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shd w:val="clear" w:color="auto" w:fill="FAFAFA"/>
            <w:vAlign w:val="bottom"/>
          </w:tcPr>
          <w:p w14:paraId="70148C7D" w14:textId="77777777" w:rsidR="007B3959" w:rsidRPr="005C291D" w:rsidRDefault="007B3959" w:rsidP="007B3959">
            <w:pPr>
              <w:spacing w:line="259" w:lineRule="auto"/>
              <w:ind w:right="-72"/>
              <w:jc w:val="right"/>
              <w:rPr>
                <w:rFonts w:ascii="Arial" w:hAnsi="Arial" w:cs="Arial"/>
                <w:sz w:val="18"/>
                <w:szCs w:val="18"/>
                <w:cs/>
                <w:lang w:val="en-GB"/>
              </w:rPr>
            </w:pPr>
          </w:p>
        </w:tc>
        <w:tc>
          <w:tcPr>
            <w:tcW w:w="1069" w:type="dxa"/>
            <w:shd w:val="clear" w:color="auto" w:fill="FAFAFA"/>
            <w:vAlign w:val="bottom"/>
          </w:tcPr>
          <w:p w14:paraId="5F5E7B10" w14:textId="77777777" w:rsidR="007B3959" w:rsidRPr="005C291D" w:rsidRDefault="007B3959" w:rsidP="007B3959">
            <w:pPr>
              <w:spacing w:line="259" w:lineRule="auto"/>
              <w:ind w:right="-72"/>
              <w:jc w:val="right"/>
              <w:rPr>
                <w:rFonts w:ascii="Arial" w:hAnsi="Arial" w:cs="Arial"/>
                <w:sz w:val="18"/>
                <w:szCs w:val="18"/>
                <w:cs/>
                <w:lang w:val="en-GB"/>
              </w:rPr>
            </w:pPr>
          </w:p>
        </w:tc>
        <w:tc>
          <w:tcPr>
            <w:tcW w:w="1276" w:type="dxa"/>
            <w:shd w:val="clear" w:color="auto" w:fill="FAFAFA"/>
            <w:vAlign w:val="bottom"/>
          </w:tcPr>
          <w:p w14:paraId="46A40521"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shd w:val="clear" w:color="auto" w:fill="FAFAFA"/>
            <w:vAlign w:val="bottom"/>
          </w:tcPr>
          <w:p w14:paraId="1D65A78B" w14:textId="77777777" w:rsidR="007B3959" w:rsidRPr="005C291D" w:rsidRDefault="007B3959" w:rsidP="007B3959">
            <w:pPr>
              <w:spacing w:line="259" w:lineRule="auto"/>
              <w:ind w:right="-72"/>
              <w:jc w:val="right"/>
              <w:rPr>
                <w:rFonts w:ascii="Arial" w:hAnsi="Arial" w:cs="Arial"/>
                <w:sz w:val="18"/>
                <w:szCs w:val="18"/>
                <w:cs/>
                <w:lang w:val="en-GB"/>
              </w:rPr>
            </w:pPr>
          </w:p>
        </w:tc>
      </w:tr>
      <w:tr w:rsidR="007B3959" w:rsidRPr="005C291D" w14:paraId="75BD002C" w14:textId="77777777" w:rsidTr="00BF6B74">
        <w:trPr>
          <w:cantSplit/>
          <w:trHeight w:val="120"/>
        </w:trPr>
        <w:tc>
          <w:tcPr>
            <w:tcW w:w="2520" w:type="dxa"/>
            <w:vAlign w:val="bottom"/>
          </w:tcPr>
          <w:p w14:paraId="2EE659B1" w14:textId="5D64778B" w:rsidR="007B3959" w:rsidRPr="005C291D" w:rsidRDefault="007B3959" w:rsidP="007B3959">
            <w:pPr>
              <w:spacing w:line="259" w:lineRule="auto"/>
              <w:ind w:left="-101" w:right="-108"/>
              <w:rPr>
                <w:rFonts w:ascii="Arial" w:hAnsi="Arial" w:cs="Arial"/>
                <w:sz w:val="18"/>
                <w:szCs w:val="18"/>
                <w:cs/>
                <w:lang w:val="en-GB"/>
              </w:rPr>
            </w:pPr>
            <w:r w:rsidRPr="005C291D">
              <w:rPr>
                <w:rFonts w:ascii="Arial" w:hAnsi="Arial" w:cs="Arial"/>
                <w:sz w:val="18"/>
                <w:szCs w:val="18"/>
                <w:lang w:val="en-GB"/>
              </w:rPr>
              <w:t xml:space="preserve">   as </w:t>
            </w:r>
            <w:proofErr w:type="gramStart"/>
            <w:r w:rsidRPr="005C291D">
              <w:rPr>
                <w:rFonts w:ascii="Arial" w:hAnsi="Arial" w:cs="Arial"/>
                <w:sz w:val="18"/>
                <w:szCs w:val="18"/>
                <w:lang w:val="en-GB"/>
              </w:rPr>
              <w:t>at</w:t>
            </w:r>
            <w:proofErr w:type="gramEnd"/>
            <w:r w:rsidRPr="005C291D">
              <w:rPr>
                <w:rFonts w:ascii="Arial" w:hAnsi="Arial" w:cs="Arial"/>
                <w:sz w:val="18"/>
                <w:szCs w:val="18"/>
                <w:cs/>
                <w:lang w:val="en-GB"/>
              </w:rPr>
              <w:t xml:space="preserve"> </w:t>
            </w:r>
            <w:r w:rsidRPr="005C291D">
              <w:rPr>
                <w:rFonts w:ascii="Arial" w:hAnsi="Arial" w:cs="Arial"/>
                <w:sz w:val="18"/>
                <w:szCs w:val="18"/>
                <w:lang w:val="en-GB"/>
              </w:rPr>
              <w:t>31 December</w:t>
            </w:r>
            <w:r w:rsidRPr="005C291D">
              <w:rPr>
                <w:rFonts w:ascii="Arial" w:hAnsi="Arial" w:cs="Arial"/>
                <w:sz w:val="18"/>
                <w:szCs w:val="18"/>
                <w:cs/>
                <w:lang w:val="en-GB"/>
              </w:rPr>
              <w:t xml:space="preserve"> </w:t>
            </w:r>
            <w:r w:rsidRPr="005C291D">
              <w:rPr>
                <w:rFonts w:ascii="Arial" w:hAnsi="Arial" w:cs="Arial"/>
                <w:sz w:val="18"/>
                <w:szCs w:val="18"/>
                <w:lang w:val="en-GB"/>
              </w:rPr>
              <w:t>2022</w:t>
            </w:r>
          </w:p>
        </w:tc>
        <w:tc>
          <w:tcPr>
            <w:tcW w:w="1152" w:type="dxa"/>
            <w:tcBorders>
              <w:top w:val="nil"/>
              <w:left w:val="nil"/>
              <w:bottom w:val="single" w:sz="4" w:space="0" w:color="auto"/>
              <w:right w:val="nil"/>
            </w:tcBorders>
            <w:shd w:val="clear" w:color="auto" w:fill="FAFAFA"/>
            <w:vAlign w:val="center"/>
          </w:tcPr>
          <w:p w14:paraId="560BB8BC" w14:textId="44C3124A"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1,429,009</w:t>
            </w:r>
          </w:p>
        </w:tc>
        <w:tc>
          <w:tcPr>
            <w:tcW w:w="1152" w:type="dxa"/>
            <w:tcBorders>
              <w:top w:val="nil"/>
              <w:left w:val="nil"/>
              <w:bottom w:val="single" w:sz="4" w:space="0" w:color="auto"/>
              <w:right w:val="nil"/>
            </w:tcBorders>
            <w:shd w:val="clear" w:color="auto" w:fill="FAFAFA"/>
            <w:vAlign w:val="center"/>
          </w:tcPr>
          <w:p w14:paraId="1ABAF18C" w14:textId="0AA16E70"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1,373,152</w:t>
            </w:r>
          </w:p>
        </w:tc>
        <w:tc>
          <w:tcPr>
            <w:tcW w:w="1152" w:type="dxa"/>
            <w:tcBorders>
              <w:top w:val="nil"/>
              <w:left w:val="nil"/>
              <w:bottom w:val="single" w:sz="4" w:space="0" w:color="auto"/>
              <w:right w:val="nil"/>
            </w:tcBorders>
            <w:shd w:val="clear" w:color="auto" w:fill="FAFAFA"/>
            <w:vAlign w:val="center"/>
          </w:tcPr>
          <w:p w14:paraId="10D134E5" w14:textId="6E167216"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1,373,152</w:t>
            </w:r>
          </w:p>
        </w:tc>
        <w:tc>
          <w:tcPr>
            <w:tcW w:w="1069" w:type="dxa"/>
            <w:tcBorders>
              <w:top w:val="nil"/>
              <w:left w:val="nil"/>
              <w:bottom w:val="single" w:sz="4" w:space="0" w:color="auto"/>
              <w:right w:val="nil"/>
            </w:tcBorders>
            <w:shd w:val="clear" w:color="auto" w:fill="FAFAFA"/>
            <w:vAlign w:val="center"/>
          </w:tcPr>
          <w:p w14:paraId="44E6EF09" w14:textId="6E23A70E"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6,207,179</w:t>
            </w:r>
          </w:p>
        </w:tc>
        <w:tc>
          <w:tcPr>
            <w:tcW w:w="1276" w:type="dxa"/>
            <w:tcBorders>
              <w:top w:val="nil"/>
              <w:left w:val="nil"/>
              <w:bottom w:val="single" w:sz="4" w:space="0" w:color="auto"/>
              <w:right w:val="nil"/>
            </w:tcBorders>
            <w:shd w:val="clear" w:color="auto" w:fill="FAFAFA"/>
            <w:vAlign w:val="center"/>
          </w:tcPr>
          <w:p w14:paraId="6A6D0ECC" w14:textId="68CCC808"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36,190</w:t>
            </w:r>
          </w:p>
        </w:tc>
        <w:tc>
          <w:tcPr>
            <w:tcW w:w="1152" w:type="dxa"/>
            <w:tcBorders>
              <w:top w:val="nil"/>
              <w:left w:val="nil"/>
              <w:bottom w:val="single" w:sz="4" w:space="0" w:color="auto"/>
              <w:right w:val="nil"/>
            </w:tcBorders>
            <w:shd w:val="clear" w:color="auto" w:fill="FAFAFA"/>
            <w:vAlign w:val="center"/>
          </w:tcPr>
          <w:p w14:paraId="74DDA2D7" w14:textId="1322D62B"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7,616,521</w:t>
            </w:r>
          </w:p>
        </w:tc>
      </w:tr>
      <w:tr w:rsidR="007B3959" w:rsidRPr="005C291D" w14:paraId="76966504" w14:textId="77777777" w:rsidTr="00067E33">
        <w:trPr>
          <w:cantSplit/>
          <w:trHeight w:val="120"/>
        </w:trPr>
        <w:tc>
          <w:tcPr>
            <w:tcW w:w="2520" w:type="dxa"/>
            <w:vAlign w:val="bottom"/>
          </w:tcPr>
          <w:p w14:paraId="6EBC91BE" w14:textId="77777777" w:rsidR="007B3959" w:rsidRPr="005C291D" w:rsidRDefault="007B3959" w:rsidP="007B3959">
            <w:pPr>
              <w:spacing w:line="259" w:lineRule="auto"/>
              <w:ind w:left="-101" w:right="-108"/>
              <w:rPr>
                <w:rFonts w:ascii="Arial" w:hAnsi="Arial" w:cs="Arial"/>
                <w:sz w:val="18"/>
                <w:szCs w:val="18"/>
                <w:lang w:val="en-GB"/>
              </w:rPr>
            </w:pPr>
          </w:p>
        </w:tc>
        <w:tc>
          <w:tcPr>
            <w:tcW w:w="1152" w:type="dxa"/>
            <w:tcBorders>
              <w:top w:val="single" w:sz="4" w:space="0" w:color="auto"/>
            </w:tcBorders>
            <w:vAlign w:val="bottom"/>
          </w:tcPr>
          <w:p w14:paraId="5330064E"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46EC7E8"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58F80CDC" w14:textId="77777777" w:rsidR="007B3959" w:rsidRPr="005C291D" w:rsidRDefault="007B3959" w:rsidP="007B3959">
            <w:pPr>
              <w:spacing w:line="259" w:lineRule="auto"/>
              <w:ind w:right="-72"/>
              <w:jc w:val="right"/>
              <w:rPr>
                <w:rFonts w:ascii="Arial" w:hAnsi="Arial" w:cs="Arial"/>
                <w:sz w:val="18"/>
                <w:szCs w:val="18"/>
                <w:cs/>
                <w:lang w:val="en-GB"/>
              </w:rPr>
            </w:pPr>
          </w:p>
        </w:tc>
        <w:tc>
          <w:tcPr>
            <w:tcW w:w="1069" w:type="dxa"/>
            <w:tcBorders>
              <w:top w:val="single" w:sz="4" w:space="0" w:color="auto"/>
            </w:tcBorders>
            <w:vAlign w:val="bottom"/>
          </w:tcPr>
          <w:p w14:paraId="3F123E3F" w14:textId="77777777" w:rsidR="007B3959" w:rsidRPr="005C291D" w:rsidRDefault="007B3959" w:rsidP="007B395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39EAC710"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EE371EC" w14:textId="77777777" w:rsidR="007B3959" w:rsidRPr="005C291D" w:rsidRDefault="007B3959" w:rsidP="007B3959">
            <w:pPr>
              <w:spacing w:line="259" w:lineRule="auto"/>
              <w:ind w:right="-72"/>
              <w:jc w:val="right"/>
              <w:rPr>
                <w:rFonts w:ascii="Arial" w:hAnsi="Arial" w:cs="Arial"/>
                <w:sz w:val="18"/>
                <w:szCs w:val="18"/>
                <w:cs/>
                <w:lang w:val="en-GB"/>
              </w:rPr>
            </w:pPr>
          </w:p>
        </w:tc>
      </w:tr>
      <w:tr w:rsidR="007B3959" w:rsidRPr="005C291D" w14:paraId="1A3E5916" w14:textId="77777777" w:rsidTr="00067E33">
        <w:trPr>
          <w:cantSplit/>
          <w:trHeight w:val="120"/>
        </w:trPr>
        <w:tc>
          <w:tcPr>
            <w:tcW w:w="2520" w:type="dxa"/>
            <w:vAlign w:val="bottom"/>
          </w:tcPr>
          <w:p w14:paraId="02AE3515" w14:textId="6FB2A940" w:rsidR="007B3959" w:rsidRPr="005C291D" w:rsidRDefault="007B3959" w:rsidP="007B3959">
            <w:pPr>
              <w:spacing w:line="259" w:lineRule="auto"/>
              <w:ind w:left="-101" w:right="-108"/>
              <w:rPr>
                <w:rFonts w:ascii="Arial" w:hAnsi="Arial" w:cs="Arial"/>
                <w:sz w:val="18"/>
                <w:szCs w:val="18"/>
                <w:cs/>
                <w:lang w:val="en-GB"/>
              </w:rPr>
            </w:pPr>
            <w:r w:rsidRPr="005C291D">
              <w:rPr>
                <w:rFonts w:ascii="Arial" w:hAnsi="Arial" w:cs="Arial"/>
                <w:sz w:val="18"/>
                <w:szCs w:val="18"/>
                <w:lang w:val="en-GB"/>
              </w:rPr>
              <w:t>Opening book balance</w:t>
            </w:r>
          </w:p>
        </w:tc>
        <w:tc>
          <w:tcPr>
            <w:tcW w:w="1152" w:type="dxa"/>
            <w:vAlign w:val="bottom"/>
          </w:tcPr>
          <w:p w14:paraId="70370605"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vAlign w:val="bottom"/>
          </w:tcPr>
          <w:p w14:paraId="09EEF225"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vAlign w:val="bottom"/>
          </w:tcPr>
          <w:p w14:paraId="2ECC3774" w14:textId="77777777" w:rsidR="007B3959" w:rsidRPr="005C291D" w:rsidRDefault="007B3959" w:rsidP="007B3959">
            <w:pPr>
              <w:spacing w:line="259" w:lineRule="auto"/>
              <w:ind w:right="-72"/>
              <w:jc w:val="right"/>
              <w:rPr>
                <w:rFonts w:ascii="Arial" w:hAnsi="Arial" w:cs="Arial"/>
                <w:sz w:val="18"/>
                <w:szCs w:val="18"/>
                <w:cs/>
                <w:lang w:val="en-GB"/>
              </w:rPr>
            </w:pPr>
          </w:p>
        </w:tc>
        <w:tc>
          <w:tcPr>
            <w:tcW w:w="1069" w:type="dxa"/>
            <w:vAlign w:val="bottom"/>
          </w:tcPr>
          <w:p w14:paraId="6B7837F4" w14:textId="77777777" w:rsidR="007B3959" w:rsidRPr="005C291D" w:rsidRDefault="007B3959" w:rsidP="007B3959">
            <w:pPr>
              <w:spacing w:line="259" w:lineRule="auto"/>
              <w:ind w:right="-72"/>
              <w:jc w:val="right"/>
              <w:rPr>
                <w:rFonts w:ascii="Arial" w:hAnsi="Arial" w:cs="Arial"/>
                <w:sz w:val="18"/>
                <w:szCs w:val="18"/>
                <w:cs/>
                <w:lang w:val="en-GB"/>
              </w:rPr>
            </w:pPr>
          </w:p>
        </w:tc>
        <w:tc>
          <w:tcPr>
            <w:tcW w:w="1276" w:type="dxa"/>
            <w:vAlign w:val="bottom"/>
          </w:tcPr>
          <w:p w14:paraId="7E076B2C"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vAlign w:val="bottom"/>
          </w:tcPr>
          <w:p w14:paraId="7DA76799" w14:textId="77777777" w:rsidR="007B3959" w:rsidRPr="005C291D" w:rsidRDefault="007B3959" w:rsidP="007B3959">
            <w:pPr>
              <w:spacing w:line="259" w:lineRule="auto"/>
              <w:ind w:right="-72"/>
              <w:jc w:val="right"/>
              <w:rPr>
                <w:rFonts w:ascii="Arial" w:hAnsi="Arial" w:cs="Arial"/>
                <w:sz w:val="18"/>
                <w:szCs w:val="18"/>
                <w:cs/>
                <w:lang w:val="en-GB"/>
              </w:rPr>
            </w:pPr>
          </w:p>
        </w:tc>
      </w:tr>
      <w:tr w:rsidR="007B3959" w:rsidRPr="005C291D" w14:paraId="6B9436B0" w14:textId="77777777" w:rsidTr="00067E33">
        <w:trPr>
          <w:cantSplit/>
          <w:trHeight w:val="117"/>
        </w:trPr>
        <w:tc>
          <w:tcPr>
            <w:tcW w:w="2520" w:type="dxa"/>
            <w:vAlign w:val="bottom"/>
          </w:tcPr>
          <w:p w14:paraId="64EC683F" w14:textId="3F8FF249" w:rsidR="007B3959" w:rsidRPr="005C291D" w:rsidRDefault="007B3959" w:rsidP="007B3959">
            <w:pPr>
              <w:spacing w:line="259" w:lineRule="auto"/>
              <w:ind w:left="-101" w:right="-108"/>
              <w:rPr>
                <w:rFonts w:ascii="Arial" w:hAnsi="Arial" w:cs="Arial"/>
                <w:sz w:val="18"/>
                <w:szCs w:val="18"/>
                <w:lang w:val="en-GB"/>
              </w:rPr>
            </w:pPr>
            <w:r w:rsidRPr="005C291D">
              <w:rPr>
                <w:rFonts w:ascii="Arial" w:hAnsi="Arial" w:cs="Arial"/>
                <w:sz w:val="18"/>
                <w:szCs w:val="18"/>
                <w:lang w:val="en-GB"/>
              </w:rPr>
              <w:t xml:space="preserve">   as </w:t>
            </w:r>
            <w:proofErr w:type="gramStart"/>
            <w:r w:rsidRPr="005C291D">
              <w:rPr>
                <w:rFonts w:ascii="Arial" w:hAnsi="Arial" w:cs="Arial"/>
                <w:sz w:val="18"/>
                <w:szCs w:val="18"/>
                <w:lang w:val="en-GB"/>
              </w:rPr>
              <w:t>at</w:t>
            </w:r>
            <w:proofErr w:type="gramEnd"/>
            <w:r w:rsidRPr="005C291D">
              <w:rPr>
                <w:rFonts w:ascii="Arial" w:hAnsi="Arial" w:cs="Arial"/>
                <w:sz w:val="18"/>
                <w:szCs w:val="18"/>
                <w:cs/>
                <w:lang w:val="en-GB"/>
              </w:rPr>
              <w:t xml:space="preserve"> </w:t>
            </w:r>
            <w:r w:rsidRPr="005C291D">
              <w:rPr>
                <w:rFonts w:ascii="Arial" w:hAnsi="Arial" w:cs="Arial"/>
                <w:sz w:val="18"/>
                <w:szCs w:val="18"/>
                <w:lang w:val="en-GB"/>
              </w:rPr>
              <w:t>1</w:t>
            </w:r>
            <w:r w:rsidRPr="005C291D">
              <w:rPr>
                <w:rFonts w:ascii="Arial" w:hAnsi="Arial" w:cs="Arial"/>
                <w:sz w:val="18"/>
                <w:szCs w:val="18"/>
                <w:cs/>
                <w:lang w:val="en-GB"/>
              </w:rPr>
              <w:t xml:space="preserve"> </w:t>
            </w:r>
            <w:r w:rsidRPr="005C291D">
              <w:rPr>
                <w:rFonts w:ascii="Arial" w:hAnsi="Arial" w:cs="Arial"/>
                <w:sz w:val="18"/>
                <w:szCs w:val="18"/>
                <w:lang w:val="en-GB"/>
              </w:rPr>
              <w:t>January 2021</w:t>
            </w:r>
          </w:p>
        </w:tc>
        <w:tc>
          <w:tcPr>
            <w:tcW w:w="1152" w:type="dxa"/>
            <w:vAlign w:val="bottom"/>
          </w:tcPr>
          <w:p w14:paraId="5C682F1F" w14:textId="18B61E26"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1,428,078</w:t>
            </w:r>
          </w:p>
        </w:tc>
        <w:tc>
          <w:tcPr>
            <w:tcW w:w="1152" w:type="dxa"/>
            <w:vAlign w:val="bottom"/>
          </w:tcPr>
          <w:p w14:paraId="23E4AA3B" w14:textId="6AA286E9"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1,373,152</w:t>
            </w:r>
          </w:p>
        </w:tc>
        <w:tc>
          <w:tcPr>
            <w:tcW w:w="1152" w:type="dxa"/>
            <w:vAlign w:val="bottom"/>
          </w:tcPr>
          <w:p w14:paraId="1663577A" w14:textId="45AA333B"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1,373,152</w:t>
            </w:r>
          </w:p>
        </w:tc>
        <w:tc>
          <w:tcPr>
            <w:tcW w:w="1069" w:type="dxa"/>
            <w:vAlign w:val="bottom"/>
          </w:tcPr>
          <w:p w14:paraId="7C1FA614" w14:textId="146785FF"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6,207,179</w:t>
            </w:r>
          </w:p>
        </w:tc>
        <w:tc>
          <w:tcPr>
            <w:tcW w:w="1276" w:type="dxa"/>
            <w:vAlign w:val="bottom"/>
          </w:tcPr>
          <w:p w14:paraId="65334766" w14:textId="3B9338E0"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36,190</w:t>
            </w:r>
          </w:p>
        </w:tc>
        <w:tc>
          <w:tcPr>
            <w:tcW w:w="1152" w:type="dxa"/>
            <w:vAlign w:val="bottom"/>
          </w:tcPr>
          <w:p w14:paraId="7B46F0E3" w14:textId="1E865DDC"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7,616,521</w:t>
            </w:r>
          </w:p>
        </w:tc>
      </w:tr>
      <w:tr w:rsidR="007B3959" w:rsidRPr="005C291D" w14:paraId="60E3A2C9" w14:textId="77777777" w:rsidTr="00067E33">
        <w:trPr>
          <w:cantSplit/>
          <w:trHeight w:val="117"/>
        </w:trPr>
        <w:tc>
          <w:tcPr>
            <w:tcW w:w="2520" w:type="dxa"/>
            <w:vAlign w:val="bottom"/>
          </w:tcPr>
          <w:p w14:paraId="7861F379" w14:textId="4BB91F17" w:rsidR="007B3959" w:rsidRPr="005C291D" w:rsidRDefault="007B3959" w:rsidP="007B3959">
            <w:pPr>
              <w:spacing w:line="259" w:lineRule="auto"/>
              <w:ind w:left="-101" w:right="-108"/>
              <w:rPr>
                <w:rFonts w:ascii="Arial" w:hAnsi="Arial" w:cs="Arial"/>
                <w:sz w:val="18"/>
                <w:szCs w:val="18"/>
                <w:lang w:val="en-GB"/>
              </w:rPr>
            </w:pPr>
            <w:r w:rsidRPr="005C291D">
              <w:rPr>
                <w:rFonts w:ascii="Arial" w:hAnsi="Arial" w:cs="Arial"/>
                <w:sz w:val="18"/>
                <w:szCs w:val="18"/>
                <w:lang w:val="en-GB"/>
              </w:rPr>
              <w:t>Reduction of ordinary shares</w:t>
            </w:r>
          </w:p>
        </w:tc>
        <w:tc>
          <w:tcPr>
            <w:tcW w:w="1152" w:type="dxa"/>
            <w:vAlign w:val="bottom"/>
          </w:tcPr>
          <w:p w14:paraId="60C654B4" w14:textId="532B5176"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(3)</w:t>
            </w:r>
          </w:p>
        </w:tc>
        <w:tc>
          <w:tcPr>
            <w:tcW w:w="1152" w:type="dxa"/>
            <w:vAlign w:val="bottom"/>
          </w:tcPr>
          <w:p w14:paraId="33AC5F06" w14:textId="367DD890"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vAlign w:val="bottom"/>
          </w:tcPr>
          <w:p w14:paraId="76C636A7" w14:textId="695518B0"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69" w:type="dxa"/>
            <w:vAlign w:val="bottom"/>
          </w:tcPr>
          <w:p w14:paraId="2D2B9DD4" w14:textId="3AFA9EDC"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7D529CE9" w14:textId="7EF65456"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vAlign w:val="bottom"/>
          </w:tcPr>
          <w:p w14:paraId="655AA11C" w14:textId="002DCE6A"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7B3959" w:rsidRPr="005C291D" w14:paraId="6E4D38BE" w14:textId="77777777" w:rsidTr="00067E33">
        <w:trPr>
          <w:cantSplit/>
          <w:trHeight w:val="120"/>
        </w:trPr>
        <w:tc>
          <w:tcPr>
            <w:tcW w:w="2520" w:type="dxa"/>
            <w:vAlign w:val="bottom"/>
          </w:tcPr>
          <w:p w14:paraId="601F2357" w14:textId="6E0311B2" w:rsidR="007B3959" w:rsidRPr="005C291D" w:rsidRDefault="007B3959" w:rsidP="007B3959">
            <w:pPr>
              <w:spacing w:line="259" w:lineRule="auto"/>
              <w:ind w:left="-101" w:right="-108"/>
              <w:rPr>
                <w:rFonts w:ascii="Arial" w:hAnsi="Arial" w:cs="Arial"/>
                <w:sz w:val="18"/>
                <w:szCs w:val="18"/>
                <w:lang w:val="en-GB"/>
              </w:rPr>
            </w:pPr>
            <w:r w:rsidRPr="005C291D">
              <w:rPr>
                <w:rFonts w:ascii="Arial" w:hAnsi="Arial" w:cs="Arial"/>
                <w:sz w:val="18"/>
                <w:szCs w:val="18"/>
                <w:lang w:val="en-GB"/>
              </w:rPr>
              <w:t>Issuance of ordinary shares</w:t>
            </w:r>
          </w:p>
        </w:tc>
        <w:tc>
          <w:tcPr>
            <w:tcW w:w="1152" w:type="dxa"/>
            <w:tcBorders>
              <w:bottom w:val="single" w:sz="4" w:space="0" w:color="auto"/>
            </w:tcBorders>
            <w:vAlign w:val="bottom"/>
          </w:tcPr>
          <w:p w14:paraId="259B9833" w14:textId="56F3B46C"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934</w:t>
            </w:r>
          </w:p>
        </w:tc>
        <w:tc>
          <w:tcPr>
            <w:tcW w:w="1152" w:type="dxa"/>
            <w:tcBorders>
              <w:bottom w:val="single" w:sz="4" w:space="0" w:color="auto"/>
            </w:tcBorders>
            <w:vAlign w:val="bottom"/>
          </w:tcPr>
          <w:p w14:paraId="5D2A9CF7" w14:textId="41D4FC13"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tcBorders>
              <w:bottom w:val="single" w:sz="4" w:space="0" w:color="auto"/>
            </w:tcBorders>
            <w:vAlign w:val="bottom"/>
          </w:tcPr>
          <w:p w14:paraId="46D491A9" w14:textId="352A60BC"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069" w:type="dxa"/>
            <w:tcBorders>
              <w:bottom w:val="single" w:sz="4" w:space="0" w:color="auto"/>
            </w:tcBorders>
            <w:vAlign w:val="bottom"/>
          </w:tcPr>
          <w:p w14:paraId="63E4E9BE" w14:textId="33090C2B"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tcBorders>
              <w:bottom w:val="single" w:sz="4" w:space="0" w:color="auto"/>
            </w:tcBorders>
            <w:vAlign w:val="bottom"/>
          </w:tcPr>
          <w:p w14:paraId="5FE806B2" w14:textId="02502A82"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152" w:type="dxa"/>
            <w:tcBorders>
              <w:bottom w:val="single" w:sz="4" w:space="0" w:color="auto"/>
            </w:tcBorders>
            <w:vAlign w:val="bottom"/>
          </w:tcPr>
          <w:p w14:paraId="6355D159" w14:textId="1362F246" w:rsidR="007B3959" w:rsidRPr="005C291D" w:rsidRDefault="007B3959" w:rsidP="007B3959">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7B3959" w:rsidRPr="005C291D" w14:paraId="51271301" w14:textId="77777777" w:rsidTr="00067E33">
        <w:trPr>
          <w:cantSplit/>
          <w:trHeight w:val="120"/>
        </w:trPr>
        <w:tc>
          <w:tcPr>
            <w:tcW w:w="2520" w:type="dxa"/>
            <w:vAlign w:val="bottom"/>
          </w:tcPr>
          <w:p w14:paraId="2386C311" w14:textId="77777777" w:rsidR="007B3959" w:rsidRPr="005C291D" w:rsidRDefault="007B3959" w:rsidP="007B3959">
            <w:pPr>
              <w:spacing w:line="259" w:lineRule="auto"/>
              <w:ind w:left="-101" w:right="-108"/>
              <w:rPr>
                <w:rFonts w:ascii="Arial" w:hAnsi="Arial" w:cs="Arial"/>
                <w:sz w:val="18"/>
                <w:szCs w:val="18"/>
                <w:cs/>
                <w:lang w:val="en-GB"/>
              </w:rPr>
            </w:pPr>
          </w:p>
        </w:tc>
        <w:tc>
          <w:tcPr>
            <w:tcW w:w="1152" w:type="dxa"/>
            <w:tcBorders>
              <w:top w:val="single" w:sz="4" w:space="0" w:color="auto"/>
            </w:tcBorders>
            <w:vAlign w:val="bottom"/>
          </w:tcPr>
          <w:p w14:paraId="03F62857"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157637D2"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73483F30" w14:textId="77777777" w:rsidR="007B3959" w:rsidRPr="005C291D" w:rsidRDefault="007B3959" w:rsidP="007B3959">
            <w:pPr>
              <w:spacing w:line="259" w:lineRule="auto"/>
              <w:ind w:right="-72"/>
              <w:jc w:val="right"/>
              <w:rPr>
                <w:rFonts w:ascii="Arial" w:hAnsi="Arial" w:cs="Arial"/>
                <w:sz w:val="18"/>
                <w:szCs w:val="18"/>
                <w:cs/>
                <w:lang w:val="en-GB"/>
              </w:rPr>
            </w:pPr>
          </w:p>
        </w:tc>
        <w:tc>
          <w:tcPr>
            <w:tcW w:w="1069" w:type="dxa"/>
            <w:tcBorders>
              <w:top w:val="single" w:sz="4" w:space="0" w:color="auto"/>
            </w:tcBorders>
            <w:vAlign w:val="bottom"/>
          </w:tcPr>
          <w:p w14:paraId="35AD14B7" w14:textId="77777777" w:rsidR="007B3959" w:rsidRPr="005C291D" w:rsidRDefault="007B3959" w:rsidP="007B395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C00891F"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tcBorders>
              <w:top w:val="single" w:sz="4" w:space="0" w:color="auto"/>
            </w:tcBorders>
            <w:vAlign w:val="bottom"/>
          </w:tcPr>
          <w:p w14:paraId="4B993F88" w14:textId="77777777" w:rsidR="007B3959" w:rsidRPr="005C291D" w:rsidRDefault="007B3959" w:rsidP="007B3959">
            <w:pPr>
              <w:spacing w:line="259" w:lineRule="auto"/>
              <w:ind w:right="-72"/>
              <w:jc w:val="right"/>
              <w:rPr>
                <w:rFonts w:ascii="Arial" w:hAnsi="Arial" w:cs="Arial"/>
                <w:sz w:val="18"/>
                <w:szCs w:val="18"/>
                <w:cs/>
                <w:lang w:val="en-GB"/>
              </w:rPr>
            </w:pPr>
          </w:p>
        </w:tc>
      </w:tr>
      <w:tr w:rsidR="007B3959" w:rsidRPr="005C291D" w14:paraId="5AEE9C93" w14:textId="77777777" w:rsidTr="00067E33">
        <w:trPr>
          <w:cantSplit/>
          <w:trHeight w:val="120"/>
        </w:trPr>
        <w:tc>
          <w:tcPr>
            <w:tcW w:w="2520" w:type="dxa"/>
            <w:vAlign w:val="bottom"/>
          </w:tcPr>
          <w:p w14:paraId="6310FBF5" w14:textId="35B4B0E6" w:rsidR="007B3959" w:rsidRPr="005C291D" w:rsidRDefault="007B3959" w:rsidP="007B3959">
            <w:pPr>
              <w:spacing w:line="259" w:lineRule="auto"/>
              <w:ind w:left="-101" w:right="-108"/>
              <w:rPr>
                <w:rFonts w:ascii="Arial" w:hAnsi="Arial" w:cs="Arial"/>
                <w:sz w:val="18"/>
                <w:szCs w:val="18"/>
                <w:cs/>
                <w:lang w:val="en-GB"/>
              </w:rPr>
            </w:pPr>
            <w:r w:rsidRPr="005C291D">
              <w:rPr>
                <w:rFonts w:ascii="Arial" w:hAnsi="Arial" w:cs="Arial"/>
                <w:sz w:val="18"/>
                <w:szCs w:val="18"/>
                <w:lang w:val="en-GB"/>
              </w:rPr>
              <w:t>Closing book balance</w:t>
            </w:r>
          </w:p>
        </w:tc>
        <w:tc>
          <w:tcPr>
            <w:tcW w:w="1152" w:type="dxa"/>
            <w:vAlign w:val="bottom"/>
          </w:tcPr>
          <w:p w14:paraId="1D9EC3BE"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vAlign w:val="bottom"/>
          </w:tcPr>
          <w:p w14:paraId="6EC80C6A"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vAlign w:val="bottom"/>
          </w:tcPr>
          <w:p w14:paraId="0B9127C9" w14:textId="77777777" w:rsidR="007B3959" w:rsidRPr="005C291D" w:rsidRDefault="007B3959" w:rsidP="007B3959">
            <w:pPr>
              <w:spacing w:line="259" w:lineRule="auto"/>
              <w:ind w:right="-72"/>
              <w:jc w:val="right"/>
              <w:rPr>
                <w:rFonts w:ascii="Arial" w:hAnsi="Arial" w:cs="Arial"/>
                <w:sz w:val="18"/>
                <w:szCs w:val="18"/>
                <w:cs/>
                <w:lang w:val="en-GB"/>
              </w:rPr>
            </w:pPr>
          </w:p>
        </w:tc>
        <w:tc>
          <w:tcPr>
            <w:tcW w:w="1069" w:type="dxa"/>
            <w:vAlign w:val="bottom"/>
          </w:tcPr>
          <w:p w14:paraId="5AB00570" w14:textId="77777777" w:rsidR="007B3959" w:rsidRPr="005C291D" w:rsidRDefault="007B3959" w:rsidP="007B3959">
            <w:pPr>
              <w:spacing w:line="259" w:lineRule="auto"/>
              <w:ind w:right="-72"/>
              <w:jc w:val="right"/>
              <w:rPr>
                <w:rFonts w:ascii="Arial" w:hAnsi="Arial" w:cs="Arial"/>
                <w:sz w:val="18"/>
                <w:szCs w:val="18"/>
                <w:cs/>
                <w:lang w:val="en-GB"/>
              </w:rPr>
            </w:pPr>
          </w:p>
        </w:tc>
        <w:tc>
          <w:tcPr>
            <w:tcW w:w="1276" w:type="dxa"/>
            <w:vAlign w:val="bottom"/>
          </w:tcPr>
          <w:p w14:paraId="2DCD751A" w14:textId="77777777" w:rsidR="007B3959" w:rsidRPr="005C291D" w:rsidRDefault="007B3959" w:rsidP="007B3959">
            <w:pPr>
              <w:spacing w:line="259" w:lineRule="auto"/>
              <w:ind w:right="-72"/>
              <w:jc w:val="right"/>
              <w:rPr>
                <w:rFonts w:ascii="Arial" w:hAnsi="Arial" w:cs="Arial"/>
                <w:sz w:val="18"/>
                <w:szCs w:val="18"/>
                <w:cs/>
                <w:lang w:val="en-GB"/>
              </w:rPr>
            </w:pPr>
          </w:p>
        </w:tc>
        <w:tc>
          <w:tcPr>
            <w:tcW w:w="1152" w:type="dxa"/>
            <w:vAlign w:val="bottom"/>
          </w:tcPr>
          <w:p w14:paraId="3E123100" w14:textId="77777777" w:rsidR="007B3959" w:rsidRPr="005C291D" w:rsidRDefault="007B3959" w:rsidP="007B3959">
            <w:pPr>
              <w:spacing w:line="259" w:lineRule="auto"/>
              <w:ind w:right="-72"/>
              <w:jc w:val="right"/>
              <w:rPr>
                <w:rFonts w:ascii="Arial" w:hAnsi="Arial" w:cs="Arial"/>
                <w:sz w:val="18"/>
                <w:szCs w:val="18"/>
                <w:cs/>
                <w:lang w:val="en-GB"/>
              </w:rPr>
            </w:pPr>
          </w:p>
        </w:tc>
      </w:tr>
      <w:tr w:rsidR="007B3959" w:rsidRPr="005C291D" w14:paraId="7AEF1F55" w14:textId="77777777" w:rsidTr="00067E33">
        <w:trPr>
          <w:cantSplit/>
          <w:trHeight w:val="83"/>
        </w:trPr>
        <w:tc>
          <w:tcPr>
            <w:tcW w:w="2520" w:type="dxa"/>
            <w:vAlign w:val="bottom"/>
          </w:tcPr>
          <w:p w14:paraId="0EF98980" w14:textId="346A561D" w:rsidR="007B3959" w:rsidRPr="005C291D" w:rsidRDefault="007B3959" w:rsidP="007B3959">
            <w:pPr>
              <w:spacing w:line="259" w:lineRule="auto"/>
              <w:ind w:left="-101" w:right="-108"/>
              <w:rPr>
                <w:rFonts w:ascii="Arial" w:hAnsi="Arial" w:cs="Arial"/>
                <w:sz w:val="18"/>
                <w:szCs w:val="18"/>
                <w:cs/>
                <w:lang w:val="en-GB"/>
              </w:rPr>
            </w:pPr>
            <w:r w:rsidRPr="005C291D">
              <w:rPr>
                <w:rFonts w:ascii="Arial" w:hAnsi="Arial" w:cs="Arial"/>
                <w:sz w:val="18"/>
                <w:szCs w:val="18"/>
                <w:lang w:val="en-GB"/>
              </w:rPr>
              <w:t xml:space="preserve">   as </w:t>
            </w:r>
            <w:proofErr w:type="gramStart"/>
            <w:r w:rsidRPr="005C291D">
              <w:rPr>
                <w:rFonts w:ascii="Arial" w:hAnsi="Arial" w:cs="Arial"/>
                <w:sz w:val="18"/>
                <w:szCs w:val="18"/>
                <w:lang w:val="en-GB"/>
              </w:rPr>
              <w:t>at</w:t>
            </w:r>
            <w:proofErr w:type="gramEnd"/>
            <w:r w:rsidRPr="005C291D">
              <w:rPr>
                <w:rFonts w:ascii="Arial" w:hAnsi="Arial" w:cs="Arial"/>
                <w:sz w:val="18"/>
                <w:szCs w:val="18"/>
                <w:cs/>
                <w:lang w:val="en-GB"/>
              </w:rPr>
              <w:t xml:space="preserve"> </w:t>
            </w:r>
            <w:r w:rsidRPr="005C291D">
              <w:rPr>
                <w:rFonts w:ascii="Arial" w:hAnsi="Arial" w:cs="Arial"/>
                <w:sz w:val="18"/>
                <w:szCs w:val="18"/>
                <w:lang w:val="en-GB"/>
              </w:rPr>
              <w:t>31 December</w:t>
            </w:r>
            <w:r w:rsidRPr="005C291D">
              <w:rPr>
                <w:rFonts w:ascii="Arial" w:hAnsi="Arial" w:cs="Arial"/>
                <w:sz w:val="18"/>
                <w:szCs w:val="18"/>
                <w:cs/>
                <w:lang w:val="en-GB"/>
              </w:rPr>
              <w:t xml:space="preserve"> </w:t>
            </w:r>
            <w:r w:rsidRPr="005C291D">
              <w:rPr>
                <w:rFonts w:ascii="Arial" w:hAnsi="Arial" w:cs="Arial"/>
                <w:sz w:val="18"/>
                <w:szCs w:val="18"/>
                <w:lang w:val="en-GB"/>
              </w:rPr>
              <w:t>2021</w:t>
            </w:r>
          </w:p>
        </w:tc>
        <w:tc>
          <w:tcPr>
            <w:tcW w:w="1152" w:type="dxa"/>
            <w:tcBorders>
              <w:bottom w:val="single" w:sz="4" w:space="0" w:color="auto"/>
            </w:tcBorders>
            <w:vAlign w:val="bottom"/>
          </w:tcPr>
          <w:p w14:paraId="161C9BAA" w14:textId="38B6D534"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1,429,009</w:t>
            </w:r>
          </w:p>
        </w:tc>
        <w:tc>
          <w:tcPr>
            <w:tcW w:w="1152" w:type="dxa"/>
            <w:tcBorders>
              <w:bottom w:val="single" w:sz="4" w:space="0" w:color="auto"/>
            </w:tcBorders>
            <w:vAlign w:val="bottom"/>
          </w:tcPr>
          <w:p w14:paraId="628C8A05" w14:textId="6C6D6F88"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1,373,152</w:t>
            </w:r>
          </w:p>
        </w:tc>
        <w:tc>
          <w:tcPr>
            <w:tcW w:w="1152" w:type="dxa"/>
            <w:tcBorders>
              <w:bottom w:val="single" w:sz="4" w:space="0" w:color="auto"/>
            </w:tcBorders>
            <w:vAlign w:val="bottom"/>
          </w:tcPr>
          <w:p w14:paraId="4497C3AC" w14:textId="24A42339"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1,373,152</w:t>
            </w:r>
          </w:p>
        </w:tc>
        <w:tc>
          <w:tcPr>
            <w:tcW w:w="1069" w:type="dxa"/>
            <w:tcBorders>
              <w:bottom w:val="single" w:sz="4" w:space="0" w:color="auto"/>
            </w:tcBorders>
            <w:vAlign w:val="bottom"/>
          </w:tcPr>
          <w:p w14:paraId="0D3A7FDE" w14:textId="2A39EC4A"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6,207,179</w:t>
            </w:r>
          </w:p>
        </w:tc>
        <w:tc>
          <w:tcPr>
            <w:tcW w:w="1276" w:type="dxa"/>
            <w:tcBorders>
              <w:bottom w:val="single" w:sz="4" w:space="0" w:color="auto"/>
            </w:tcBorders>
            <w:vAlign w:val="bottom"/>
          </w:tcPr>
          <w:p w14:paraId="18482E15" w14:textId="7C3D08E3"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36,190</w:t>
            </w:r>
          </w:p>
        </w:tc>
        <w:tc>
          <w:tcPr>
            <w:tcW w:w="1152" w:type="dxa"/>
            <w:tcBorders>
              <w:bottom w:val="single" w:sz="4" w:space="0" w:color="auto"/>
            </w:tcBorders>
            <w:vAlign w:val="bottom"/>
          </w:tcPr>
          <w:p w14:paraId="241CAB94" w14:textId="0A07BE0A" w:rsidR="007B3959" w:rsidRPr="005C291D" w:rsidRDefault="007B3959" w:rsidP="007B3959">
            <w:pPr>
              <w:spacing w:line="259" w:lineRule="auto"/>
              <w:ind w:right="-72"/>
              <w:jc w:val="right"/>
              <w:rPr>
                <w:rFonts w:ascii="Arial" w:hAnsi="Arial" w:cs="Arial"/>
                <w:sz w:val="18"/>
                <w:szCs w:val="18"/>
                <w:cs/>
                <w:lang w:val="en-GB"/>
              </w:rPr>
            </w:pPr>
            <w:r w:rsidRPr="005C291D">
              <w:rPr>
                <w:rFonts w:ascii="Arial" w:hAnsi="Arial" w:cs="Arial"/>
                <w:sz w:val="18"/>
                <w:szCs w:val="18"/>
                <w:lang w:val="en-GB"/>
              </w:rPr>
              <w:t>7,616,521</w:t>
            </w:r>
          </w:p>
        </w:tc>
      </w:tr>
    </w:tbl>
    <w:p w14:paraId="42920686" w14:textId="77777777" w:rsidR="00A554AD" w:rsidRPr="005C291D" w:rsidRDefault="00A554AD" w:rsidP="00863222">
      <w:pPr>
        <w:spacing w:line="259" w:lineRule="auto"/>
        <w:rPr>
          <w:rFonts w:ascii="Arial" w:hAnsi="Arial" w:cs="Arial"/>
          <w:sz w:val="18"/>
          <w:szCs w:val="18"/>
          <w:lang w:val="en-GB"/>
        </w:rPr>
      </w:pPr>
    </w:p>
    <w:p w14:paraId="116BDE37" w14:textId="15DD3740" w:rsidR="008519A2" w:rsidRPr="005C291D" w:rsidRDefault="008519A2">
      <w:pPr>
        <w:rPr>
          <w:rFonts w:ascii="Arial" w:hAnsi="Arial" w:cs="Arial"/>
          <w:sz w:val="18"/>
          <w:szCs w:val="18"/>
          <w:lang w:val="en-GB"/>
        </w:rPr>
      </w:pPr>
      <w:r w:rsidRPr="005C291D">
        <w:rPr>
          <w:rFonts w:ascii="Arial" w:hAnsi="Arial" w:cs="Arial"/>
          <w:sz w:val="18"/>
          <w:szCs w:val="18"/>
          <w:lang w:val="en-GB"/>
        </w:rPr>
        <w:br w:type="page"/>
      </w:r>
    </w:p>
    <w:p w14:paraId="629D6066" w14:textId="1C9566DB" w:rsidR="00E2544D" w:rsidRPr="005C291D" w:rsidRDefault="00E2544D" w:rsidP="00863222">
      <w:pPr>
        <w:spacing w:line="259" w:lineRule="auto"/>
        <w:jc w:val="thaiDistribute"/>
        <w:rPr>
          <w:rFonts w:ascii="Arial" w:hAnsi="Arial" w:cs="Arial"/>
          <w:sz w:val="18"/>
          <w:szCs w:val="18"/>
          <w:lang w:val="en-GB"/>
        </w:rPr>
      </w:pPr>
    </w:p>
    <w:p w14:paraId="2A979702" w14:textId="77777777" w:rsidR="0023111A" w:rsidRPr="005C291D" w:rsidRDefault="0023111A" w:rsidP="00863222">
      <w:pPr>
        <w:spacing w:line="259" w:lineRule="auto"/>
        <w:jc w:val="thaiDistribute"/>
        <w:rPr>
          <w:rFonts w:ascii="Arial" w:hAnsi="Arial" w:cs="Arial"/>
          <w:sz w:val="18"/>
          <w:szCs w:val="18"/>
          <w:lang w:val="en-GB"/>
        </w:rPr>
      </w:pPr>
    </w:p>
    <w:p w14:paraId="3305AF6A" w14:textId="1B21919A" w:rsidR="0092027B" w:rsidRPr="005C291D" w:rsidRDefault="0092027B" w:rsidP="00863222">
      <w:pPr>
        <w:spacing w:line="259" w:lineRule="auto"/>
        <w:jc w:val="thaiDistribute"/>
        <w:rPr>
          <w:rFonts w:ascii="Arial" w:hAnsi="Arial" w:cs="Arial"/>
          <w:sz w:val="18"/>
          <w:szCs w:val="18"/>
          <w:lang w:val="en-GB"/>
        </w:rPr>
      </w:pPr>
      <w:r w:rsidRPr="005C291D">
        <w:rPr>
          <w:rFonts w:ascii="Arial" w:hAnsi="Arial" w:cs="Arial"/>
          <w:sz w:val="18"/>
          <w:szCs w:val="18"/>
          <w:lang w:val="en-GB"/>
        </w:rPr>
        <w:t>On 23 April 2021, the Annual General Meeting of Shareholders for 2021:</w:t>
      </w:r>
    </w:p>
    <w:p w14:paraId="71DB6F40" w14:textId="77777777" w:rsidR="0023111A" w:rsidRPr="005C291D" w:rsidRDefault="0023111A" w:rsidP="00863222">
      <w:pPr>
        <w:spacing w:line="259" w:lineRule="auto"/>
        <w:jc w:val="thaiDistribute"/>
        <w:rPr>
          <w:rFonts w:ascii="Arial" w:hAnsi="Arial" w:cs="Arial"/>
          <w:sz w:val="18"/>
          <w:szCs w:val="18"/>
          <w:lang w:val="en-GB"/>
        </w:rPr>
      </w:pPr>
    </w:p>
    <w:p w14:paraId="06F16AFD" w14:textId="0BC83253" w:rsidR="0092027B" w:rsidRPr="005C291D" w:rsidRDefault="00E2544D" w:rsidP="0023111A">
      <w:pPr>
        <w:pStyle w:val="ListParagraph"/>
        <w:numPr>
          <w:ilvl w:val="2"/>
          <w:numId w:val="34"/>
        </w:numPr>
        <w:spacing w:after="0" w:line="240" w:lineRule="auto"/>
        <w:ind w:left="360"/>
        <w:jc w:val="both"/>
        <w:rPr>
          <w:rFonts w:ascii="Arial" w:hAnsi="Arial" w:cs="Arial"/>
          <w:sz w:val="18"/>
          <w:szCs w:val="18"/>
          <w:lang w:val="en-GB"/>
        </w:rPr>
      </w:pPr>
      <w:r w:rsidRPr="005C291D">
        <w:rPr>
          <w:rFonts w:ascii="Arial" w:hAnsi="Arial" w:cs="Arial"/>
          <w:sz w:val="18"/>
          <w:szCs w:val="18"/>
          <w:lang w:val="en-GB"/>
        </w:rPr>
        <w:t>a</w:t>
      </w:r>
      <w:r w:rsidR="0092027B" w:rsidRPr="005C291D">
        <w:rPr>
          <w:rFonts w:ascii="Arial" w:hAnsi="Arial" w:cs="Arial"/>
          <w:sz w:val="18"/>
          <w:szCs w:val="18"/>
          <w:lang w:val="en-GB"/>
        </w:rPr>
        <w:t xml:space="preserve">pproved </w:t>
      </w:r>
      <w:r w:rsidRPr="005C291D">
        <w:rPr>
          <w:rFonts w:ascii="Arial" w:hAnsi="Arial" w:cs="Arial"/>
          <w:sz w:val="18"/>
          <w:szCs w:val="18"/>
          <w:lang w:val="en-GB"/>
        </w:rPr>
        <w:t xml:space="preserve">a </w:t>
      </w:r>
      <w:r w:rsidR="0092027B" w:rsidRPr="005C291D">
        <w:rPr>
          <w:rFonts w:ascii="Arial" w:hAnsi="Arial" w:cs="Arial"/>
          <w:sz w:val="18"/>
          <w:szCs w:val="18"/>
          <w:lang w:val="en-GB"/>
        </w:rPr>
        <w:t xml:space="preserve">capital decrease from </w:t>
      </w:r>
      <w:r w:rsidR="0035057C" w:rsidRPr="005C291D">
        <w:rPr>
          <w:rFonts w:ascii="Arial" w:hAnsi="Arial" w:cs="Arial"/>
          <w:sz w:val="18"/>
          <w:szCs w:val="18"/>
          <w:lang w:val="en-GB"/>
        </w:rPr>
        <w:t xml:space="preserve">Baht </w:t>
      </w:r>
      <w:r w:rsidR="0092027B" w:rsidRPr="005C291D">
        <w:rPr>
          <w:rFonts w:ascii="Arial" w:hAnsi="Arial" w:cs="Arial"/>
          <w:sz w:val="18"/>
          <w:szCs w:val="18"/>
          <w:lang w:val="en-GB"/>
        </w:rPr>
        <w:t xml:space="preserve">1,428,078,488 to </w:t>
      </w:r>
      <w:r w:rsidR="0035057C" w:rsidRPr="005C291D">
        <w:rPr>
          <w:rFonts w:ascii="Arial" w:hAnsi="Arial" w:cs="Arial"/>
          <w:sz w:val="18"/>
          <w:szCs w:val="18"/>
          <w:lang w:val="en-GB"/>
        </w:rPr>
        <w:t xml:space="preserve">Baht </w:t>
      </w:r>
      <w:r w:rsidR="0092027B" w:rsidRPr="005C291D">
        <w:rPr>
          <w:rFonts w:ascii="Arial" w:hAnsi="Arial" w:cs="Arial"/>
          <w:sz w:val="18"/>
          <w:szCs w:val="18"/>
          <w:lang w:val="en-GB"/>
        </w:rPr>
        <w:t xml:space="preserve">1,428,075,870 by reducing 2,618 ordinary shares at par value of </w:t>
      </w:r>
      <w:r w:rsidRPr="005C291D">
        <w:rPr>
          <w:rFonts w:ascii="Arial" w:hAnsi="Arial" w:cs="Arial"/>
          <w:sz w:val="18"/>
          <w:szCs w:val="18"/>
          <w:lang w:val="en-GB"/>
        </w:rPr>
        <w:t>B</w:t>
      </w:r>
      <w:r w:rsidR="0035057C" w:rsidRPr="005C291D">
        <w:rPr>
          <w:rFonts w:ascii="Arial" w:hAnsi="Arial" w:cs="Arial"/>
          <w:sz w:val="18"/>
          <w:szCs w:val="18"/>
          <w:lang w:val="en-GB"/>
        </w:rPr>
        <w:t xml:space="preserve">aht </w:t>
      </w:r>
      <w:r w:rsidR="0092027B" w:rsidRPr="005C291D">
        <w:rPr>
          <w:rFonts w:ascii="Arial" w:hAnsi="Arial" w:cs="Arial"/>
          <w:sz w:val="18"/>
          <w:szCs w:val="18"/>
          <w:lang w:val="en-GB"/>
        </w:rPr>
        <w:t xml:space="preserve">1 per share which </w:t>
      </w:r>
      <w:r w:rsidR="0053001F" w:rsidRPr="005C291D">
        <w:rPr>
          <w:rFonts w:ascii="Arial" w:hAnsi="Arial" w:cs="Arial"/>
          <w:sz w:val="18"/>
          <w:szCs w:val="18"/>
          <w:lang w:val="en-GB"/>
        </w:rPr>
        <w:t>remained</w:t>
      </w:r>
      <w:r w:rsidR="0092027B" w:rsidRPr="005C291D">
        <w:rPr>
          <w:rFonts w:ascii="Arial" w:hAnsi="Arial" w:cs="Arial"/>
          <w:sz w:val="18"/>
          <w:szCs w:val="18"/>
          <w:lang w:val="en-GB"/>
        </w:rPr>
        <w:t xml:space="preserve"> from the last exercise of the </w:t>
      </w:r>
      <w:r w:rsidR="00910D72" w:rsidRPr="005C291D">
        <w:rPr>
          <w:rFonts w:ascii="Arial" w:hAnsi="Arial" w:cs="Arial"/>
          <w:sz w:val="18"/>
          <w:szCs w:val="18"/>
          <w:lang w:val="en-GB"/>
        </w:rPr>
        <w:t>second</w:t>
      </w:r>
      <w:r w:rsidR="0092027B" w:rsidRPr="005C291D">
        <w:rPr>
          <w:rFonts w:ascii="Arial" w:hAnsi="Arial" w:cs="Arial"/>
          <w:sz w:val="18"/>
          <w:szCs w:val="18"/>
          <w:lang w:val="en-GB"/>
        </w:rPr>
        <w:t xml:space="preserve"> warrants to purchase </w:t>
      </w:r>
      <w:r w:rsidRPr="005C291D">
        <w:rPr>
          <w:rFonts w:ascii="Arial" w:hAnsi="Arial" w:cs="Arial"/>
          <w:sz w:val="18"/>
          <w:szCs w:val="18"/>
          <w:lang w:val="en-GB"/>
        </w:rPr>
        <w:t xml:space="preserve">2,618 </w:t>
      </w:r>
      <w:r w:rsidR="0092027B" w:rsidRPr="005C291D">
        <w:rPr>
          <w:rFonts w:ascii="Arial" w:hAnsi="Arial" w:cs="Arial"/>
          <w:sz w:val="18"/>
          <w:szCs w:val="18"/>
          <w:lang w:val="en-GB"/>
        </w:rPr>
        <w:t>ordinary shares of</w:t>
      </w:r>
      <w:r w:rsidR="004A6A11" w:rsidRPr="005C291D">
        <w:rPr>
          <w:rFonts w:ascii="Arial" w:hAnsi="Arial" w:cs="Arial"/>
          <w:sz w:val="18"/>
          <w:szCs w:val="18"/>
          <w:lang w:val="en-GB"/>
        </w:rPr>
        <w:t xml:space="preserve"> </w:t>
      </w:r>
      <w:r w:rsidR="003B7AB3"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0092027B" w:rsidRPr="005C291D">
        <w:rPr>
          <w:rFonts w:ascii="Arial" w:hAnsi="Arial" w:cs="Arial"/>
          <w:sz w:val="18"/>
          <w:szCs w:val="18"/>
          <w:lang w:val="en-GB"/>
        </w:rPr>
        <w:t>(SAWAD-W2)</w:t>
      </w:r>
      <w:r w:rsidRPr="005C291D">
        <w:rPr>
          <w:rFonts w:ascii="Arial" w:hAnsi="Arial" w:cs="Arial"/>
          <w:sz w:val="18"/>
          <w:szCs w:val="18"/>
          <w:lang w:val="en-GB"/>
        </w:rPr>
        <w:t>, and</w:t>
      </w:r>
    </w:p>
    <w:p w14:paraId="26B98C9D" w14:textId="1027F100" w:rsidR="0092027B" w:rsidRPr="005C291D" w:rsidRDefault="00E2544D" w:rsidP="0023111A">
      <w:pPr>
        <w:pStyle w:val="ListParagraph"/>
        <w:numPr>
          <w:ilvl w:val="2"/>
          <w:numId w:val="34"/>
        </w:numPr>
        <w:spacing w:after="0" w:line="240" w:lineRule="auto"/>
        <w:ind w:left="360"/>
        <w:contextualSpacing w:val="0"/>
        <w:jc w:val="both"/>
        <w:rPr>
          <w:rFonts w:ascii="Arial" w:hAnsi="Arial" w:cs="Arial"/>
          <w:sz w:val="18"/>
          <w:szCs w:val="18"/>
          <w:lang w:val="en-GB"/>
        </w:rPr>
      </w:pPr>
      <w:r w:rsidRPr="005C291D">
        <w:rPr>
          <w:rFonts w:ascii="Arial" w:hAnsi="Arial" w:cs="Arial"/>
          <w:sz w:val="18"/>
          <w:szCs w:val="18"/>
          <w:lang w:val="en-GB"/>
        </w:rPr>
        <w:t>a</w:t>
      </w:r>
      <w:r w:rsidR="0092027B" w:rsidRPr="005C291D">
        <w:rPr>
          <w:rFonts w:ascii="Arial" w:hAnsi="Arial" w:cs="Arial"/>
          <w:sz w:val="18"/>
          <w:szCs w:val="18"/>
          <w:lang w:val="en-GB"/>
        </w:rPr>
        <w:t xml:space="preserve">pproved </w:t>
      </w:r>
      <w:r w:rsidRPr="005C291D">
        <w:rPr>
          <w:rFonts w:ascii="Arial" w:hAnsi="Arial" w:cs="Arial"/>
          <w:sz w:val="18"/>
          <w:szCs w:val="18"/>
          <w:lang w:val="en-GB"/>
        </w:rPr>
        <w:t xml:space="preserve">a </w:t>
      </w:r>
      <w:r w:rsidR="0092027B" w:rsidRPr="005C291D">
        <w:rPr>
          <w:rFonts w:ascii="Arial" w:hAnsi="Arial" w:cs="Arial"/>
          <w:sz w:val="18"/>
          <w:szCs w:val="18"/>
          <w:lang w:val="en-GB"/>
        </w:rPr>
        <w:t xml:space="preserve">capital increase from </w:t>
      </w:r>
      <w:r w:rsidR="0035057C" w:rsidRPr="005C291D">
        <w:rPr>
          <w:rFonts w:ascii="Arial" w:hAnsi="Arial" w:cs="Arial"/>
          <w:sz w:val="18"/>
          <w:szCs w:val="18"/>
          <w:lang w:val="en-GB"/>
        </w:rPr>
        <w:t xml:space="preserve">Baht </w:t>
      </w:r>
      <w:r w:rsidR="0092027B" w:rsidRPr="005C291D">
        <w:rPr>
          <w:rFonts w:ascii="Arial" w:hAnsi="Arial" w:cs="Arial"/>
          <w:sz w:val="18"/>
          <w:szCs w:val="18"/>
          <w:lang w:val="en-GB"/>
        </w:rPr>
        <w:t xml:space="preserve">1,428,075,870 to </w:t>
      </w:r>
      <w:r w:rsidR="0035057C" w:rsidRPr="005C291D">
        <w:rPr>
          <w:rFonts w:ascii="Arial" w:hAnsi="Arial" w:cs="Arial"/>
          <w:sz w:val="18"/>
          <w:szCs w:val="18"/>
          <w:lang w:val="en-GB"/>
        </w:rPr>
        <w:t xml:space="preserve">Baht </w:t>
      </w:r>
      <w:r w:rsidR="0092027B" w:rsidRPr="005C291D">
        <w:rPr>
          <w:rFonts w:ascii="Arial" w:hAnsi="Arial" w:cs="Arial"/>
          <w:sz w:val="18"/>
          <w:szCs w:val="18"/>
          <w:lang w:val="en-GB"/>
        </w:rPr>
        <w:t xml:space="preserve">1,429,009,569 by issuing 933,699 ordinary shares at par value of </w:t>
      </w:r>
      <w:r w:rsidR="0035057C" w:rsidRPr="005C291D">
        <w:rPr>
          <w:rFonts w:ascii="Arial" w:hAnsi="Arial" w:cs="Arial"/>
          <w:sz w:val="18"/>
          <w:szCs w:val="18"/>
          <w:lang w:val="en-GB"/>
        </w:rPr>
        <w:t xml:space="preserve">Baht </w:t>
      </w:r>
      <w:r w:rsidR="0092027B" w:rsidRPr="005C291D">
        <w:rPr>
          <w:rFonts w:ascii="Arial" w:hAnsi="Arial" w:cs="Arial"/>
          <w:sz w:val="18"/>
          <w:szCs w:val="18"/>
          <w:lang w:val="en-GB"/>
        </w:rPr>
        <w:t>1 per share to accommodate the exercise of the second warrants to purchase ordinary shares of</w:t>
      </w:r>
      <w:r w:rsidR="004A6A11" w:rsidRPr="005C291D">
        <w:rPr>
          <w:rFonts w:ascii="Arial" w:hAnsi="Arial" w:cs="Arial"/>
          <w:sz w:val="18"/>
          <w:szCs w:val="18"/>
          <w:lang w:val="en-GB"/>
        </w:rPr>
        <w:t xml:space="preserve"> </w:t>
      </w:r>
      <w:r w:rsidR="003B7AB3"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0092027B" w:rsidRPr="005C291D">
        <w:rPr>
          <w:rFonts w:ascii="Arial" w:hAnsi="Arial" w:cs="Arial"/>
          <w:sz w:val="18"/>
          <w:szCs w:val="18"/>
          <w:lang w:val="en-GB"/>
        </w:rPr>
        <w:t>(SAWAD-W2).</w:t>
      </w:r>
    </w:p>
    <w:p w14:paraId="378357A1" w14:textId="77777777" w:rsidR="00240D4D" w:rsidRPr="005C291D" w:rsidRDefault="00240D4D" w:rsidP="00E82DB9">
      <w:pPr>
        <w:jc w:val="both"/>
        <w:rPr>
          <w:rFonts w:ascii="Arial" w:hAnsi="Arial" w:cs="Arial"/>
          <w:sz w:val="18"/>
          <w:szCs w:val="18"/>
          <w:lang w:val="en-GB"/>
        </w:rPr>
      </w:pPr>
    </w:p>
    <w:p w14:paraId="3B9135E5" w14:textId="0B1BB2BC" w:rsidR="00F0157E" w:rsidRPr="005C291D" w:rsidRDefault="00F0157E"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5C291D" w14:paraId="6AEC2B42" w14:textId="77777777" w:rsidTr="00DD75BD">
        <w:trPr>
          <w:trHeight w:val="386"/>
        </w:trPr>
        <w:tc>
          <w:tcPr>
            <w:tcW w:w="9461" w:type="dxa"/>
            <w:shd w:val="clear" w:color="auto" w:fill="FFA543"/>
            <w:vAlign w:val="center"/>
          </w:tcPr>
          <w:p w14:paraId="10496674" w14:textId="5633D70B" w:rsidR="00C65569" w:rsidRPr="005C291D" w:rsidRDefault="00C65569" w:rsidP="00863222">
            <w:pPr>
              <w:spacing w:line="259" w:lineRule="auto"/>
              <w:ind w:left="540" w:hanging="540"/>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w:t>
            </w:r>
            <w:r w:rsidR="00DE0E2B" w:rsidRPr="005C291D">
              <w:rPr>
                <w:rFonts w:ascii="Arial" w:eastAsia="Arial Unicode MS" w:hAnsi="Arial" w:cs="Arial"/>
                <w:b/>
                <w:bCs/>
                <w:color w:val="FAFAFA"/>
                <w:sz w:val="18"/>
                <w:szCs w:val="18"/>
                <w:lang w:val="en-GB"/>
              </w:rPr>
              <w:t>0</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Dividend</w:t>
            </w:r>
            <w:r w:rsidR="00E2544D" w:rsidRPr="005C291D">
              <w:rPr>
                <w:rFonts w:ascii="Arial" w:hAnsi="Arial" w:cs="Arial"/>
                <w:b/>
                <w:bCs/>
                <w:color w:val="FAFAFA"/>
                <w:sz w:val="18"/>
                <w:szCs w:val="18"/>
                <w:lang w:val="en-GB"/>
              </w:rPr>
              <w:t>s</w:t>
            </w:r>
          </w:p>
        </w:tc>
      </w:tr>
    </w:tbl>
    <w:p w14:paraId="014468E2" w14:textId="77777777" w:rsidR="0089777A" w:rsidRPr="005C291D" w:rsidRDefault="0089777A" w:rsidP="00863222">
      <w:pPr>
        <w:pStyle w:val="a"/>
        <w:spacing w:line="259" w:lineRule="auto"/>
        <w:ind w:right="0"/>
        <w:jc w:val="thaiDistribute"/>
        <w:rPr>
          <w:rFonts w:ascii="Arial" w:hAnsi="Arial" w:cs="Arial"/>
          <w:spacing w:val="-6"/>
          <w:sz w:val="18"/>
          <w:szCs w:val="18"/>
          <w:lang w:val="en-GB"/>
        </w:rPr>
      </w:pPr>
    </w:p>
    <w:p w14:paraId="5A3627DA" w14:textId="5EF3B682" w:rsidR="00823BC6" w:rsidRPr="00F40FB9" w:rsidRDefault="00823BC6" w:rsidP="00823BC6">
      <w:pPr>
        <w:pStyle w:val="a"/>
        <w:tabs>
          <w:tab w:val="left" w:pos="540"/>
        </w:tabs>
        <w:spacing w:line="259" w:lineRule="auto"/>
        <w:ind w:right="0"/>
        <w:jc w:val="thaiDistribute"/>
        <w:rPr>
          <w:rFonts w:ascii="Arial" w:hAnsi="Arial" w:cs="Arial"/>
          <w:spacing w:val="-4"/>
          <w:sz w:val="18"/>
          <w:szCs w:val="18"/>
          <w:lang w:val="en-GB"/>
        </w:rPr>
      </w:pPr>
      <w:r w:rsidRPr="00F40FB9">
        <w:rPr>
          <w:rFonts w:ascii="Arial" w:hAnsi="Arial" w:cs="Arial"/>
          <w:spacing w:val="-4"/>
          <w:sz w:val="18"/>
          <w:szCs w:val="18"/>
          <w:lang w:val="en-GB"/>
        </w:rPr>
        <w:t>At the meeting of the Company’s Annual General Meeting of the shareholders for fiscal year 2022, held on 22 April 2022, the shareholders approved dividend payment from retained earnings and performance for the year 2021 to shareholders amounting to Baht 2,472 million. The dividend payment was made in cash at the rate of Baht 1.80 per share on 20 May 2022.</w:t>
      </w:r>
    </w:p>
    <w:p w14:paraId="46AD82E0" w14:textId="0982A990" w:rsidR="00823BC6" w:rsidRPr="005C291D" w:rsidRDefault="00823BC6" w:rsidP="00823BC6">
      <w:pPr>
        <w:pStyle w:val="a"/>
        <w:tabs>
          <w:tab w:val="left" w:pos="540"/>
        </w:tabs>
        <w:spacing w:line="259" w:lineRule="auto"/>
        <w:ind w:right="0"/>
        <w:jc w:val="thaiDistribute"/>
        <w:rPr>
          <w:rFonts w:ascii="Arial" w:hAnsi="Arial" w:cs="Arial"/>
          <w:sz w:val="18"/>
          <w:szCs w:val="18"/>
          <w:lang w:val="en-GB"/>
        </w:rPr>
      </w:pPr>
    </w:p>
    <w:p w14:paraId="25B390EA" w14:textId="2CCAAE45" w:rsidR="008519A2" w:rsidRPr="00F40FB9" w:rsidRDefault="00823BC6" w:rsidP="00823BC6">
      <w:pPr>
        <w:pStyle w:val="a"/>
        <w:tabs>
          <w:tab w:val="left" w:pos="540"/>
        </w:tabs>
        <w:spacing w:line="259" w:lineRule="auto"/>
        <w:ind w:right="0"/>
        <w:jc w:val="thaiDistribute"/>
        <w:rPr>
          <w:rFonts w:ascii="Arial" w:hAnsi="Arial" w:cs="Arial"/>
          <w:spacing w:val="-4"/>
          <w:sz w:val="18"/>
          <w:szCs w:val="18"/>
          <w:lang w:val="en-GB"/>
        </w:rPr>
      </w:pPr>
      <w:r w:rsidRPr="00F40FB9">
        <w:rPr>
          <w:rFonts w:ascii="Arial" w:hAnsi="Arial" w:cs="Arial"/>
          <w:spacing w:val="-4"/>
          <w:sz w:val="18"/>
          <w:szCs w:val="18"/>
          <w:lang w:val="en-GB"/>
        </w:rPr>
        <w:t xml:space="preserve">At the meeting of the Company’s Annual General Meeting of the shareholders for fiscal year 2021, held on 23 April 2021, the shareholders approved dividend payment from retained earnings and performance for the year 2020 to shareholders amounting to Baht 2,472 million. The dividend payment was made in cash at the rate of Baht 1.80 per share on 21 </w:t>
      </w:r>
      <w:r w:rsidR="008D7197" w:rsidRPr="00F40FB9">
        <w:rPr>
          <w:rFonts w:ascii="Arial" w:hAnsi="Arial" w:cs="Arial"/>
          <w:spacing w:val="-4"/>
          <w:sz w:val="18"/>
          <w:szCs w:val="18"/>
          <w:lang w:val="en-GB"/>
        </w:rPr>
        <w:t>May</w:t>
      </w:r>
      <w:r w:rsidRPr="00F40FB9">
        <w:rPr>
          <w:rFonts w:ascii="Arial" w:hAnsi="Arial" w:cs="Arial"/>
          <w:spacing w:val="-4"/>
          <w:sz w:val="18"/>
          <w:szCs w:val="18"/>
          <w:lang w:val="en-GB"/>
        </w:rPr>
        <w:t xml:space="preserve"> 2021.</w:t>
      </w:r>
    </w:p>
    <w:p w14:paraId="7FB02749" w14:textId="0D22A9F8" w:rsidR="0023111A" w:rsidRDefault="0023111A" w:rsidP="00863222">
      <w:pPr>
        <w:spacing w:line="259" w:lineRule="auto"/>
        <w:jc w:val="both"/>
        <w:rPr>
          <w:rFonts w:ascii="Arial" w:hAnsi="Arial" w:cs="Arial"/>
          <w:sz w:val="18"/>
          <w:szCs w:val="18"/>
          <w:lang w:val="en-GB"/>
        </w:rPr>
      </w:pPr>
    </w:p>
    <w:p w14:paraId="05DF4B44" w14:textId="77777777" w:rsidR="00F40FB9" w:rsidRPr="005C291D" w:rsidRDefault="00F40FB9" w:rsidP="00863222">
      <w:pPr>
        <w:spacing w:line="259" w:lineRule="auto"/>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5C291D" w14:paraId="35EE1776" w14:textId="77777777" w:rsidTr="00DD75BD">
        <w:trPr>
          <w:trHeight w:val="386"/>
        </w:trPr>
        <w:tc>
          <w:tcPr>
            <w:tcW w:w="9461" w:type="dxa"/>
            <w:shd w:val="clear" w:color="auto" w:fill="FFA543"/>
            <w:vAlign w:val="center"/>
          </w:tcPr>
          <w:p w14:paraId="688E4B5D" w14:textId="6DA69785" w:rsidR="00C65569" w:rsidRPr="005C291D" w:rsidRDefault="00C65569" w:rsidP="00863222">
            <w:pPr>
              <w:spacing w:line="259" w:lineRule="auto"/>
              <w:ind w:left="432" w:hanging="432"/>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w:t>
            </w:r>
            <w:r w:rsidR="00F82268" w:rsidRPr="005C291D">
              <w:rPr>
                <w:rFonts w:ascii="Arial" w:eastAsia="Arial Unicode MS" w:hAnsi="Arial" w:cs="Arial"/>
                <w:b/>
                <w:bCs/>
                <w:color w:val="FAFAFA"/>
                <w:sz w:val="18"/>
                <w:szCs w:val="18"/>
                <w:lang w:val="en-GB"/>
              </w:rPr>
              <w:t>1</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 xml:space="preserve">Legal </w:t>
            </w:r>
            <w:proofErr w:type="gramStart"/>
            <w:r w:rsidRPr="005C291D">
              <w:rPr>
                <w:rFonts w:ascii="Arial" w:hAnsi="Arial" w:cs="Arial"/>
                <w:b/>
                <w:bCs/>
                <w:color w:val="FAFAFA"/>
                <w:sz w:val="18"/>
                <w:szCs w:val="18"/>
                <w:lang w:val="en-GB"/>
              </w:rPr>
              <w:t>reserve</w:t>
            </w:r>
            <w:proofErr w:type="gramEnd"/>
          </w:p>
        </w:tc>
      </w:tr>
    </w:tbl>
    <w:p w14:paraId="0A06DA32" w14:textId="77777777" w:rsidR="00027D06" w:rsidRPr="005C291D" w:rsidRDefault="00027D06" w:rsidP="00863222">
      <w:pPr>
        <w:pStyle w:val="a"/>
        <w:spacing w:line="259" w:lineRule="auto"/>
        <w:ind w:right="11"/>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6813"/>
        <w:gridCol w:w="1324"/>
        <w:gridCol w:w="1324"/>
      </w:tblGrid>
      <w:tr w:rsidR="00027D06" w:rsidRPr="004A28C3" w14:paraId="14E7309C" w14:textId="77777777" w:rsidTr="0023111A">
        <w:tc>
          <w:tcPr>
            <w:tcW w:w="6813" w:type="dxa"/>
            <w:vAlign w:val="bottom"/>
          </w:tcPr>
          <w:p w14:paraId="43ED58DA" w14:textId="77777777" w:rsidR="00027D06" w:rsidRPr="005C291D" w:rsidRDefault="00027D06" w:rsidP="00863222">
            <w:pPr>
              <w:spacing w:line="259" w:lineRule="auto"/>
              <w:ind w:left="-101"/>
              <w:rPr>
                <w:rFonts w:ascii="Arial" w:hAnsi="Arial" w:cs="Arial"/>
                <w:sz w:val="18"/>
                <w:szCs w:val="18"/>
                <w:cs/>
                <w:lang w:val="en-GB"/>
              </w:rPr>
            </w:pPr>
          </w:p>
        </w:tc>
        <w:tc>
          <w:tcPr>
            <w:tcW w:w="2648" w:type="dxa"/>
            <w:gridSpan w:val="2"/>
            <w:tcBorders>
              <w:bottom w:val="single" w:sz="4" w:space="0" w:color="auto"/>
            </w:tcBorders>
            <w:vAlign w:val="bottom"/>
          </w:tcPr>
          <w:p w14:paraId="03766EE0" w14:textId="2D561368" w:rsidR="00027D06" w:rsidRPr="005C291D" w:rsidRDefault="00027D06"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Consolidated and Separate</w:t>
            </w:r>
          </w:p>
          <w:p w14:paraId="71884C62" w14:textId="77777777" w:rsidR="00027D06" w:rsidRPr="005C291D" w:rsidRDefault="00027D06"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027D06" w:rsidRPr="005C291D" w14:paraId="0B57B0F0" w14:textId="77777777" w:rsidTr="0023111A">
        <w:tc>
          <w:tcPr>
            <w:tcW w:w="6813" w:type="dxa"/>
            <w:vAlign w:val="bottom"/>
          </w:tcPr>
          <w:p w14:paraId="04407E75" w14:textId="77777777" w:rsidR="00027D06" w:rsidRPr="005C291D" w:rsidRDefault="00027D06" w:rsidP="00863222">
            <w:pPr>
              <w:spacing w:line="259" w:lineRule="auto"/>
              <w:ind w:left="-101"/>
              <w:rPr>
                <w:rFonts w:ascii="Arial" w:hAnsi="Arial" w:cs="Arial"/>
                <w:sz w:val="18"/>
                <w:szCs w:val="18"/>
                <w:cs/>
                <w:lang w:val="en-GB"/>
              </w:rPr>
            </w:pPr>
          </w:p>
        </w:tc>
        <w:tc>
          <w:tcPr>
            <w:tcW w:w="1324" w:type="dxa"/>
            <w:tcBorders>
              <w:top w:val="single" w:sz="4" w:space="0" w:color="auto"/>
            </w:tcBorders>
            <w:vAlign w:val="bottom"/>
          </w:tcPr>
          <w:p w14:paraId="3940014E" w14:textId="2CD85229" w:rsidR="00027D06" w:rsidRPr="005C291D" w:rsidRDefault="00D22B40"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2</w:t>
            </w:r>
          </w:p>
        </w:tc>
        <w:tc>
          <w:tcPr>
            <w:tcW w:w="1324" w:type="dxa"/>
            <w:tcBorders>
              <w:top w:val="single" w:sz="4" w:space="0" w:color="auto"/>
            </w:tcBorders>
            <w:vAlign w:val="bottom"/>
          </w:tcPr>
          <w:p w14:paraId="677EED04" w14:textId="5973997F" w:rsidR="00027D06" w:rsidRPr="005C291D" w:rsidRDefault="00D10538" w:rsidP="00863222">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w:t>
            </w:r>
            <w:r w:rsidR="00D92004" w:rsidRPr="005C291D">
              <w:rPr>
                <w:rFonts w:ascii="Arial" w:hAnsi="Arial" w:cs="Arial"/>
                <w:b/>
                <w:bCs/>
                <w:sz w:val="18"/>
                <w:szCs w:val="18"/>
                <w:lang w:val="en-GB"/>
              </w:rPr>
              <w:t>1</w:t>
            </w:r>
          </w:p>
        </w:tc>
      </w:tr>
      <w:tr w:rsidR="0035057C" w:rsidRPr="005C291D" w14:paraId="7C5B685D" w14:textId="77777777" w:rsidTr="0023111A">
        <w:tc>
          <w:tcPr>
            <w:tcW w:w="6813" w:type="dxa"/>
            <w:vAlign w:val="bottom"/>
          </w:tcPr>
          <w:p w14:paraId="3E2B8BAE" w14:textId="77777777" w:rsidR="0035057C" w:rsidRPr="005C291D" w:rsidRDefault="0035057C" w:rsidP="0035057C">
            <w:pPr>
              <w:spacing w:line="259" w:lineRule="auto"/>
              <w:ind w:left="-101"/>
              <w:rPr>
                <w:rFonts w:ascii="Arial" w:hAnsi="Arial" w:cs="Arial"/>
                <w:sz w:val="18"/>
                <w:szCs w:val="18"/>
                <w:cs/>
                <w:lang w:val="en-GB"/>
              </w:rPr>
            </w:pPr>
          </w:p>
        </w:tc>
        <w:tc>
          <w:tcPr>
            <w:tcW w:w="1324" w:type="dxa"/>
            <w:tcBorders>
              <w:bottom w:val="single" w:sz="4" w:space="0" w:color="auto"/>
            </w:tcBorders>
            <w:vAlign w:val="bottom"/>
          </w:tcPr>
          <w:p w14:paraId="279A574C" w14:textId="202AD6AF"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24" w:type="dxa"/>
            <w:tcBorders>
              <w:bottom w:val="single" w:sz="4" w:space="0" w:color="auto"/>
            </w:tcBorders>
            <w:vAlign w:val="bottom"/>
          </w:tcPr>
          <w:p w14:paraId="6713C437" w14:textId="4BC45A9A"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027D06" w:rsidRPr="005C291D" w14:paraId="4145A49F" w14:textId="77777777" w:rsidTr="0023111A">
        <w:tc>
          <w:tcPr>
            <w:tcW w:w="6813" w:type="dxa"/>
            <w:vAlign w:val="bottom"/>
          </w:tcPr>
          <w:p w14:paraId="59BFB7B0" w14:textId="77777777" w:rsidR="00027D06" w:rsidRPr="005C291D" w:rsidRDefault="00027D06" w:rsidP="00863222">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FAFAFA"/>
            <w:vAlign w:val="bottom"/>
          </w:tcPr>
          <w:p w14:paraId="2AF6B72D" w14:textId="77777777" w:rsidR="00027D06" w:rsidRPr="005C291D" w:rsidRDefault="00027D06" w:rsidP="00863222">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55DE03D3" w14:textId="77777777" w:rsidR="00027D06" w:rsidRPr="005C291D" w:rsidRDefault="00027D06" w:rsidP="00863222">
            <w:pPr>
              <w:spacing w:line="259" w:lineRule="auto"/>
              <w:ind w:right="-72"/>
              <w:jc w:val="right"/>
              <w:rPr>
                <w:rFonts w:ascii="Arial" w:hAnsi="Arial" w:cs="Arial"/>
                <w:sz w:val="18"/>
                <w:szCs w:val="18"/>
                <w:cs/>
                <w:lang w:val="en-GB"/>
              </w:rPr>
            </w:pPr>
          </w:p>
        </w:tc>
      </w:tr>
      <w:tr w:rsidR="00331962" w:rsidRPr="005C291D" w14:paraId="32C764C6" w14:textId="77777777" w:rsidTr="0023111A">
        <w:tc>
          <w:tcPr>
            <w:tcW w:w="6813" w:type="dxa"/>
            <w:vAlign w:val="bottom"/>
          </w:tcPr>
          <w:p w14:paraId="27C941FA" w14:textId="77777777" w:rsidR="00331962" w:rsidRPr="005C291D" w:rsidRDefault="00331962" w:rsidP="00331962">
            <w:pPr>
              <w:pStyle w:val="a"/>
              <w:tabs>
                <w:tab w:val="right" w:pos="10890"/>
              </w:tabs>
              <w:spacing w:line="259" w:lineRule="auto"/>
              <w:ind w:left="-101" w:right="0"/>
              <w:rPr>
                <w:rFonts w:ascii="Arial" w:hAnsi="Arial" w:cs="Arial"/>
                <w:sz w:val="18"/>
                <w:szCs w:val="18"/>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1 January</w:t>
            </w:r>
          </w:p>
        </w:tc>
        <w:tc>
          <w:tcPr>
            <w:tcW w:w="1324" w:type="dxa"/>
            <w:shd w:val="clear" w:color="auto" w:fill="FAFAFA"/>
            <w:vAlign w:val="bottom"/>
          </w:tcPr>
          <w:p w14:paraId="6EF4E1F8" w14:textId="3AC82310"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142,900</w:t>
            </w:r>
          </w:p>
        </w:tc>
        <w:tc>
          <w:tcPr>
            <w:tcW w:w="1324" w:type="dxa"/>
            <w:vAlign w:val="bottom"/>
          </w:tcPr>
          <w:p w14:paraId="438DD23E" w14:textId="15E7B651"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142,807</w:t>
            </w:r>
          </w:p>
        </w:tc>
      </w:tr>
      <w:tr w:rsidR="00331962" w:rsidRPr="005C291D" w14:paraId="34412465" w14:textId="77777777" w:rsidTr="0023111A">
        <w:tc>
          <w:tcPr>
            <w:tcW w:w="6813" w:type="dxa"/>
            <w:vAlign w:val="bottom"/>
          </w:tcPr>
          <w:p w14:paraId="2671C803" w14:textId="77777777" w:rsidR="00331962" w:rsidRPr="005C291D" w:rsidRDefault="00331962" w:rsidP="00331962">
            <w:pPr>
              <w:pStyle w:val="a"/>
              <w:tabs>
                <w:tab w:val="right" w:pos="10890"/>
              </w:tabs>
              <w:spacing w:line="259" w:lineRule="auto"/>
              <w:ind w:left="-101" w:right="0"/>
              <w:rPr>
                <w:rFonts w:ascii="Arial" w:hAnsi="Arial" w:cs="Arial"/>
                <w:sz w:val="18"/>
                <w:szCs w:val="18"/>
                <w:lang w:val="en-GB"/>
              </w:rPr>
            </w:pPr>
            <w:r w:rsidRPr="005C291D">
              <w:rPr>
                <w:rFonts w:ascii="Arial" w:hAnsi="Arial" w:cs="Arial"/>
                <w:sz w:val="18"/>
                <w:szCs w:val="18"/>
                <w:lang w:val="en-GB"/>
              </w:rPr>
              <w:t>Appropriation during the year</w:t>
            </w:r>
          </w:p>
        </w:tc>
        <w:tc>
          <w:tcPr>
            <w:tcW w:w="1324" w:type="dxa"/>
            <w:tcBorders>
              <w:top w:val="nil"/>
              <w:left w:val="nil"/>
              <w:bottom w:val="single" w:sz="4" w:space="0" w:color="auto"/>
              <w:right w:val="nil"/>
            </w:tcBorders>
            <w:shd w:val="clear" w:color="auto" w:fill="FAFAFA"/>
            <w:vAlign w:val="bottom"/>
          </w:tcPr>
          <w:p w14:paraId="7612EAE3" w14:textId="3A7145EB"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24" w:type="dxa"/>
            <w:tcBorders>
              <w:bottom w:val="single" w:sz="4" w:space="0" w:color="auto"/>
            </w:tcBorders>
            <w:vAlign w:val="bottom"/>
          </w:tcPr>
          <w:p w14:paraId="4EC9F176" w14:textId="32420836"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93</w:t>
            </w:r>
          </w:p>
        </w:tc>
      </w:tr>
      <w:tr w:rsidR="00331962" w:rsidRPr="005C291D" w14:paraId="1577BECB" w14:textId="77777777" w:rsidTr="0023111A">
        <w:tc>
          <w:tcPr>
            <w:tcW w:w="6813" w:type="dxa"/>
            <w:vAlign w:val="bottom"/>
          </w:tcPr>
          <w:p w14:paraId="421DF914" w14:textId="77777777" w:rsidR="00331962" w:rsidRPr="005C291D" w:rsidRDefault="00331962" w:rsidP="00331962">
            <w:pPr>
              <w:spacing w:line="259" w:lineRule="auto"/>
              <w:ind w:left="-101"/>
              <w:rPr>
                <w:rFonts w:ascii="Arial" w:hAnsi="Arial" w:cs="Arial"/>
                <w:sz w:val="18"/>
                <w:szCs w:val="18"/>
                <w:cs/>
                <w:lang w:val="en-GB"/>
              </w:rPr>
            </w:pPr>
          </w:p>
        </w:tc>
        <w:tc>
          <w:tcPr>
            <w:tcW w:w="1324" w:type="dxa"/>
            <w:tcBorders>
              <w:top w:val="single" w:sz="4" w:space="0" w:color="auto"/>
            </w:tcBorders>
            <w:shd w:val="clear" w:color="auto" w:fill="FAFAFA"/>
            <w:vAlign w:val="bottom"/>
          </w:tcPr>
          <w:p w14:paraId="12E94B8F" w14:textId="77777777" w:rsidR="00331962" w:rsidRPr="005C291D" w:rsidRDefault="00331962" w:rsidP="00331962">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1B0477E1" w14:textId="77777777" w:rsidR="00331962" w:rsidRPr="005C291D" w:rsidRDefault="00331962" w:rsidP="00331962">
            <w:pPr>
              <w:spacing w:line="259" w:lineRule="auto"/>
              <w:ind w:left="60"/>
              <w:jc w:val="thaiDistribute"/>
              <w:rPr>
                <w:rFonts w:ascii="Arial" w:hAnsi="Arial" w:cs="Arial"/>
                <w:sz w:val="18"/>
                <w:szCs w:val="18"/>
                <w:cs/>
                <w:lang w:val="en-GB"/>
              </w:rPr>
            </w:pPr>
          </w:p>
        </w:tc>
      </w:tr>
      <w:tr w:rsidR="00331962" w:rsidRPr="005C291D" w14:paraId="535713A1" w14:textId="77777777" w:rsidTr="0023111A">
        <w:tc>
          <w:tcPr>
            <w:tcW w:w="6813" w:type="dxa"/>
            <w:vAlign w:val="bottom"/>
          </w:tcPr>
          <w:p w14:paraId="2DDF333C" w14:textId="77777777" w:rsidR="00331962" w:rsidRPr="005C291D" w:rsidRDefault="00331962" w:rsidP="00331962">
            <w:pPr>
              <w:spacing w:line="259" w:lineRule="auto"/>
              <w:ind w:left="-101"/>
              <w:rPr>
                <w:rFonts w:ascii="Arial" w:hAnsi="Arial" w:cs="Arial"/>
                <w:sz w:val="18"/>
                <w:szCs w:val="18"/>
                <w:cs/>
                <w:lang w:val="en-GB"/>
              </w:rPr>
            </w:pPr>
            <w:proofErr w:type="gramStart"/>
            <w:r w:rsidRPr="005C291D">
              <w:rPr>
                <w:rFonts w:ascii="Arial" w:hAnsi="Arial" w:cs="Arial"/>
                <w:sz w:val="18"/>
                <w:szCs w:val="18"/>
                <w:lang w:val="en-GB"/>
              </w:rPr>
              <w:t>At</w:t>
            </w:r>
            <w:proofErr w:type="gramEnd"/>
            <w:r w:rsidRPr="005C291D">
              <w:rPr>
                <w:rFonts w:ascii="Arial" w:hAnsi="Arial" w:cs="Arial"/>
                <w:sz w:val="18"/>
                <w:szCs w:val="18"/>
                <w:lang w:val="en-GB"/>
              </w:rPr>
              <w:t xml:space="preserve"> 31 December</w:t>
            </w:r>
          </w:p>
        </w:tc>
        <w:tc>
          <w:tcPr>
            <w:tcW w:w="1324" w:type="dxa"/>
            <w:tcBorders>
              <w:bottom w:val="single" w:sz="4" w:space="0" w:color="auto"/>
            </w:tcBorders>
            <w:shd w:val="clear" w:color="auto" w:fill="FAFAFA"/>
            <w:vAlign w:val="bottom"/>
          </w:tcPr>
          <w:p w14:paraId="66BD5531" w14:textId="4A3A2812"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142,900</w:t>
            </w:r>
          </w:p>
        </w:tc>
        <w:tc>
          <w:tcPr>
            <w:tcW w:w="1324" w:type="dxa"/>
            <w:tcBorders>
              <w:bottom w:val="single" w:sz="4" w:space="0" w:color="auto"/>
            </w:tcBorders>
            <w:vAlign w:val="bottom"/>
          </w:tcPr>
          <w:p w14:paraId="087A352F" w14:textId="3899CDB3"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142,900</w:t>
            </w:r>
          </w:p>
        </w:tc>
      </w:tr>
    </w:tbl>
    <w:p w14:paraId="4E98F33C" w14:textId="77777777" w:rsidR="00D67719" w:rsidRPr="005C291D" w:rsidRDefault="00D67719" w:rsidP="00863222">
      <w:pPr>
        <w:pStyle w:val="a"/>
        <w:spacing w:line="259" w:lineRule="auto"/>
        <w:ind w:right="11"/>
        <w:jc w:val="both"/>
        <w:rPr>
          <w:rFonts w:ascii="Arial" w:hAnsi="Arial" w:cs="Arial"/>
          <w:sz w:val="18"/>
          <w:szCs w:val="18"/>
          <w:lang w:val="en-GB"/>
        </w:rPr>
      </w:pPr>
    </w:p>
    <w:p w14:paraId="5CB82647" w14:textId="35CA46DE" w:rsidR="00FE0099" w:rsidRPr="005C291D" w:rsidRDefault="00D67719" w:rsidP="00863222">
      <w:pPr>
        <w:pStyle w:val="a"/>
        <w:tabs>
          <w:tab w:val="left" w:pos="540"/>
        </w:tabs>
        <w:spacing w:line="259" w:lineRule="auto"/>
        <w:ind w:right="0"/>
        <w:jc w:val="thaiDistribute"/>
        <w:rPr>
          <w:rFonts w:ascii="Arial" w:hAnsi="Arial" w:cs="Arial"/>
          <w:sz w:val="18"/>
          <w:szCs w:val="18"/>
          <w:lang w:val="en-GB"/>
        </w:rPr>
      </w:pPr>
      <w:r w:rsidRPr="005C291D">
        <w:rPr>
          <w:rFonts w:ascii="Arial" w:hAnsi="Arial" w:cs="Arial"/>
          <w:sz w:val="18"/>
          <w:szCs w:val="18"/>
          <w:lang w:val="en-GB"/>
        </w:rPr>
        <w:t xml:space="preserve">Under the Public Limited Company Act. </w:t>
      </w:r>
      <w:r w:rsidR="00CA1F34" w:rsidRPr="005C291D">
        <w:rPr>
          <w:rFonts w:ascii="Arial" w:hAnsi="Arial" w:cs="Arial"/>
          <w:sz w:val="18"/>
          <w:szCs w:val="18"/>
          <w:lang w:val="en-GB"/>
        </w:rPr>
        <w:t>1992</w:t>
      </w:r>
      <w:r w:rsidRPr="005C291D">
        <w:rPr>
          <w:rFonts w:ascii="Arial" w:hAnsi="Arial" w:cs="Arial"/>
          <w:sz w:val="18"/>
          <w:szCs w:val="18"/>
          <w:lang w:val="en-GB"/>
        </w:rPr>
        <w:t>,</w:t>
      </w:r>
      <w:r w:rsidR="004A6A11" w:rsidRPr="005C291D">
        <w:rPr>
          <w:rFonts w:ascii="Arial" w:hAnsi="Arial" w:cs="Arial"/>
          <w:sz w:val="18"/>
          <w:szCs w:val="18"/>
          <w:lang w:val="en-GB"/>
        </w:rPr>
        <w:t xml:space="preserve"> </w:t>
      </w:r>
      <w:r w:rsidR="00240D4D" w:rsidRPr="005C291D">
        <w:rPr>
          <w:rFonts w:ascii="Arial" w:hAnsi="Arial" w:cs="Arial"/>
          <w:sz w:val="18"/>
          <w:szCs w:val="18"/>
          <w:lang w:val="en-GB"/>
        </w:rPr>
        <w:t>the Company</w:t>
      </w:r>
      <w:r w:rsidR="004A6A11" w:rsidRPr="005C291D">
        <w:rPr>
          <w:rFonts w:ascii="Arial" w:hAnsi="Arial" w:cs="Arial"/>
          <w:sz w:val="18"/>
          <w:szCs w:val="18"/>
          <w:lang w:val="en-GB"/>
        </w:rPr>
        <w:t xml:space="preserve"> </w:t>
      </w:r>
      <w:r w:rsidR="00CA1F34" w:rsidRPr="005C291D">
        <w:rPr>
          <w:rFonts w:ascii="Arial" w:hAnsi="Arial" w:cs="Arial"/>
          <w:sz w:val="18"/>
          <w:szCs w:val="18"/>
          <w:lang w:val="en-GB"/>
        </w:rPr>
        <w:t>must</w:t>
      </w:r>
      <w:r w:rsidRPr="005C291D">
        <w:rPr>
          <w:rFonts w:ascii="Arial" w:hAnsi="Arial" w:cs="Arial"/>
          <w:sz w:val="18"/>
          <w:szCs w:val="18"/>
          <w:lang w:val="en-GB"/>
        </w:rPr>
        <w:t xml:space="preserve"> set aside at least </w:t>
      </w:r>
      <w:r w:rsidR="003F192E" w:rsidRPr="005C291D">
        <w:rPr>
          <w:rFonts w:ascii="Arial" w:hAnsi="Arial" w:cs="Arial"/>
          <w:sz w:val="18"/>
          <w:szCs w:val="18"/>
          <w:lang w:val="en-GB"/>
        </w:rPr>
        <w:t>5</w:t>
      </w:r>
      <w:r w:rsidRPr="005C291D">
        <w:rPr>
          <w:rFonts w:ascii="Arial" w:hAnsi="Arial" w:cs="Arial"/>
          <w:sz w:val="18"/>
          <w:szCs w:val="18"/>
          <w:lang w:val="en-GB"/>
        </w:rPr>
        <w:t>% of its net profit after accumulated deficit brought forward (if any)</w:t>
      </w:r>
      <w:r w:rsidR="00CA1F34" w:rsidRPr="005C291D">
        <w:rPr>
          <w:rFonts w:ascii="Arial" w:hAnsi="Arial" w:cs="Arial"/>
          <w:sz w:val="18"/>
          <w:szCs w:val="18"/>
          <w:lang w:val="en-GB"/>
        </w:rPr>
        <w:t>,</w:t>
      </w:r>
      <w:r w:rsidRPr="005C291D">
        <w:rPr>
          <w:rFonts w:ascii="Arial" w:hAnsi="Arial" w:cs="Arial"/>
          <w:sz w:val="18"/>
          <w:szCs w:val="18"/>
          <w:lang w:val="en-GB"/>
        </w:rPr>
        <w:t xml:space="preserve"> </w:t>
      </w:r>
      <w:r w:rsidR="00CA1F34" w:rsidRPr="005C291D">
        <w:rPr>
          <w:rFonts w:ascii="Arial" w:hAnsi="Arial" w:cs="Arial"/>
          <w:sz w:val="18"/>
          <w:szCs w:val="18"/>
          <w:lang w:val="en-GB"/>
        </w:rPr>
        <w:t xml:space="preserve">as a legal reserve, </w:t>
      </w:r>
      <w:r w:rsidRPr="005C291D">
        <w:rPr>
          <w:rFonts w:ascii="Arial" w:hAnsi="Arial" w:cs="Arial"/>
          <w:sz w:val="18"/>
          <w:szCs w:val="18"/>
          <w:lang w:val="en-GB"/>
        </w:rPr>
        <w:t>until the reserve</w:t>
      </w:r>
      <w:r w:rsidR="00CE7A1A" w:rsidRPr="005C291D">
        <w:rPr>
          <w:rFonts w:ascii="Arial" w:hAnsi="Arial" w:cs="Arial"/>
          <w:sz w:val="18"/>
          <w:szCs w:val="18"/>
          <w:lang w:val="en-GB"/>
        </w:rPr>
        <w:t xml:space="preserve"> is </w:t>
      </w:r>
      <w:r w:rsidR="00CA1F34" w:rsidRPr="005C291D">
        <w:rPr>
          <w:rFonts w:ascii="Arial" w:hAnsi="Arial" w:cs="Arial"/>
          <w:sz w:val="18"/>
          <w:szCs w:val="18"/>
          <w:lang w:val="en-GB"/>
        </w:rPr>
        <w:t xml:space="preserve">more </w:t>
      </w:r>
      <w:r w:rsidRPr="005C291D">
        <w:rPr>
          <w:rFonts w:ascii="Arial" w:hAnsi="Arial" w:cs="Arial"/>
          <w:sz w:val="18"/>
          <w:szCs w:val="18"/>
          <w:lang w:val="en-GB"/>
        </w:rPr>
        <w:t xml:space="preserve">than </w:t>
      </w:r>
      <w:r w:rsidR="003F192E" w:rsidRPr="005C291D">
        <w:rPr>
          <w:rFonts w:ascii="Arial" w:hAnsi="Arial" w:cs="Arial"/>
          <w:sz w:val="18"/>
          <w:szCs w:val="18"/>
          <w:lang w:val="en-GB"/>
        </w:rPr>
        <w:t>10</w:t>
      </w:r>
      <w:r w:rsidRPr="005C291D">
        <w:rPr>
          <w:rFonts w:ascii="Arial" w:hAnsi="Arial" w:cs="Arial"/>
          <w:sz w:val="18"/>
          <w:szCs w:val="18"/>
          <w:lang w:val="en-GB"/>
        </w:rPr>
        <w:t>% of the registered capital. The legal reserve is non-distributable.</w:t>
      </w:r>
      <w:bookmarkStart w:id="65" w:name="_Toc443764691"/>
    </w:p>
    <w:p w14:paraId="3FB78F66" w14:textId="4AA4FE4C" w:rsidR="0098748B" w:rsidRPr="005C291D" w:rsidRDefault="0098748B" w:rsidP="00863222">
      <w:pPr>
        <w:pStyle w:val="a"/>
        <w:spacing w:line="259" w:lineRule="auto"/>
        <w:ind w:right="11"/>
        <w:jc w:val="both"/>
        <w:rPr>
          <w:rFonts w:ascii="Arial" w:hAnsi="Arial" w:cs="Arial"/>
          <w:sz w:val="18"/>
          <w:szCs w:val="18"/>
          <w:lang w:val="en-GB"/>
        </w:rPr>
      </w:pPr>
    </w:p>
    <w:p w14:paraId="42A25BA4" w14:textId="77777777" w:rsidR="0023111A" w:rsidRPr="005C291D" w:rsidRDefault="0023111A" w:rsidP="00863222">
      <w:pPr>
        <w:pStyle w:val="a"/>
        <w:spacing w:line="259" w:lineRule="auto"/>
        <w:ind w:right="11"/>
        <w:jc w:val="both"/>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C65569" w:rsidRPr="005C291D" w14:paraId="78EEB668" w14:textId="77777777" w:rsidTr="00DD75BD">
        <w:trPr>
          <w:trHeight w:val="386"/>
        </w:trPr>
        <w:tc>
          <w:tcPr>
            <w:tcW w:w="9461" w:type="dxa"/>
            <w:shd w:val="clear" w:color="auto" w:fill="FFA543"/>
            <w:vAlign w:val="center"/>
          </w:tcPr>
          <w:p w14:paraId="32762178" w14:textId="15150346" w:rsidR="00C65569" w:rsidRPr="005C291D" w:rsidRDefault="00C65569" w:rsidP="00863222">
            <w:pPr>
              <w:spacing w:line="259" w:lineRule="auto"/>
              <w:ind w:left="432" w:hanging="432"/>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w:t>
            </w:r>
            <w:r w:rsidR="00F82268" w:rsidRPr="005C291D">
              <w:rPr>
                <w:rFonts w:ascii="Arial" w:eastAsia="Arial Unicode MS" w:hAnsi="Arial" w:cs="Arial"/>
                <w:b/>
                <w:bCs/>
                <w:color w:val="FAFAFA"/>
                <w:sz w:val="18"/>
                <w:szCs w:val="18"/>
                <w:lang w:val="en-GB"/>
              </w:rPr>
              <w:t>2</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Other income</w:t>
            </w:r>
          </w:p>
        </w:tc>
      </w:tr>
      <w:bookmarkEnd w:id="65"/>
    </w:tbl>
    <w:p w14:paraId="78D8AE5C" w14:textId="77777777" w:rsidR="00027D06" w:rsidRPr="005C291D" w:rsidRDefault="00027D06" w:rsidP="00863222">
      <w:pPr>
        <w:pStyle w:val="a"/>
        <w:spacing w:line="259" w:lineRule="auto"/>
        <w:ind w:right="11"/>
        <w:jc w:val="both"/>
        <w:rPr>
          <w:rFonts w:ascii="Arial" w:hAnsi="Arial" w:cs="Arial"/>
          <w:sz w:val="18"/>
          <w:szCs w:val="18"/>
          <w:lang w:val="en-GB"/>
        </w:rPr>
      </w:pPr>
    </w:p>
    <w:tbl>
      <w:tblPr>
        <w:tblW w:w="9459" w:type="dxa"/>
        <w:tblLayout w:type="fixed"/>
        <w:tblLook w:val="0000" w:firstRow="0" w:lastRow="0" w:firstColumn="0" w:lastColumn="0" w:noHBand="0" w:noVBand="0"/>
      </w:tblPr>
      <w:tblGrid>
        <w:gridCol w:w="4356"/>
        <w:gridCol w:w="1276"/>
        <w:gridCol w:w="1275"/>
        <w:gridCol w:w="1276"/>
        <w:gridCol w:w="1276"/>
      </w:tblGrid>
      <w:tr w:rsidR="00A56710" w:rsidRPr="005C291D" w14:paraId="54B1E7A4" w14:textId="77777777" w:rsidTr="0023111A">
        <w:tc>
          <w:tcPr>
            <w:tcW w:w="4356" w:type="dxa"/>
            <w:vAlign w:val="bottom"/>
          </w:tcPr>
          <w:p w14:paraId="2BA605EB" w14:textId="77777777" w:rsidR="00A56710" w:rsidRPr="005C291D" w:rsidRDefault="00A56710" w:rsidP="00863222">
            <w:pPr>
              <w:spacing w:line="259" w:lineRule="auto"/>
              <w:ind w:left="-101"/>
              <w:jc w:val="thaiDistribute"/>
              <w:rPr>
                <w:rFonts w:ascii="Arial" w:hAnsi="Arial" w:cs="Arial"/>
                <w:sz w:val="18"/>
                <w:szCs w:val="18"/>
                <w:cs/>
                <w:lang w:val="en-GB"/>
              </w:rPr>
            </w:pPr>
          </w:p>
        </w:tc>
        <w:tc>
          <w:tcPr>
            <w:tcW w:w="2551" w:type="dxa"/>
            <w:gridSpan w:val="2"/>
            <w:tcBorders>
              <w:bottom w:val="single" w:sz="4" w:space="0" w:color="auto"/>
            </w:tcBorders>
            <w:vAlign w:val="bottom"/>
          </w:tcPr>
          <w:p w14:paraId="1B3DE403" w14:textId="77777777" w:rsidR="00EF584E" w:rsidRPr="005C291D" w:rsidRDefault="00206173"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30610030" w14:textId="77777777" w:rsidR="00A56710" w:rsidRPr="005C291D" w:rsidRDefault="0020617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c>
          <w:tcPr>
            <w:tcW w:w="2552" w:type="dxa"/>
            <w:gridSpan w:val="2"/>
            <w:tcBorders>
              <w:bottom w:val="single" w:sz="4" w:space="0" w:color="auto"/>
            </w:tcBorders>
            <w:vAlign w:val="bottom"/>
          </w:tcPr>
          <w:p w14:paraId="1450F4A7" w14:textId="77777777" w:rsidR="00EF584E"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Separate</w:t>
            </w:r>
          </w:p>
          <w:p w14:paraId="00C65B87" w14:textId="77777777" w:rsidR="00A56710"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D92004" w:rsidRPr="005C291D" w14:paraId="53BF6496" w14:textId="77777777" w:rsidTr="0023111A">
        <w:tc>
          <w:tcPr>
            <w:tcW w:w="4356" w:type="dxa"/>
            <w:vAlign w:val="bottom"/>
          </w:tcPr>
          <w:p w14:paraId="48104EC1"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276" w:type="dxa"/>
            <w:tcBorders>
              <w:top w:val="single" w:sz="4" w:space="0" w:color="auto"/>
            </w:tcBorders>
            <w:vAlign w:val="bottom"/>
          </w:tcPr>
          <w:p w14:paraId="34AA0EB1" w14:textId="38BEC54A"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5" w:type="dxa"/>
            <w:tcBorders>
              <w:top w:val="single" w:sz="4" w:space="0" w:color="auto"/>
            </w:tcBorders>
            <w:vAlign w:val="bottom"/>
          </w:tcPr>
          <w:p w14:paraId="7B026833" w14:textId="5EF11C2E"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76" w:type="dxa"/>
            <w:tcBorders>
              <w:top w:val="single" w:sz="4" w:space="0" w:color="auto"/>
            </w:tcBorders>
            <w:vAlign w:val="bottom"/>
          </w:tcPr>
          <w:p w14:paraId="26646CCE" w14:textId="4361B646"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75AEF379" w14:textId="3BA08B9F"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70B5FA0B" w14:textId="77777777" w:rsidTr="0023111A">
        <w:tc>
          <w:tcPr>
            <w:tcW w:w="4356" w:type="dxa"/>
            <w:vAlign w:val="bottom"/>
          </w:tcPr>
          <w:p w14:paraId="7082C39A" w14:textId="77777777" w:rsidR="0035057C" w:rsidRPr="005C291D" w:rsidRDefault="0035057C" w:rsidP="0035057C">
            <w:pPr>
              <w:spacing w:line="259" w:lineRule="auto"/>
              <w:ind w:left="-101"/>
              <w:jc w:val="thaiDistribute"/>
              <w:rPr>
                <w:rFonts w:ascii="Arial" w:hAnsi="Arial" w:cs="Arial"/>
                <w:sz w:val="18"/>
                <w:szCs w:val="18"/>
                <w:cs/>
                <w:lang w:val="en-GB"/>
              </w:rPr>
            </w:pPr>
          </w:p>
        </w:tc>
        <w:tc>
          <w:tcPr>
            <w:tcW w:w="1276" w:type="dxa"/>
            <w:tcBorders>
              <w:bottom w:val="single" w:sz="4" w:space="0" w:color="auto"/>
            </w:tcBorders>
            <w:vAlign w:val="bottom"/>
          </w:tcPr>
          <w:p w14:paraId="6396E779" w14:textId="643108A4"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5" w:type="dxa"/>
            <w:tcBorders>
              <w:bottom w:val="single" w:sz="4" w:space="0" w:color="auto"/>
            </w:tcBorders>
            <w:vAlign w:val="bottom"/>
          </w:tcPr>
          <w:p w14:paraId="2F3B08F7" w14:textId="5D89A1AD"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06D3B6D0" w14:textId="6873273E"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0318FD31" w14:textId="5C44E25A"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A56710" w:rsidRPr="005C291D" w14:paraId="7914A580" w14:textId="77777777" w:rsidTr="0023111A">
        <w:tc>
          <w:tcPr>
            <w:tcW w:w="4356" w:type="dxa"/>
            <w:vAlign w:val="bottom"/>
          </w:tcPr>
          <w:p w14:paraId="10466F83" w14:textId="77777777" w:rsidR="00A56710" w:rsidRPr="005C291D" w:rsidRDefault="00A56710" w:rsidP="00863222">
            <w:pPr>
              <w:spacing w:line="259" w:lineRule="auto"/>
              <w:ind w:left="-101"/>
              <w:jc w:val="thaiDistribute"/>
              <w:rPr>
                <w:rFonts w:ascii="Arial" w:hAnsi="Arial" w:cs="Arial"/>
                <w:sz w:val="18"/>
                <w:szCs w:val="18"/>
                <w:cs/>
                <w:lang w:val="en-GB"/>
              </w:rPr>
            </w:pPr>
          </w:p>
        </w:tc>
        <w:tc>
          <w:tcPr>
            <w:tcW w:w="1276" w:type="dxa"/>
            <w:tcBorders>
              <w:top w:val="single" w:sz="4" w:space="0" w:color="auto"/>
            </w:tcBorders>
            <w:shd w:val="clear" w:color="auto" w:fill="FAFAFA"/>
            <w:vAlign w:val="bottom"/>
          </w:tcPr>
          <w:p w14:paraId="7930B433" w14:textId="77777777" w:rsidR="00A56710" w:rsidRPr="005C291D" w:rsidRDefault="00A56710" w:rsidP="00863222">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5C7E10E5" w14:textId="77777777" w:rsidR="00A56710" w:rsidRPr="005C291D" w:rsidRDefault="00A5671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6B5B1182" w14:textId="77777777" w:rsidR="00A56710" w:rsidRPr="005C291D" w:rsidRDefault="00A56710" w:rsidP="0086322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FBB8CC8" w14:textId="77777777" w:rsidR="00A56710" w:rsidRPr="005C291D" w:rsidRDefault="00A56710" w:rsidP="00863222">
            <w:pPr>
              <w:spacing w:line="259" w:lineRule="auto"/>
              <w:ind w:right="-72"/>
              <w:jc w:val="right"/>
              <w:rPr>
                <w:rFonts w:ascii="Arial" w:hAnsi="Arial" w:cs="Arial"/>
                <w:sz w:val="18"/>
                <w:szCs w:val="18"/>
                <w:cs/>
                <w:lang w:val="en-GB"/>
              </w:rPr>
            </w:pPr>
          </w:p>
        </w:tc>
      </w:tr>
      <w:tr w:rsidR="00331962" w:rsidRPr="005C291D" w14:paraId="0421DEDB" w14:textId="77777777" w:rsidTr="00BF6B74">
        <w:trPr>
          <w:trHeight w:val="181"/>
        </w:trPr>
        <w:tc>
          <w:tcPr>
            <w:tcW w:w="4356" w:type="dxa"/>
            <w:vAlign w:val="bottom"/>
          </w:tcPr>
          <w:p w14:paraId="281E1F54" w14:textId="77777777" w:rsidR="00331962" w:rsidRPr="005C291D" w:rsidRDefault="00331962" w:rsidP="00331962">
            <w:pPr>
              <w:pStyle w:val="a"/>
              <w:tabs>
                <w:tab w:val="right" w:pos="10890"/>
              </w:tabs>
              <w:spacing w:line="259" w:lineRule="auto"/>
              <w:ind w:left="-101" w:right="0"/>
              <w:jc w:val="both"/>
              <w:rPr>
                <w:rFonts w:ascii="Arial" w:hAnsi="Arial" w:cs="Arial"/>
                <w:sz w:val="18"/>
                <w:szCs w:val="18"/>
                <w:lang w:val="en-GB"/>
              </w:rPr>
            </w:pPr>
            <w:r w:rsidRPr="005C291D">
              <w:rPr>
                <w:rFonts w:ascii="Arial" w:hAnsi="Arial" w:cs="Arial"/>
                <w:sz w:val="18"/>
                <w:szCs w:val="18"/>
                <w:lang w:val="en-GB"/>
              </w:rPr>
              <w:t>Fee income</w:t>
            </w:r>
          </w:p>
        </w:tc>
        <w:tc>
          <w:tcPr>
            <w:tcW w:w="1276" w:type="dxa"/>
            <w:shd w:val="clear" w:color="auto" w:fill="FAFAFA"/>
            <w:vAlign w:val="center"/>
          </w:tcPr>
          <w:p w14:paraId="26A4AEDC" w14:textId="05E6202E"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1,214,919</w:t>
            </w:r>
          </w:p>
        </w:tc>
        <w:tc>
          <w:tcPr>
            <w:tcW w:w="1275" w:type="dxa"/>
            <w:vAlign w:val="bottom"/>
          </w:tcPr>
          <w:p w14:paraId="16D5037E" w14:textId="38C721FF"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1,516,119</w:t>
            </w:r>
          </w:p>
        </w:tc>
        <w:tc>
          <w:tcPr>
            <w:tcW w:w="1276" w:type="dxa"/>
            <w:shd w:val="clear" w:color="auto" w:fill="FAFAFA"/>
            <w:vAlign w:val="bottom"/>
          </w:tcPr>
          <w:p w14:paraId="04F3BCE3" w14:textId="24DDB03B"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11,498</w:t>
            </w:r>
          </w:p>
        </w:tc>
        <w:tc>
          <w:tcPr>
            <w:tcW w:w="1276" w:type="dxa"/>
            <w:vAlign w:val="bottom"/>
          </w:tcPr>
          <w:p w14:paraId="15A20837" w14:textId="7B595E6B"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31962" w:rsidRPr="005C291D" w14:paraId="676F6B41" w14:textId="77777777" w:rsidTr="00BF6B74">
        <w:tc>
          <w:tcPr>
            <w:tcW w:w="4356" w:type="dxa"/>
            <w:vAlign w:val="bottom"/>
          </w:tcPr>
          <w:p w14:paraId="226F25DE" w14:textId="77777777" w:rsidR="00331962" w:rsidRPr="005C291D" w:rsidRDefault="00331962" w:rsidP="00331962">
            <w:pPr>
              <w:pStyle w:val="a"/>
              <w:tabs>
                <w:tab w:val="right" w:pos="10890"/>
              </w:tabs>
              <w:spacing w:line="259" w:lineRule="auto"/>
              <w:ind w:left="-101" w:right="0"/>
              <w:jc w:val="both"/>
              <w:rPr>
                <w:rFonts w:ascii="Arial" w:hAnsi="Arial" w:cs="Arial"/>
                <w:sz w:val="18"/>
                <w:szCs w:val="18"/>
                <w:lang w:val="en-GB"/>
              </w:rPr>
            </w:pPr>
            <w:r w:rsidRPr="005C291D">
              <w:rPr>
                <w:rFonts w:ascii="Arial" w:hAnsi="Arial" w:cs="Arial"/>
                <w:sz w:val="18"/>
                <w:szCs w:val="18"/>
                <w:lang w:val="en-GB"/>
              </w:rPr>
              <w:t>Gain from loans receivable from purchase of loans</w:t>
            </w:r>
          </w:p>
        </w:tc>
        <w:tc>
          <w:tcPr>
            <w:tcW w:w="1276" w:type="dxa"/>
            <w:shd w:val="clear" w:color="auto" w:fill="FAFAFA"/>
            <w:vAlign w:val="center"/>
          </w:tcPr>
          <w:p w14:paraId="1D0C72DE" w14:textId="686D3650"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59,212</w:t>
            </w:r>
          </w:p>
        </w:tc>
        <w:tc>
          <w:tcPr>
            <w:tcW w:w="1275" w:type="dxa"/>
            <w:vAlign w:val="bottom"/>
          </w:tcPr>
          <w:p w14:paraId="019F717D" w14:textId="474ED82A"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48,954</w:t>
            </w:r>
          </w:p>
        </w:tc>
        <w:tc>
          <w:tcPr>
            <w:tcW w:w="1276" w:type="dxa"/>
            <w:shd w:val="clear" w:color="auto" w:fill="FAFAFA"/>
            <w:vAlign w:val="bottom"/>
          </w:tcPr>
          <w:p w14:paraId="5CD17CC9" w14:textId="67BE7AE8"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6BAD0395" w14:textId="361EA4B5"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31962" w:rsidRPr="005C291D" w14:paraId="61CA5947" w14:textId="77777777" w:rsidTr="00BF6B74">
        <w:tc>
          <w:tcPr>
            <w:tcW w:w="4356" w:type="dxa"/>
            <w:vAlign w:val="bottom"/>
          </w:tcPr>
          <w:p w14:paraId="38728DD5" w14:textId="77777777" w:rsidR="00331962" w:rsidRPr="005C291D" w:rsidRDefault="00331962" w:rsidP="00331962">
            <w:pPr>
              <w:pStyle w:val="a"/>
              <w:tabs>
                <w:tab w:val="right" w:pos="10890"/>
              </w:tabs>
              <w:spacing w:line="259" w:lineRule="auto"/>
              <w:ind w:left="-101" w:right="0"/>
              <w:jc w:val="both"/>
              <w:rPr>
                <w:rFonts w:ascii="Arial" w:hAnsi="Arial" w:cs="Arial"/>
                <w:sz w:val="18"/>
                <w:szCs w:val="18"/>
                <w:lang w:val="en-GB"/>
              </w:rPr>
            </w:pPr>
            <w:r w:rsidRPr="005C291D">
              <w:rPr>
                <w:rFonts w:ascii="Arial" w:hAnsi="Arial" w:cs="Arial"/>
                <w:sz w:val="18"/>
                <w:szCs w:val="18"/>
                <w:lang w:val="en-GB"/>
              </w:rPr>
              <w:t>Insurance commission income</w:t>
            </w:r>
          </w:p>
        </w:tc>
        <w:tc>
          <w:tcPr>
            <w:tcW w:w="1276" w:type="dxa"/>
            <w:tcBorders>
              <w:top w:val="nil"/>
              <w:left w:val="nil"/>
              <w:right w:val="nil"/>
            </w:tcBorders>
            <w:shd w:val="clear" w:color="auto" w:fill="FAFAFA"/>
            <w:vAlign w:val="center"/>
          </w:tcPr>
          <w:p w14:paraId="1DB7E977" w14:textId="40C97E58"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1,019,321</w:t>
            </w:r>
          </w:p>
        </w:tc>
        <w:tc>
          <w:tcPr>
            <w:tcW w:w="1275" w:type="dxa"/>
            <w:vAlign w:val="bottom"/>
          </w:tcPr>
          <w:p w14:paraId="33843FD7" w14:textId="248646E0"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666,814</w:t>
            </w:r>
          </w:p>
        </w:tc>
        <w:tc>
          <w:tcPr>
            <w:tcW w:w="1276" w:type="dxa"/>
            <w:tcBorders>
              <w:top w:val="nil"/>
              <w:left w:val="nil"/>
              <w:right w:val="nil"/>
            </w:tcBorders>
            <w:shd w:val="clear" w:color="auto" w:fill="FAFAFA"/>
            <w:vAlign w:val="bottom"/>
          </w:tcPr>
          <w:p w14:paraId="7391EB20" w14:textId="117E0E52"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3FF62A87" w14:textId="5E85CBA0"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31962" w:rsidRPr="005C291D" w14:paraId="6B34BD8A" w14:textId="77777777" w:rsidTr="00BF6B74">
        <w:tc>
          <w:tcPr>
            <w:tcW w:w="4356" w:type="dxa"/>
            <w:vAlign w:val="bottom"/>
          </w:tcPr>
          <w:p w14:paraId="433F1918" w14:textId="0B6E5DD2" w:rsidR="00331962" w:rsidRPr="005C291D" w:rsidRDefault="00331962" w:rsidP="00331962">
            <w:pPr>
              <w:pStyle w:val="a"/>
              <w:tabs>
                <w:tab w:val="right" w:pos="10890"/>
              </w:tabs>
              <w:spacing w:line="259" w:lineRule="auto"/>
              <w:ind w:left="-101" w:right="0"/>
              <w:jc w:val="both"/>
              <w:rPr>
                <w:rFonts w:ascii="Arial" w:hAnsi="Arial" w:cs="Arial"/>
                <w:sz w:val="18"/>
                <w:szCs w:val="18"/>
                <w:lang w:val="en-GB"/>
              </w:rPr>
            </w:pPr>
            <w:r w:rsidRPr="005C291D">
              <w:rPr>
                <w:rFonts w:ascii="Arial" w:hAnsi="Arial" w:cs="Arial"/>
                <w:sz w:val="18"/>
                <w:szCs w:val="18"/>
                <w:lang w:val="en-GB"/>
              </w:rPr>
              <w:t>Management fee income</w:t>
            </w:r>
          </w:p>
        </w:tc>
        <w:tc>
          <w:tcPr>
            <w:tcW w:w="1276" w:type="dxa"/>
            <w:tcBorders>
              <w:top w:val="nil"/>
              <w:left w:val="nil"/>
              <w:right w:val="nil"/>
            </w:tcBorders>
            <w:shd w:val="clear" w:color="auto" w:fill="FAFAFA"/>
            <w:vAlign w:val="center"/>
          </w:tcPr>
          <w:p w14:paraId="66B29771" w14:textId="0D00C34C"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422,922</w:t>
            </w:r>
          </w:p>
        </w:tc>
        <w:tc>
          <w:tcPr>
            <w:tcW w:w="1275" w:type="dxa"/>
            <w:vAlign w:val="bottom"/>
          </w:tcPr>
          <w:p w14:paraId="6C68AF34" w14:textId="63EF92B1"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252,153</w:t>
            </w:r>
          </w:p>
        </w:tc>
        <w:tc>
          <w:tcPr>
            <w:tcW w:w="1276" w:type="dxa"/>
            <w:tcBorders>
              <w:top w:val="nil"/>
              <w:left w:val="nil"/>
              <w:right w:val="nil"/>
            </w:tcBorders>
            <w:shd w:val="clear" w:color="auto" w:fill="FAFAFA"/>
            <w:vAlign w:val="bottom"/>
          </w:tcPr>
          <w:p w14:paraId="07163FFA" w14:textId="2BF812D1"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7BA10474" w14:textId="63E96737"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331962" w:rsidRPr="005C291D" w14:paraId="3D320921" w14:textId="77777777" w:rsidTr="00BF6B74">
        <w:tc>
          <w:tcPr>
            <w:tcW w:w="4356" w:type="dxa"/>
            <w:vAlign w:val="bottom"/>
          </w:tcPr>
          <w:p w14:paraId="2ACFE9A3" w14:textId="77777777" w:rsidR="00331962" w:rsidRPr="005C291D" w:rsidRDefault="00331962" w:rsidP="00331962">
            <w:pPr>
              <w:pStyle w:val="a"/>
              <w:tabs>
                <w:tab w:val="right" w:pos="10890"/>
              </w:tabs>
              <w:spacing w:line="259" w:lineRule="auto"/>
              <w:ind w:left="-101" w:right="0"/>
              <w:jc w:val="both"/>
              <w:rPr>
                <w:rFonts w:ascii="Arial" w:hAnsi="Arial" w:cs="Arial"/>
                <w:sz w:val="18"/>
                <w:szCs w:val="18"/>
                <w:lang w:val="en-GB"/>
              </w:rPr>
            </w:pPr>
            <w:r w:rsidRPr="005C291D">
              <w:rPr>
                <w:rFonts w:ascii="Arial" w:hAnsi="Arial" w:cs="Arial"/>
                <w:sz w:val="18"/>
                <w:szCs w:val="18"/>
                <w:lang w:val="en-GB"/>
              </w:rPr>
              <w:t>Others</w:t>
            </w:r>
          </w:p>
        </w:tc>
        <w:tc>
          <w:tcPr>
            <w:tcW w:w="1276" w:type="dxa"/>
            <w:tcBorders>
              <w:left w:val="nil"/>
              <w:bottom w:val="single" w:sz="4" w:space="0" w:color="auto"/>
              <w:right w:val="nil"/>
            </w:tcBorders>
            <w:shd w:val="clear" w:color="auto" w:fill="FAFAFA"/>
            <w:vAlign w:val="center"/>
          </w:tcPr>
          <w:p w14:paraId="0542DAD3" w14:textId="7150FF77"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594,907</w:t>
            </w:r>
          </w:p>
        </w:tc>
        <w:tc>
          <w:tcPr>
            <w:tcW w:w="1275" w:type="dxa"/>
            <w:tcBorders>
              <w:bottom w:val="single" w:sz="4" w:space="0" w:color="auto"/>
            </w:tcBorders>
            <w:vAlign w:val="bottom"/>
          </w:tcPr>
          <w:p w14:paraId="70D18480" w14:textId="15D6E97E"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890,899</w:t>
            </w:r>
          </w:p>
        </w:tc>
        <w:tc>
          <w:tcPr>
            <w:tcW w:w="1276" w:type="dxa"/>
            <w:tcBorders>
              <w:left w:val="nil"/>
              <w:bottom w:val="single" w:sz="4" w:space="0" w:color="auto"/>
              <w:right w:val="nil"/>
            </w:tcBorders>
            <w:shd w:val="clear" w:color="auto" w:fill="FAFAFA"/>
            <w:vAlign w:val="bottom"/>
          </w:tcPr>
          <w:p w14:paraId="30D51704" w14:textId="66F6AA26" w:rsidR="00331962" w:rsidRPr="005C291D" w:rsidRDefault="00331962" w:rsidP="00331962">
            <w:pPr>
              <w:spacing w:line="259" w:lineRule="auto"/>
              <w:ind w:right="-72"/>
              <w:jc w:val="right"/>
              <w:rPr>
                <w:rFonts w:ascii="Arial" w:hAnsi="Arial" w:cs="Arial"/>
                <w:sz w:val="18"/>
                <w:szCs w:val="18"/>
                <w:lang w:val="en-GB"/>
              </w:rPr>
            </w:pPr>
            <w:r w:rsidRPr="005C291D">
              <w:rPr>
                <w:rFonts w:ascii="Arial" w:hAnsi="Arial" w:cs="Arial"/>
                <w:sz w:val="18"/>
                <w:szCs w:val="18"/>
                <w:lang w:val="en-GB"/>
              </w:rPr>
              <w:t>1,869</w:t>
            </w:r>
          </w:p>
        </w:tc>
        <w:tc>
          <w:tcPr>
            <w:tcW w:w="1276" w:type="dxa"/>
            <w:tcBorders>
              <w:bottom w:val="single" w:sz="4" w:space="0" w:color="auto"/>
            </w:tcBorders>
            <w:vAlign w:val="bottom"/>
          </w:tcPr>
          <w:p w14:paraId="79E0B94F" w14:textId="34B9A858"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537,772</w:t>
            </w:r>
          </w:p>
        </w:tc>
      </w:tr>
      <w:tr w:rsidR="00331962" w:rsidRPr="005C291D" w14:paraId="5931A1E7" w14:textId="77777777" w:rsidTr="0023111A">
        <w:tc>
          <w:tcPr>
            <w:tcW w:w="4356" w:type="dxa"/>
            <w:vAlign w:val="bottom"/>
          </w:tcPr>
          <w:p w14:paraId="43951386" w14:textId="77777777" w:rsidR="00331962" w:rsidRPr="005C291D" w:rsidRDefault="00331962" w:rsidP="00331962">
            <w:pPr>
              <w:pStyle w:val="a"/>
              <w:tabs>
                <w:tab w:val="right" w:pos="10890"/>
              </w:tabs>
              <w:spacing w:line="259" w:lineRule="auto"/>
              <w:ind w:left="-101" w:right="0"/>
              <w:jc w:val="both"/>
              <w:rPr>
                <w:rFonts w:ascii="Arial" w:hAnsi="Arial" w:cs="Arial"/>
                <w:sz w:val="18"/>
                <w:szCs w:val="18"/>
                <w:lang w:val="en-GB"/>
              </w:rPr>
            </w:pPr>
          </w:p>
        </w:tc>
        <w:tc>
          <w:tcPr>
            <w:tcW w:w="1276" w:type="dxa"/>
            <w:tcBorders>
              <w:top w:val="single" w:sz="4" w:space="0" w:color="auto"/>
            </w:tcBorders>
            <w:shd w:val="clear" w:color="auto" w:fill="FAFAFA"/>
            <w:vAlign w:val="bottom"/>
          </w:tcPr>
          <w:p w14:paraId="491AE208" w14:textId="77777777" w:rsidR="00331962" w:rsidRPr="005C291D" w:rsidRDefault="00331962" w:rsidP="00331962">
            <w:pPr>
              <w:spacing w:line="259" w:lineRule="auto"/>
              <w:ind w:right="-72"/>
              <w:jc w:val="right"/>
              <w:rPr>
                <w:rFonts w:ascii="Arial" w:hAnsi="Arial" w:cs="Arial"/>
                <w:sz w:val="18"/>
                <w:szCs w:val="18"/>
                <w:lang w:val="en-GB"/>
              </w:rPr>
            </w:pPr>
          </w:p>
        </w:tc>
        <w:tc>
          <w:tcPr>
            <w:tcW w:w="1275" w:type="dxa"/>
            <w:tcBorders>
              <w:top w:val="single" w:sz="4" w:space="0" w:color="auto"/>
            </w:tcBorders>
            <w:vAlign w:val="bottom"/>
          </w:tcPr>
          <w:p w14:paraId="275E2B65" w14:textId="77777777" w:rsidR="00331962" w:rsidRPr="005C291D" w:rsidRDefault="00331962" w:rsidP="00331962">
            <w:pPr>
              <w:spacing w:line="259" w:lineRule="auto"/>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62B3770A" w14:textId="77777777" w:rsidR="00331962" w:rsidRPr="005C291D" w:rsidRDefault="00331962" w:rsidP="00331962">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9EAA110" w14:textId="77777777" w:rsidR="00331962" w:rsidRPr="005C291D" w:rsidRDefault="00331962" w:rsidP="00331962">
            <w:pPr>
              <w:spacing w:line="259" w:lineRule="auto"/>
              <w:ind w:right="-72"/>
              <w:jc w:val="right"/>
              <w:rPr>
                <w:rFonts w:ascii="Arial" w:hAnsi="Arial" w:cs="Arial"/>
                <w:sz w:val="18"/>
                <w:szCs w:val="18"/>
                <w:lang w:val="en-GB"/>
              </w:rPr>
            </w:pPr>
          </w:p>
        </w:tc>
      </w:tr>
      <w:tr w:rsidR="00331962" w:rsidRPr="005C291D" w14:paraId="3DC92D6A" w14:textId="77777777" w:rsidTr="0023111A">
        <w:tc>
          <w:tcPr>
            <w:tcW w:w="4356" w:type="dxa"/>
            <w:vAlign w:val="bottom"/>
          </w:tcPr>
          <w:p w14:paraId="601CF282" w14:textId="77777777" w:rsidR="00331962" w:rsidRPr="005C291D" w:rsidRDefault="00331962" w:rsidP="00331962">
            <w:pPr>
              <w:spacing w:line="259" w:lineRule="auto"/>
              <w:ind w:left="-101"/>
              <w:jc w:val="thaiDistribute"/>
              <w:rPr>
                <w:rFonts w:ascii="Arial" w:hAnsi="Arial" w:cs="Arial"/>
                <w:sz w:val="18"/>
                <w:szCs w:val="18"/>
                <w:cs/>
                <w:lang w:val="en-GB"/>
              </w:rPr>
            </w:pPr>
            <w:r w:rsidRPr="005C291D">
              <w:rPr>
                <w:rFonts w:ascii="Arial" w:hAnsi="Arial" w:cs="Arial"/>
                <w:sz w:val="18"/>
                <w:szCs w:val="18"/>
                <w:lang w:val="en-GB"/>
              </w:rPr>
              <w:t>Total other income</w:t>
            </w:r>
          </w:p>
        </w:tc>
        <w:tc>
          <w:tcPr>
            <w:tcW w:w="1276" w:type="dxa"/>
            <w:tcBorders>
              <w:bottom w:val="single" w:sz="4" w:space="0" w:color="auto"/>
            </w:tcBorders>
            <w:shd w:val="clear" w:color="auto" w:fill="FAFAFA"/>
            <w:vAlign w:val="bottom"/>
          </w:tcPr>
          <w:p w14:paraId="51904C07" w14:textId="69FE2998"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3,311,281</w:t>
            </w:r>
          </w:p>
        </w:tc>
        <w:tc>
          <w:tcPr>
            <w:tcW w:w="1275" w:type="dxa"/>
            <w:tcBorders>
              <w:bottom w:val="single" w:sz="4" w:space="0" w:color="auto"/>
            </w:tcBorders>
            <w:vAlign w:val="bottom"/>
          </w:tcPr>
          <w:p w14:paraId="27C18A7A" w14:textId="4E3B663B"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3,374,939</w:t>
            </w:r>
          </w:p>
        </w:tc>
        <w:tc>
          <w:tcPr>
            <w:tcW w:w="1276" w:type="dxa"/>
            <w:tcBorders>
              <w:bottom w:val="single" w:sz="4" w:space="0" w:color="auto"/>
            </w:tcBorders>
            <w:shd w:val="clear" w:color="auto" w:fill="FAFAFA"/>
            <w:vAlign w:val="bottom"/>
          </w:tcPr>
          <w:p w14:paraId="46EA2D4E" w14:textId="22AC6138"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13,367</w:t>
            </w:r>
          </w:p>
        </w:tc>
        <w:tc>
          <w:tcPr>
            <w:tcW w:w="1276" w:type="dxa"/>
            <w:tcBorders>
              <w:bottom w:val="single" w:sz="4" w:space="0" w:color="auto"/>
            </w:tcBorders>
            <w:vAlign w:val="bottom"/>
          </w:tcPr>
          <w:p w14:paraId="20D8F203" w14:textId="1CB3472E" w:rsidR="00331962" w:rsidRPr="005C291D" w:rsidRDefault="00331962" w:rsidP="00331962">
            <w:pPr>
              <w:spacing w:line="259" w:lineRule="auto"/>
              <w:ind w:right="-72"/>
              <w:jc w:val="right"/>
              <w:rPr>
                <w:rFonts w:ascii="Arial" w:hAnsi="Arial" w:cs="Arial"/>
                <w:sz w:val="18"/>
                <w:szCs w:val="18"/>
                <w:cs/>
                <w:lang w:val="en-GB"/>
              </w:rPr>
            </w:pPr>
            <w:r w:rsidRPr="005C291D">
              <w:rPr>
                <w:rFonts w:ascii="Arial" w:hAnsi="Arial" w:cs="Arial"/>
                <w:sz w:val="18"/>
                <w:szCs w:val="18"/>
                <w:lang w:val="en-GB"/>
              </w:rPr>
              <w:t>537,772</w:t>
            </w:r>
          </w:p>
        </w:tc>
      </w:tr>
    </w:tbl>
    <w:p w14:paraId="69E00A8E" w14:textId="77777777" w:rsidR="00F0157E" w:rsidRPr="005C291D" w:rsidRDefault="00F0157E" w:rsidP="00863222">
      <w:pPr>
        <w:pStyle w:val="a"/>
        <w:spacing w:line="259" w:lineRule="auto"/>
        <w:ind w:right="0"/>
        <w:jc w:val="thaiDistribute"/>
        <w:rPr>
          <w:rFonts w:ascii="Arial" w:hAnsi="Arial" w:cs="Arial"/>
          <w:sz w:val="18"/>
          <w:szCs w:val="18"/>
          <w:lang w:val="en-GB"/>
        </w:rPr>
      </w:pPr>
    </w:p>
    <w:p w14:paraId="24AA61CE" w14:textId="62571DB5" w:rsidR="00F40FB9" w:rsidRDefault="00F40FB9">
      <w:pPr>
        <w:rPr>
          <w:rFonts w:ascii="Arial" w:hAnsi="Arial" w:cs="Arial"/>
          <w:sz w:val="18"/>
          <w:szCs w:val="18"/>
          <w:lang w:val="en-GB"/>
        </w:rPr>
      </w:pPr>
      <w:r>
        <w:rPr>
          <w:rFonts w:ascii="Arial" w:hAnsi="Arial" w:cs="Arial"/>
          <w:sz w:val="18"/>
          <w:szCs w:val="18"/>
          <w:lang w:val="en-GB"/>
        </w:rPr>
        <w:br w:type="page"/>
      </w:r>
    </w:p>
    <w:p w14:paraId="431B96D3" w14:textId="1475EFFA" w:rsidR="007D37C5" w:rsidRDefault="007D37C5" w:rsidP="00863222">
      <w:pPr>
        <w:pStyle w:val="a"/>
        <w:spacing w:line="259" w:lineRule="auto"/>
        <w:ind w:right="0"/>
        <w:jc w:val="thaiDistribute"/>
        <w:rPr>
          <w:rFonts w:ascii="Arial" w:hAnsi="Arial" w:cs="Arial"/>
          <w:sz w:val="18"/>
          <w:szCs w:val="18"/>
          <w:lang w:val="en-GB"/>
        </w:rPr>
      </w:pPr>
    </w:p>
    <w:p w14:paraId="0B83FCB3" w14:textId="77777777" w:rsidR="00F40FB9" w:rsidRPr="005C291D" w:rsidRDefault="00F40FB9" w:rsidP="00863222">
      <w:pPr>
        <w:pStyle w:val="a"/>
        <w:spacing w:line="259" w:lineRule="auto"/>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BC2AC1" w:rsidRPr="005C291D" w14:paraId="61A91123" w14:textId="77777777" w:rsidTr="00DD75BD">
        <w:trPr>
          <w:trHeight w:val="374"/>
        </w:trPr>
        <w:tc>
          <w:tcPr>
            <w:tcW w:w="9461" w:type="dxa"/>
            <w:shd w:val="clear" w:color="auto" w:fill="FFA543"/>
            <w:vAlign w:val="center"/>
          </w:tcPr>
          <w:p w14:paraId="09537480" w14:textId="33A2E7BC" w:rsidR="00BC2AC1" w:rsidRPr="005C291D" w:rsidRDefault="00BC2AC1" w:rsidP="00863222">
            <w:pPr>
              <w:spacing w:line="259" w:lineRule="auto"/>
              <w:ind w:left="432" w:hanging="432"/>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w:t>
            </w:r>
            <w:r w:rsidR="00F82268" w:rsidRPr="005C291D">
              <w:rPr>
                <w:rFonts w:ascii="Arial" w:eastAsia="Arial Unicode MS" w:hAnsi="Arial" w:cs="Arial"/>
                <w:b/>
                <w:bCs/>
                <w:color w:val="FAFAFA"/>
                <w:sz w:val="18"/>
                <w:szCs w:val="18"/>
                <w:lang w:val="en-GB"/>
              </w:rPr>
              <w:t>3</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Finance costs</w:t>
            </w:r>
          </w:p>
        </w:tc>
      </w:tr>
    </w:tbl>
    <w:p w14:paraId="2E036639" w14:textId="77777777" w:rsidR="00BC2AC1" w:rsidRPr="005C291D" w:rsidRDefault="00BC2AC1" w:rsidP="00863222">
      <w:pPr>
        <w:spacing w:line="259" w:lineRule="auto"/>
        <w:rPr>
          <w:rFonts w:ascii="Arial" w:hAnsi="Arial" w:cs="Arial"/>
          <w:sz w:val="18"/>
          <w:szCs w:val="18"/>
          <w:lang w:val="en-GB"/>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989"/>
        <w:gridCol w:w="1368"/>
        <w:gridCol w:w="1369"/>
        <w:gridCol w:w="78"/>
        <w:gridCol w:w="1291"/>
        <w:gridCol w:w="1369"/>
      </w:tblGrid>
      <w:tr w:rsidR="00BC2AC1" w:rsidRPr="005C291D" w14:paraId="3CC57675" w14:textId="77777777" w:rsidTr="0023111A">
        <w:tc>
          <w:tcPr>
            <w:tcW w:w="3989" w:type="dxa"/>
            <w:tcBorders>
              <w:top w:val="nil"/>
              <w:left w:val="nil"/>
              <w:bottom w:val="nil"/>
              <w:right w:val="nil"/>
            </w:tcBorders>
          </w:tcPr>
          <w:p w14:paraId="537571DF" w14:textId="77777777" w:rsidR="00BC2AC1" w:rsidRPr="005C291D" w:rsidRDefault="00BC2AC1" w:rsidP="00863222">
            <w:pPr>
              <w:spacing w:line="259" w:lineRule="auto"/>
              <w:ind w:left="-72"/>
              <w:jc w:val="both"/>
              <w:rPr>
                <w:rFonts w:ascii="Arial" w:hAnsi="Arial" w:cs="Arial"/>
                <w:b/>
                <w:sz w:val="18"/>
                <w:szCs w:val="18"/>
                <w:lang w:val="en-GB"/>
              </w:rPr>
            </w:pPr>
          </w:p>
        </w:tc>
        <w:tc>
          <w:tcPr>
            <w:tcW w:w="2815" w:type="dxa"/>
            <w:gridSpan w:val="3"/>
            <w:tcBorders>
              <w:top w:val="nil"/>
              <w:left w:val="nil"/>
              <w:bottom w:val="single" w:sz="4" w:space="0" w:color="auto"/>
              <w:right w:val="nil"/>
            </w:tcBorders>
            <w:hideMark/>
          </w:tcPr>
          <w:p w14:paraId="5B9E57B2" w14:textId="77777777" w:rsidR="00BC2AC1" w:rsidRPr="005C291D" w:rsidRDefault="00BC2AC1" w:rsidP="00863222">
            <w:pPr>
              <w:spacing w:line="259" w:lineRule="auto"/>
              <w:ind w:right="-72"/>
              <w:jc w:val="center"/>
              <w:rPr>
                <w:rFonts w:ascii="Arial" w:hAnsi="Arial" w:cs="Arial"/>
                <w:b/>
                <w:sz w:val="18"/>
                <w:szCs w:val="18"/>
                <w:lang w:val="en-GB"/>
              </w:rPr>
            </w:pPr>
            <w:r w:rsidRPr="005C291D">
              <w:rPr>
                <w:rFonts w:ascii="Arial" w:hAnsi="Arial" w:cs="Arial"/>
                <w:b/>
                <w:sz w:val="18"/>
                <w:szCs w:val="18"/>
                <w:lang w:val="en-GB"/>
              </w:rPr>
              <w:t>Consolidated</w:t>
            </w:r>
          </w:p>
          <w:p w14:paraId="64971FC7" w14:textId="77777777" w:rsidR="00BC2AC1" w:rsidRPr="005C291D" w:rsidRDefault="00BC2AC1" w:rsidP="00863222">
            <w:pPr>
              <w:spacing w:line="259" w:lineRule="auto"/>
              <w:ind w:right="-72"/>
              <w:jc w:val="center"/>
              <w:rPr>
                <w:rFonts w:ascii="Arial" w:hAnsi="Arial" w:cs="Arial"/>
                <w:b/>
                <w:sz w:val="18"/>
                <w:szCs w:val="18"/>
                <w:lang w:val="en-GB"/>
              </w:rPr>
            </w:pPr>
            <w:r w:rsidRPr="005C291D">
              <w:rPr>
                <w:rFonts w:ascii="Arial" w:hAnsi="Arial" w:cs="Arial"/>
                <w:b/>
                <w:sz w:val="18"/>
                <w:szCs w:val="18"/>
                <w:lang w:val="en-GB"/>
              </w:rPr>
              <w:t>financial statements</w:t>
            </w:r>
          </w:p>
        </w:tc>
        <w:tc>
          <w:tcPr>
            <w:tcW w:w="2660" w:type="dxa"/>
            <w:gridSpan w:val="2"/>
            <w:tcBorders>
              <w:top w:val="nil"/>
              <w:left w:val="nil"/>
              <w:bottom w:val="single" w:sz="4" w:space="0" w:color="auto"/>
              <w:right w:val="nil"/>
            </w:tcBorders>
            <w:hideMark/>
          </w:tcPr>
          <w:p w14:paraId="14AB0683" w14:textId="77777777" w:rsidR="00BC2AC1" w:rsidRPr="005C291D" w:rsidRDefault="00BC2AC1" w:rsidP="00863222">
            <w:pPr>
              <w:spacing w:line="259" w:lineRule="auto"/>
              <w:ind w:right="-72"/>
              <w:jc w:val="center"/>
              <w:rPr>
                <w:rFonts w:ascii="Arial" w:hAnsi="Arial" w:cs="Arial"/>
                <w:b/>
                <w:sz w:val="18"/>
                <w:szCs w:val="18"/>
                <w:lang w:val="en-GB"/>
              </w:rPr>
            </w:pPr>
            <w:r w:rsidRPr="005C291D">
              <w:rPr>
                <w:rFonts w:ascii="Arial" w:hAnsi="Arial" w:cs="Arial"/>
                <w:b/>
                <w:sz w:val="18"/>
                <w:szCs w:val="18"/>
                <w:lang w:val="en-GB"/>
              </w:rPr>
              <w:t>Separate</w:t>
            </w:r>
          </w:p>
          <w:p w14:paraId="002594AE" w14:textId="77777777" w:rsidR="00BC2AC1" w:rsidRPr="005C291D" w:rsidRDefault="00BC2AC1" w:rsidP="00863222">
            <w:pPr>
              <w:spacing w:line="259" w:lineRule="auto"/>
              <w:ind w:right="-72"/>
              <w:jc w:val="center"/>
              <w:rPr>
                <w:rFonts w:ascii="Arial" w:hAnsi="Arial" w:cs="Arial"/>
                <w:b/>
                <w:sz w:val="18"/>
                <w:szCs w:val="18"/>
                <w:lang w:val="en-GB"/>
              </w:rPr>
            </w:pPr>
            <w:r w:rsidRPr="005C291D">
              <w:rPr>
                <w:rFonts w:ascii="Arial" w:hAnsi="Arial" w:cs="Arial"/>
                <w:b/>
                <w:sz w:val="18"/>
                <w:szCs w:val="18"/>
                <w:lang w:val="en-GB"/>
              </w:rPr>
              <w:t>financial statements</w:t>
            </w:r>
          </w:p>
        </w:tc>
      </w:tr>
      <w:tr w:rsidR="00D92004" w:rsidRPr="005C291D" w14:paraId="03910A8C" w14:textId="77777777" w:rsidTr="0023111A">
        <w:tc>
          <w:tcPr>
            <w:tcW w:w="3989" w:type="dxa"/>
            <w:tcBorders>
              <w:top w:val="nil"/>
              <w:left w:val="nil"/>
              <w:bottom w:val="nil"/>
              <w:right w:val="nil"/>
            </w:tcBorders>
          </w:tcPr>
          <w:p w14:paraId="7E5E3686" w14:textId="77777777" w:rsidR="00D92004" w:rsidRPr="005C291D" w:rsidRDefault="00D92004" w:rsidP="00D92004">
            <w:pPr>
              <w:spacing w:line="259" w:lineRule="auto"/>
              <w:ind w:left="-72"/>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7F5EC0F7" w14:textId="2A87871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69" w:type="dxa"/>
            <w:tcBorders>
              <w:top w:val="single" w:sz="4" w:space="0" w:color="auto"/>
              <w:left w:val="nil"/>
              <w:bottom w:val="nil"/>
              <w:right w:val="nil"/>
            </w:tcBorders>
            <w:vAlign w:val="bottom"/>
            <w:hideMark/>
          </w:tcPr>
          <w:p w14:paraId="711DC188" w14:textId="1B8F222E"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69" w:type="dxa"/>
            <w:gridSpan w:val="2"/>
            <w:tcBorders>
              <w:top w:val="single" w:sz="4" w:space="0" w:color="auto"/>
              <w:left w:val="nil"/>
              <w:bottom w:val="nil"/>
              <w:right w:val="nil"/>
            </w:tcBorders>
            <w:vAlign w:val="bottom"/>
            <w:hideMark/>
          </w:tcPr>
          <w:p w14:paraId="1D967DB6" w14:textId="0B799C5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69" w:type="dxa"/>
            <w:tcBorders>
              <w:top w:val="single" w:sz="4" w:space="0" w:color="auto"/>
              <w:left w:val="nil"/>
              <w:bottom w:val="nil"/>
              <w:right w:val="nil"/>
            </w:tcBorders>
            <w:vAlign w:val="bottom"/>
            <w:hideMark/>
          </w:tcPr>
          <w:p w14:paraId="316179F9" w14:textId="0DEF92FC"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1374EBF6" w14:textId="77777777" w:rsidTr="0023111A">
        <w:tc>
          <w:tcPr>
            <w:tcW w:w="3989" w:type="dxa"/>
            <w:tcBorders>
              <w:top w:val="nil"/>
              <w:left w:val="nil"/>
              <w:bottom w:val="nil"/>
              <w:right w:val="nil"/>
            </w:tcBorders>
          </w:tcPr>
          <w:p w14:paraId="6E4E3C1A" w14:textId="77777777" w:rsidR="0035057C" w:rsidRPr="005C291D" w:rsidRDefault="0035057C" w:rsidP="0035057C">
            <w:pPr>
              <w:spacing w:line="259" w:lineRule="auto"/>
              <w:ind w:left="-72"/>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4A64A7D5" w14:textId="471B4CCE"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9" w:type="dxa"/>
            <w:tcBorders>
              <w:top w:val="nil"/>
              <w:left w:val="nil"/>
              <w:bottom w:val="single" w:sz="4" w:space="0" w:color="000000"/>
              <w:right w:val="nil"/>
            </w:tcBorders>
            <w:vAlign w:val="bottom"/>
            <w:hideMark/>
          </w:tcPr>
          <w:p w14:paraId="12876FEC" w14:textId="25A1510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9" w:type="dxa"/>
            <w:gridSpan w:val="2"/>
            <w:tcBorders>
              <w:top w:val="nil"/>
              <w:left w:val="nil"/>
              <w:bottom w:val="single" w:sz="4" w:space="0" w:color="000000"/>
              <w:right w:val="nil"/>
            </w:tcBorders>
            <w:vAlign w:val="bottom"/>
            <w:hideMark/>
          </w:tcPr>
          <w:p w14:paraId="70DD6688" w14:textId="7065B40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9" w:type="dxa"/>
            <w:tcBorders>
              <w:top w:val="nil"/>
              <w:left w:val="nil"/>
              <w:bottom w:val="single" w:sz="4" w:space="0" w:color="000000"/>
              <w:right w:val="nil"/>
            </w:tcBorders>
            <w:vAlign w:val="bottom"/>
            <w:hideMark/>
          </w:tcPr>
          <w:p w14:paraId="78B35947" w14:textId="0850C021"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BC2AC1" w:rsidRPr="005C291D" w14:paraId="4D5AF0EB" w14:textId="77777777" w:rsidTr="0023111A">
        <w:tc>
          <w:tcPr>
            <w:tcW w:w="3989" w:type="dxa"/>
            <w:tcBorders>
              <w:top w:val="nil"/>
              <w:left w:val="nil"/>
              <w:bottom w:val="nil"/>
              <w:right w:val="nil"/>
            </w:tcBorders>
          </w:tcPr>
          <w:p w14:paraId="078CF6E4" w14:textId="77777777" w:rsidR="00BC2AC1" w:rsidRPr="005C291D" w:rsidRDefault="00BC2AC1" w:rsidP="00863222">
            <w:pPr>
              <w:spacing w:line="259"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45E836FC" w14:textId="77777777" w:rsidR="00BC2AC1" w:rsidRPr="005C291D" w:rsidRDefault="00BC2AC1" w:rsidP="00863222">
            <w:pPr>
              <w:spacing w:line="259"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8923730" w14:textId="77777777" w:rsidR="00BC2AC1" w:rsidRPr="005C291D" w:rsidRDefault="00BC2AC1" w:rsidP="00863222">
            <w:pPr>
              <w:spacing w:line="259" w:lineRule="auto"/>
              <w:ind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FAFAFA"/>
          </w:tcPr>
          <w:p w14:paraId="1C5C1DE2" w14:textId="77777777" w:rsidR="00BC2AC1" w:rsidRPr="005C291D" w:rsidRDefault="00BC2AC1" w:rsidP="00863222">
            <w:pPr>
              <w:spacing w:line="259"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4F31AE1" w14:textId="77777777" w:rsidR="00BC2AC1" w:rsidRPr="005C291D" w:rsidRDefault="00BC2AC1" w:rsidP="00863222">
            <w:pPr>
              <w:spacing w:line="259" w:lineRule="auto"/>
              <w:ind w:right="-72"/>
              <w:jc w:val="right"/>
              <w:rPr>
                <w:rFonts w:ascii="Arial" w:hAnsi="Arial" w:cs="Arial"/>
                <w:b/>
                <w:sz w:val="18"/>
                <w:szCs w:val="18"/>
                <w:lang w:val="en-GB"/>
              </w:rPr>
            </w:pPr>
          </w:p>
        </w:tc>
      </w:tr>
      <w:tr w:rsidR="00331962" w:rsidRPr="004A28C3" w14:paraId="21AEF541" w14:textId="77777777" w:rsidTr="0023111A">
        <w:tc>
          <w:tcPr>
            <w:tcW w:w="3989" w:type="dxa"/>
            <w:tcBorders>
              <w:top w:val="nil"/>
              <w:left w:val="nil"/>
              <w:bottom w:val="nil"/>
              <w:right w:val="nil"/>
            </w:tcBorders>
          </w:tcPr>
          <w:p w14:paraId="50689832" w14:textId="6E6FA25D" w:rsidR="00331962" w:rsidRPr="005C291D" w:rsidRDefault="00331962" w:rsidP="00D92004">
            <w:pPr>
              <w:spacing w:line="259" w:lineRule="auto"/>
              <w:ind w:left="31" w:hanging="142"/>
              <w:jc w:val="both"/>
              <w:rPr>
                <w:rFonts w:ascii="Arial" w:hAnsi="Arial" w:cs="Arial"/>
                <w:sz w:val="18"/>
                <w:szCs w:val="18"/>
                <w:lang w:val="en-GB"/>
              </w:rPr>
            </w:pPr>
            <w:r w:rsidRPr="005C291D">
              <w:rPr>
                <w:rFonts w:ascii="Arial" w:hAnsi="Arial" w:cs="Arial"/>
                <w:sz w:val="18"/>
                <w:szCs w:val="18"/>
                <w:lang w:val="en-GB"/>
              </w:rPr>
              <w:t>Interest and finance charges paid for lease</w:t>
            </w:r>
          </w:p>
        </w:tc>
        <w:tc>
          <w:tcPr>
            <w:tcW w:w="1368" w:type="dxa"/>
            <w:tcBorders>
              <w:top w:val="nil"/>
              <w:left w:val="nil"/>
              <w:bottom w:val="nil"/>
              <w:right w:val="nil"/>
            </w:tcBorders>
            <w:shd w:val="clear" w:color="auto" w:fill="FAFAFA"/>
          </w:tcPr>
          <w:p w14:paraId="57A39027" w14:textId="77777777" w:rsidR="00331962" w:rsidRPr="005C291D" w:rsidRDefault="00331962" w:rsidP="00D92004">
            <w:pPr>
              <w:spacing w:line="259" w:lineRule="auto"/>
              <w:ind w:right="-72"/>
              <w:jc w:val="right"/>
              <w:rPr>
                <w:rFonts w:ascii="Arial" w:hAnsi="Arial" w:cs="Arial"/>
                <w:bCs/>
                <w:sz w:val="18"/>
                <w:szCs w:val="18"/>
                <w:cs/>
                <w:lang w:val="en-GB"/>
              </w:rPr>
            </w:pPr>
          </w:p>
        </w:tc>
        <w:tc>
          <w:tcPr>
            <w:tcW w:w="1369" w:type="dxa"/>
            <w:tcBorders>
              <w:top w:val="nil"/>
              <w:left w:val="nil"/>
              <w:bottom w:val="nil"/>
              <w:right w:val="nil"/>
            </w:tcBorders>
          </w:tcPr>
          <w:p w14:paraId="38DE07C7" w14:textId="77777777" w:rsidR="00331962" w:rsidRPr="005C291D" w:rsidRDefault="00331962" w:rsidP="00D92004">
            <w:pPr>
              <w:spacing w:line="259" w:lineRule="auto"/>
              <w:ind w:right="-72"/>
              <w:jc w:val="right"/>
              <w:rPr>
                <w:rFonts w:ascii="Arial" w:hAnsi="Arial" w:cs="Arial"/>
                <w:bCs/>
                <w:sz w:val="18"/>
                <w:szCs w:val="18"/>
                <w:lang w:val="en-GB"/>
              </w:rPr>
            </w:pPr>
          </w:p>
        </w:tc>
        <w:tc>
          <w:tcPr>
            <w:tcW w:w="1369" w:type="dxa"/>
            <w:gridSpan w:val="2"/>
            <w:tcBorders>
              <w:top w:val="nil"/>
              <w:left w:val="nil"/>
              <w:bottom w:val="nil"/>
              <w:right w:val="nil"/>
            </w:tcBorders>
            <w:shd w:val="clear" w:color="auto" w:fill="FAFAFA"/>
          </w:tcPr>
          <w:p w14:paraId="38DD2E71" w14:textId="77777777" w:rsidR="00331962" w:rsidRPr="005C291D" w:rsidRDefault="00331962" w:rsidP="00D92004">
            <w:pPr>
              <w:spacing w:line="259" w:lineRule="auto"/>
              <w:ind w:right="-72"/>
              <w:jc w:val="right"/>
              <w:rPr>
                <w:rFonts w:ascii="Arial" w:hAnsi="Arial" w:cs="Arial"/>
                <w:bCs/>
                <w:sz w:val="18"/>
                <w:szCs w:val="18"/>
                <w:lang w:val="en-GB"/>
              </w:rPr>
            </w:pPr>
          </w:p>
        </w:tc>
        <w:tc>
          <w:tcPr>
            <w:tcW w:w="1369" w:type="dxa"/>
            <w:tcBorders>
              <w:top w:val="nil"/>
              <w:left w:val="nil"/>
              <w:bottom w:val="nil"/>
              <w:right w:val="nil"/>
            </w:tcBorders>
          </w:tcPr>
          <w:p w14:paraId="184B7407" w14:textId="77777777" w:rsidR="00331962" w:rsidRPr="005C291D" w:rsidRDefault="00331962" w:rsidP="00D92004">
            <w:pPr>
              <w:spacing w:line="259" w:lineRule="auto"/>
              <w:ind w:right="-72"/>
              <w:jc w:val="right"/>
              <w:rPr>
                <w:rFonts w:ascii="Arial" w:hAnsi="Arial" w:cs="Arial"/>
                <w:bCs/>
                <w:sz w:val="18"/>
                <w:szCs w:val="18"/>
                <w:lang w:val="en-GB"/>
              </w:rPr>
            </w:pPr>
          </w:p>
        </w:tc>
      </w:tr>
      <w:tr w:rsidR="00331962" w:rsidRPr="005C291D" w14:paraId="2BF2C7E7" w14:textId="77777777" w:rsidTr="00BF6B74">
        <w:tc>
          <w:tcPr>
            <w:tcW w:w="3989" w:type="dxa"/>
            <w:tcBorders>
              <w:top w:val="nil"/>
              <w:left w:val="nil"/>
              <w:bottom w:val="nil"/>
              <w:right w:val="nil"/>
            </w:tcBorders>
          </w:tcPr>
          <w:p w14:paraId="7CC1F461" w14:textId="474005E8" w:rsidR="00331962" w:rsidRPr="005C291D" w:rsidRDefault="00331962" w:rsidP="00331962">
            <w:pPr>
              <w:spacing w:line="259" w:lineRule="auto"/>
              <w:ind w:left="31" w:hanging="142"/>
              <w:jc w:val="both"/>
              <w:rPr>
                <w:rFonts w:ascii="Arial" w:hAnsi="Arial" w:cs="Arial"/>
                <w:sz w:val="18"/>
                <w:szCs w:val="18"/>
                <w:lang w:val="en-GB"/>
              </w:rPr>
            </w:pPr>
            <w:r w:rsidRPr="005C291D">
              <w:rPr>
                <w:rFonts w:ascii="Arial" w:hAnsi="Arial" w:cs="Arial"/>
                <w:sz w:val="18"/>
                <w:szCs w:val="18"/>
                <w:lang w:val="en-GB"/>
              </w:rPr>
              <w:t xml:space="preserve">   liabilities</w:t>
            </w:r>
          </w:p>
        </w:tc>
        <w:tc>
          <w:tcPr>
            <w:tcW w:w="1368" w:type="dxa"/>
            <w:tcBorders>
              <w:top w:val="nil"/>
              <w:left w:val="nil"/>
              <w:bottom w:val="nil"/>
              <w:right w:val="nil"/>
            </w:tcBorders>
            <w:shd w:val="clear" w:color="auto" w:fill="FAFAFA"/>
            <w:vAlign w:val="bottom"/>
          </w:tcPr>
          <w:p w14:paraId="37C921FA" w14:textId="363BF54B" w:rsidR="00331962" w:rsidRPr="005C291D" w:rsidRDefault="00331962" w:rsidP="00331962">
            <w:pPr>
              <w:spacing w:line="259" w:lineRule="auto"/>
              <w:ind w:right="-72"/>
              <w:jc w:val="right"/>
              <w:rPr>
                <w:rFonts w:ascii="Arial" w:hAnsi="Arial" w:cs="Arial"/>
                <w:bCs/>
                <w:sz w:val="18"/>
                <w:szCs w:val="18"/>
                <w:cs/>
                <w:lang w:val="en-GB"/>
              </w:rPr>
            </w:pPr>
            <w:r w:rsidRPr="005C291D">
              <w:rPr>
                <w:rFonts w:ascii="Arial" w:hAnsi="Arial" w:cs="Arial"/>
                <w:bCs/>
                <w:sz w:val="18"/>
                <w:szCs w:val="18"/>
                <w:lang w:val="en-GB"/>
              </w:rPr>
              <w:t>50,364</w:t>
            </w:r>
          </w:p>
        </w:tc>
        <w:tc>
          <w:tcPr>
            <w:tcW w:w="1369" w:type="dxa"/>
            <w:tcBorders>
              <w:top w:val="nil"/>
              <w:left w:val="nil"/>
              <w:bottom w:val="nil"/>
              <w:right w:val="nil"/>
            </w:tcBorders>
          </w:tcPr>
          <w:p w14:paraId="3A294DA9" w14:textId="05B56FB9"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54,825</w:t>
            </w:r>
          </w:p>
        </w:tc>
        <w:tc>
          <w:tcPr>
            <w:tcW w:w="1369" w:type="dxa"/>
            <w:gridSpan w:val="2"/>
            <w:tcBorders>
              <w:top w:val="nil"/>
              <w:left w:val="nil"/>
              <w:bottom w:val="nil"/>
              <w:right w:val="nil"/>
            </w:tcBorders>
            <w:shd w:val="clear" w:color="auto" w:fill="FAFAFA"/>
            <w:vAlign w:val="bottom"/>
          </w:tcPr>
          <w:p w14:paraId="5D951E11" w14:textId="6EF700EC"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1,362</w:t>
            </w:r>
          </w:p>
        </w:tc>
        <w:tc>
          <w:tcPr>
            <w:tcW w:w="1369" w:type="dxa"/>
            <w:tcBorders>
              <w:top w:val="nil"/>
              <w:left w:val="nil"/>
              <w:bottom w:val="nil"/>
              <w:right w:val="nil"/>
            </w:tcBorders>
          </w:tcPr>
          <w:p w14:paraId="3CAF4B91" w14:textId="0BAB8AFB"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1,536</w:t>
            </w:r>
          </w:p>
        </w:tc>
      </w:tr>
      <w:tr w:rsidR="00331962" w:rsidRPr="005C291D" w14:paraId="3E4BEC74" w14:textId="77777777" w:rsidTr="00BF6B74">
        <w:tc>
          <w:tcPr>
            <w:tcW w:w="3989" w:type="dxa"/>
            <w:tcBorders>
              <w:top w:val="nil"/>
              <w:left w:val="nil"/>
              <w:bottom w:val="nil"/>
              <w:right w:val="nil"/>
            </w:tcBorders>
            <w:hideMark/>
          </w:tcPr>
          <w:p w14:paraId="49B93AE5" w14:textId="77777777" w:rsidR="00331962" w:rsidRPr="005C291D" w:rsidRDefault="00331962" w:rsidP="00331962">
            <w:pPr>
              <w:spacing w:line="259" w:lineRule="auto"/>
              <w:ind w:left="31" w:hanging="142"/>
              <w:jc w:val="both"/>
              <w:rPr>
                <w:rFonts w:ascii="Arial" w:hAnsi="Arial" w:cs="Arial"/>
                <w:sz w:val="18"/>
                <w:szCs w:val="18"/>
                <w:lang w:val="en-GB"/>
              </w:rPr>
            </w:pPr>
            <w:r w:rsidRPr="005C291D">
              <w:rPr>
                <w:rFonts w:ascii="Arial" w:hAnsi="Arial" w:cs="Arial"/>
                <w:sz w:val="18"/>
                <w:szCs w:val="18"/>
                <w:lang w:val="en-GB"/>
              </w:rPr>
              <w:t>Borrowings from financial institutions</w:t>
            </w:r>
          </w:p>
        </w:tc>
        <w:tc>
          <w:tcPr>
            <w:tcW w:w="1368" w:type="dxa"/>
            <w:tcBorders>
              <w:top w:val="nil"/>
              <w:left w:val="nil"/>
              <w:bottom w:val="nil"/>
              <w:right w:val="nil"/>
            </w:tcBorders>
            <w:shd w:val="clear" w:color="auto" w:fill="FAFAFA"/>
            <w:vAlign w:val="bottom"/>
          </w:tcPr>
          <w:p w14:paraId="621538FC" w14:textId="353E1EAE" w:rsidR="00331962" w:rsidRPr="005C291D" w:rsidRDefault="00331962" w:rsidP="00331962">
            <w:pPr>
              <w:spacing w:line="259" w:lineRule="auto"/>
              <w:ind w:right="-72"/>
              <w:jc w:val="right"/>
              <w:rPr>
                <w:rFonts w:ascii="Arial" w:hAnsi="Arial" w:cs="Arial"/>
                <w:bCs/>
                <w:sz w:val="18"/>
                <w:szCs w:val="18"/>
                <w:cs/>
                <w:lang w:val="en-GB"/>
              </w:rPr>
            </w:pPr>
            <w:r w:rsidRPr="005C291D">
              <w:rPr>
                <w:rFonts w:ascii="Arial" w:hAnsi="Arial" w:cs="Arial"/>
                <w:bCs/>
                <w:sz w:val="18"/>
                <w:szCs w:val="18"/>
                <w:lang w:val="en-GB"/>
              </w:rPr>
              <w:t>215,050</w:t>
            </w:r>
          </w:p>
        </w:tc>
        <w:tc>
          <w:tcPr>
            <w:tcW w:w="1369" w:type="dxa"/>
            <w:tcBorders>
              <w:top w:val="nil"/>
              <w:left w:val="nil"/>
              <w:bottom w:val="nil"/>
              <w:right w:val="nil"/>
            </w:tcBorders>
          </w:tcPr>
          <w:p w14:paraId="6337F48F" w14:textId="7A874A24"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158,662</w:t>
            </w:r>
          </w:p>
        </w:tc>
        <w:tc>
          <w:tcPr>
            <w:tcW w:w="1369" w:type="dxa"/>
            <w:gridSpan w:val="2"/>
            <w:tcBorders>
              <w:top w:val="nil"/>
              <w:left w:val="nil"/>
              <w:bottom w:val="nil"/>
              <w:right w:val="nil"/>
            </w:tcBorders>
            <w:shd w:val="clear" w:color="auto" w:fill="FAFAFA"/>
            <w:vAlign w:val="bottom"/>
          </w:tcPr>
          <w:p w14:paraId="74AE0A0E" w14:textId="14EB5CD1"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138,606</w:t>
            </w:r>
          </w:p>
        </w:tc>
        <w:tc>
          <w:tcPr>
            <w:tcW w:w="1369" w:type="dxa"/>
            <w:tcBorders>
              <w:top w:val="nil"/>
              <w:left w:val="nil"/>
              <w:bottom w:val="nil"/>
              <w:right w:val="nil"/>
            </w:tcBorders>
          </w:tcPr>
          <w:p w14:paraId="53C4C1CE" w14:textId="3A773D2E"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67,124</w:t>
            </w:r>
          </w:p>
        </w:tc>
      </w:tr>
      <w:tr w:rsidR="00331962" w:rsidRPr="005C291D" w14:paraId="1316EB4B" w14:textId="77777777" w:rsidTr="00BF6B74">
        <w:tc>
          <w:tcPr>
            <w:tcW w:w="3989" w:type="dxa"/>
            <w:tcBorders>
              <w:top w:val="nil"/>
              <w:left w:val="nil"/>
              <w:bottom w:val="nil"/>
              <w:right w:val="nil"/>
            </w:tcBorders>
            <w:hideMark/>
          </w:tcPr>
          <w:p w14:paraId="01BAF835" w14:textId="77777777" w:rsidR="00331962" w:rsidRPr="005C291D" w:rsidRDefault="00331962" w:rsidP="00331962">
            <w:pPr>
              <w:spacing w:line="259" w:lineRule="auto"/>
              <w:ind w:left="31" w:hanging="142"/>
              <w:rPr>
                <w:rFonts w:ascii="Arial" w:hAnsi="Arial" w:cs="Arial"/>
                <w:sz w:val="18"/>
                <w:szCs w:val="18"/>
                <w:lang w:val="en-GB"/>
              </w:rPr>
            </w:pPr>
            <w:r w:rsidRPr="005C291D">
              <w:rPr>
                <w:rFonts w:ascii="Arial" w:hAnsi="Arial" w:cs="Arial"/>
                <w:sz w:val="18"/>
                <w:szCs w:val="18"/>
                <w:lang w:val="en-GB"/>
              </w:rPr>
              <w:t>Senior debentures</w:t>
            </w:r>
          </w:p>
        </w:tc>
        <w:tc>
          <w:tcPr>
            <w:tcW w:w="1368" w:type="dxa"/>
            <w:tcBorders>
              <w:top w:val="nil"/>
              <w:left w:val="nil"/>
              <w:bottom w:val="nil"/>
              <w:right w:val="nil"/>
            </w:tcBorders>
            <w:shd w:val="clear" w:color="auto" w:fill="FAFAFA"/>
            <w:vAlign w:val="bottom"/>
          </w:tcPr>
          <w:p w14:paraId="7CD0C977" w14:textId="2B2BCA49"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596,210</w:t>
            </w:r>
          </w:p>
        </w:tc>
        <w:tc>
          <w:tcPr>
            <w:tcW w:w="1369" w:type="dxa"/>
            <w:tcBorders>
              <w:top w:val="nil"/>
              <w:left w:val="nil"/>
              <w:bottom w:val="nil"/>
              <w:right w:val="nil"/>
            </w:tcBorders>
          </w:tcPr>
          <w:p w14:paraId="70CDCD9F" w14:textId="78040273"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577,197</w:t>
            </w:r>
          </w:p>
        </w:tc>
        <w:tc>
          <w:tcPr>
            <w:tcW w:w="1369" w:type="dxa"/>
            <w:gridSpan w:val="2"/>
            <w:tcBorders>
              <w:top w:val="nil"/>
              <w:left w:val="nil"/>
              <w:bottom w:val="nil"/>
              <w:right w:val="nil"/>
            </w:tcBorders>
            <w:shd w:val="clear" w:color="auto" w:fill="FAFAFA"/>
            <w:vAlign w:val="bottom"/>
          </w:tcPr>
          <w:p w14:paraId="22563331" w14:textId="245473CD"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596,210</w:t>
            </w:r>
          </w:p>
        </w:tc>
        <w:tc>
          <w:tcPr>
            <w:tcW w:w="1369" w:type="dxa"/>
            <w:tcBorders>
              <w:top w:val="nil"/>
              <w:left w:val="nil"/>
              <w:bottom w:val="nil"/>
              <w:right w:val="nil"/>
            </w:tcBorders>
          </w:tcPr>
          <w:p w14:paraId="5FF69DF7" w14:textId="524F3C36"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577,197</w:t>
            </w:r>
          </w:p>
        </w:tc>
      </w:tr>
      <w:tr w:rsidR="00331962" w:rsidRPr="005C291D" w14:paraId="105B763D" w14:textId="77777777" w:rsidTr="0023111A">
        <w:tc>
          <w:tcPr>
            <w:tcW w:w="3989" w:type="dxa"/>
            <w:tcBorders>
              <w:top w:val="nil"/>
              <w:left w:val="nil"/>
              <w:bottom w:val="nil"/>
              <w:right w:val="nil"/>
            </w:tcBorders>
            <w:vAlign w:val="bottom"/>
          </w:tcPr>
          <w:p w14:paraId="714D5890" w14:textId="77777777" w:rsidR="00331962" w:rsidRPr="005C291D" w:rsidRDefault="00331962" w:rsidP="00331962">
            <w:pPr>
              <w:spacing w:line="259" w:lineRule="auto"/>
              <w:ind w:left="31" w:hanging="14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3F4B6E9E" w14:textId="77777777" w:rsidR="00331962" w:rsidRPr="005C291D" w:rsidRDefault="00331962" w:rsidP="00331962">
            <w:pPr>
              <w:spacing w:line="259" w:lineRule="auto"/>
              <w:ind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BDF893A" w14:textId="77777777" w:rsidR="00331962" w:rsidRPr="005C291D" w:rsidRDefault="00331962" w:rsidP="00331962">
            <w:pPr>
              <w:spacing w:line="259" w:lineRule="auto"/>
              <w:ind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FAFAFA"/>
          </w:tcPr>
          <w:p w14:paraId="59A04A23" w14:textId="77777777" w:rsidR="00331962" w:rsidRPr="005C291D" w:rsidRDefault="00331962" w:rsidP="00331962">
            <w:pPr>
              <w:spacing w:line="259" w:lineRule="auto"/>
              <w:ind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75491946" w14:textId="77777777" w:rsidR="00331962" w:rsidRPr="005C291D" w:rsidRDefault="00331962" w:rsidP="00331962">
            <w:pPr>
              <w:spacing w:line="259" w:lineRule="auto"/>
              <w:ind w:right="-72"/>
              <w:jc w:val="right"/>
              <w:rPr>
                <w:rFonts w:ascii="Arial" w:hAnsi="Arial" w:cs="Arial"/>
                <w:b/>
                <w:sz w:val="18"/>
                <w:szCs w:val="18"/>
                <w:lang w:val="en-GB"/>
              </w:rPr>
            </w:pPr>
          </w:p>
        </w:tc>
      </w:tr>
      <w:tr w:rsidR="00331962" w:rsidRPr="005C291D" w14:paraId="3A597F87" w14:textId="77777777" w:rsidTr="0023111A">
        <w:tc>
          <w:tcPr>
            <w:tcW w:w="3989" w:type="dxa"/>
            <w:tcBorders>
              <w:top w:val="nil"/>
              <w:left w:val="nil"/>
              <w:bottom w:val="nil"/>
              <w:right w:val="nil"/>
            </w:tcBorders>
            <w:vAlign w:val="bottom"/>
            <w:hideMark/>
          </w:tcPr>
          <w:p w14:paraId="1FD3B38A" w14:textId="77777777" w:rsidR="00331962" w:rsidRPr="005C291D" w:rsidRDefault="00331962" w:rsidP="00331962">
            <w:pPr>
              <w:spacing w:line="259" w:lineRule="auto"/>
              <w:ind w:left="31" w:hanging="142"/>
              <w:jc w:val="both"/>
              <w:rPr>
                <w:rFonts w:ascii="Arial" w:hAnsi="Arial" w:cs="Arial"/>
                <w:sz w:val="18"/>
                <w:szCs w:val="18"/>
                <w:lang w:val="en-GB"/>
              </w:rPr>
            </w:pPr>
            <w:r w:rsidRPr="005C291D">
              <w:rPr>
                <w:rFonts w:ascii="Arial" w:hAnsi="Arial" w:cs="Arial"/>
                <w:sz w:val="18"/>
                <w:szCs w:val="18"/>
                <w:lang w:val="en-GB"/>
              </w:rPr>
              <w:t xml:space="preserve">Total finance costs </w:t>
            </w:r>
          </w:p>
        </w:tc>
        <w:tc>
          <w:tcPr>
            <w:tcW w:w="1368" w:type="dxa"/>
            <w:tcBorders>
              <w:top w:val="nil"/>
              <w:left w:val="nil"/>
              <w:bottom w:val="single" w:sz="4" w:space="0" w:color="auto"/>
              <w:right w:val="nil"/>
            </w:tcBorders>
            <w:shd w:val="clear" w:color="auto" w:fill="FAFAFA"/>
            <w:vAlign w:val="bottom"/>
          </w:tcPr>
          <w:p w14:paraId="179B8383" w14:textId="1F604099"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861,624</w:t>
            </w:r>
          </w:p>
        </w:tc>
        <w:tc>
          <w:tcPr>
            <w:tcW w:w="1369" w:type="dxa"/>
            <w:tcBorders>
              <w:top w:val="nil"/>
              <w:left w:val="nil"/>
              <w:bottom w:val="single" w:sz="4" w:space="0" w:color="auto"/>
              <w:right w:val="nil"/>
            </w:tcBorders>
            <w:vAlign w:val="bottom"/>
          </w:tcPr>
          <w:p w14:paraId="4410EBEA" w14:textId="1E36AB09"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790,684</w:t>
            </w:r>
          </w:p>
        </w:tc>
        <w:tc>
          <w:tcPr>
            <w:tcW w:w="1369" w:type="dxa"/>
            <w:gridSpan w:val="2"/>
            <w:tcBorders>
              <w:top w:val="nil"/>
              <w:left w:val="nil"/>
              <w:bottom w:val="single" w:sz="4" w:space="0" w:color="auto"/>
              <w:right w:val="nil"/>
            </w:tcBorders>
            <w:shd w:val="clear" w:color="auto" w:fill="FAFAFA"/>
            <w:vAlign w:val="bottom"/>
          </w:tcPr>
          <w:p w14:paraId="58375A1B" w14:textId="65D56B41"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736,178</w:t>
            </w:r>
          </w:p>
        </w:tc>
        <w:tc>
          <w:tcPr>
            <w:tcW w:w="1369" w:type="dxa"/>
            <w:tcBorders>
              <w:top w:val="nil"/>
              <w:left w:val="nil"/>
              <w:bottom w:val="single" w:sz="4" w:space="0" w:color="auto"/>
              <w:right w:val="nil"/>
            </w:tcBorders>
            <w:vAlign w:val="bottom"/>
          </w:tcPr>
          <w:p w14:paraId="5E889F70" w14:textId="7468FBFD" w:rsidR="00331962" w:rsidRPr="005C291D" w:rsidRDefault="00331962" w:rsidP="00331962">
            <w:pPr>
              <w:spacing w:line="259" w:lineRule="auto"/>
              <w:ind w:right="-72"/>
              <w:jc w:val="right"/>
              <w:rPr>
                <w:rFonts w:ascii="Arial" w:hAnsi="Arial" w:cs="Arial"/>
                <w:bCs/>
                <w:sz w:val="18"/>
                <w:szCs w:val="18"/>
                <w:lang w:val="en-GB"/>
              </w:rPr>
            </w:pPr>
            <w:r w:rsidRPr="005C291D">
              <w:rPr>
                <w:rFonts w:ascii="Arial" w:hAnsi="Arial" w:cs="Arial"/>
                <w:bCs/>
                <w:sz w:val="18"/>
                <w:szCs w:val="18"/>
                <w:lang w:val="en-GB"/>
              </w:rPr>
              <w:t>645,857</w:t>
            </w:r>
          </w:p>
        </w:tc>
      </w:tr>
    </w:tbl>
    <w:p w14:paraId="167E30D7" w14:textId="77777777" w:rsidR="0098748B" w:rsidRPr="005C291D" w:rsidRDefault="0098748B" w:rsidP="00863222">
      <w:pPr>
        <w:pStyle w:val="a"/>
        <w:spacing w:line="259" w:lineRule="auto"/>
        <w:ind w:right="0"/>
        <w:jc w:val="thaiDistribute"/>
        <w:rPr>
          <w:rFonts w:ascii="Arial" w:hAnsi="Arial" w:cs="Arial"/>
          <w:sz w:val="18"/>
          <w:szCs w:val="18"/>
          <w:lang w:val="en-GB"/>
        </w:rPr>
      </w:pPr>
    </w:p>
    <w:p w14:paraId="76FFB90D" w14:textId="712B4D13" w:rsidR="00B27C27" w:rsidRPr="005C291D" w:rsidRDefault="00B27C27" w:rsidP="00863222">
      <w:pPr>
        <w:pStyle w:val="a"/>
        <w:spacing w:line="259" w:lineRule="auto"/>
        <w:ind w:right="0"/>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5C291D" w14:paraId="538D6FF5" w14:textId="77777777" w:rsidTr="00DD75BD">
        <w:trPr>
          <w:trHeight w:val="374"/>
        </w:trPr>
        <w:tc>
          <w:tcPr>
            <w:tcW w:w="9461" w:type="dxa"/>
            <w:shd w:val="clear" w:color="auto" w:fill="FFA543"/>
            <w:vAlign w:val="center"/>
          </w:tcPr>
          <w:p w14:paraId="4BF36599" w14:textId="388BFAAC" w:rsidR="00E806F1" w:rsidRPr="005C291D" w:rsidRDefault="00E806F1" w:rsidP="00863222">
            <w:pPr>
              <w:spacing w:line="259" w:lineRule="auto"/>
              <w:ind w:left="432" w:hanging="432"/>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w:t>
            </w:r>
            <w:r w:rsidR="00F82268" w:rsidRPr="005C291D">
              <w:rPr>
                <w:rFonts w:ascii="Arial" w:eastAsia="Arial Unicode MS" w:hAnsi="Arial" w:cs="Arial"/>
                <w:b/>
                <w:bCs/>
                <w:color w:val="FAFAFA"/>
                <w:sz w:val="18"/>
                <w:szCs w:val="18"/>
                <w:lang w:val="en-GB"/>
              </w:rPr>
              <w:t>4</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Expenses by nature</w:t>
            </w:r>
          </w:p>
        </w:tc>
      </w:tr>
    </w:tbl>
    <w:p w14:paraId="740CDE85" w14:textId="77777777" w:rsidR="00E806F1" w:rsidRPr="005C291D" w:rsidRDefault="00E806F1" w:rsidP="00863222">
      <w:pPr>
        <w:pStyle w:val="a"/>
        <w:spacing w:line="259" w:lineRule="auto"/>
        <w:ind w:right="0"/>
        <w:jc w:val="thaiDistribute"/>
        <w:rPr>
          <w:rFonts w:ascii="Arial" w:hAnsi="Arial" w:cs="Arial"/>
          <w:sz w:val="18"/>
          <w:szCs w:val="18"/>
          <w:lang w:val="en-GB"/>
        </w:rPr>
      </w:pPr>
    </w:p>
    <w:tbl>
      <w:tblPr>
        <w:tblW w:w="9448" w:type="dxa"/>
        <w:tblInd w:w="9" w:type="dxa"/>
        <w:tblLayout w:type="fixed"/>
        <w:tblLook w:val="0000" w:firstRow="0" w:lastRow="0" w:firstColumn="0" w:lastColumn="0" w:noHBand="0" w:noVBand="0"/>
      </w:tblPr>
      <w:tblGrid>
        <w:gridCol w:w="4122"/>
        <w:gridCol w:w="1350"/>
        <w:gridCol w:w="1350"/>
        <w:gridCol w:w="1350"/>
        <w:gridCol w:w="1276"/>
      </w:tblGrid>
      <w:tr w:rsidR="004C569A" w:rsidRPr="005C291D" w14:paraId="5D4C54BE" w14:textId="77777777" w:rsidTr="00C864DC">
        <w:tc>
          <w:tcPr>
            <w:tcW w:w="4122" w:type="dxa"/>
            <w:vAlign w:val="bottom"/>
          </w:tcPr>
          <w:p w14:paraId="2CC19053" w14:textId="77777777" w:rsidR="00C27CD5" w:rsidRPr="005C291D" w:rsidRDefault="00C27CD5" w:rsidP="00863222">
            <w:pPr>
              <w:spacing w:line="259" w:lineRule="auto"/>
              <w:ind w:left="-101"/>
              <w:jc w:val="thaiDistribute"/>
              <w:rPr>
                <w:rFonts w:ascii="Arial" w:hAnsi="Arial" w:cs="Arial"/>
                <w:sz w:val="18"/>
                <w:szCs w:val="18"/>
                <w:cs/>
                <w:lang w:val="en-GB"/>
              </w:rPr>
            </w:pPr>
          </w:p>
        </w:tc>
        <w:tc>
          <w:tcPr>
            <w:tcW w:w="2700" w:type="dxa"/>
            <w:gridSpan w:val="2"/>
            <w:tcBorders>
              <w:bottom w:val="single" w:sz="4" w:space="0" w:color="auto"/>
            </w:tcBorders>
            <w:vAlign w:val="bottom"/>
          </w:tcPr>
          <w:p w14:paraId="18CA8B4F" w14:textId="77777777" w:rsidR="00EF584E" w:rsidRPr="005C291D" w:rsidRDefault="00206173" w:rsidP="00863222">
            <w:pPr>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2D4F104B" w14:textId="77777777" w:rsidR="00C27CD5" w:rsidRPr="005C291D" w:rsidRDefault="0020617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c>
          <w:tcPr>
            <w:tcW w:w="2626" w:type="dxa"/>
            <w:gridSpan w:val="2"/>
            <w:tcBorders>
              <w:bottom w:val="single" w:sz="4" w:space="0" w:color="auto"/>
            </w:tcBorders>
            <w:vAlign w:val="bottom"/>
          </w:tcPr>
          <w:p w14:paraId="4D30E8BC" w14:textId="77777777" w:rsidR="00EF584E"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685D45D1" w14:textId="77777777" w:rsidR="00C27CD5" w:rsidRPr="005C291D" w:rsidRDefault="00570963" w:rsidP="00863222">
            <w:pPr>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D92004" w:rsidRPr="005C291D" w14:paraId="556868D0" w14:textId="77777777" w:rsidTr="00C864DC">
        <w:tc>
          <w:tcPr>
            <w:tcW w:w="4122" w:type="dxa"/>
            <w:vAlign w:val="bottom"/>
          </w:tcPr>
          <w:p w14:paraId="545BD37D"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50" w:type="dxa"/>
            <w:tcBorders>
              <w:top w:val="single" w:sz="4" w:space="0" w:color="auto"/>
            </w:tcBorders>
            <w:vAlign w:val="bottom"/>
          </w:tcPr>
          <w:p w14:paraId="61CD53C6" w14:textId="10C73559"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50" w:type="dxa"/>
            <w:tcBorders>
              <w:top w:val="single" w:sz="4" w:space="0" w:color="auto"/>
            </w:tcBorders>
            <w:vAlign w:val="bottom"/>
          </w:tcPr>
          <w:p w14:paraId="1D13CC51" w14:textId="197844C6"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50" w:type="dxa"/>
            <w:tcBorders>
              <w:top w:val="single" w:sz="4" w:space="0" w:color="auto"/>
            </w:tcBorders>
            <w:vAlign w:val="bottom"/>
          </w:tcPr>
          <w:p w14:paraId="1B91FCCB" w14:textId="356ADA35"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6" w:type="dxa"/>
            <w:tcBorders>
              <w:top w:val="single" w:sz="4" w:space="0" w:color="auto"/>
            </w:tcBorders>
            <w:vAlign w:val="bottom"/>
          </w:tcPr>
          <w:p w14:paraId="4A9BC885" w14:textId="7DDA1E74"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64FCED03" w14:textId="77777777" w:rsidTr="00C864DC">
        <w:tc>
          <w:tcPr>
            <w:tcW w:w="4122" w:type="dxa"/>
            <w:vAlign w:val="bottom"/>
          </w:tcPr>
          <w:p w14:paraId="2189CCE1" w14:textId="77777777" w:rsidR="0035057C" w:rsidRPr="005C291D" w:rsidRDefault="0035057C" w:rsidP="0035057C">
            <w:pPr>
              <w:spacing w:line="259" w:lineRule="auto"/>
              <w:ind w:left="-101"/>
              <w:jc w:val="thaiDistribute"/>
              <w:rPr>
                <w:rFonts w:ascii="Arial" w:hAnsi="Arial" w:cs="Arial"/>
                <w:sz w:val="18"/>
                <w:szCs w:val="18"/>
                <w:cs/>
                <w:lang w:val="en-GB"/>
              </w:rPr>
            </w:pPr>
          </w:p>
        </w:tc>
        <w:tc>
          <w:tcPr>
            <w:tcW w:w="1350" w:type="dxa"/>
            <w:tcBorders>
              <w:bottom w:val="single" w:sz="4" w:space="0" w:color="auto"/>
            </w:tcBorders>
            <w:vAlign w:val="bottom"/>
          </w:tcPr>
          <w:p w14:paraId="3E859AFF" w14:textId="7285CAE9"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bottom w:val="single" w:sz="4" w:space="0" w:color="auto"/>
            </w:tcBorders>
            <w:vAlign w:val="bottom"/>
          </w:tcPr>
          <w:p w14:paraId="2697F883" w14:textId="7E3A2144"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bottom w:val="single" w:sz="4" w:space="0" w:color="auto"/>
            </w:tcBorders>
            <w:vAlign w:val="bottom"/>
          </w:tcPr>
          <w:p w14:paraId="2F258532" w14:textId="05CEB0DC"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6" w:type="dxa"/>
            <w:tcBorders>
              <w:bottom w:val="single" w:sz="4" w:space="0" w:color="auto"/>
            </w:tcBorders>
            <w:vAlign w:val="bottom"/>
          </w:tcPr>
          <w:p w14:paraId="4D738D34" w14:textId="3B896FFE"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D92004" w:rsidRPr="005C291D" w14:paraId="475CD605" w14:textId="77777777" w:rsidTr="00C864DC">
        <w:tc>
          <w:tcPr>
            <w:tcW w:w="4122" w:type="dxa"/>
            <w:vAlign w:val="bottom"/>
          </w:tcPr>
          <w:p w14:paraId="561D8639"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45B31565" w14:textId="77777777" w:rsidR="00D92004" w:rsidRPr="005C291D" w:rsidRDefault="00D92004" w:rsidP="00D92004">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0248919F" w14:textId="77777777" w:rsidR="00D92004" w:rsidRPr="005C291D" w:rsidRDefault="00D92004" w:rsidP="00D92004">
            <w:pPr>
              <w:spacing w:line="259" w:lineRule="auto"/>
              <w:ind w:right="-72"/>
              <w:jc w:val="right"/>
              <w:rPr>
                <w:rFonts w:ascii="Arial" w:hAnsi="Arial" w:cs="Arial"/>
                <w:sz w:val="18"/>
                <w:szCs w:val="18"/>
                <w:cs/>
                <w:lang w:val="en-GB"/>
              </w:rPr>
            </w:pPr>
          </w:p>
        </w:tc>
        <w:tc>
          <w:tcPr>
            <w:tcW w:w="1350" w:type="dxa"/>
            <w:tcBorders>
              <w:top w:val="single" w:sz="4" w:space="0" w:color="auto"/>
            </w:tcBorders>
            <w:shd w:val="clear" w:color="auto" w:fill="FAFAFA"/>
            <w:vAlign w:val="bottom"/>
          </w:tcPr>
          <w:p w14:paraId="350730A4" w14:textId="77777777" w:rsidR="00D92004" w:rsidRPr="005C291D" w:rsidRDefault="00D92004" w:rsidP="00D9200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FE1E00A" w14:textId="77777777" w:rsidR="00D92004" w:rsidRPr="005C291D" w:rsidRDefault="00D92004" w:rsidP="00D92004">
            <w:pPr>
              <w:spacing w:line="259" w:lineRule="auto"/>
              <w:ind w:right="-72"/>
              <w:jc w:val="right"/>
              <w:rPr>
                <w:rFonts w:ascii="Arial" w:hAnsi="Arial" w:cs="Arial"/>
                <w:sz w:val="18"/>
                <w:szCs w:val="18"/>
                <w:cs/>
                <w:lang w:val="en-GB"/>
              </w:rPr>
            </w:pPr>
          </w:p>
        </w:tc>
      </w:tr>
      <w:tr w:rsidR="002E1618" w:rsidRPr="005C291D" w14:paraId="70526FE8" w14:textId="77777777" w:rsidTr="00BF6B74">
        <w:tc>
          <w:tcPr>
            <w:tcW w:w="4122" w:type="dxa"/>
            <w:vAlign w:val="bottom"/>
          </w:tcPr>
          <w:p w14:paraId="4F8B575B" w14:textId="77777777" w:rsidR="002E1618" w:rsidRPr="005C291D" w:rsidRDefault="002E1618" w:rsidP="002E1618">
            <w:pPr>
              <w:spacing w:line="259" w:lineRule="auto"/>
              <w:ind w:left="-101"/>
              <w:rPr>
                <w:rFonts w:ascii="Arial" w:hAnsi="Arial" w:cs="Arial"/>
                <w:sz w:val="18"/>
                <w:szCs w:val="18"/>
                <w:lang w:val="en-GB"/>
              </w:rPr>
            </w:pPr>
            <w:r w:rsidRPr="005C291D">
              <w:rPr>
                <w:rFonts w:ascii="Arial" w:hAnsi="Arial" w:cs="Arial"/>
                <w:sz w:val="18"/>
                <w:szCs w:val="18"/>
                <w:lang w:val="en-GB"/>
              </w:rPr>
              <w:t>Marketing expenses</w:t>
            </w:r>
          </w:p>
        </w:tc>
        <w:tc>
          <w:tcPr>
            <w:tcW w:w="1350" w:type="dxa"/>
            <w:shd w:val="clear" w:color="auto" w:fill="FAFAFA"/>
            <w:vAlign w:val="center"/>
          </w:tcPr>
          <w:p w14:paraId="2FA31A39" w14:textId="4C2137B9"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43,029</w:t>
            </w:r>
          </w:p>
        </w:tc>
        <w:tc>
          <w:tcPr>
            <w:tcW w:w="1350" w:type="dxa"/>
            <w:vAlign w:val="bottom"/>
          </w:tcPr>
          <w:p w14:paraId="1F31C038" w14:textId="34A55611"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22,987</w:t>
            </w:r>
          </w:p>
        </w:tc>
        <w:tc>
          <w:tcPr>
            <w:tcW w:w="1350" w:type="dxa"/>
            <w:shd w:val="clear" w:color="auto" w:fill="FAFAFA"/>
            <w:vAlign w:val="bottom"/>
          </w:tcPr>
          <w:p w14:paraId="52A7F112" w14:textId="023ABCEF"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225</w:t>
            </w:r>
          </w:p>
        </w:tc>
        <w:tc>
          <w:tcPr>
            <w:tcW w:w="1276" w:type="dxa"/>
            <w:vAlign w:val="bottom"/>
          </w:tcPr>
          <w:p w14:paraId="0FD81962" w14:textId="7B4AD8CF"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32</w:t>
            </w:r>
          </w:p>
        </w:tc>
      </w:tr>
      <w:tr w:rsidR="002E1618" w:rsidRPr="005C291D" w14:paraId="16A2E89B" w14:textId="77777777" w:rsidTr="00BF6B74">
        <w:tc>
          <w:tcPr>
            <w:tcW w:w="4122" w:type="dxa"/>
            <w:vAlign w:val="bottom"/>
          </w:tcPr>
          <w:p w14:paraId="259C1709" w14:textId="77777777" w:rsidR="002E1618" w:rsidRPr="005C291D" w:rsidRDefault="002E1618" w:rsidP="002E1618">
            <w:pPr>
              <w:spacing w:line="259" w:lineRule="auto"/>
              <w:ind w:left="-101"/>
              <w:rPr>
                <w:rFonts w:ascii="Arial" w:hAnsi="Arial" w:cs="Arial"/>
                <w:sz w:val="18"/>
                <w:szCs w:val="18"/>
                <w:lang w:val="en-GB"/>
              </w:rPr>
            </w:pPr>
            <w:r w:rsidRPr="005C291D">
              <w:rPr>
                <w:rFonts w:ascii="Arial" w:hAnsi="Arial" w:cs="Arial"/>
                <w:sz w:val="18"/>
                <w:szCs w:val="18"/>
                <w:lang w:val="en-GB"/>
              </w:rPr>
              <w:t>Marketing incentives</w:t>
            </w:r>
          </w:p>
        </w:tc>
        <w:tc>
          <w:tcPr>
            <w:tcW w:w="1350" w:type="dxa"/>
            <w:shd w:val="clear" w:color="auto" w:fill="FAFAFA"/>
            <w:vAlign w:val="center"/>
          </w:tcPr>
          <w:p w14:paraId="702C8291" w14:textId="31639BE9"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500,615</w:t>
            </w:r>
          </w:p>
        </w:tc>
        <w:tc>
          <w:tcPr>
            <w:tcW w:w="1350" w:type="dxa"/>
            <w:vAlign w:val="bottom"/>
          </w:tcPr>
          <w:p w14:paraId="7699EDC2" w14:textId="49CD16FA"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167,447</w:t>
            </w:r>
          </w:p>
        </w:tc>
        <w:tc>
          <w:tcPr>
            <w:tcW w:w="1350" w:type="dxa"/>
            <w:shd w:val="clear" w:color="auto" w:fill="FAFAFA"/>
            <w:vAlign w:val="bottom"/>
          </w:tcPr>
          <w:p w14:paraId="0A4319B3" w14:textId="226EBC85"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76" w:type="dxa"/>
            <w:vAlign w:val="bottom"/>
          </w:tcPr>
          <w:p w14:paraId="4B3DA2FF" w14:textId="3A390869"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2E1618" w:rsidRPr="005C291D" w14:paraId="030B46BC" w14:textId="77777777" w:rsidTr="00BF6B74">
        <w:tc>
          <w:tcPr>
            <w:tcW w:w="4122" w:type="dxa"/>
            <w:vAlign w:val="bottom"/>
          </w:tcPr>
          <w:p w14:paraId="02C23F3B"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Advisory and professional fee</w:t>
            </w:r>
            <w:r w:rsidRPr="005C291D">
              <w:rPr>
                <w:rFonts w:ascii="Arial" w:hAnsi="Arial" w:cs="Arial"/>
                <w:sz w:val="18"/>
                <w:szCs w:val="18"/>
                <w:cs/>
                <w:lang w:val="en-GB"/>
              </w:rPr>
              <w:t xml:space="preserve"> </w:t>
            </w:r>
          </w:p>
        </w:tc>
        <w:tc>
          <w:tcPr>
            <w:tcW w:w="1350" w:type="dxa"/>
            <w:shd w:val="clear" w:color="auto" w:fill="FAFAFA"/>
            <w:vAlign w:val="center"/>
          </w:tcPr>
          <w:p w14:paraId="71006165" w14:textId="5560FC1B"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79,599</w:t>
            </w:r>
          </w:p>
        </w:tc>
        <w:tc>
          <w:tcPr>
            <w:tcW w:w="1350" w:type="dxa"/>
            <w:vAlign w:val="bottom"/>
          </w:tcPr>
          <w:p w14:paraId="36A54AEB" w14:textId="3AD64C74"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47,559</w:t>
            </w:r>
          </w:p>
        </w:tc>
        <w:tc>
          <w:tcPr>
            <w:tcW w:w="1350" w:type="dxa"/>
            <w:shd w:val="clear" w:color="auto" w:fill="FAFAFA"/>
            <w:vAlign w:val="bottom"/>
          </w:tcPr>
          <w:p w14:paraId="7E37E113" w14:textId="0D430DCB"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1,574</w:t>
            </w:r>
          </w:p>
        </w:tc>
        <w:tc>
          <w:tcPr>
            <w:tcW w:w="1276" w:type="dxa"/>
            <w:vAlign w:val="bottom"/>
          </w:tcPr>
          <w:p w14:paraId="40C28F96" w14:textId="7A0944B5"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2,158</w:t>
            </w:r>
          </w:p>
        </w:tc>
      </w:tr>
      <w:tr w:rsidR="002E1618" w:rsidRPr="005C291D" w14:paraId="772FA673" w14:textId="77777777" w:rsidTr="00BF6B74">
        <w:tc>
          <w:tcPr>
            <w:tcW w:w="4122" w:type="dxa"/>
            <w:vAlign w:val="bottom"/>
          </w:tcPr>
          <w:p w14:paraId="62A55A95"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Personnel expenses</w:t>
            </w:r>
            <w:r w:rsidRPr="005C291D">
              <w:rPr>
                <w:rFonts w:ascii="Arial" w:hAnsi="Arial" w:cs="Arial"/>
                <w:sz w:val="18"/>
                <w:szCs w:val="18"/>
                <w:cs/>
                <w:lang w:val="en-GB"/>
              </w:rPr>
              <w:t xml:space="preserve"> </w:t>
            </w:r>
          </w:p>
        </w:tc>
        <w:tc>
          <w:tcPr>
            <w:tcW w:w="1350" w:type="dxa"/>
            <w:shd w:val="clear" w:color="auto" w:fill="FAFAFA"/>
            <w:vAlign w:val="center"/>
          </w:tcPr>
          <w:p w14:paraId="7C91007C" w14:textId="04B47613"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2,328,083</w:t>
            </w:r>
          </w:p>
        </w:tc>
        <w:tc>
          <w:tcPr>
            <w:tcW w:w="1350" w:type="dxa"/>
            <w:vAlign w:val="bottom"/>
          </w:tcPr>
          <w:p w14:paraId="61CC9DA4" w14:textId="0D7033D1"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1,478,674</w:t>
            </w:r>
          </w:p>
        </w:tc>
        <w:tc>
          <w:tcPr>
            <w:tcW w:w="1350" w:type="dxa"/>
            <w:shd w:val="clear" w:color="auto" w:fill="FAFAFA"/>
            <w:vAlign w:val="bottom"/>
          </w:tcPr>
          <w:p w14:paraId="01C87B84" w14:textId="6074D632"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69,052</w:t>
            </w:r>
          </w:p>
        </w:tc>
        <w:tc>
          <w:tcPr>
            <w:tcW w:w="1276" w:type="dxa"/>
            <w:vAlign w:val="bottom"/>
          </w:tcPr>
          <w:p w14:paraId="03372FC1" w14:textId="532C607D"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60,883</w:t>
            </w:r>
          </w:p>
        </w:tc>
      </w:tr>
      <w:tr w:rsidR="002E1618" w:rsidRPr="005C291D" w14:paraId="40B26741" w14:textId="77777777" w:rsidTr="00BF6B74">
        <w:tc>
          <w:tcPr>
            <w:tcW w:w="4122" w:type="dxa"/>
            <w:vAlign w:val="bottom"/>
          </w:tcPr>
          <w:p w14:paraId="7A118879"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Depreciation and amortisation expenses</w:t>
            </w:r>
            <w:r w:rsidRPr="005C291D">
              <w:rPr>
                <w:rFonts w:ascii="Arial" w:hAnsi="Arial" w:cs="Arial"/>
                <w:sz w:val="18"/>
                <w:szCs w:val="18"/>
                <w:cs/>
                <w:lang w:val="en-GB"/>
              </w:rPr>
              <w:t xml:space="preserve"> </w:t>
            </w:r>
          </w:p>
        </w:tc>
        <w:tc>
          <w:tcPr>
            <w:tcW w:w="1350" w:type="dxa"/>
            <w:shd w:val="clear" w:color="auto" w:fill="FAFAFA"/>
            <w:vAlign w:val="center"/>
          </w:tcPr>
          <w:p w14:paraId="0DAD8884" w14:textId="1A225759"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816,061</w:t>
            </w:r>
          </w:p>
        </w:tc>
        <w:tc>
          <w:tcPr>
            <w:tcW w:w="1350" w:type="dxa"/>
            <w:vAlign w:val="bottom"/>
          </w:tcPr>
          <w:p w14:paraId="555ADB7C" w14:textId="74156BE3"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846,927</w:t>
            </w:r>
          </w:p>
        </w:tc>
        <w:tc>
          <w:tcPr>
            <w:tcW w:w="1350" w:type="dxa"/>
            <w:shd w:val="clear" w:color="auto" w:fill="FAFAFA"/>
            <w:vAlign w:val="bottom"/>
          </w:tcPr>
          <w:p w14:paraId="19A31258" w14:textId="7D4A37DE"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2,904</w:t>
            </w:r>
          </w:p>
        </w:tc>
        <w:tc>
          <w:tcPr>
            <w:tcW w:w="1276" w:type="dxa"/>
            <w:vAlign w:val="bottom"/>
          </w:tcPr>
          <w:p w14:paraId="20037BD5" w14:textId="593C2934"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3,567</w:t>
            </w:r>
          </w:p>
        </w:tc>
      </w:tr>
      <w:tr w:rsidR="002E1618" w:rsidRPr="005C291D" w14:paraId="4FC006FE" w14:textId="77777777" w:rsidTr="00BF6B74">
        <w:tc>
          <w:tcPr>
            <w:tcW w:w="4122" w:type="dxa"/>
            <w:vAlign w:val="bottom"/>
          </w:tcPr>
          <w:p w14:paraId="17301064"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Rental and service expenses</w:t>
            </w:r>
            <w:r w:rsidRPr="005C291D">
              <w:rPr>
                <w:rFonts w:ascii="Arial" w:hAnsi="Arial" w:cs="Arial"/>
                <w:sz w:val="18"/>
                <w:szCs w:val="18"/>
                <w:cs/>
                <w:lang w:val="en-GB"/>
              </w:rPr>
              <w:t xml:space="preserve"> </w:t>
            </w:r>
          </w:p>
        </w:tc>
        <w:tc>
          <w:tcPr>
            <w:tcW w:w="1350" w:type="dxa"/>
            <w:shd w:val="clear" w:color="auto" w:fill="FAFAFA"/>
            <w:vAlign w:val="center"/>
          </w:tcPr>
          <w:p w14:paraId="29F195C2" w14:textId="327DBDC3"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57,533</w:t>
            </w:r>
          </w:p>
        </w:tc>
        <w:tc>
          <w:tcPr>
            <w:tcW w:w="1350" w:type="dxa"/>
            <w:vAlign w:val="bottom"/>
          </w:tcPr>
          <w:p w14:paraId="340B0D9E" w14:textId="3DEB1CBB"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38,078</w:t>
            </w:r>
          </w:p>
        </w:tc>
        <w:tc>
          <w:tcPr>
            <w:tcW w:w="1350" w:type="dxa"/>
            <w:shd w:val="clear" w:color="auto" w:fill="FAFAFA"/>
            <w:vAlign w:val="bottom"/>
          </w:tcPr>
          <w:p w14:paraId="27162D95" w14:textId="234E3B95"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693</w:t>
            </w:r>
          </w:p>
        </w:tc>
        <w:tc>
          <w:tcPr>
            <w:tcW w:w="1276" w:type="dxa"/>
            <w:vAlign w:val="bottom"/>
          </w:tcPr>
          <w:p w14:paraId="18DF7609" w14:textId="126AC927"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203</w:t>
            </w:r>
          </w:p>
        </w:tc>
      </w:tr>
      <w:tr w:rsidR="002E1618" w:rsidRPr="005C291D" w14:paraId="4F161F21" w14:textId="77777777" w:rsidTr="00BF6B74">
        <w:tc>
          <w:tcPr>
            <w:tcW w:w="4122" w:type="dxa"/>
            <w:vAlign w:val="bottom"/>
          </w:tcPr>
          <w:p w14:paraId="14D9224E"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Specific business tax and other taxes</w:t>
            </w:r>
          </w:p>
        </w:tc>
        <w:tc>
          <w:tcPr>
            <w:tcW w:w="1350" w:type="dxa"/>
            <w:shd w:val="clear" w:color="auto" w:fill="FAFAFA"/>
            <w:vAlign w:val="center"/>
          </w:tcPr>
          <w:p w14:paraId="6905D09E" w14:textId="1CE59FCF"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302,343</w:t>
            </w:r>
          </w:p>
        </w:tc>
        <w:tc>
          <w:tcPr>
            <w:tcW w:w="1350" w:type="dxa"/>
            <w:vAlign w:val="bottom"/>
          </w:tcPr>
          <w:p w14:paraId="1F2125C7" w14:textId="1E2C0A92"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278,045</w:t>
            </w:r>
          </w:p>
        </w:tc>
        <w:tc>
          <w:tcPr>
            <w:tcW w:w="1350" w:type="dxa"/>
            <w:shd w:val="clear" w:color="auto" w:fill="FAFAFA"/>
            <w:vAlign w:val="bottom"/>
          </w:tcPr>
          <w:p w14:paraId="55B2F7BE" w14:textId="0B508764"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4,872</w:t>
            </w:r>
          </w:p>
        </w:tc>
        <w:tc>
          <w:tcPr>
            <w:tcW w:w="1276" w:type="dxa"/>
            <w:vAlign w:val="bottom"/>
          </w:tcPr>
          <w:p w14:paraId="4DD7138E" w14:textId="771C8074"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46</w:t>
            </w:r>
          </w:p>
        </w:tc>
      </w:tr>
      <w:tr w:rsidR="002E1618" w:rsidRPr="005C291D" w14:paraId="3602D9B1" w14:textId="77777777" w:rsidTr="00BF6B74">
        <w:tc>
          <w:tcPr>
            <w:tcW w:w="4122" w:type="dxa"/>
            <w:vAlign w:val="bottom"/>
          </w:tcPr>
          <w:p w14:paraId="1EB50816"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Utilities expenses</w:t>
            </w:r>
            <w:r w:rsidRPr="005C291D">
              <w:rPr>
                <w:rFonts w:ascii="Arial" w:hAnsi="Arial" w:cs="Arial"/>
                <w:sz w:val="18"/>
                <w:szCs w:val="18"/>
                <w:cs/>
                <w:lang w:val="en-GB"/>
              </w:rPr>
              <w:t xml:space="preserve"> </w:t>
            </w:r>
          </w:p>
        </w:tc>
        <w:tc>
          <w:tcPr>
            <w:tcW w:w="1350" w:type="dxa"/>
            <w:shd w:val="clear" w:color="auto" w:fill="FAFAFA"/>
            <w:vAlign w:val="center"/>
          </w:tcPr>
          <w:p w14:paraId="2203F854" w14:textId="303083FE"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226,215</w:t>
            </w:r>
          </w:p>
        </w:tc>
        <w:tc>
          <w:tcPr>
            <w:tcW w:w="1350" w:type="dxa"/>
            <w:vAlign w:val="bottom"/>
          </w:tcPr>
          <w:p w14:paraId="0D5A7B2C" w14:textId="4608104F"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169,892</w:t>
            </w:r>
          </w:p>
        </w:tc>
        <w:tc>
          <w:tcPr>
            <w:tcW w:w="1350" w:type="dxa"/>
            <w:shd w:val="clear" w:color="auto" w:fill="FAFAFA"/>
            <w:vAlign w:val="bottom"/>
          </w:tcPr>
          <w:p w14:paraId="6333F37D" w14:textId="2B66CD03"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755</w:t>
            </w:r>
          </w:p>
        </w:tc>
        <w:tc>
          <w:tcPr>
            <w:tcW w:w="1276" w:type="dxa"/>
            <w:vAlign w:val="bottom"/>
          </w:tcPr>
          <w:p w14:paraId="5B10FE91" w14:textId="0448C17C"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662</w:t>
            </w:r>
          </w:p>
        </w:tc>
      </w:tr>
      <w:tr w:rsidR="002E1618" w:rsidRPr="005C291D" w14:paraId="30555D70" w14:textId="77777777" w:rsidTr="00BF6B74">
        <w:tc>
          <w:tcPr>
            <w:tcW w:w="4122" w:type="dxa"/>
            <w:vAlign w:val="bottom"/>
          </w:tcPr>
          <w:p w14:paraId="26662D0D" w14:textId="77777777" w:rsidR="002E1618" w:rsidRPr="005C291D" w:rsidRDefault="002E1618" w:rsidP="002E1618">
            <w:pPr>
              <w:spacing w:line="259" w:lineRule="auto"/>
              <w:ind w:left="-101"/>
              <w:rPr>
                <w:rFonts w:ascii="Arial" w:hAnsi="Arial" w:cs="Arial"/>
                <w:sz w:val="18"/>
                <w:szCs w:val="18"/>
                <w:lang w:val="en-GB"/>
              </w:rPr>
            </w:pPr>
            <w:r w:rsidRPr="005C291D">
              <w:rPr>
                <w:rFonts w:ascii="Arial" w:hAnsi="Arial" w:cs="Arial"/>
                <w:sz w:val="18"/>
                <w:szCs w:val="18"/>
                <w:lang w:val="en-GB"/>
              </w:rPr>
              <w:t>Fuel expenses</w:t>
            </w:r>
          </w:p>
        </w:tc>
        <w:tc>
          <w:tcPr>
            <w:tcW w:w="1350" w:type="dxa"/>
            <w:shd w:val="clear" w:color="auto" w:fill="FAFAFA"/>
            <w:vAlign w:val="center"/>
          </w:tcPr>
          <w:p w14:paraId="38DB05B8" w14:textId="50447F2A"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101,629</w:t>
            </w:r>
          </w:p>
        </w:tc>
        <w:tc>
          <w:tcPr>
            <w:tcW w:w="1350" w:type="dxa"/>
            <w:vAlign w:val="bottom"/>
          </w:tcPr>
          <w:p w14:paraId="45772DF3" w14:textId="7F46A9D1"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27,824</w:t>
            </w:r>
          </w:p>
        </w:tc>
        <w:tc>
          <w:tcPr>
            <w:tcW w:w="1350" w:type="dxa"/>
            <w:shd w:val="clear" w:color="auto" w:fill="FAFAFA"/>
            <w:vAlign w:val="bottom"/>
          </w:tcPr>
          <w:p w14:paraId="082A8F69" w14:textId="21D3C315"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1</w:t>
            </w:r>
          </w:p>
        </w:tc>
        <w:tc>
          <w:tcPr>
            <w:tcW w:w="1276" w:type="dxa"/>
            <w:vAlign w:val="bottom"/>
          </w:tcPr>
          <w:p w14:paraId="63CC513C" w14:textId="2A215601"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2E1618" w:rsidRPr="005C291D" w14:paraId="1AE1B154" w14:textId="77777777" w:rsidTr="00C864DC">
        <w:tc>
          <w:tcPr>
            <w:tcW w:w="4122" w:type="dxa"/>
          </w:tcPr>
          <w:p w14:paraId="361BB1AA" w14:textId="268629A7" w:rsidR="002E1618" w:rsidRPr="005C291D" w:rsidRDefault="002E1618" w:rsidP="002E1618">
            <w:pPr>
              <w:spacing w:line="259" w:lineRule="auto"/>
              <w:ind w:left="-101" w:right="-31"/>
              <w:rPr>
                <w:rFonts w:ascii="Arial" w:hAnsi="Arial" w:cs="Arial"/>
                <w:sz w:val="18"/>
                <w:szCs w:val="18"/>
                <w:lang w:val="en-GB"/>
              </w:rPr>
            </w:pPr>
            <w:r w:rsidRPr="005C291D">
              <w:rPr>
                <w:rFonts w:ascii="Arial" w:hAnsi="Arial" w:cs="Arial"/>
                <w:sz w:val="18"/>
                <w:szCs w:val="18"/>
                <w:lang w:val="en-GB"/>
              </w:rPr>
              <w:t>Impairment loss of properties foreclosed (reversal)</w:t>
            </w:r>
          </w:p>
        </w:tc>
        <w:tc>
          <w:tcPr>
            <w:tcW w:w="1350" w:type="dxa"/>
            <w:shd w:val="clear" w:color="auto" w:fill="FAFAFA"/>
            <w:vAlign w:val="bottom"/>
          </w:tcPr>
          <w:p w14:paraId="5F7B9DE6" w14:textId="22F99E94"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27,816</w:t>
            </w:r>
          </w:p>
        </w:tc>
        <w:tc>
          <w:tcPr>
            <w:tcW w:w="1350" w:type="dxa"/>
            <w:vAlign w:val="bottom"/>
          </w:tcPr>
          <w:p w14:paraId="246563E9" w14:textId="3D04D0D7"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33,819</w:t>
            </w:r>
          </w:p>
        </w:tc>
        <w:tc>
          <w:tcPr>
            <w:tcW w:w="1350" w:type="dxa"/>
            <w:shd w:val="clear" w:color="auto" w:fill="FAFAFA"/>
            <w:vAlign w:val="bottom"/>
          </w:tcPr>
          <w:p w14:paraId="60B6B5F0" w14:textId="35D5408C"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6" w:type="dxa"/>
            <w:vAlign w:val="bottom"/>
          </w:tcPr>
          <w:p w14:paraId="5C6E9F4A" w14:textId="344D8709"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2E1618" w:rsidRPr="005C291D" w14:paraId="1668E05F" w14:textId="77777777" w:rsidTr="00BF6B74">
        <w:tc>
          <w:tcPr>
            <w:tcW w:w="4122" w:type="dxa"/>
          </w:tcPr>
          <w:p w14:paraId="5F5C9604" w14:textId="77777777" w:rsidR="002E1618" w:rsidRPr="005C291D" w:rsidRDefault="002E1618" w:rsidP="002E1618">
            <w:pPr>
              <w:spacing w:line="259" w:lineRule="auto"/>
              <w:ind w:left="-101"/>
              <w:rPr>
                <w:rFonts w:ascii="Arial" w:hAnsi="Arial" w:cs="Arial"/>
                <w:sz w:val="18"/>
                <w:szCs w:val="18"/>
                <w:lang w:val="en-GB"/>
              </w:rPr>
            </w:pPr>
            <w:r w:rsidRPr="005C291D">
              <w:rPr>
                <w:rFonts w:ascii="Arial" w:hAnsi="Arial" w:cs="Arial"/>
                <w:sz w:val="18"/>
                <w:szCs w:val="18"/>
                <w:lang w:val="en-GB"/>
              </w:rPr>
              <w:t>Foreclosing expenses</w:t>
            </w:r>
          </w:p>
        </w:tc>
        <w:tc>
          <w:tcPr>
            <w:tcW w:w="1350" w:type="dxa"/>
            <w:shd w:val="clear" w:color="auto" w:fill="FAFAFA"/>
            <w:vAlign w:val="center"/>
          </w:tcPr>
          <w:p w14:paraId="7DF401A0" w14:textId="49755CC4"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2,242</w:t>
            </w:r>
          </w:p>
        </w:tc>
        <w:tc>
          <w:tcPr>
            <w:tcW w:w="1350" w:type="dxa"/>
            <w:vAlign w:val="bottom"/>
          </w:tcPr>
          <w:p w14:paraId="14EF3FBA" w14:textId="52A124BF"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1,090</w:t>
            </w:r>
          </w:p>
        </w:tc>
        <w:tc>
          <w:tcPr>
            <w:tcW w:w="1350" w:type="dxa"/>
            <w:shd w:val="clear" w:color="auto" w:fill="FAFAFA"/>
            <w:vAlign w:val="bottom"/>
          </w:tcPr>
          <w:p w14:paraId="396C8BED" w14:textId="4FB63E42" w:rsidR="002E1618" w:rsidRPr="005C291D" w:rsidRDefault="002E1618" w:rsidP="002E1618">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76" w:type="dxa"/>
            <w:vAlign w:val="bottom"/>
          </w:tcPr>
          <w:p w14:paraId="1440D645" w14:textId="0D33B970"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2E1618" w:rsidRPr="005C291D" w14:paraId="56FD3EF0" w14:textId="77777777" w:rsidTr="00BF6B74">
        <w:tc>
          <w:tcPr>
            <w:tcW w:w="4122" w:type="dxa"/>
          </w:tcPr>
          <w:p w14:paraId="5074650B" w14:textId="77777777" w:rsidR="002E1618" w:rsidRPr="005C291D" w:rsidRDefault="002E1618" w:rsidP="002E1618">
            <w:pPr>
              <w:spacing w:line="259" w:lineRule="auto"/>
              <w:ind w:left="-101"/>
              <w:rPr>
                <w:rFonts w:ascii="Arial" w:hAnsi="Arial" w:cs="Arial"/>
                <w:sz w:val="18"/>
                <w:szCs w:val="18"/>
                <w:lang w:val="en-GB"/>
              </w:rPr>
            </w:pPr>
            <w:r w:rsidRPr="005C291D">
              <w:rPr>
                <w:rFonts w:ascii="Arial" w:hAnsi="Arial" w:cs="Arial"/>
                <w:sz w:val="18"/>
                <w:szCs w:val="18"/>
                <w:lang w:val="en-GB"/>
              </w:rPr>
              <w:t>Other administrative expenses</w:t>
            </w:r>
          </w:p>
        </w:tc>
        <w:tc>
          <w:tcPr>
            <w:tcW w:w="1350" w:type="dxa"/>
            <w:tcBorders>
              <w:top w:val="nil"/>
              <w:left w:val="nil"/>
              <w:bottom w:val="single" w:sz="4" w:space="0" w:color="auto"/>
              <w:right w:val="nil"/>
            </w:tcBorders>
            <w:shd w:val="clear" w:color="auto" w:fill="FAFAFA"/>
            <w:vAlign w:val="center"/>
          </w:tcPr>
          <w:p w14:paraId="1C552A3E" w14:textId="3674AC89"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957,333</w:t>
            </w:r>
          </w:p>
        </w:tc>
        <w:tc>
          <w:tcPr>
            <w:tcW w:w="1350" w:type="dxa"/>
            <w:tcBorders>
              <w:top w:val="nil"/>
              <w:left w:val="nil"/>
              <w:bottom w:val="single" w:sz="4" w:space="0" w:color="auto"/>
              <w:right w:val="nil"/>
            </w:tcBorders>
            <w:vAlign w:val="bottom"/>
          </w:tcPr>
          <w:p w14:paraId="0A425ECC" w14:textId="580FDAE4"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363,547</w:t>
            </w:r>
          </w:p>
        </w:tc>
        <w:tc>
          <w:tcPr>
            <w:tcW w:w="1350" w:type="dxa"/>
            <w:tcBorders>
              <w:top w:val="nil"/>
              <w:left w:val="nil"/>
              <w:bottom w:val="single" w:sz="4" w:space="0" w:color="auto"/>
              <w:right w:val="nil"/>
            </w:tcBorders>
            <w:shd w:val="clear" w:color="auto" w:fill="FAFAFA"/>
            <w:vAlign w:val="bottom"/>
          </w:tcPr>
          <w:p w14:paraId="2F3B7C85" w14:textId="1D7F405F"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58,478</w:t>
            </w:r>
          </w:p>
        </w:tc>
        <w:tc>
          <w:tcPr>
            <w:tcW w:w="1276" w:type="dxa"/>
            <w:tcBorders>
              <w:bottom w:val="single" w:sz="4" w:space="0" w:color="auto"/>
            </w:tcBorders>
            <w:vAlign w:val="bottom"/>
          </w:tcPr>
          <w:p w14:paraId="1824CDF0" w14:textId="6C5F0787"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24,475</w:t>
            </w:r>
          </w:p>
        </w:tc>
      </w:tr>
      <w:tr w:rsidR="002E1618" w:rsidRPr="005C291D" w14:paraId="5858DC11" w14:textId="77777777" w:rsidTr="00C864DC">
        <w:tc>
          <w:tcPr>
            <w:tcW w:w="4122" w:type="dxa"/>
          </w:tcPr>
          <w:p w14:paraId="4C64535B" w14:textId="77777777" w:rsidR="002E1618" w:rsidRPr="005C291D" w:rsidRDefault="002E1618" w:rsidP="002E1618">
            <w:pPr>
              <w:spacing w:line="259" w:lineRule="auto"/>
              <w:ind w:left="-101"/>
              <w:rPr>
                <w:rFonts w:ascii="Arial" w:hAnsi="Arial" w:cs="Arial"/>
                <w:sz w:val="18"/>
                <w:szCs w:val="18"/>
                <w:cs/>
                <w:lang w:val="en-GB"/>
              </w:rPr>
            </w:pPr>
          </w:p>
        </w:tc>
        <w:tc>
          <w:tcPr>
            <w:tcW w:w="1350" w:type="dxa"/>
            <w:tcBorders>
              <w:top w:val="single" w:sz="4" w:space="0" w:color="auto"/>
            </w:tcBorders>
            <w:shd w:val="clear" w:color="auto" w:fill="FAFAFA"/>
            <w:vAlign w:val="bottom"/>
          </w:tcPr>
          <w:p w14:paraId="3FDE9F8D" w14:textId="77777777" w:rsidR="002E1618" w:rsidRPr="005C291D" w:rsidRDefault="002E1618" w:rsidP="002E1618">
            <w:pPr>
              <w:spacing w:line="259" w:lineRule="auto"/>
              <w:ind w:right="-72"/>
              <w:jc w:val="right"/>
              <w:rPr>
                <w:rFonts w:ascii="Arial" w:hAnsi="Arial" w:cs="Arial"/>
                <w:sz w:val="18"/>
                <w:szCs w:val="18"/>
                <w:cs/>
                <w:lang w:val="en-GB"/>
              </w:rPr>
            </w:pPr>
          </w:p>
        </w:tc>
        <w:tc>
          <w:tcPr>
            <w:tcW w:w="1350" w:type="dxa"/>
            <w:tcBorders>
              <w:top w:val="single" w:sz="4" w:space="0" w:color="auto"/>
            </w:tcBorders>
            <w:vAlign w:val="bottom"/>
          </w:tcPr>
          <w:p w14:paraId="5A9BC7BA" w14:textId="77777777" w:rsidR="002E1618" w:rsidRPr="005C291D" w:rsidRDefault="002E1618" w:rsidP="002E1618">
            <w:pPr>
              <w:spacing w:line="259" w:lineRule="auto"/>
              <w:ind w:right="-72"/>
              <w:jc w:val="right"/>
              <w:rPr>
                <w:rFonts w:ascii="Arial" w:hAnsi="Arial" w:cs="Arial"/>
                <w:sz w:val="18"/>
                <w:szCs w:val="18"/>
                <w:cs/>
                <w:lang w:val="en-GB"/>
              </w:rPr>
            </w:pPr>
          </w:p>
        </w:tc>
        <w:tc>
          <w:tcPr>
            <w:tcW w:w="1350" w:type="dxa"/>
            <w:tcBorders>
              <w:top w:val="single" w:sz="4" w:space="0" w:color="auto"/>
            </w:tcBorders>
            <w:shd w:val="clear" w:color="auto" w:fill="FAFAFA"/>
            <w:vAlign w:val="bottom"/>
          </w:tcPr>
          <w:p w14:paraId="254A0CCE" w14:textId="77777777" w:rsidR="002E1618" w:rsidRPr="005C291D" w:rsidRDefault="002E1618" w:rsidP="002E1618">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24D9F355" w14:textId="77777777" w:rsidR="002E1618" w:rsidRPr="005C291D" w:rsidRDefault="002E1618" w:rsidP="002E1618">
            <w:pPr>
              <w:spacing w:line="259" w:lineRule="auto"/>
              <w:ind w:right="-72"/>
              <w:jc w:val="right"/>
              <w:rPr>
                <w:rFonts w:ascii="Arial" w:hAnsi="Arial" w:cs="Arial"/>
                <w:sz w:val="18"/>
                <w:szCs w:val="18"/>
                <w:cs/>
                <w:lang w:val="en-GB"/>
              </w:rPr>
            </w:pPr>
          </w:p>
        </w:tc>
      </w:tr>
      <w:tr w:rsidR="002E1618" w:rsidRPr="005C291D" w14:paraId="3D75ABD1" w14:textId="77777777" w:rsidTr="00C864DC">
        <w:tc>
          <w:tcPr>
            <w:tcW w:w="4122" w:type="dxa"/>
          </w:tcPr>
          <w:p w14:paraId="63FF705C" w14:textId="77777777" w:rsidR="002E1618" w:rsidRPr="005C291D" w:rsidRDefault="002E1618" w:rsidP="002E1618">
            <w:pPr>
              <w:spacing w:line="259" w:lineRule="auto"/>
              <w:ind w:left="-101"/>
              <w:rPr>
                <w:rFonts w:ascii="Arial" w:hAnsi="Arial" w:cs="Arial"/>
                <w:sz w:val="18"/>
                <w:szCs w:val="18"/>
                <w:cs/>
                <w:lang w:val="en-GB"/>
              </w:rPr>
            </w:pPr>
            <w:r w:rsidRPr="005C291D">
              <w:rPr>
                <w:rFonts w:ascii="Arial" w:hAnsi="Arial" w:cs="Arial"/>
                <w:sz w:val="18"/>
                <w:szCs w:val="18"/>
                <w:lang w:val="en-GB"/>
              </w:rPr>
              <w:t>Total expense</w:t>
            </w:r>
          </w:p>
        </w:tc>
        <w:tc>
          <w:tcPr>
            <w:tcW w:w="1350" w:type="dxa"/>
            <w:tcBorders>
              <w:left w:val="nil"/>
              <w:bottom w:val="single" w:sz="4" w:space="0" w:color="auto"/>
              <w:right w:val="nil"/>
            </w:tcBorders>
            <w:shd w:val="clear" w:color="auto" w:fill="FAFAFA"/>
            <w:vAlign w:val="bottom"/>
          </w:tcPr>
          <w:p w14:paraId="598660BF" w14:textId="70316D5A"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5,442,498</w:t>
            </w:r>
          </w:p>
        </w:tc>
        <w:tc>
          <w:tcPr>
            <w:tcW w:w="1350" w:type="dxa"/>
            <w:tcBorders>
              <w:left w:val="nil"/>
              <w:bottom w:val="single" w:sz="4" w:space="0" w:color="auto"/>
              <w:right w:val="nil"/>
            </w:tcBorders>
            <w:vAlign w:val="bottom"/>
          </w:tcPr>
          <w:p w14:paraId="133A6BBC" w14:textId="7841E13C"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3,475,889</w:t>
            </w:r>
          </w:p>
        </w:tc>
        <w:tc>
          <w:tcPr>
            <w:tcW w:w="1350" w:type="dxa"/>
            <w:tcBorders>
              <w:left w:val="nil"/>
              <w:bottom w:val="single" w:sz="4" w:space="0" w:color="auto"/>
              <w:right w:val="nil"/>
            </w:tcBorders>
            <w:shd w:val="clear" w:color="auto" w:fill="FAFAFA"/>
            <w:vAlign w:val="bottom"/>
          </w:tcPr>
          <w:p w14:paraId="4343D7CC" w14:textId="6190C85E"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138,554</w:t>
            </w:r>
          </w:p>
        </w:tc>
        <w:tc>
          <w:tcPr>
            <w:tcW w:w="1276" w:type="dxa"/>
            <w:tcBorders>
              <w:bottom w:val="single" w:sz="4" w:space="0" w:color="auto"/>
            </w:tcBorders>
            <w:vAlign w:val="bottom"/>
          </w:tcPr>
          <w:p w14:paraId="1CBA9869" w14:textId="5953D76E" w:rsidR="002E1618" w:rsidRPr="005C291D" w:rsidRDefault="002E1618" w:rsidP="002E1618">
            <w:pPr>
              <w:spacing w:line="259" w:lineRule="auto"/>
              <w:ind w:right="-72"/>
              <w:jc w:val="right"/>
              <w:rPr>
                <w:rFonts w:ascii="Arial" w:hAnsi="Arial" w:cs="Arial"/>
                <w:sz w:val="18"/>
                <w:szCs w:val="18"/>
                <w:lang w:val="en-GB"/>
              </w:rPr>
            </w:pPr>
            <w:r w:rsidRPr="005C291D">
              <w:rPr>
                <w:rFonts w:ascii="Arial" w:hAnsi="Arial" w:cs="Arial"/>
                <w:sz w:val="18"/>
                <w:szCs w:val="18"/>
                <w:lang w:val="en-GB"/>
              </w:rPr>
              <w:t>92,026</w:t>
            </w:r>
          </w:p>
        </w:tc>
      </w:tr>
    </w:tbl>
    <w:p w14:paraId="3DFDB597" w14:textId="0EBED4B2" w:rsidR="00F26030" w:rsidRPr="005C291D" w:rsidRDefault="00F26030">
      <w:pPr>
        <w:rPr>
          <w:rFonts w:ascii="Arial" w:hAnsi="Arial" w:cs="Arial"/>
          <w:sz w:val="18"/>
          <w:szCs w:val="18"/>
          <w:lang w:val="en-GB"/>
        </w:rPr>
      </w:pPr>
    </w:p>
    <w:p w14:paraId="5BDF2CD2" w14:textId="77777777" w:rsidR="0023111A" w:rsidRPr="005C291D" w:rsidRDefault="0023111A" w:rsidP="00D56C41">
      <w:pPr>
        <w:pStyle w:val="Header"/>
        <w:tabs>
          <w:tab w:val="clear" w:pos="4320"/>
          <w:tab w:val="clear" w:pos="8640"/>
        </w:tabs>
        <w:spacing w:line="259" w:lineRule="auto"/>
        <w:jc w:val="thaiDistribute"/>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5C291D" w14:paraId="42623D2C" w14:textId="77777777" w:rsidTr="00DD75BD">
        <w:trPr>
          <w:trHeight w:val="386"/>
        </w:trPr>
        <w:tc>
          <w:tcPr>
            <w:tcW w:w="9461" w:type="dxa"/>
            <w:shd w:val="clear" w:color="auto" w:fill="FFA543"/>
            <w:vAlign w:val="center"/>
          </w:tcPr>
          <w:p w14:paraId="492C450F" w14:textId="75D0DD8A" w:rsidR="00E806F1" w:rsidRPr="005C291D" w:rsidRDefault="00E806F1" w:rsidP="00863222">
            <w:pPr>
              <w:spacing w:line="259" w:lineRule="auto"/>
              <w:ind w:left="432" w:hanging="432"/>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w:t>
            </w:r>
            <w:r w:rsidR="00F82268" w:rsidRPr="005C291D">
              <w:rPr>
                <w:rFonts w:ascii="Arial" w:eastAsia="Arial Unicode MS" w:hAnsi="Arial" w:cs="Arial"/>
                <w:b/>
                <w:bCs/>
                <w:color w:val="FAFAFA"/>
                <w:sz w:val="18"/>
                <w:szCs w:val="18"/>
                <w:lang w:val="en-GB"/>
              </w:rPr>
              <w:t>5</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Income tax expense</w:t>
            </w:r>
          </w:p>
        </w:tc>
      </w:tr>
    </w:tbl>
    <w:p w14:paraId="4DD189F7" w14:textId="77777777" w:rsidR="00C608C2" w:rsidRPr="005C291D" w:rsidRDefault="00C608C2" w:rsidP="00D56C41">
      <w:pPr>
        <w:pStyle w:val="Header"/>
        <w:tabs>
          <w:tab w:val="clear" w:pos="4320"/>
          <w:tab w:val="clear" w:pos="8640"/>
        </w:tabs>
        <w:spacing w:line="259" w:lineRule="auto"/>
        <w:jc w:val="thaiDistribute"/>
        <w:rPr>
          <w:rFonts w:ascii="Arial" w:hAnsi="Arial" w:cs="Arial"/>
          <w:sz w:val="18"/>
          <w:szCs w:val="18"/>
          <w:lang w:val="en-GB"/>
        </w:rPr>
      </w:pPr>
    </w:p>
    <w:tbl>
      <w:tblPr>
        <w:tblW w:w="9466" w:type="dxa"/>
        <w:tblLayout w:type="fixed"/>
        <w:tblLook w:val="0000" w:firstRow="0" w:lastRow="0" w:firstColumn="0" w:lastColumn="0" w:noHBand="0" w:noVBand="0"/>
      </w:tblPr>
      <w:tblGrid>
        <w:gridCol w:w="4140"/>
        <w:gridCol w:w="1350"/>
        <w:gridCol w:w="1359"/>
        <w:gridCol w:w="1347"/>
        <w:gridCol w:w="1270"/>
      </w:tblGrid>
      <w:tr w:rsidR="000C0767" w:rsidRPr="005C291D" w14:paraId="7978B418" w14:textId="77777777" w:rsidTr="0023111A">
        <w:tc>
          <w:tcPr>
            <w:tcW w:w="4140" w:type="dxa"/>
            <w:vAlign w:val="bottom"/>
          </w:tcPr>
          <w:p w14:paraId="7AA69F6B" w14:textId="77777777" w:rsidR="000C0767" w:rsidRPr="005C291D" w:rsidRDefault="000C0767" w:rsidP="00863222">
            <w:pPr>
              <w:pStyle w:val="a2"/>
              <w:spacing w:line="259" w:lineRule="auto"/>
              <w:ind w:left="-101" w:right="0"/>
              <w:jc w:val="thaiDistribute"/>
              <w:rPr>
                <w:rFonts w:ascii="Arial" w:hAnsi="Arial" w:cs="Arial"/>
                <w:b/>
                <w:bCs/>
                <w:sz w:val="18"/>
                <w:szCs w:val="18"/>
                <w:lang w:val="en-GB"/>
              </w:rPr>
            </w:pPr>
          </w:p>
        </w:tc>
        <w:tc>
          <w:tcPr>
            <w:tcW w:w="2709" w:type="dxa"/>
            <w:gridSpan w:val="2"/>
            <w:tcBorders>
              <w:bottom w:val="single" w:sz="4" w:space="0" w:color="auto"/>
            </w:tcBorders>
            <w:vAlign w:val="bottom"/>
          </w:tcPr>
          <w:p w14:paraId="653ED224" w14:textId="77777777" w:rsidR="000C0767" w:rsidRPr="005C291D" w:rsidRDefault="000C0767" w:rsidP="00863222">
            <w:pPr>
              <w:pStyle w:val="a2"/>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36109C1A" w14:textId="77777777" w:rsidR="000C0767" w:rsidRPr="005C291D" w:rsidRDefault="000C0767" w:rsidP="00863222">
            <w:pPr>
              <w:pStyle w:val="a2"/>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c>
          <w:tcPr>
            <w:tcW w:w="2617" w:type="dxa"/>
            <w:gridSpan w:val="2"/>
            <w:tcBorders>
              <w:bottom w:val="single" w:sz="4" w:space="0" w:color="auto"/>
            </w:tcBorders>
            <w:vAlign w:val="bottom"/>
          </w:tcPr>
          <w:p w14:paraId="36414FF0" w14:textId="77777777" w:rsidR="000C0767" w:rsidRPr="005C291D" w:rsidRDefault="000C0767" w:rsidP="00863222">
            <w:pPr>
              <w:pStyle w:val="a2"/>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02A47066" w14:textId="77777777" w:rsidR="000C0767" w:rsidRPr="005C291D" w:rsidRDefault="000C0767" w:rsidP="00863222">
            <w:pPr>
              <w:pStyle w:val="a2"/>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financial statements</w:t>
            </w:r>
          </w:p>
        </w:tc>
      </w:tr>
      <w:tr w:rsidR="00D92004" w:rsidRPr="005C291D" w14:paraId="19847769" w14:textId="77777777" w:rsidTr="0023111A">
        <w:tc>
          <w:tcPr>
            <w:tcW w:w="4140" w:type="dxa"/>
            <w:vAlign w:val="bottom"/>
          </w:tcPr>
          <w:p w14:paraId="26A20205" w14:textId="77777777" w:rsidR="00D92004" w:rsidRPr="005C291D" w:rsidRDefault="00D92004" w:rsidP="00D92004">
            <w:pPr>
              <w:pStyle w:val="a2"/>
              <w:spacing w:line="259" w:lineRule="auto"/>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3034499E" w14:textId="19474AF5"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59" w:type="dxa"/>
            <w:tcBorders>
              <w:top w:val="single" w:sz="4" w:space="0" w:color="auto"/>
            </w:tcBorders>
            <w:vAlign w:val="bottom"/>
          </w:tcPr>
          <w:p w14:paraId="60F8F708" w14:textId="02A359C6"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47" w:type="dxa"/>
            <w:tcBorders>
              <w:top w:val="single" w:sz="4" w:space="0" w:color="auto"/>
            </w:tcBorders>
            <w:vAlign w:val="bottom"/>
          </w:tcPr>
          <w:p w14:paraId="4A29D66E" w14:textId="7B74AB6D"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0" w:type="dxa"/>
            <w:tcBorders>
              <w:top w:val="single" w:sz="4" w:space="0" w:color="auto"/>
            </w:tcBorders>
            <w:vAlign w:val="bottom"/>
          </w:tcPr>
          <w:p w14:paraId="421422B6" w14:textId="7530CF75"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0C617BEC" w14:textId="77777777" w:rsidTr="0023111A">
        <w:tc>
          <w:tcPr>
            <w:tcW w:w="4140" w:type="dxa"/>
            <w:vAlign w:val="bottom"/>
          </w:tcPr>
          <w:p w14:paraId="09E5C214" w14:textId="77777777" w:rsidR="0035057C" w:rsidRPr="005C291D" w:rsidRDefault="0035057C" w:rsidP="0035057C">
            <w:pPr>
              <w:pStyle w:val="a2"/>
              <w:spacing w:line="259" w:lineRule="auto"/>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4E531EF4" w14:textId="0FEB4CF2"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9" w:type="dxa"/>
            <w:tcBorders>
              <w:bottom w:val="single" w:sz="4" w:space="0" w:color="auto"/>
            </w:tcBorders>
            <w:vAlign w:val="bottom"/>
          </w:tcPr>
          <w:p w14:paraId="65D75E7D" w14:textId="2D83BCD1"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47" w:type="dxa"/>
            <w:tcBorders>
              <w:bottom w:val="single" w:sz="4" w:space="0" w:color="auto"/>
            </w:tcBorders>
            <w:vAlign w:val="bottom"/>
          </w:tcPr>
          <w:p w14:paraId="1250D82D" w14:textId="4A3FD278"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0" w:type="dxa"/>
            <w:tcBorders>
              <w:bottom w:val="single" w:sz="4" w:space="0" w:color="auto"/>
            </w:tcBorders>
            <w:vAlign w:val="bottom"/>
          </w:tcPr>
          <w:p w14:paraId="4281E601" w14:textId="23C3B817"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D92004" w:rsidRPr="005C291D" w14:paraId="262105CA" w14:textId="77777777" w:rsidTr="0023111A">
        <w:trPr>
          <w:trHeight w:val="135"/>
        </w:trPr>
        <w:tc>
          <w:tcPr>
            <w:tcW w:w="4140" w:type="dxa"/>
            <w:vAlign w:val="bottom"/>
          </w:tcPr>
          <w:p w14:paraId="12DBD21F"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1618AA62" w14:textId="77777777" w:rsidR="00D92004" w:rsidRPr="005C291D" w:rsidRDefault="00D92004" w:rsidP="00D92004">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4B4D3124"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6B630D1D" w14:textId="77777777" w:rsidR="00D92004" w:rsidRPr="005C291D" w:rsidRDefault="00D92004" w:rsidP="00D92004">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51FB05F9"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1F0E684B" w14:textId="77777777" w:rsidTr="0023111A">
        <w:trPr>
          <w:trHeight w:val="135"/>
        </w:trPr>
        <w:tc>
          <w:tcPr>
            <w:tcW w:w="4140" w:type="dxa"/>
            <w:vAlign w:val="bottom"/>
          </w:tcPr>
          <w:p w14:paraId="5BE7D22D" w14:textId="65367C61" w:rsidR="00D92004" w:rsidRPr="005C291D" w:rsidRDefault="00D92004" w:rsidP="00D92004">
            <w:pPr>
              <w:spacing w:line="259" w:lineRule="auto"/>
              <w:ind w:left="-101"/>
              <w:jc w:val="thaiDistribute"/>
              <w:rPr>
                <w:rFonts w:ascii="Arial" w:hAnsi="Arial" w:cs="Arial"/>
                <w:sz w:val="18"/>
                <w:szCs w:val="18"/>
                <w:cs/>
                <w:lang w:val="en-GB"/>
              </w:rPr>
            </w:pPr>
            <w:r w:rsidRPr="005C291D">
              <w:rPr>
                <w:rFonts w:ascii="Arial" w:hAnsi="Arial" w:cs="Arial"/>
                <w:sz w:val="18"/>
                <w:szCs w:val="18"/>
                <w:cs/>
                <w:lang w:val="en-GB"/>
              </w:rPr>
              <w:t xml:space="preserve">Current </w:t>
            </w:r>
            <w:r w:rsidRPr="005C291D">
              <w:rPr>
                <w:rFonts w:ascii="Arial" w:hAnsi="Arial" w:cs="Arial"/>
                <w:sz w:val="18"/>
                <w:szCs w:val="18"/>
                <w:lang w:val="en-GB"/>
              </w:rPr>
              <w:t>t</w:t>
            </w:r>
            <w:r w:rsidRPr="005C291D">
              <w:rPr>
                <w:rFonts w:ascii="Arial" w:hAnsi="Arial" w:cs="Arial"/>
                <w:sz w:val="18"/>
                <w:szCs w:val="18"/>
                <w:cs/>
                <w:lang w:val="en-GB"/>
              </w:rPr>
              <w:t>ax:</w:t>
            </w:r>
          </w:p>
        </w:tc>
        <w:tc>
          <w:tcPr>
            <w:tcW w:w="1350" w:type="dxa"/>
            <w:shd w:val="clear" w:color="auto" w:fill="FAFAFA"/>
            <w:vAlign w:val="bottom"/>
          </w:tcPr>
          <w:p w14:paraId="6776E03D" w14:textId="77777777" w:rsidR="00D92004" w:rsidRPr="005C291D" w:rsidRDefault="00D92004" w:rsidP="00D92004">
            <w:pPr>
              <w:spacing w:line="259" w:lineRule="auto"/>
              <w:ind w:right="-72"/>
              <w:jc w:val="right"/>
              <w:rPr>
                <w:rFonts w:ascii="Arial" w:hAnsi="Arial" w:cs="Arial"/>
                <w:sz w:val="18"/>
                <w:szCs w:val="18"/>
                <w:cs/>
                <w:lang w:val="en-GB"/>
              </w:rPr>
            </w:pPr>
          </w:p>
        </w:tc>
        <w:tc>
          <w:tcPr>
            <w:tcW w:w="1359" w:type="dxa"/>
            <w:vAlign w:val="bottom"/>
          </w:tcPr>
          <w:p w14:paraId="56856079"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shd w:val="clear" w:color="auto" w:fill="FAFAFA"/>
            <w:vAlign w:val="bottom"/>
          </w:tcPr>
          <w:p w14:paraId="55D2D367" w14:textId="77777777" w:rsidR="00D92004" w:rsidRPr="005C291D" w:rsidRDefault="00D92004" w:rsidP="00D92004">
            <w:pPr>
              <w:spacing w:line="259" w:lineRule="auto"/>
              <w:ind w:right="-72"/>
              <w:jc w:val="right"/>
              <w:rPr>
                <w:rFonts w:ascii="Arial" w:hAnsi="Arial" w:cs="Arial"/>
                <w:sz w:val="18"/>
                <w:szCs w:val="18"/>
                <w:cs/>
                <w:lang w:val="en-GB"/>
              </w:rPr>
            </w:pPr>
          </w:p>
        </w:tc>
        <w:tc>
          <w:tcPr>
            <w:tcW w:w="1270" w:type="dxa"/>
            <w:vAlign w:val="bottom"/>
          </w:tcPr>
          <w:p w14:paraId="14050145"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4662965D" w14:textId="77777777" w:rsidTr="0059717D">
        <w:trPr>
          <w:trHeight w:val="99"/>
        </w:trPr>
        <w:tc>
          <w:tcPr>
            <w:tcW w:w="4140" w:type="dxa"/>
            <w:vAlign w:val="bottom"/>
          </w:tcPr>
          <w:p w14:paraId="06C3CFE1" w14:textId="77777777" w:rsidR="00D92004" w:rsidRPr="005C291D" w:rsidRDefault="00D92004" w:rsidP="00D92004">
            <w:pPr>
              <w:spacing w:line="259" w:lineRule="auto"/>
              <w:ind w:left="-101"/>
              <w:jc w:val="thaiDistribute"/>
              <w:rPr>
                <w:rFonts w:ascii="Arial" w:hAnsi="Arial" w:cs="Arial"/>
                <w:sz w:val="18"/>
                <w:szCs w:val="18"/>
                <w:cs/>
                <w:lang w:val="en-GB"/>
              </w:rPr>
            </w:pPr>
            <w:r w:rsidRPr="005C291D">
              <w:rPr>
                <w:rFonts w:ascii="Arial" w:hAnsi="Arial" w:cs="Arial"/>
                <w:sz w:val="18"/>
                <w:szCs w:val="18"/>
                <w:cs/>
                <w:lang w:val="en-GB"/>
              </w:rPr>
              <w:t>Current tax on profits for the year</w:t>
            </w:r>
          </w:p>
        </w:tc>
        <w:tc>
          <w:tcPr>
            <w:tcW w:w="1350" w:type="dxa"/>
            <w:shd w:val="clear" w:color="auto" w:fill="FAFAFA"/>
          </w:tcPr>
          <w:p w14:paraId="210A9AEB" w14:textId="5F06A8CA" w:rsidR="00D92004" w:rsidRPr="005C291D" w:rsidRDefault="009A30D4"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993,688</w:t>
            </w:r>
          </w:p>
        </w:tc>
        <w:tc>
          <w:tcPr>
            <w:tcW w:w="1359" w:type="dxa"/>
            <w:vAlign w:val="bottom"/>
          </w:tcPr>
          <w:p w14:paraId="2EE5FB58" w14:textId="0AB87A0F"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1,207,708</w:t>
            </w:r>
          </w:p>
        </w:tc>
        <w:tc>
          <w:tcPr>
            <w:tcW w:w="1347" w:type="dxa"/>
            <w:shd w:val="clear" w:color="auto" w:fill="FAFAFA"/>
          </w:tcPr>
          <w:p w14:paraId="47E82DDE" w14:textId="0CBDDBAC" w:rsidR="00D92004" w:rsidRPr="005C291D" w:rsidRDefault="009A30D4"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15,880</w:t>
            </w:r>
          </w:p>
        </w:tc>
        <w:tc>
          <w:tcPr>
            <w:tcW w:w="1270" w:type="dxa"/>
            <w:vAlign w:val="bottom"/>
          </w:tcPr>
          <w:p w14:paraId="313481C1" w14:textId="64E74BA3"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55,240</w:t>
            </w:r>
          </w:p>
        </w:tc>
      </w:tr>
      <w:tr w:rsidR="00D92004" w:rsidRPr="005C291D" w14:paraId="03011821" w14:textId="77777777" w:rsidTr="0059717D">
        <w:trPr>
          <w:trHeight w:val="135"/>
        </w:trPr>
        <w:tc>
          <w:tcPr>
            <w:tcW w:w="4140" w:type="dxa"/>
            <w:vAlign w:val="bottom"/>
          </w:tcPr>
          <w:p w14:paraId="4F2F520A" w14:textId="77777777" w:rsidR="00D92004" w:rsidRPr="005C291D" w:rsidRDefault="00D92004" w:rsidP="00D92004">
            <w:pPr>
              <w:spacing w:line="259" w:lineRule="auto"/>
              <w:ind w:left="-101"/>
              <w:jc w:val="thaiDistribute"/>
              <w:rPr>
                <w:rFonts w:ascii="Arial" w:hAnsi="Arial" w:cs="Arial"/>
                <w:sz w:val="18"/>
                <w:szCs w:val="18"/>
                <w:cs/>
                <w:lang w:val="en-GB"/>
              </w:rPr>
            </w:pPr>
            <w:r w:rsidRPr="005C291D">
              <w:rPr>
                <w:rFonts w:ascii="Arial" w:hAnsi="Arial" w:cs="Arial"/>
                <w:sz w:val="18"/>
                <w:szCs w:val="18"/>
                <w:cs/>
                <w:lang w:val="en-GB"/>
              </w:rPr>
              <w:t>Adjustment in respect of prior year</w:t>
            </w:r>
          </w:p>
        </w:tc>
        <w:tc>
          <w:tcPr>
            <w:tcW w:w="1350" w:type="dxa"/>
            <w:tcBorders>
              <w:top w:val="nil"/>
              <w:left w:val="nil"/>
              <w:bottom w:val="single" w:sz="4" w:space="0" w:color="auto"/>
              <w:right w:val="nil"/>
            </w:tcBorders>
            <w:shd w:val="clear" w:color="auto" w:fill="FAFAFA"/>
          </w:tcPr>
          <w:p w14:paraId="656B24D2" w14:textId="1D862FB1" w:rsidR="00D92004" w:rsidRPr="005C291D" w:rsidRDefault="009A30D4"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(27,268)</w:t>
            </w:r>
          </w:p>
        </w:tc>
        <w:tc>
          <w:tcPr>
            <w:tcW w:w="1359" w:type="dxa"/>
            <w:tcBorders>
              <w:top w:val="nil"/>
              <w:left w:val="nil"/>
              <w:bottom w:val="single" w:sz="4" w:space="0" w:color="auto"/>
              <w:right w:val="nil"/>
            </w:tcBorders>
            <w:vAlign w:val="bottom"/>
          </w:tcPr>
          <w:p w14:paraId="5A70684D" w14:textId="48FB7AB6"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tcPr>
          <w:p w14:paraId="255E2DE9" w14:textId="6AA11A7E" w:rsidR="00D92004" w:rsidRPr="005C291D" w:rsidRDefault="009A30D4"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w:t>
            </w:r>
          </w:p>
        </w:tc>
        <w:tc>
          <w:tcPr>
            <w:tcW w:w="1270" w:type="dxa"/>
            <w:tcBorders>
              <w:bottom w:val="single" w:sz="4" w:space="0" w:color="auto"/>
            </w:tcBorders>
            <w:vAlign w:val="bottom"/>
          </w:tcPr>
          <w:p w14:paraId="2914189D" w14:textId="71E5DB2B"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D92004" w:rsidRPr="005C291D" w14:paraId="6D3922D3" w14:textId="77777777" w:rsidTr="0023111A">
        <w:trPr>
          <w:trHeight w:val="135"/>
        </w:trPr>
        <w:tc>
          <w:tcPr>
            <w:tcW w:w="4140" w:type="dxa"/>
            <w:vAlign w:val="bottom"/>
          </w:tcPr>
          <w:p w14:paraId="5C075C57"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216E51D9" w14:textId="77777777" w:rsidR="00D92004" w:rsidRPr="005C291D" w:rsidRDefault="00D92004" w:rsidP="00D92004">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2046ACF4"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5265CC2E" w14:textId="77777777" w:rsidR="00D92004" w:rsidRPr="005C291D" w:rsidRDefault="00D92004" w:rsidP="00D92004">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2656DBC0"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5F9D4442" w14:textId="77777777" w:rsidTr="0023111A">
        <w:trPr>
          <w:trHeight w:val="135"/>
        </w:trPr>
        <w:tc>
          <w:tcPr>
            <w:tcW w:w="4140" w:type="dxa"/>
            <w:vAlign w:val="bottom"/>
          </w:tcPr>
          <w:p w14:paraId="43F9DCD5" w14:textId="77777777" w:rsidR="00D92004" w:rsidRPr="005C291D" w:rsidRDefault="00D92004" w:rsidP="00D92004">
            <w:pPr>
              <w:spacing w:line="259" w:lineRule="auto"/>
              <w:ind w:left="-101"/>
              <w:jc w:val="thaiDistribute"/>
              <w:rPr>
                <w:rFonts w:ascii="Arial" w:hAnsi="Arial" w:cs="Arial"/>
                <w:sz w:val="18"/>
                <w:szCs w:val="18"/>
                <w:cs/>
                <w:lang w:val="en-GB"/>
              </w:rPr>
            </w:pPr>
            <w:r w:rsidRPr="005C291D">
              <w:rPr>
                <w:rFonts w:ascii="Arial" w:hAnsi="Arial" w:cs="Arial"/>
                <w:sz w:val="18"/>
                <w:szCs w:val="18"/>
                <w:cs/>
                <w:lang w:val="en-GB"/>
              </w:rPr>
              <w:t>Total current tax</w:t>
            </w:r>
          </w:p>
        </w:tc>
        <w:tc>
          <w:tcPr>
            <w:tcW w:w="1350" w:type="dxa"/>
            <w:tcBorders>
              <w:left w:val="nil"/>
              <w:bottom w:val="single" w:sz="4" w:space="0" w:color="auto"/>
              <w:right w:val="nil"/>
            </w:tcBorders>
            <w:shd w:val="clear" w:color="auto" w:fill="FAFAFA"/>
            <w:vAlign w:val="bottom"/>
          </w:tcPr>
          <w:p w14:paraId="6399ABAC" w14:textId="1B94D1F7" w:rsidR="00D92004" w:rsidRPr="005C291D" w:rsidRDefault="00FB460F" w:rsidP="00D92004">
            <w:pPr>
              <w:spacing w:line="259" w:lineRule="auto"/>
              <w:ind w:right="-72"/>
              <w:jc w:val="right"/>
              <w:rPr>
                <w:rFonts w:ascii="Arial" w:hAnsi="Arial" w:cs="Arial"/>
                <w:sz w:val="18"/>
                <w:szCs w:val="18"/>
                <w:lang w:val="en-GB"/>
              </w:rPr>
            </w:pPr>
            <w:r w:rsidRPr="00FB460F">
              <w:rPr>
                <w:rFonts w:ascii="Arial" w:hAnsi="Arial" w:cs="Arial"/>
                <w:sz w:val="18"/>
                <w:szCs w:val="18"/>
                <w:lang w:val="en-GB"/>
              </w:rPr>
              <w:t>966,420</w:t>
            </w:r>
          </w:p>
        </w:tc>
        <w:tc>
          <w:tcPr>
            <w:tcW w:w="1359" w:type="dxa"/>
            <w:tcBorders>
              <w:left w:val="nil"/>
              <w:bottom w:val="single" w:sz="4" w:space="0" w:color="auto"/>
              <w:right w:val="nil"/>
            </w:tcBorders>
            <w:vAlign w:val="bottom"/>
          </w:tcPr>
          <w:p w14:paraId="195BCC97" w14:textId="6A3CB1AA"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1,207,708</w:t>
            </w:r>
          </w:p>
        </w:tc>
        <w:tc>
          <w:tcPr>
            <w:tcW w:w="1347" w:type="dxa"/>
            <w:tcBorders>
              <w:left w:val="nil"/>
              <w:bottom w:val="single" w:sz="4" w:space="0" w:color="auto"/>
              <w:right w:val="nil"/>
            </w:tcBorders>
            <w:shd w:val="clear" w:color="auto" w:fill="FAFAFA"/>
            <w:vAlign w:val="bottom"/>
          </w:tcPr>
          <w:p w14:paraId="71C46DEE" w14:textId="31B04B36" w:rsidR="00D92004" w:rsidRPr="005C291D" w:rsidRDefault="00337D10"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15,880</w:t>
            </w:r>
          </w:p>
        </w:tc>
        <w:tc>
          <w:tcPr>
            <w:tcW w:w="1270" w:type="dxa"/>
            <w:tcBorders>
              <w:bottom w:val="single" w:sz="4" w:space="0" w:color="auto"/>
            </w:tcBorders>
            <w:vAlign w:val="bottom"/>
          </w:tcPr>
          <w:p w14:paraId="17BA42B1" w14:textId="54E90156"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55,240</w:t>
            </w:r>
          </w:p>
        </w:tc>
      </w:tr>
      <w:tr w:rsidR="00D92004" w:rsidRPr="005C291D" w14:paraId="7C76E8A8" w14:textId="77777777" w:rsidTr="0023111A">
        <w:trPr>
          <w:trHeight w:val="135"/>
        </w:trPr>
        <w:tc>
          <w:tcPr>
            <w:tcW w:w="4140" w:type="dxa"/>
            <w:vAlign w:val="bottom"/>
          </w:tcPr>
          <w:p w14:paraId="2F508E84" w14:textId="77777777" w:rsidR="00D92004" w:rsidRPr="005C291D" w:rsidRDefault="00D92004" w:rsidP="00D92004">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40781F11" w14:textId="77777777" w:rsidR="00D92004" w:rsidRPr="005C291D" w:rsidRDefault="00D92004" w:rsidP="00D92004">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5B4CA318"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2619BA58" w14:textId="77777777" w:rsidR="00D92004" w:rsidRPr="005C291D" w:rsidRDefault="00D92004" w:rsidP="00D92004">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440E87A7"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238B725A" w14:textId="77777777" w:rsidTr="0023111A">
        <w:trPr>
          <w:trHeight w:val="135"/>
        </w:trPr>
        <w:tc>
          <w:tcPr>
            <w:tcW w:w="4140" w:type="dxa"/>
            <w:vAlign w:val="bottom"/>
          </w:tcPr>
          <w:p w14:paraId="78C870CF" w14:textId="67EA4CD3" w:rsidR="00D92004" w:rsidRPr="005C291D" w:rsidRDefault="00D92004" w:rsidP="00D9200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Deferred tax: (Note 2</w:t>
            </w:r>
            <w:r w:rsidR="00F71920" w:rsidRPr="005C291D">
              <w:rPr>
                <w:rFonts w:ascii="Arial" w:hAnsi="Arial" w:cs="Arial"/>
                <w:sz w:val="18"/>
                <w:szCs w:val="18"/>
                <w:lang w:val="en-GB"/>
              </w:rPr>
              <w:t>2</w:t>
            </w:r>
            <w:r w:rsidRPr="005C291D">
              <w:rPr>
                <w:rFonts w:ascii="Arial" w:hAnsi="Arial" w:cs="Arial"/>
                <w:sz w:val="18"/>
                <w:szCs w:val="18"/>
                <w:lang w:val="en-GB"/>
              </w:rPr>
              <w:t>)</w:t>
            </w:r>
          </w:p>
        </w:tc>
        <w:tc>
          <w:tcPr>
            <w:tcW w:w="1350" w:type="dxa"/>
            <w:shd w:val="clear" w:color="auto" w:fill="FAFAFA"/>
            <w:vAlign w:val="bottom"/>
          </w:tcPr>
          <w:p w14:paraId="3C9CB819" w14:textId="77777777" w:rsidR="00D92004" w:rsidRPr="005C291D" w:rsidRDefault="00D92004" w:rsidP="00D92004">
            <w:pPr>
              <w:spacing w:line="259" w:lineRule="auto"/>
              <w:ind w:right="-72"/>
              <w:jc w:val="right"/>
              <w:rPr>
                <w:rFonts w:ascii="Arial" w:hAnsi="Arial" w:cs="Arial"/>
                <w:sz w:val="18"/>
                <w:szCs w:val="18"/>
                <w:cs/>
                <w:lang w:val="en-GB"/>
              </w:rPr>
            </w:pPr>
          </w:p>
        </w:tc>
        <w:tc>
          <w:tcPr>
            <w:tcW w:w="1359" w:type="dxa"/>
            <w:vAlign w:val="bottom"/>
          </w:tcPr>
          <w:p w14:paraId="634F7D82"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shd w:val="clear" w:color="auto" w:fill="FAFAFA"/>
            <w:vAlign w:val="bottom"/>
          </w:tcPr>
          <w:p w14:paraId="7B8EC9AD" w14:textId="77777777" w:rsidR="00D92004" w:rsidRPr="005C291D" w:rsidRDefault="00D92004" w:rsidP="00D92004">
            <w:pPr>
              <w:spacing w:line="259" w:lineRule="auto"/>
              <w:ind w:right="-72"/>
              <w:jc w:val="right"/>
              <w:rPr>
                <w:rFonts w:ascii="Arial" w:hAnsi="Arial" w:cs="Arial"/>
                <w:sz w:val="18"/>
                <w:szCs w:val="18"/>
                <w:cs/>
                <w:lang w:val="en-GB"/>
              </w:rPr>
            </w:pPr>
          </w:p>
        </w:tc>
        <w:tc>
          <w:tcPr>
            <w:tcW w:w="1270" w:type="dxa"/>
            <w:vAlign w:val="bottom"/>
          </w:tcPr>
          <w:p w14:paraId="2FDBEFCE"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716E67CD" w14:textId="77777777" w:rsidTr="0059717D">
        <w:trPr>
          <w:trHeight w:val="135"/>
        </w:trPr>
        <w:tc>
          <w:tcPr>
            <w:tcW w:w="4140" w:type="dxa"/>
            <w:vAlign w:val="bottom"/>
          </w:tcPr>
          <w:p w14:paraId="37AEA93C" w14:textId="77777777" w:rsidR="00D92004" w:rsidRPr="005C291D" w:rsidRDefault="00D92004" w:rsidP="00D9200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(Increase) decrease in deferred tax assets</w:t>
            </w:r>
          </w:p>
        </w:tc>
        <w:tc>
          <w:tcPr>
            <w:tcW w:w="1350" w:type="dxa"/>
            <w:shd w:val="clear" w:color="auto" w:fill="FAFAFA"/>
          </w:tcPr>
          <w:p w14:paraId="429F21A9" w14:textId="43B8FA51" w:rsidR="00D92004" w:rsidRPr="005C291D" w:rsidRDefault="002F5DD3"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(136,495)</w:t>
            </w:r>
          </w:p>
        </w:tc>
        <w:tc>
          <w:tcPr>
            <w:tcW w:w="1359" w:type="dxa"/>
            <w:vAlign w:val="bottom"/>
          </w:tcPr>
          <w:p w14:paraId="6DDB3971" w14:textId="7381738A"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60,638</w:t>
            </w:r>
          </w:p>
        </w:tc>
        <w:tc>
          <w:tcPr>
            <w:tcW w:w="1347" w:type="dxa"/>
            <w:shd w:val="clear" w:color="auto" w:fill="FAFAFA"/>
          </w:tcPr>
          <w:p w14:paraId="0E379738" w14:textId="7335963D" w:rsidR="00D92004" w:rsidRPr="005C291D" w:rsidRDefault="002F5DD3"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(6,298)</w:t>
            </w:r>
          </w:p>
        </w:tc>
        <w:tc>
          <w:tcPr>
            <w:tcW w:w="1270" w:type="dxa"/>
            <w:vAlign w:val="bottom"/>
          </w:tcPr>
          <w:p w14:paraId="05B0F9DE" w14:textId="392E5AE0"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(1,718)</w:t>
            </w:r>
          </w:p>
        </w:tc>
      </w:tr>
      <w:tr w:rsidR="00D92004" w:rsidRPr="005C291D" w14:paraId="0DC53CC7" w14:textId="77777777" w:rsidTr="0059717D">
        <w:trPr>
          <w:trHeight w:val="135"/>
        </w:trPr>
        <w:tc>
          <w:tcPr>
            <w:tcW w:w="4140" w:type="dxa"/>
            <w:vAlign w:val="bottom"/>
          </w:tcPr>
          <w:p w14:paraId="33911F7B" w14:textId="77777777" w:rsidR="00D92004" w:rsidRPr="005C291D" w:rsidRDefault="00D92004" w:rsidP="00D92004">
            <w:pPr>
              <w:spacing w:line="259" w:lineRule="auto"/>
              <w:ind w:left="-101"/>
              <w:jc w:val="thaiDistribute"/>
              <w:rPr>
                <w:rFonts w:ascii="Arial" w:hAnsi="Arial" w:cs="Arial"/>
                <w:spacing w:val="-4"/>
                <w:sz w:val="18"/>
                <w:szCs w:val="18"/>
                <w:lang w:val="en-GB"/>
              </w:rPr>
            </w:pPr>
            <w:r w:rsidRPr="005C291D">
              <w:rPr>
                <w:rFonts w:ascii="Arial" w:hAnsi="Arial" w:cs="Arial"/>
                <w:spacing w:val="-4"/>
                <w:sz w:val="18"/>
                <w:szCs w:val="18"/>
                <w:lang w:val="en-GB"/>
              </w:rPr>
              <w:t>Increase in deferred tax liabilities</w:t>
            </w:r>
          </w:p>
        </w:tc>
        <w:tc>
          <w:tcPr>
            <w:tcW w:w="1350" w:type="dxa"/>
            <w:tcBorders>
              <w:top w:val="nil"/>
              <w:left w:val="nil"/>
              <w:bottom w:val="single" w:sz="4" w:space="0" w:color="auto"/>
              <w:right w:val="nil"/>
            </w:tcBorders>
            <w:shd w:val="clear" w:color="auto" w:fill="FAFAFA"/>
          </w:tcPr>
          <w:p w14:paraId="61717CD6" w14:textId="2A67BD6F" w:rsidR="00D92004" w:rsidRPr="005C291D" w:rsidRDefault="002F5DD3"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267,405</w:t>
            </w:r>
          </w:p>
        </w:tc>
        <w:tc>
          <w:tcPr>
            <w:tcW w:w="1359" w:type="dxa"/>
            <w:tcBorders>
              <w:top w:val="nil"/>
              <w:left w:val="nil"/>
              <w:bottom w:val="single" w:sz="4" w:space="0" w:color="auto"/>
              <w:right w:val="nil"/>
            </w:tcBorders>
            <w:vAlign w:val="bottom"/>
          </w:tcPr>
          <w:p w14:paraId="59CEFEB3" w14:textId="03DCCB34"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84,142</w:t>
            </w:r>
          </w:p>
        </w:tc>
        <w:tc>
          <w:tcPr>
            <w:tcW w:w="1347" w:type="dxa"/>
            <w:tcBorders>
              <w:top w:val="nil"/>
              <w:left w:val="nil"/>
              <w:bottom w:val="single" w:sz="4" w:space="0" w:color="auto"/>
              <w:right w:val="nil"/>
            </w:tcBorders>
            <w:shd w:val="clear" w:color="auto" w:fill="FAFAFA"/>
          </w:tcPr>
          <w:p w14:paraId="750DF483" w14:textId="69D1A19C" w:rsidR="00D92004" w:rsidRPr="005C291D" w:rsidRDefault="002F5DD3" w:rsidP="00D92004">
            <w:pPr>
              <w:spacing w:line="259" w:lineRule="auto"/>
              <w:ind w:right="-72"/>
              <w:jc w:val="right"/>
              <w:rPr>
                <w:rFonts w:ascii="Arial" w:hAnsi="Arial" w:cs="Arial"/>
                <w:sz w:val="18"/>
                <w:szCs w:val="18"/>
                <w:lang w:val="en-GB"/>
              </w:rPr>
            </w:pPr>
            <w:r w:rsidRPr="00337D10">
              <w:rPr>
                <w:rFonts w:ascii="Arial" w:hAnsi="Arial" w:cs="Arial"/>
                <w:sz w:val="18"/>
                <w:szCs w:val="18"/>
                <w:lang w:val="en-GB"/>
              </w:rPr>
              <w:t>73,043</w:t>
            </w:r>
          </w:p>
        </w:tc>
        <w:tc>
          <w:tcPr>
            <w:tcW w:w="1270" w:type="dxa"/>
            <w:tcBorders>
              <w:bottom w:val="single" w:sz="4" w:space="0" w:color="auto"/>
            </w:tcBorders>
            <w:vAlign w:val="bottom"/>
          </w:tcPr>
          <w:p w14:paraId="336A3D7A" w14:textId="1F5A9ECE"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52,668</w:t>
            </w:r>
          </w:p>
        </w:tc>
      </w:tr>
      <w:tr w:rsidR="00D92004" w:rsidRPr="005C291D" w14:paraId="39E59198" w14:textId="77777777" w:rsidTr="0059717D">
        <w:trPr>
          <w:trHeight w:val="135"/>
        </w:trPr>
        <w:tc>
          <w:tcPr>
            <w:tcW w:w="4140" w:type="dxa"/>
            <w:vAlign w:val="bottom"/>
          </w:tcPr>
          <w:p w14:paraId="62B94E65" w14:textId="77777777" w:rsidR="00D92004" w:rsidRPr="005C291D" w:rsidRDefault="00D92004" w:rsidP="00D92004">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7A016A0E" w14:textId="6685BA84" w:rsidR="00D92004" w:rsidRPr="005C291D" w:rsidRDefault="00D92004" w:rsidP="00D92004">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234E9479"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tcPr>
          <w:p w14:paraId="18A2A353" w14:textId="22AB06DE" w:rsidR="00D92004" w:rsidRPr="005C291D" w:rsidRDefault="00D92004" w:rsidP="00D92004">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326077ED"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7640688B" w14:textId="77777777" w:rsidTr="0023111A">
        <w:trPr>
          <w:trHeight w:val="135"/>
        </w:trPr>
        <w:tc>
          <w:tcPr>
            <w:tcW w:w="4140" w:type="dxa"/>
            <w:vAlign w:val="bottom"/>
          </w:tcPr>
          <w:p w14:paraId="370F4D89" w14:textId="77777777" w:rsidR="00D92004" w:rsidRPr="005C291D" w:rsidRDefault="00D92004" w:rsidP="00D9200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Total deferred tax</w:t>
            </w:r>
          </w:p>
        </w:tc>
        <w:tc>
          <w:tcPr>
            <w:tcW w:w="1350" w:type="dxa"/>
            <w:tcBorders>
              <w:left w:val="nil"/>
              <w:bottom w:val="single" w:sz="4" w:space="0" w:color="auto"/>
              <w:right w:val="nil"/>
            </w:tcBorders>
            <w:shd w:val="clear" w:color="auto" w:fill="FAFAFA"/>
            <w:vAlign w:val="bottom"/>
          </w:tcPr>
          <w:p w14:paraId="611E4806" w14:textId="5E2C5A01" w:rsidR="00D92004" w:rsidRPr="005C291D" w:rsidRDefault="002F5DD3" w:rsidP="00D92004">
            <w:pPr>
              <w:spacing w:line="259" w:lineRule="auto"/>
              <w:ind w:right="-72"/>
              <w:jc w:val="right"/>
              <w:rPr>
                <w:rFonts w:ascii="Arial" w:hAnsi="Arial" w:cs="Arial"/>
                <w:sz w:val="18"/>
                <w:szCs w:val="18"/>
                <w:lang w:val="en-GB"/>
              </w:rPr>
            </w:pPr>
            <w:r w:rsidRPr="002F5DD3">
              <w:rPr>
                <w:rFonts w:ascii="Arial" w:hAnsi="Arial" w:cs="Arial"/>
                <w:sz w:val="18"/>
                <w:szCs w:val="18"/>
                <w:lang w:val="en-GB"/>
              </w:rPr>
              <w:t>130,910</w:t>
            </w:r>
          </w:p>
        </w:tc>
        <w:tc>
          <w:tcPr>
            <w:tcW w:w="1359" w:type="dxa"/>
            <w:tcBorders>
              <w:left w:val="nil"/>
              <w:bottom w:val="single" w:sz="4" w:space="0" w:color="auto"/>
              <w:right w:val="nil"/>
            </w:tcBorders>
            <w:vAlign w:val="bottom"/>
          </w:tcPr>
          <w:p w14:paraId="61BE046A" w14:textId="7A41BEEA"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144,780</w:t>
            </w:r>
          </w:p>
        </w:tc>
        <w:tc>
          <w:tcPr>
            <w:tcW w:w="1347" w:type="dxa"/>
            <w:tcBorders>
              <w:left w:val="nil"/>
              <w:bottom w:val="single" w:sz="4" w:space="0" w:color="auto"/>
              <w:right w:val="nil"/>
            </w:tcBorders>
            <w:shd w:val="clear" w:color="auto" w:fill="FAFAFA"/>
            <w:vAlign w:val="bottom"/>
          </w:tcPr>
          <w:p w14:paraId="51BC4879" w14:textId="4BCA1596" w:rsidR="00D92004" w:rsidRPr="005C291D" w:rsidRDefault="002F5DD3" w:rsidP="00D92004">
            <w:pPr>
              <w:spacing w:line="259" w:lineRule="auto"/>
              <w:ind w:right="-72"/>
              <w:jc w:val="right"/>
              <w:rPr>
                <w:rFonts w:ascii="Arial" w:hAnsi="Arial" w:cs="Arial"/>
                <w:sz w:val="18"/>
                <w:szCs w:val="18"/>
                <w:lang w:val="en-GB"/>
              </w:rPr>
            </w:pPr>
            <w:r w:rsidRPr="002F5DD3">
              <w:rPr>
                <w:rFonts w:ascii="Arial" w:hAnsi="Arial" w:cs="Arial"/>
                <w:sz w:val="18"/>
                <w:szCs w:val="18"/>
                <w:lang w:val="en-GB"/>
              </w:rPr>
              <w:t>66,745</w:t>
            </w:r>
          </w:p>
        </w:tc>
        <w:tc>
          <w:tcPr>
            <w:tcW w:w="1270" w:type="dxa"/>
            <w:tcBorders>
              <w:bottom w:val="single" w:sz="4" w:space="0" w:color="auto"/>
            </w:tcBorders>
            <w:vAlign w:val="bottom"/>
          </w:tcPr>
          <w:p w14:paraId="3F352E5C" w14:textId="5C4A59DB"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50,950</w:t>
            </w:r>
          </w:p>
        </w:tc>
      </w:tr>
      <w:tr w:rsidR="00D92004" w:rsidRPr="005C291D" w14:paraId="42C8D1D1" w14:textId="77777777" w:rsidTr="0023111A">
        <w:trPr>
          <w:trHeight w:val="135"/>
        </w:trPr>
        <w:tc>
          <w:tcPr>
            <w:tcW w:w="4140" w:type="dxa"/>
            <w:vAlign w:val="bottom"/>
          </w:tcPr>
          <w:p w14:paraId="1FF796A2" w14:textId="77777777" w:rsidR="00D92004" w:rsidRPr="005C291D" w:rsidRDefault="00D92004" w:rsidP="00D92004">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785A7B52" w14:textId="77777777" w:rsidR="00D92004" w:rsidRPr="005C291D" w:rsidRDefault="00D92004" w:rsidP="00D92004">
            <w:pPr>
              <w:spacing w:line="259" w:lineRule="auto"/>
              <w:ind w:right="-72"/>
              <w:jc w:val="right"/>
              <w:rPr>
                <w:rFonts w:ascii="Arial" w:hAnsi="Arial" w:cs="Arial"/>
                <w:sz w:val="18"/>
                <w:szCs w:val="18"/>
                <w:cs/>
                <w:lang w:val="en-GB"/>
              </w:rPr>
            </w:pPr>
          </w:p>
        </w:tc>
        <w:tc>
          <w:tcPr>
            <w:tcW w:w="1359" w:type="dxa"/>
            <w:tcBorders>
              <w:top w:val="single" w:sz="4" w:space="0" w:color="auto"/>
            </w:tcBorders>
            <w:vAlign w:val="bottom"/>
          </w:tcPr>
          <w:p w14:paraId="4239FB04" w14:textId="77777777" w:rsidR="00D92004" w:rsidRPr="005C291D" w:rsidRDefault="00D92004" w:rsidP="00D92004">
            <w:pPr>
              <w:spacing w:line="259" w:lineRule="auto"/>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455F969A" w14:textId="77777777" w:rsidR="00D92004" w:rsidRPr="005C291D" w:rsidRDefault="00D92004" w:rsidP="00D92004">
            <w:pPr>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7F217D17" w14:textId="77777777" w:rsidR="00D92004" w:rsidRPr="005C291D" w:rsidRDefault="00D92004" w:rsidP="00D92004">
            <w:pPr>
              <w:spacing w:line="259" w:lineRule="auto"/>
              <w:ind w:right="-72"/>
              <w:jc w:val="right"/>
              <w:rPr>
                <w:rFonts w:ascii="Arial" w:hAnsi="Arial" w:cs="Arial"/>
                <w:sz w:val="18"/>
                <w:szCs w:val="18"/>
                <w:cs/>
                <w:lang w:val="en-GB"/>
              </w:rPr>
            </w:pPr>
          </w:p>
        </w:tc>
      </w:tr>
      <w:tr w:rsidR="00D92004" w:rsidRPr="005C291D" w14:paraId="310217C8" w14:textId="77777777" w:rsidTr="0023111A">
        <w:trPr>
          <w:trHeight w:val="135"/>
        </w:trPr>
        <w:tc>
          <w:tcPr>
            <w:tcW w:w="4140" w:type="dxa"/>
            <w:vAlign w:val="bottom"/>
          </w:tcPr>
          <w:p w14:paraId="2D261F83" w14:textId="77777777" w:rsidR="00D92004" w:rsidRPr="005C291D" w:rsidRDefault="00D92004" w:rsidP="00D9200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Total income tax expense</w:t>
            </w:r>
          </w:p>
        </w:tc>
        <w:tc>
          <w:tcPr>
            <w:tcW w:w="1350" w:type="dxa"/>
            <w:tcBorders>
              <w:top w:val="nil"/>
              <w:left w:val="nil"/>
              <w:bottom w:val="single" w:sz="4" w:space="0" w:color="auto"/>
              <w:right w:val="nil"/>
            </w:tcBorders>
            <w:shd w:val="clear" w:color="auto" w:fill="FAFAFA"/>
            <w:vAlign w:val="bottom"/>
          </w:tcPr>
          <w:p w14:paraId="2A939D3D" w14:textId="263EFAF1" w:rsidR="00D92004" w:rsidRPr="005C291D" w:rsidRDefault="003B14CA"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1,097,330</w:t>
            </w:r>
          </w:p>
        </w:tc>
        <w:tc>
          <w:tcPr>
            <w:tcW w:w="1359" w:type="dxa"/>
            <w:tcBorders>
              <w:top w:val="nil"/>
              <w:left w:val="nil"/>
              <w:bottom w:val="single" w:sz="4" w:space="0" w:color="auto"/>
              <w:right w:val="nil"/>
            </w:tcBorders>
            <w:vAlign w:val="bottom"/>
          </w:tcPr>
          <w:p w14:paraId="7C03ECEC" w14:textId="6537B855" w:rsidR="00D92004" w:rsidRPr="005C291D" w:rsidRDefault="00D92004" w:rsidP="00D92004">
            <w:pPr>
              <w:spacing w:line="259" w:lineRule="auto"/>
              <w:ind w:right="-72"/>
              <w:jc w:val="right"/>
              <w:rPr>
                <w:rFonts w:ascii="Arial" w:hAnsi="Arial" w:cs="Arial"/>
                <w:sz w:val="18"/>
                <w:szCs w:val="18"/>
                <w:lang w:val="en-GB"/>
              </w:rPr>
            </w:pPr>
            <w:r w:rsidRPr="005C291D">
              <w:rPr>
                <w:rFonts w:ascii="Arial" w:hAnsi="Arial" w:cs="Arial"/>
                <w:sz w:val="18"/>
                <w:szCs w:val="18"/>
                <w:lang w:val="en-GB"/>
              </w:rPr>
              <w:t>1,352,488</w:t>
            </w:r>
          </w:p>
        </w:tc>
        <w:tc>
          <w:tcPr>
            <w:tcW w:w="1347" w:type="dxa"/>
            <w:tcBorders>
              <w:top w:val="nil"/>
              <w:left w:val="nil"/>
              <w:bottom w:val="single" w:sz="4" w:space="0" w:color="auto"/>
              <w:right w:val="nil"/>
            </w:tcBorders>
            <w:shd w:val="clear" w:color="auto" w:fill="FAFAFA"/>
            <w:vAlign w:val="bottom"/>
          </w:tcPr>
          <w:p w14:paraId="3DA509AD" w14:textId="54E8C1E7" w:rsidR="00D92004" w:rsidRPr="005C291D" w:rsidRDefault="003B14CA"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82,625</w:t>
            </w:r>
          </w:p>
        </w:tc>
        <w:tc>
          <w:tcPr>
            <w:tcW w:w="1270" w:type="dxa"/>
            <w:tcBorders>
              <w:bottom w:val="single" w:sz="4" w:space="0" w:color="auto"/>
            </w:tcBorders>
            <w:vAlign w:val="bottom"/>
          </w:tcPr>
          <w:p w14:paraId="7F711A12" w14:textId="07462B66" w:rsidR="00D92004" w:rsidRPr="005C291D" w:rsidRDefault="00D92004" w:rsidP="00D92004">
            <w:pPr>
              <w:spacing w:line="259" w:lineRule="auto"/>
              <w:ind w:right="-72"/>
              <w:jc w:val="right"/>
              <w:rPr>
                <w:rFonts w:ascii="Arial" w:hAnsi="Arial" w:cs="Arial"/>
                <w:sz w:val="18"/>
                <w:szCs w:val="18"/>
                <w:cs/>
                <w:lang w:val="en-GB"/>
              </w:rPr>
            </w:pPr>
            <w:r w:rsidRPr="005C291D">
              <w:rPr>
                <w:rFonts w:ascii="Arial" w:hAnsi="Arial" w:cs="Arial"/>
                <w:sz w:val="18"/>
                <w:szCs w:val="18"/>
                <w:lang w:val="en-GB"/>
              </w:rPr>
              <w:t>106,190</w:t>
            </w:r>
          </w:p>
        </w:tc>
      </w:tr>
    </w:tbl>
    <w:p w14:paraId="0C50DBC0" w14:textId="68E60C76" w:rsidR="00F40FB9" w:rsidRDefault="00F40FB9" w:rsidP="00863222">
      <w:pPr>
        <w:pStyle w:val="Header"/>
        <w:tabs>
          <w:tab w:val="clear" w:pos="4320"/>
          <w:tab w:val="clear" w:pos="8640"/>
        </w:tabs>
        <w:spacing w:line="259" w:lineRule="auto"/>
        <w:jc w:val="thaiDistribute"/>
        <w:rPr>
          <w:rFonts w:ascii="Arial" w:hAnsi="Arial" w:cs="Arial"/>
          <w:sz w:val="18"/>
          <w:szCs w:val="18"/>
          <w:lang w:val="en-GB"/>
        </w:rPr>
      </w:pPr>
    </w:p>
    <w:p w14:paraId="5C78F2CB" w14:textId="77777777" w:rsidR="00F40FB9" w:rsidRDefault="00F40FB9">
      <w:pPr>
        <w:rPr>
          <w:rFonts w:ascii="Arial" w:hAnsi="Arial" w:cs="Arial"/>
          <w:sz w:val="18"/>
          <w:szCs w:val="18"/>
          <w:lang w:val="en-GB"/>
        </w:rPr>
      </w:pPr>
      <w:r>
        <w:rPr>
          <w:rFonts w:ascii="Arial" w:hAnsi="Arial" w:cs="Arial"/>
          <w:sz w:val="18"/>
          <w:szCs w:val="18"/>
          <w:lang w:val="en-GB"/>
        </w:rPr>
        <w:br w:type="page"/>
      </w:r>
    </w:p>
    <w:p w14:paraId="57F83A6B" w14:textId="27072D1D" w:rsidR="00F26030" w:rsidRDefault="00F26030" w:rsidP="00863222">
      <w:pPr>
        <w:pStyle w:val="Header"/>
        <w:tabs>
          <w:tab w:val="clear" w:pos="4320"/>
          <w:tab w:val="clear" w:pos="8640"/>
        </w:tabs>
        <w:spacing w:line="259" w:lineRule="auto"/>
        <w:jc w:val="thaiDistribute"/>
        <w:rPr>
          <w:rFonts w:ascii="Arial" w:hAnsi="Arial" w:cs="Arial"/>
          <w:sz w:val="18"/>
          <w:szCs w:val="18"/>
          <w:lang w:val="en-GB"/>
        </w:rPr>
      </w:pPr>
    </w:p>
    <w:p w14:paraId="595A836E" w14:textId="77777777" w:rsidR="00F40FB9" w:rsidRPr="005C291D" w:rsidRDefault="00F40FB9" w:rsidP="00863222">
      <w:pPr>
        <w:pStyle w:val="Header"/>
        <w:tabs>
          <w:tab w:val="clear" w:pos="4320"/>
          <w:tab w:val="clear" w:pos="8640"/>
        </w:tabs>
        <w:spacing w:line="259" w:lineRule="auto"/>
        <w:jc w:val="thaiDistribute"/>
        <w:rPr>
          <w:rFonts w:ascii="Arial" w:hAnsi="Arial" w:cs="Arial"/>
          <w:sz w:val="18"/>
          <w:szCs w:val="18"/>
          <w:lang w:val="en-GB"/>
        </w:rPr>
      </w:pPr>
    </w:p>
    <w:p w14:paraId="4A810403" w14:textId="286055F8" w:rsidR="005E6ACA" w:rsidRPr="005C291D" w:rsidRDefault="005E6ACA" w:rsidP="00863222">
      <w:pPr>
        <w:pStyle w:val="Header"/>
        <w:tabs>
          <w:tab w:val="clear" w:pos="4320"/>
          <w:tab w:val="clear" w:pos="8640"/>
        </w:tabs>
        <w:spacing w:line="259" w:lineRule="auto"/>
        <w:jc w:val="thaiDistribute"/>
        <w:rPr>
          <w:rFonts w:ascii="Arial" w:hAnsi="Arial" w:cs="Arial"/>
          <w:sz w:val="18"/>
          <w:szCs w:val="18"/>
          <w:lang w:val="en-GB"/>
        </w:rPr>
      </w:pPr>
      <w:r w:rsidRPr="005C291D">
        <w:rPr>
          <w:rFonts w:ascii="Arial" w:hAnsi="Arial" w:cs="Arial"/>
          <w:sz w:val="18"/>
          <w:szCs w:val="18"/>
          <w:cs/>
          <w:lang w:val="en-GB"/>
        </w:rPr>
        <w:t>T</w:t>
      </w:r>
      <w:r w:rsidRPr="005C291D">
        <w:rPr>
          <w:rFonts w:ascii="Arial" w:hAnsi="Arial" w:cs="Arial"/>
          <w:sz w:val="18"/>
          <w:szCs w:val="18"/>
          <w:lang w:val="en-GB"/>
        </w:rPr>
        <w:t xml:space="preserve">he Group’s profit before tax differs from the theoretical amount using the basic tax rate of </w:t>
      </w:r>
      <w:r w:rsidR="007B4ABB" w:rsidRPr="005C291D">
        <w:rPr>
          <w:rFonts w:ascii="Arial" w:hAnsi="Arial" w:cs="Arial"/>
          <w:sz w:val="18"/>
          <w:szCs w:val="18"/>
          <w:lang w:val="en-GB"/>
        </w:rPr>
        <w:t>the Group</w:t>
      </w:r>
      <w:r w:rsidR="00CA1F34" w:rsidRPr="005C291D">
        <w:rPr>
          <w:rFonts w:ascii="Arial" w:hAnsi="Arial" w:cs="Arial"/>
          <w:sz w:val="18"/>
          <w:szCs w:val="18"/>
          <w:lang w:val="en-GB"/>
        </w:rPr>
        <w:t>’s</w:t>
      </w:r>
      <w:r w:rsidRPr="005C291D">
        <w:rPr>
          <w:rFonts w:ascii="Arial" w:hAnsi="Arial" w:cs="Arial"/>
          <w:sz w:val="18"/>
          <w:szCs w:val="18"/>
          <w:lang w:val="en-GB"/>
        </w:rPr>
        <w:t xml:space="preserve"> home country</w:t>
      </w:r>
      <w:r w:rsidR="00F26030" w:rsidRPr="005C291D">
        <w:rPr>
          <w:rFonts w:ascii="Arial" w:hAnsi="Arial" w:cs="Arial"/>
          <w:sz w:val="18"/>
          <w:szCs w:val="18"/>
          <w:lang w:val="en-GB"/>
        </w:rPr>
        <w:t>.</w:t>
      </w:r>
    </w:p>
    <w:p w14:paraId="5283D575" w14:textId="77777777" w:rsidR="00486D5A" w:rsidRPr="005C291D" w:rsidRDefault="00486D5A" w:rsidP="00863222">
      <w:pPr>
        <w:pStyle w:val="Header"/>
        <w:tabs>
          <w:tab w:val="clear" w:pos="4320"/>
          <w:tab w:val="clear" w:pos="8640"/>
        </w:tabs>
        <w:spacing w:line="259" w:lineRule="auto"/>
        <w:jc w:val="thaiDistribute"/>
        <w:rPr>
          <w:rFonts w:ascii="Arial" w:hAnsi="Arial" w:cs="Arial"/>
          <w:sz w:val="18"/>
          <w:szCs w:val="18"/>
          <w:cs/>
          <w:lang w:val="en-GB"/>
        </w:rPr>
      </w:pPr>
    </w:p>
    <w:tbl>
      <w:tblPr>
        <w:tblW w:w="9457" w:type="dxa"/>
        <w:tblLayout w:type="fixed"/>
        <w:tblLook w:val="0000" w:firstRow="0" w:lastRow="0" w:firstColumn="0" w:lastColumn="0" w:noHBand="0" w:noVBand="0"/>
      </w:tblPr>
      <w:tblGrid>
        <w:gridCol w:w="4131"/>
        <w:gridCol w:w="1350"/>
        <w:gridCol w:w="1368"/>
        <w:gridCol w:w="1338"/>
        <w:gridCol w:w="1270"/>
      </w:tblGrid>
      <w:tr w:rsidR="00AD0D5F" w:rsidRPr="005C291D" w14:paraId="674DE9CF" w14:textId="77777777" w:rsidTr="0023111A">
        <w:tc>
          <w:tcPr>
            <w:tcW w:w="4131" w:type="dxa"/>
            <w:vAlign w:val="bottom"/>
          </w:tcPr>
          <w:p w14:paraId="26A0D8B3" w14:textId="77777777" w:rsidR="00AD0D5F" w:rsidRPr="005C291D" w:rsidRDefault="00AD0D5F" w:rsidP="00863222">
            <w:pPr>
              <w:pStyle w:val="a2"/>
              <w:spacing w:line="259" w:lineRule="auto"/>
              <w:ind w:left="-101" w:right="0"/>
              <w:jc w:val="thaiDistribute"/>
              <w:rPr>
                <w:rFonts w:ascii="Arial" w:hAnsi="Arial" w:cs="Arial"/>
                <w:b/>
                <w:bCs/>
                <w:sz w:val="18"/>
                <w:szCs w:val="18"/>
                <w:lang w:val="en-GB"/>
              </w:rPr>
            </w:pPr>
          </w:p>
        </w:tc>
        <w:tc>
          <w:tcPr>
            <w:tcW w:w="2718" w:type="dxa"/>
            <w:gridSpan w:val="2"/>
            <w:tcBorders>
              <w:bottom w:val="single" w:sz="4" w:space="0" w:color="auto"/>
            </w:tcBorders>
            <w:vAlign w:val="bottom"/>
          </w:tcPr>
          <w:p w14:paraId="03A613C9" w14:textId="77777777" w:rsidR="00AD0D5F" w:rsidRPr="005C291D" w:rsidRDefault="00AD0D5F" w:rsidP="00863222">
            <w:pPr>
              <w:pStyle w:val="a2"/>
              <w:spacing w:line="259" w:lineRule="auto"/>
              <w:ind w:right="-72"/>
              <w:jc w:val="center"/>
              <w:rPr>
                <w:rFonts w:ascii="Arial" w:hAnsi="Arial" w:cs="Arial"/>
                <w:b/>
                <w:bCs/>
                <w:sz w:val="18"/>
                <w:szCs w:val="18"/>
                <w:lang w:val="en-GB"/>
              </w:rPr>
            </w:pPr>
            <w:r w:rsidRPr="005C291D">
              <w:rPr>
                <w:rFonts w:ascii="Arial" w:hAnsi="Arial" w:cs="Arial"/>
                <w:b/>
                <w:bCs/>
                <w:sz w:val="18"/>
                <w:szCs w:val="18"/>
                <w:lang w:val="en-GB"/>
              </w:rPr>
              <w:t xml:space="preserve">Consolidated </w:t>
            </w:r>
          </w:p>
          <w:p w14:paraId="1551C7CF" w14:textId="77777777" w:rsidR="00AD0D5F" w:rsidRPr="005C291D" w:rsidRDefault="00AD0D5F" w:rsidP="00863222">
            <w:pPr>
              <w:pStyle w:val="a2"/>
              <w:spacing w:line="259"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c>
          <w:tcPr>
            <w:tcW w:w="2608" w:type="dxa"/>
            <w:gridSpan w:val="2"/>
            <w:tcBorders>
              <w:bottom w:val="single" w:sz="4" w:space="0" w:color="auto"/>
            </w:tcBorders>
            <w:vAlign w:val="bottom"/>
          </w:tcPr>
          <w:p w14:paraId="7D6B161B" w14:textId="77777777" w:rsidR="00AD0D5F" w:rsidRPr="005C291D" w:rsidRDefault="00AD0D5F" w:rsidP="00863222">
            <w:pPr>
              <w:pStyle w:val="a2"/>
              <w:spacing w:line="259" w:lineRule="auto"/>
              <w:ind w:right="-72"/>
              <w:jc w:val="center"/>
              <w:rPr>
                <w:rFonts w:ascii="Arial" w:hAnsi="Arial" w:cs="Arial"/>
                <w:b/>
                <w:bCs/>
                <w:sz w:val="18"/>
                <w:szCs w:val="18"/>
                <w:cs/>
                <w:lang w:val="en-GB"/>
              </w:rPr>
            </w:pPr>
            <w:r w:rsidRPr="005C291D">
              <w:rPr>
                <w:rFonts w:ascii="Arial" w:hAnsi="Arial" w:cs="Arial"/>
                <w:b/>
                <w:bCs/>
                <w:sz w:val="18"/>
                <w:szCs w:val="18"/>
                <w:cs/>
                <w:lang w:val="en-GB"/>
              </w:rPr>
              <w:t xml:space="preserve">Separate </w:t>
            </w:r>
          </w:p>
          <w:p w14:paraId="103BF5B5" w14:textId="77777777" w:rsidR="00AD0D5F" w:rsidRPr="005C291D" w:rsidRDefault="00AD0D5F" w:rsidP="00863222">
            <w:pPr>
              <w:pStyle w:val="a"/>
              <w:spacing w:line="259" w:lineRule="auto"/>
              <w:ind w:right="-72"/>
              <w:jc w:val="center"/>
              <w:rPr>
                <w:rFonts w:ascii="Arial" w:hAnsi="Arial" w:cs="Arial"/>
                <w:b/>
                <w:bCs/>
                <w:sz w:val="18"/>
                <w:szCs w:val="18"/>
                <w:lang w:val="en-GB"/>
              </w:rPr>
            </w:pPr>
            <w:r w:rsidRPr="005C291D">
              <w:rPr>
                <w:rFonts w:ascii="Arial" w:hAnsi="Arial" w:cs="Arial"/>
                <w:b/>
                <w:bCs/>
                <w:sz w:val="18"/>
                <w:szCs w:val="18"/>
                <w:cs/>
                <w:lang w:val="en-GB"/>
              </w:rPr>
              <w:t>financial statements</w:t>
            </w:r>
          </w:p>
        </w:tc>
      </w:tr>
      <w:tr w:rsidR="00D92004" w:rsidRPr="005C291D" w14:paraId="3CDBDE7E" w14:textId="77777777" w:rsidTr="0023111A">
        <w:tc>
          <w:tcPr>
            <w:tcW w:w="4131" w:type="dxa"/>
            <w:vAlign w:val="bottom"/>
          </w:tcPr>
          <w:p w14:paraId="330F87DC" w14:textId="77777777" w:rsidR="00D92004" w:rsidRPr="005C291D" w:rsidRDefault="00D92004" w:rsidP="00D92004">
            <w:pPr>
              <w:pStyle w:val="a2"/>
              <w:spacing w:line="259" w:lineRule="auto"/>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75DBDEB5" w14:textId="3A66827B"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68" w:type="dxa"/>
            <w:tcBorders>
              <w:top w:val="single" w:sz="4" w:space="0" w:color="auto"/>
            </w:tcBorders>
            <w:vAlign w:val="bottom"/>
          </w:tcPr>
          <w:p w14:paraId="0EFBB327" w14:textId="22842AC2"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38" w:type="dxa"/>
            <w:tcBorders>
              <w:top w:val="single" w:sz="4" w:space="0" w:color="auto"/>
            </w:tcBorders>
            <w:vAlign w:val="bottom"/>
          </w:tcPr>
          <w:p w14:paraId="69149A22" w14:textId="55440A8E"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270" w:type="dxa"/>
            <w:tcBorders>
              <w:top w:val="single" w:sz="4" w:space="0" w:color="auto"/>
            </w:tcBorders>
            <w:vAlign w:val="bottom"/>
          </w:tcPr>
          <w:p w14:paraId="566A08AE" w14:textId="2D8A0380" w:rsidR="00D92004" w:rsidRPr="005C291D" w:rsidRDefault="00D92004" w:rsidP="00D92004">
            <w:pPr>
              <w:pStyle w:val="a2"/>
              <w:spacing w:line="259"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5A5CF9FA" w14:textId="77777777" w:rsidTr="0023111A">
        <w:tc>
          <w:tcPr>
            <w:tcW w:w="4131" w:type="dxa"/>
            <w:vAlign w:val="bottom"/>
          </w:tcPr>
          <w:p w14:paraId="59F35519" w14:textId="77777777" w:rsidR="0035057C" w:rsidRPr="005C291D" w:rsidRDefault="0035057C" w:rsidP="0035057C">
            <w:pPr>
              <w:pStyle w:val="a2"/>
              <w:spacing w:line="259" w:lineRule="auto"/>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67148B4D" w14:textId="32DA713B"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68" w:type="dxa"/>
            <w:tcBorders>
              <w:bottom w:val="single" w:sz="4" w:space="0" w:color="auto"/>
            </w:tcBorders>
            <w:vAlign w:val="bottom"/>
          </w:tcPr>
          <w:p w14:paraId="1A310668" w14:textId="2A6B0968"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38" w:type="dxa"/>
            <w:tcBorders>
              <w:bottom w:val="single" w:sz="4" w:space="0" w:color="auto"/>
            </w:tcBorders>
            <w:vAlign w:val="bottom"/>
          </w:tcPr>
          <w:p w14:paraId="65CF79CD" w14:textId="36CA7EA3"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270" w:type="dxa"/>
            <w:tcBorders>
              <w:bottom w:val="single" w:sz="4" w:space="0" w:color="auto"/>
            </w:tcBorders>
            <w:vAlign w:val="bottom"/>
          </w:tcPr>
          <w:p w14:paraId="6380AC40" w14:textId="02DC69A8" w:rsidR="0035057C" w:rsidRPr="005C291D" w:rsidRDefault="0014263D" w:rsidP="0035057C">
            <w:pPr>
              <w:pStyle w:val="a2"/>
              <w:spacing w:line="259"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D92004" w:rsidRPr="005C291D" w14:paraId="326CFA0F" w14:textId="77777777" w:rsidTr="0023111A">
        <w:tc>
          <w:tcPr>
            <w:tcW w:w="4131" w:type="dxa"/>
            <w:vAlign w:val="bottom"/>
          </w:tcPr>
          <w:p w14:paraId="3BEEC6C9"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524CD420" w14:textId="77777777" w:rsidR="00D92004" w:rsidRPr="005C291D" w:rsidRDefault="00D92004" w:rsidP="00D92004">
            <w:pPr>
              <w:pStyle w:val="a2"/>
              <w:spacing w:line="259" w:lineRule="auto"/>
              <w:ind w:right="-72"/>
              <w:jc w:val="right"/>
              <w:rPr>
                <w:rFonts w:ascii="Arial" w:hAnsi="Arial" w:cs="Arial"/>
                <w:sz w:val="18"/>
                <w:szCs w:val="18"/>
                <w:lang w:val="en-GB"/>
              </w:rPr>
            </w:pPr>
          </w:p>
        </w:tc>
        <w:tc>
          <w:tcPr>
            <w:tcW w:w="1368" w:type="dxa"/>
            <w:tcBorders>
              <w:top w:val="single" w:sz="4" w:space="0" w:color="auto"/>
            </w:tcBorders>
            <w:vAlign w:val="bottom"/>
          </w:tcPr>
          <w:p w14:paraId="6872B7EC" w14:textId="77777777" w:rsidR="00D92004" w:rsidRPr="005C291D" w:rsidRDefault="00D92004" w:rsidP="00D92004">
            <w:pPr>
              <w:pStyle w:val="a2"/>
              <w:spacing w:line="259" w:lineRule="auto"/>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1406D2F2" w14:textId="77777777" w:rsidR="00D92004" w:rsidRPr="005C291D" w:rsidRDefault="00D92004" w:rsidP="00D92004">
            <w:pPr>
              <w:pStyle w:val="a"/>
              <w:spacing w:line="259" w:lineRule="auto"/>
              <w:ind w:right="-72"/>
              <w:jc w:val="right"/>
              <w:rPr>
                <w:rFonts w:ascii="Arial" w:hAnsi="Arial" w:cs="Arial"/>
                <w:sz w:val="18"/>
                <w:szCs w:val="18"/>
                <w:lang w:val="en-GB"/>
              </w:rPr>
            </w:pPr>
          </w:p>
        </w:tc>
        <w:tc>
          <w:tcPr>
            <w:tcW w:w="1270" w:type="dxa"/>
            <w:tcBorders>
              <w:top w:val="single" w:sz="4" w:space="0" w:color="auto"/>
            </w:tcBorders>
            <w:vAlign w:val="bottom"/>
          </w:tcPr>
          <w:p w14:paraId="64D74B34" w14:textId="77777777" w:rsidR="00D92004" w:rsidRPr="005C291D" w:rsidRDefault="00D92004" w:rsidP="00D92004">
            <w:pPr>
              <w:pStyle w:val="a"/>
              <w:spacing w:line="259" w:lineRule="auto"/>
              <w:ind w:right="-72"/>
              <w:jc w:val="right"/>
              <w:rPr>
                <w:rFonts w:ascii="Arial" w:hAnsi="Arial" w:cs="Arial"/>
                <w:sz w:val="18"/>
                <w:szCs w:val="18"/>
                <w:lang w:val="en-GB"/>
              </w:rPr>
            </w:pPr>
          </w:p>
        </w:tc>
      </w:tr>
      <w:tr w:rsidR="00D92004" w:rsidRPr="005C291D" w14:paraId="2BCBE389" w14:textId="77777777" w:rsidTr="00CE3B43">
        <w:tc>
          <w:tcPr>
            <w:tcW w:w="4131" w:type="dxa"/>
            <w:vAlign w:val="bottom"/>
          </w:tcPr>
          <w:p w14:paraId="19C1E812" w14:textId="77777777" w:rsidR="00D92004" w:rsidRPr="005C291D" w:rsidRDefault="00D92004" w:rsidP="00D92004">
            <w:pPr>
              <w:spacing w:line="259" w:lineRule="auto"/>
              <w:ind w:left="-101"/>
              <w:jc w:val="thaiDistribute"/>
              <w:rPr>
                <w:rFonts w:ascii="Arial" w:hAnsi="Arial" w:cs="Arial"/>
                <w:sz w:val="18"/>
                <w:szCs w:val="18"/>
                <w:cs/>
                <w:lang w:val="en-GB"/>
              </w:rPr>
            </w:pPr>
            <w:r w:rsidRPr="005C291D">
              <w:rPr>
                <w:rFonts w:ascii="Arial" w:hAnsi="Arial" w:cs="Arial"/>
                <w:sz w:val="18"/>
                <w:szCs w:val="18"/>
                <w:cs/>
                <w:lang w:val="en-GB"/>
              </w:rPr>
              <w:t>Profit before tax</w:t>
            </w:r>
          </w:p>
        </w:tc>
        <w:tc>
          <w:tcPr>
            <w:tcW w:w="1350" w:type="dxa"/>
            <w:tcBorders>
              <w:top w:val="nil"/>
              <w:left w:val="nil"/>
              <w:bottom w:val="single" w:sz="4" w:space="0" w:color="auto"/>
              <w:right w:val="nil"/>
            </w:tcBorders>
            <w:shd w:val="clear" w:color="auto" w:fill="FAFAFA"/>
            <w:vAlign w:val="bottom"/>
          </w:tcPr>
          <w:p w14:paraId="3EF0AD1E" w14:textId="0CBC4915" w:rsidR="00D92004" w:rsidRPr="005C291D" w:rsidRDefault="001D59B2"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5,924,056</w:t>
            </w:r>
          </w:p>
        </w:tc>
        <w:tc>
          <w:tcPr>
            <w:tcW w:w="1368" w:type="dxa"/>
            <w:tcBorders>
              <w:top w:val="nil"/>
              <w:left w:val="nil"/>
              <w:bottom w:val="single" w:sz="4" w:space="0" w:color="auto"/>
              <w:right w:val="nil"/>
            </w:tcBorders>
            <w:vAlign w:val="bottom"/>
          </w:tcPr>
          <w:p w14:paraId="322E22AE" w14:textId="53347D46"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6,390,426</w:t>
            </w:r>
          </w:p>
        </w:tc>
        <w:tc>
          <w:tcPr>
            <w:tcW w:w="1338" w:type="dxa"/>
            <w:tcBorders>
              <w:top w:val="nil"/>
              <w:left w:val="nil"/>
              <w:bottom w:val="single" w:sz="4" w:space="0" w:color="auto"/>
              <w:right w:val="nil"/>
            </w:tcBorders>
            <w:shd w:val="clear" w:color="auto" w:fill="FAFAFA"/>
            <w:vAlign w:val="bottom"/>
          </w:tcPr>
          <w:p w14:paraId="2EF52B54" w14:textId="30A13693" w:rsidR="00D92004" w:rsidRPr="005C291D" w:rsidRDefault="00050313" w:rsidP="007A3AFD">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778,677</w:t>
            </w:r>
          </w:p>
        </w:tc>
        <w:tc>
          <w:tcPr>
            <w:tcW w:w="1270" w:type="dxa"/>
            <w:tcBorders>
              <w:bottom w:val="single" w:sz="4" w:space="0" w:color="auto"/>
            </w:tcBorders>
            <w:vAlign w:val="bottom"/>
          </w:tcPr>
          <w:p w14:paraId="0E8BFF40" w14:textId="56EBAD88" w:rsidR="00D92004" w:rsidRPr="005C291D" w:rsidRDefault="00D92004" w:rsidP="00CE3B43">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3,871,946</w:t>
            </w:r>
          </w:p>
        </w:tc>
      </w:tr>
      <w:tr w:rsidR="00D92004" w:rsidRPr="005C291D" w14:paraId="7A804A8D" w14:textId="77777777" w:rsidTr="00CE3B43">
        <w:tc>
          <w:tcPr>
            <w:tcW w:w="4131" w:type="dxa"/>
            <w:vAlign w:val="bottom"/>
          </w:tcPr>
          <w:p w14:paraId="47E4DBD5" w14:textId="77777777" w:rsidR="00D92004" w:rsidRPr="005C291D" w:rsidRDefault="00D92004" w:rsidP="00D92004">
            <w:pPr>
              <w:spacing w:line="259" w:lineRule="auto"/>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31D244C9"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368" w:type="dxa"/>
            <w:tcBorders>
              <w:top w:val="single" w:sz="4" w:space="0" w:color="auto"/>
            </w:tcBorders>
            <w:vAlign w:val="bottom"/>
          </w:tcPr>
          <w:p w14:paraId="6AA594A8"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6D44CF5D"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270" w:type="dxa"/>
            <w:tcBorders>
              <w:top w:val="single" w:sz="4" w:space="0" w:color="auto"/>
            </w:tcBorders>
            <w:vAlign w:val="bottom"/>
          </w:tcPr>
          <w:p w14:paraId="03D416EE" w14:textId="77777777" w:rsidR="00D92004" w:rsidRPr="005C291D" w:rsidRDefault="00D92004" w:rsidP="00CE3B43">
            <w:pPr>
              <w:pStyle w:val="a2"/>
              <w:spacing w:line="259" w:lineRule="auto"/>
              <w:ind w:right="-72"/>
              <w:jc w:val="right"/>
              <w:rPr>
                <w:rFonts w:ascii="Arial" w:hAnsi="Arial" w:cs="Arial"/>
                <w:sz w:val="18"/>
                <w:szCs w:val="18"/>
                <w:lang w:val="en-GB"/>
              </w:rPr>
            </w:pPr>
          </w:p>
        </w:tc>
      </w:tr>
      <w:tr w:rsidR="00D92004" w:rsidRPr="005C291D" w14:paraId="73328D96" w14:textId="77777777" w:rsidTr="00CE3B43">
        <w:tc>
          <w:tcPr>
            <w:tcW w:w="4131" w:type="dxa"/>
            <w:vAlign w:val="bottom"/>
          </w:tcPr>
          <w:p w14:paraId="26B8F5DD" w14:textId="091E8FA2" w:rsidR="00D92004" w:rsidRPr="005C291D" w:rsidRDefault="00D92004" w:rsidP="00D92004">
            <w:pPr>
              <w:spacing w:line="259" w:lineRule="auto"/>
              <w:ind w:left="-101"/>
              <w:jc w:val="thaiDistribute"/>
              <w:rPr>
                <w:rFonts w:ascii="Arial" w:hAnsi="Arial" w:cs="Arial"/>
                <w:sz w:val="18"/>
                <w:szCs w:val="18"/>
                <w:lang w:val="en-GB"/>
              </w:rPr>
            </w:pPr>
            <w:r w:rsidRPr="005C291D">
              <w:rPr>
                <w:rFonts w:ascii="Arial" w:hAnsi="Arial" w:cs="Arial"/>
                <w:sz w:val="18"/>
                <w:szCs w:val="18"/>
                <w:lang w:val="en-GB"/>
              </w:rPr>
              <w:t xml:space="preserve">Tax calculated at a tax rate of </w:t>
            </w:r>
            <w:r w:rsidR="008C2F3E">
              <w:rPr>
                <w:rFonts w:ascii="Arial" w:hAnsi="Arial" w:cs="Arial"/>
                <w:sz w:val="18"/>
                <w:szCs w:val="18"/>
                <w:lang w:val="en-GB"/>
              </w:rPr>
              <w:t>20%</w:t>
            </w:r>
            <w:r w:rsidRPr="005C291D">
              <w:rPr>
                <w:rFonts w:ascii="Arial" w:hAnsi="Arial" w:cs="Arial"/>
                <w:sz w:val="18"/>
                <w:szCs w:val="18"/>
                <w:lang w:val="en-GB"/>
              </w:rPr>
              <w:t xml:space="preserve"> (202</w:t>
            </w:r>
            <w:r w:rsidR="003B14CA" w:rsidRPr="005C291D">
              <w:rPr>
                <w:rFonts w:ascii="Arial" w:hAnsi="Arial" w:cs="Arial"/>
                <w:sz w:val="18"/>
                <w:szCs w:val="18"/>
                <w:lang w:val="en-GB"/>
              </w:rPr>
              <w:t>1</w:t>
            </w:r>
            <w:r w:rsidRPr="005C291D">
              <w:rPr>
                <w:rFonts w:ascii="Arial" w:hAnsi="Arial" w:cs="Arial"/>
                <w:sz w:val="18"/>
                <w:szCs w:val="18"/>
                <w:lang w:val="en-GB"/>
              </w:rPr>
              <w:t>: 20%)</w:t>
            </w:r>
          </w:p>
        </w:tc>
        <w:tc>
          <w:tcPr>
            <w:tcW w:w="1350" w:type="dxa"/>
            <w:shd w:val="clear" w:color="auto" w:fill="FAFAFA"/>
            <w:vAlign w:val="bottom"/>
          </w:tcPr>
          <w:p w14:paraId="20BCF5D4" w14:textId="10E18725" w:rsidR="00D92004" w:rsidRPr="005C291D" w:rsidRDefault="008C2F3E"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1,184,811</w:t>
            </w:r>
          </w:p>
        </w:tc>
        <w:tc>
          <w:tcPr>
            <w:tcW w:w="1368" w:type="dxa"/>
            <w:vAlign w:val="bottom"/>
          </w:tcPr>
          <w:p w14:paraId="0C2F97FE" w14:textId="43CC6847"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1,278,085</w:t>
            </w:r>
          </w:p>
        </w:tc>
        <w:tc>
          <w:tcPr>
            <w:tcW w:w="1338" w:type="dxa"/>
            <w:shd w:val="clear" w:color="auto" w:fill="FAFAFA"/>
            <w:vAlign w:val="bottom"/>
          </w:tcPr>
          <w:p w14:paraId="18E693D0" w14:textId="3E6CB603" w:rsidR="00D92004" w:rsidRPr="005C291D" w:rsidRDefault="008C2F3E" w:rsidP="007A3AFD">
            <w:pPr>
              <w:pStyle w:val="a2"/>
              <w:spacing w:line="259" w:lineRule="auto"/>
              <w:ind w:right="-72"/>
              <w:jc w:val="right"/>
              <w:rPr>
                <w:rFonts w:ascii="Arial" w:hAnsi="Arial" w:cs="Arial"/>
                <w:sz w:val="18"/>
                <w:szCs w:val="18"/>
                <w:cs/>
                <w:lang w:val="en-GB"/>
              </w:rPr>
            </w:pPr>
            <w:r w:rsidRPr="00CE3B43">
              <w:rPr>
                <w:rFonts w:ascii="Arial" w:hAnsi="Arial" w:cs="Arial"/>
                <w:sz w:val="18"/>
                <w:szCs w:val="18"/>
                <w:lang w:val="en-GB"/>
              </w:rPr>
              <w:t>155,735</w:t>
            </w:r>
          </w:p>
        </w:tc>
        <w:tc>
          <w:tcPr>
            <w:tcW w:w="1270" w:type="dxa"/>
            <w:vAlign w:val="bottom"/>
          </w:tcPr>
          <w:p w14:paraId="60C1504D" w14:textId="39493D0C" w:rsidR="00D92004" w:rsidRPr="005C291D" w:rsidRDefault="00D92004" w:rsidP="00CE3B43">
            <w:pPr>
              <w:pStyle w:val="a"/>
              <w:spacing w:line="259" w:lineRule="auto"/>
              <w:ind w:right="-72"/>
              <w:jc w:val="right"/>
              <w:rPr>
                <w:rFonts w:ascii="Arial" w:hAnsi="Arial" w:cs="Arial"/>
                <w:sz w:val="18"/>
                <w:szCs w:val="18"/>
                <w:lang w:val="en-GB"/>
              </w:rPr>
            </w:pPr>
            <w:r w:rsidRPr="005C291D">
              <w:rPr>
                <w:rFonts w:ascii="Arial" w:hAnsi="Arial" w:cs="Arial"/>
                <w:sz w:val="18"/>
                <w:szCs w:val="18"/>
                <w:lang w:val="en-GB"/>
              </w:rPr>
              <w:t>774,389</w:t>
            </w:r>
          </w:p>
        </w:tc>
      </w:tr>
      <w:tr w:rsidR="00D92004" w:rsidRPr="005C291D" w14:paraId="49598BA2" w14:textId="77777777" w:rsidTr="00CE3B43">
        <w:tc>
          <w:tcPr>
            <w:tcW w:w="4131" w:type="dxa"/>
            <w:vAlign w:val="bottom"/>
          </w:tcPr>
          <w:p w14:paraId="756E97BE" w14:textId="77777777" w:rsidR="00D92004" w:rsidRPr="005C291D" w:rsidRDefault="00D92004" w:rsidP="00D92004">
            <w:pPr>
              <w:spacing w:line="259" w:lineRule="auto"/>
              <w:ind w:left="-101"/>
              <w:rPr>
                <w:rFonts w:ascii="Arial" w:hAnsi="Arial" w:cs="Arial"/>
                <w:sz w:val="18"/>
                <w:szCs w:val="18"/>
                <w:cs/>
                <w:lang w:val="en-GB"/>
              </w:rPr>
            </w:pPr>
            <w:r w:rsidRPr="005C291D">
              <w:rPr>
                <w:rFonts w:ascii="Arial" w:hAnsi="Arial" w:cs="Arial"/>
                <w:sz w:val="18"/>
                <w:szCs w:val="18"/>
                <w:cs/>
                <w:lang w:val="en-GB"/>
              </w:rPr>
              <w:t>Tax effect of:</w:t>
            </w:r>
          </w:p>
        </w:tc>
        <w:tc>
          <w:tcPr>
            <w:tcW w:w="1350" w:type="dxa"/>
            <w:shd w:val="clear" w:color="auto" w:fill="FAFAFA"/>
            <w:vAlign w:val="bottom"/>
          </w:tcPr>
          <w:p w14:paraId="2EC055BA"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368" w:type="dxa"/>
            <w:vAlign w:val="bottom"/>
          </w:tcPr>
          <w:p w14:paraId="23A5843C"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338" w:type="dxa"/>
            <w:shd w:val="clear" w:color="auto" w:fill="FAFAFA"/>
            <w:vAlign w:val="bottom"/>
          </w:tcPr>
          <w:p w14:paraId="1FCEA619"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270" w:type="dxa"/>
            <w:vAlign w:val="bottom"/>
          </w:tcPr>
          <w:p w14:paraId="55C6DEAE" w14:textId="77777777" w:rsidR="00D92004" w:rsidRPr="005C291D" w:rsidRDefault="00D92004" w:rsidP="00CE3B43">
            <w:pPr>
              <w:pStyle w:val="a2"/>
              <w:spacing w:line="259" w:lineRule="auto"/>
              <w:ind w:right="-72"/>
              <w:jc w:val="right"/>
              <w:rPr>
                <w:rFonts w:ascii="Arial" w:hAnsi="Arial" w:cs="Arial"/>
                <w:sz w:val="18"/>
                <w:szCs w:val="18"/>
                <w:lang w:val="en-GB"/>
              </w:rPr>
            </w:pPr>
          </w:p>
        </w:tc>
      </w:tr>
      <w:tr w:rsidR="00D92004" w:rsidRPr="005C291D" w14:paraId="45C7A539" w14:textId="77777777" w:rsidTr="00CE3B43">
        <w:tc>
          <w:tcPr>
            <w:tcW w:w="4131" w:type="dxa"/>
            <w:vAlign w:val="bottom"/>
          </w:tcPr>
          <w:p w14:paraId="0B4E9834" w14:textId="77777777" w:rsidR="00D92004" w:rsidRPr="005C291D" w:rsidRDefault="00D92004" w:rsidP="00D92004">
            <w:pPr>
              <w:spacing w:line="259" w:lineRule="auto"/>
              <w:ind w:left="-101"/>
              <w:rPr>
                <w:rFonts w:ascii="Arial" w:hAnsi="Arial" w:cs="Arial"/>
                <w:sz w:val="18"/>
                <w:szCs w:val="18"/>
                <w:cs/>
                <w:lang w:val="en-GB"/>
              </w:rPr>
            </w:pPr>
            <w:r w:rsidRPr="005C291D">
              <w:rPr>
                <w:rFonts w:ascii="Arial" w:hAnsi="Arial" w:cs="Arial"/>
                <w:sz w:val="18"/>
                <w:szCs w:val="18"/>
                <w:lang w:val="en-GB"/>
              </w:rPr>
              <w:t>Expenses not deductible for tax purpose</w:t>
            </w:r>
          </w:p>
        </w:tc>
        <w:tc>
          <w:tcPr>
            <w:tcW w:w="1350" w:type="dxa"/>
            <w:shd w:val="clear" w:color="auto" w:fill="FAFAFA"/>
            <w:vAlign w:val="bottom"/>
          </w:tcPr>
          <w:p w14:paraId="6131A7E7" w14:textId="2BFB4AF4" w:rsidR="00D92004" w:rsidRPr="005C291D" w:rsidRDefault="00E5013B" w:rsidP="00CE3B43">
            <w:pPr>
              <w:pStyle w:val="a2"/>
              <w:spacing w:line="259" w:lineRule="auto"/>
              <w:ind w:right="-72"/>
              <w:jc w:val="right"/>
              <w:rPr>
                <w:rFonts w:ascii="Arial" w:hAnsi="Arial" w:cs="Arial"/>
                <w:sz w:val="18"/>
                <w:szCs w:val="18"/>
                <w:cs/>
                <w:lang w:val="en-GB"/>
              </w:rPr>
            </w:pPr>
            <w:r w:rsidRPr="00CE3B43">
              <w:rPr>
                <w:rFonts w:ascii="Arial" w:hAnsi="Arial" w:cs="Arial"/>
                <w:sz w:val="18"/>
                <w:szCs w:val="18"/>
                <w:lang w:val="en-GB"/>
              </w:rPr>
              <w:t>26,468</w:t>
            </w:r>
          </w:p>
        </w:tc>
        <w:tc>
          <w:tcPr>
            <w:tcW w:w="1368" w:type="dxa"/>
            <w:vAlign w:val="bottom"/>
          </w:tcPr>
          <w:p w14:paraId="49033EC8" w14:textId="2BA687D8"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68,377</w:t>
            </w:r>
          </w:p>
        </w:tc>
        <w:tc>
          <w:tcPr>
            <w:tcW w:w="1338" w:type="dxa"/>
            <w:shd w:val="clear" w:color="auto" w:fill="FAFAFA"/>
            <w:vAlign w:val="bottom"/>
          </w:tcPr>
          <w:p w14:paraId="1C8C4DC8" w14:textId="123F2623" w:rsidR="00D92004" w:rsidRPr="005C291D" w:rsidRDefault="00E5013B"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698</w:t>
            </w:r>
          </w:p>
        </w:tc>
        <w:tc>
          <w:tcPr>
            <w:tcW w:w="1270" w:type="dxa"/>
            <w:vAlign w:val="bottom"/>
          </w:tcPr>
          <w:p w14:paraId="4D90C44D" w14:textId="28BD69EC"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D92004" w:rsidRPr="005C291D" w14:paraId="563C3748" w14:textId="77777777" w:rsidTr="00CE3B43">
        <w:trPr>
          <w:trHeight w:val="189"/>
        </w:trPr>
        <w:tc>
          <w:tcPr>
            <w:tcW w:w="4131" w:type="dxa"/>
            <w:vAlign w:val="bottom"/>
          </w:tcPr>
          <w:p w14:paraId="171A6116" w14:textId="77777777" w:rsidR="00D92004" w:rsidRPr="005C291D" w:rsidRDefault="00D92004" w:rsidP="00D92004">
            <w:pPr>
              <w:spacing w:line="259" w:lineRule="auto"/>
              <w:ind w:left="-101"/>
              <w:rPr>
                <w:rFonts w:ascii="Arial" w:hAnsi="Arial" w:cs="Arial"/>
                <w:sz w:val="18"/>
                <w:szCs w:val="18"/>
                <w:lang w:val="en-GB"/>
              </w:rPr>
            </w:pPr>
            <w:r w:rsidRPr="005C291D">
              <w:rPr>
                <w:rFonts w:ascii="Arial" w:hAnsi="Arial" w:cs="Arial"/>
                <w:sz w:val="18"/>
                <w:szCs w:val="18"/>
                <w:lang w:val="en-GB"/>
              </w:rPr>
              <w:t>Income not subject to tax</w:t>
            </w:r>
          </w:p>
        </w:tc>
        <w:tc>
          <w:tcPr>
            <w:tcW w:w="1350" w:type="dxa"/>
            <w:shd w:val="clear" w:color="auto" w:fill="FAFAFA"/>
            <w:vAlign w:val="bottom"/>
          </w:tcPr>
          <w:p w14:paraId="6A0B599D" w14:textId="62774DFA" w:rsidR="00D92004" w:rsidRPr="005C291D" w:rsidRDefault="00E5013B" w:rsidP="00CE3B43">
            <w:pPr>
              <w:pStyle w:val="a2"/>
              <w:spacing w:line="259" w:lineRule="auto"/>
              <w:ind w:right="-72"/>
              <w:jc w:val="right"/>
              <w:rPr>
                <w:rFonts w:ascii="Arial" w:hAnsi="Arial" w:cs="Arial"/>
                <w:sz w:val="18"/>
                <w:szCs w:val="18"/>
                <w:cs/>
                <w:lang w:val="en-GB"/>
              </w:rPr>
            </w:pPr>
            <w:r w:rsidRPr="00CE3B43">
              <w:rPr>
                <w:rFonts w:ascii="Arial" w:hAnsi="Arial" w:cs="Arial"/>
                <w:sz w:val="18"/>
                <w:szCs w:val="18"/>
                <w:lang w:val="en-GB"/>
              </w:rPr>
              <w:t>(85,525)</w:t>
            </w:r>
          </w:p>
        </w:tc>
        <w:tc>
          <w:tcPr>
            <w:tcW w:w="1368" w:type="dxa"/>
            <w:vAlign w:val="bottom"/>
          </w:tcPr>
          <w:p w14:paraId="5079C6F5" w14:textId="1EE83A67"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(1,776)</w:t>
            </w:r>
          </w:p>
        </w:tc>
        <w:tc>
          <w:tcPr>
            <w:tcW w:w="1338" w:type="dxa"/>
            <w:shd w:val="clear" w:color="auto" w:fill="FAFAFA"/>
            <w:vAlign w:val="bottom"/>
          </w:tcPr>
          <w:p w14:paraId="6AD2868F" w14:textId="1BA6BEB2" w:rsidR="00D92004" w:rsidRPr="005C291D" w:rsidRDefault="00E5013B"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(73,807)</w:t>
            </w:r>
          </w:p>
        </w:tc>
        <w:tc>
          <w:tcPr>
            <w:tcW w:w="1270" w:type="dxa"/>
            <w:vAlign w:val="bottom"/>
          </w:tcPr>
          <w:p w14:paraId="298108D2" w14:textId="4941DC4C"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(668,199)</w:t>
            </w:r>
          </w:p>
        </w:tc>
      </w:tr>
      <w:tr w:rsidR="00D92004" w:rsidRPr="005C291D" w14:paraId="40FFFF99" w14:textId="77777777" w:rsidTr="00CE3B43">
        <w:tc>
          <w:tcPr>
            <w:tcW w:w="4131" w:type="dxa"/>
            <w:vAlign w:val="bottom"/>
          </w:tcPr>
          <w:p w14:paraId="5F219A93" w14:textId="77777777" w:rsidR="00D92004" w:rsidRPr="005C291D" w:rsidRDefault="00D92004" w:rsidP="00D92004">
            <w:pPr>
              <w:spacing w:line="259" w:lineRule="auto"/>
              <w:ind w:left="-101"/>
              <w:rPr>
                <w:rFonts w:ascii="Arial" w:hAnsi="Arial" w:cs="Arial"/>
                <w:sz w:val="18"/>
                <w:szCs w:val="18"/>
                <w:cs/>
                <w:lang w:val="en-GB"/>
              </w:rPr>
            </w:pPr>
            <w:r w:rsidRPr="005C291D">
              <w:rPr>
                <w:rFonts w:ascii="Arial" w:hAnsi="Arial" w:cs="Arial"/>
                <w:sz w:val="18"/>
                <w:szCs w:val="18"/>
                <w:lang w:val="en-GB"/>
              </w:rPr>
              <w:t>Additional deductible expenses</w:t>
            </w:r>
          </w:p>
        </w:tc>
        <w:tc>
          <w:tcPr>
            <w:tcW w:w="1350" w:type="dxa"/>
            <w:shd w:val="clear" w:color="auto" w:fill="FAFAFA"/>
            <w:vAlign w:val="bottom"/>
          </w:tcPr>
          <w:p w14:paraId="2733D5F1" w14:textId="15F759C6" w:rsidR="00D92004" w:rsidRPr="005C291D" w:rsidRDefault="00E5013B" w:rsidP="00CE3B43">
            <w:pPr>
              <w:pStyle w:val="a2"/>
              <w:spacing w:line="259" w:lineRule="auto"/>
              <w:ind w:right="-72"/>
              <w:jc w:val="right"/>
              <w:rPr>
                <w:rFonts w:ascii="Arial" w:hAnsi="Arial" w:cs="Arial"/>
                <w:sz w:val="18"/>
                <w:szCs w:val="18"/>
                <w:cs/>
                <w:lang w:val="en-GB"/>
              </w:rPr>
            </w:pPr>
            <w:r w:rsidRPr="00CE3B43">
              <w:rPr>
                <w:rFonts w:ascii="Arial" w:hAnsi="Arial" w:cs="Arial"/>
                <w:sz w:val="18"/>
                <w:szCs w:val="18"/>
                <w:lang w:val="en-GB"/>
              </w:rPr>
              <w:t>(8,581)</w:t>
            </w:r>
          </w:p>
        </w:tc>
        <w:tc>
          <w:tcPr>
            <w:tcW w:w="1368" w:type="dxa"/>
            <w:vAlign w:val="bottom"/>
          </w:tcPr>
          <w:p w14:paraId="0AA33E8B" w14:textId="2121C9C4"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(532)</w:t>
            </w:r>
          </w:p>
        </w:tc>
        <w:tc>
          <w:tcPr>
            <w:tcW w:w="1338" w:type="dxa"/>
            <w:shd w:val="clear" w:color="auto" w:fill="FAFAFA"/>
            <w:vAlign w:val="bottom"/>
          </w:tcPr>
          <w:p w14:paraId="33A3129E" w14:textId="66EE6C0F" w:rsidR="00D92004" w:rsidRPr="005C291D" w:rsidRDefault="00E5013B"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(1)</w:t>
            </w:r>
          </w:p>
        </w:tc>
        <w:tc>
          <w:tcPr>
            <w:tcW w:w="1270" w:type="dxa"/>
            <w:vAlign w:val="bottom"/>
          </w:tcPr>
          <w:p w14:paraId="120E131D" w14:textId="534A1BE4"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92004" w:rsidRPr="005C291D" w14:paraId="69B684CE" w14:textId="77777777" w:rsidTr="007A3AFD">
        <w:tc>
          <w:tcPr>
            <w:tcW w:w="4131" w:type="dxa"/>
            <w:vAlign w:val="bottom"/>
          </w:tcPr>
          <w:p w14:paraId="37FD7609" w14:textId="77777777" w:rsidR="00D92004" w:rsidRPr="005C291D" w:rsidRDefault="00D92004" w:rsidP="00D92004">
            <w:pPr>
              <w:spacing w:line="259" w:lineRule="auto"/>
              <w:ind w:left="-101"/>
              <w:rPr>
                <w:rFonts w:ascii="Arial" w:hAnsi="Arial" w:cs="Arial"/>
                <w:sz w:val="18"/>
                <w:szCs w:val="18"/>
                <w:lang w:val="en-GB"/>
              </w:rPr>
            </w:pPr>
            <w:r w:rsidRPr="005C291D">
              <w:rPr>
                <w:rFonts w:ascii="Arial" w:hAnsi="Arial" w:cs="Arial"/>
                <w:sz w:val="18"/>
                <w:szCs w:val="18"/>
                <w:lang w:val="en-GB"/>
              </w:rPr>
              <w:t>Utilisation of previously unrecognized deferred</w:t>
            </w:r>
          </w:p>
          <w:p w14:paraId="11A60EDD" w14:textId="77777777" w:rsidR="00D92004" w:rsidRPr="005C291D" w:rsidRDefault="00D92004" w:rsidP="00D92004">
            <w:pPr>
              <w:spacing w:line="259" w:lineRule="auto"/>
              <w:ind w:left="-101"/>
              <w:rPr>
                <w:rFonts w:ascii="Arial" w:hAnsi="Arial" w:cs="Arial"/>
                <w:sz w:val="18"/>
                <w:szCs w:val="18"/>
                <w:lang w:val="en-GB"/>
              </w:rPr>
            </w:pPr>
            <w:r w:rsidRPr="005C291D">
              <w:rPr>
                <w:rFonts w:ascii="Arial" w:hAnsi="Arial" w:cs="Arial"/>
                <w:sz w:val="18"/>
                <w:szCs w:val="18"/>
                <w:lang w:val="en-GB"/>
              </w:rPr>
              <w:t xml:space="preserve">   tax assets</w:t>
            </w:r>
          </w:p>
        </w:tc>
        <w:tc>
          <w:tcPr>
            <w:tcW w:w="1350" w:type="dxa"/>
            <w:shd w:val="clear" w:color="auto" w:fill="FAFAFA"/>
            <w:vAlign w:val="bottom"/>
          </w:tcPr>
          <w:p w14:paraId="2A94F4BA" w14:textId="18C201C3" w:rsidR="00D92004" w:rsidRPr="005C291D" w:rsidRDefault="000C3915" w:rsidP="00CE3B43">
            <w:pPr>
              <w:pStyle w:val="a2"/>
              <w:spacing w:line="259" w:lineRule="auto"/>
              <w:ind w:right="-72"/>
              <w:jc w:val="right"/>
              <w:rPr>
                <w:rFonts w:ascii="Arial" w:hAnsi="Arial" w:cs="Arial"/>
                <w:sz w:val="18"/>
                <w:szCs w:val="18"/>
                <w:cs/>
                <w:lang w:val="en-GB"/>
              </w:rPr>
            </w:pPr>
            <w:r w:rsidRPr="00CE3B43">
              <w:rPr>
                <w:rFonts w:ascii="Arial" w:hAnsi="Arial" w:cs="Arial"/>
                <w:sz w:val="18"/>
                <w:szCs w:val="18"/>
                <w:lang w:val="en-GB"/>
              </w:rPr>
              <w:t>533</w:t>
            </w:r>
          </w:p>
        </w:tc>
        <w:tc>
          <w:tcPr>
            <w:tcW w:w="1368" w:type="dxa"/>
            <w:vAlign w:val="bottom"/>
          </w:tcPr>
          <w:p w14:paraId="2F7D3F24" w14:textId="28BBA9B2"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(3,411)</w:t>
            </w:r>
          </w:p>
        </w:tc>
        <w:tc>
          <w:tcPr>
            <w:tcW w:w="1338" w:type="dxa"/>
            <w:shd w:val="clear" w:color="auto" w:fill="FAFAFA"/>
            <w:vAlign w:val="bottom"/>
          </w:tcPr>
          <w:p w14:paraId="72EC0B10" w14:textId="2F8827CE" w:rsidR="00D92004" w:rsidRPr="005C291D" w:rsidRDefault="000C3915"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0" w:type="dxa"/>
            <w:vAlign w:val="bottom"/>
          </w:tcPr>
          <w:p w14:paraId="64714D7C" w14:textId="34F9E3EA"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92004" w:rsidRPr="004A28C3" w14:paraId="25445909" w14:textId="77777777" w:rsidTr="00CE3B43">
        <w:tc>
          <w:tcPr>
            <w:tcW w:w="4131" w:type="dxa"/>
            <w:vAlign w:val="bottom"/>
          </w:tcPr>
          <w:p w14:paraId="1A11CF38" w14:textId="77777777" w:rsidR="00D92004" w:rsidRPr="005C291D" w:rsidRDefault="00D92004" w:rsidP="00D92004">
            <w:pPr>
              <w:spacing w:line="259" w:lineRule="auto"/>
              <w:ind w:left="-101"/>
              <w:rPr>
                <w:rFonts w:ascii="Arial" w:hAnsi="Arial" w:cs="Arial"/>
                <w:sz w:val="18"/>
                <w:szCs w:val="18"/>
                <w:lang w:val="en-GB"/>
              </w:rPr>
            </w:pPr>
            <w:r w:rsidRPr="005C291D">
              <w:rPr>
                <w:rFonts w:ascii="Arial" w:hAnsi="Arial" w:cs="Arial"/>
                <w:sz w:val="18"/>
                <w:szCs w:val="18"/>
                <w:lang w:val="en-GB"/>
              </w:rPr>
              <w:t>Tax losses for which no deferred</w:t>
            </w:r>
          </w:p>
        </w:tc>
        <w:tc>
          <w:tcPr>
            <w:tcW w:w="1350" w:type="dxa"/>
            <w:shd w:val="clear" w:color="auto" w:fill="FAFAFA"/>
            <w:vAlign w:val="bottom"/>
          </w:tcPr>
          <w:p w14:paraId="38475EE7" w14:textId="77777777" w:rsidR="00D92004" w:rsidRPr="005C291D" w:rsidRDefault="00D92004" w:rsidP="00CE3B43">
            <w:pPr>
              <w:pStyle w:val="a2"/>
              <w:spacing w:line="259" w:lineRule="auto"/>
              <w:ind w:right="-72"/>
              <w:jc w:val="right"/>
              <w:rPr>
                <w:rFonts w:ascii="Arial" w:hAnsi="Arial" w:cs="Arial"/>
                <w:sz w:val="18"/>
                <w:szCs w:val="18"/>
                <w:cs/>
                <w:lang w:val="en-GB"/>
              </w:rPr>
            </w:pPr>
          </w:p>
        </w:tc>
        <w:tc>
          <w:tcPr>
            <w:tcW w:w="1368" w:type="dxa"/>
            <w:vAlign w:val="bottom"/>
          </w:tcPr>
          <w:p w14:paraId="2510894E" w14:textId="77777777" w:rsidR="00D92004" w:rsidRPr="005C291D" w:rsidRDefault="00D92004" w:rsidP="00CE3B43">
            <w:pPr>
              <w:pStyle w:val="a2"/>
              <w:spacing w:line="259" w:lineRule="auto"/>
              <w:ind w:right="-72"/>
              <w:jc w:val="right"/>
              <w:rPr>
                <w:rFonts w:ascii="Arial" w:hAnsi="Arial" w:cs="Arial"/>
                <w:sz w:val="18"/>
                <w:szCs w:val="18"/>
                <w:cs/>
                <w:lang w:val="en-GB"/>
              </w:rPr>
            </w:pPr>
          </w:p>
        </w:tc>
        <w:tc>
          <w:tcPr>
            <w:tcW w:w="1338" w:type="dxa"/>
            <w:shd w:val="clear" w:color="auto" w:fill="FAFAFA"/>
            <w:vAlign w:val="bottom"/>
          </w:tcPr>
          <w:p w14:paraId="06703075" w14:textId="77777777" w:rsidR="00D92004" w:rsidRPr="005C291D" w:rsidRDefault="00D92004" w:rsidP="00CE3B43">
            <w:pPr>
              <w:pStyle w:val="a2"/>
              <w:spacing w:line="259" w:lineRule="auto"/>
              <w:ind w:right="-72"/>
              <w:jc w:val="right"/>
              <w:rPr>
                <w:rFonts w:ascii="Arial" w:hAnsi="Arial" w:cs="Arial"/>
                <w:sz w:val="18"/>
                <w:szCs w:val="18"/>
                <w:lang w:val="en-GB"/>
              </w:rPr>
            </w:pPr>
          </w:p>
        </w:tc>
        <w:tc>
          <w:tcPr>
            <w:tcW w:w="1270" w:type="dxa"/>
            <w:vAlign w:val="bottom"/>
          </w:tcPr>
          <w:p w14:paraId="18FFB80C" w14:textId="77777777" w:rsidR="00D92004" w:rsidRPr="005C291D" w:rsidRDefault="00D92004" w:rsidP="00CE3B43">
            <w:pPr>
              <w:pStyle w:val="a2"/>
              <w:spacing w:line="259" w:lineRule="auto"/>
              <w:ind w:right="-72"/>
              <w:jc w:val="right"/>
              <w:rPr>
                <w:rFonts w:ascii="Arial" w:hAnsi="Arial" w:cs="Arial"/>
                <w:sz w:val="18"/>
                <w:szCs w:val="18"/>
                <w:cs/>
                <w:lang w:val="en-GB"/>
              </w:rPr>
            </w:pPr>
          </w:p>
        </w:tc>
      </w:tr>
      <w:tr w:rsidR="00D92004" w:rsidRPr="005C291D" w14:paraId="32577EC4" w14:textId="77777777" w:rsidTr="00CE3B43">
        <w:tc>
          <w:tcPr>
            <w:tcW w:w="4131" w:type="dxa"/>
            <w:vAlign w:val="bottom"/>
          </w:tcPr>
          <w:p w14:paraId="4A187C58" w14:textId="77777777" w:rsidR="00D92004" w:rsidRPr="005C291D" w:rsidRDefault="00D92004" w:rsidP="00D92004">
            <w:pPr>
              <w:spacing w:line="259" w:lineRule="auto"/>
              <w:ind w:left="-101"/>
              <w:rPr>
                <w:rFonts w:ascii="Arial" w:hAnsi="Arial" w:cs="Arial"/>
                <w:sz w:val="18"/>
                <w:szCs w:val="18"/>
                <w:cs/>
                <w:lang w:val="en-GB"/>
              </w:rPr>
            </w:pPr>
            <w:r w:rsidRPr="005C291D">
              <w:rPr>
                <w:rFonts w:ascii="Arial" w:hAnsi="Arial" w:cs="Arial"/>
                <w:sz w:val="18"/>
                <w:szCs w:val="18"/>
                <w:lang w:val="en-GB"/>
              </w:rPr>
              <w:t xml:space="preserve">   income tax asset was recognised</w:t>
            </w:r>
          </w:p>
        </w:tc>
        <w:tc>
          <w:tcPr>
            <w:tcW w:w="1350" w:type="dxa"/>
            <w:shd w:val="clear" w:color="auto" w:fill="FAFAFA"/>
            <w:vAlign w:val="bottom"/>
          </w:tcPr>
          <w:p w14:paraId="28672026" w14:textId="2F92DD5F" w:rsidR="00D92004" w:rsidRPr="005C291D" w:rsidRDefault="000C3915" w:rsidP="00CE3B43">
            <w:pPr>
              <w:pStyle w:val="a2"/>
              <w:spacing w:line="259" w:lineRule="auto"/>
              <w:ind w:right="-72"/>
              <w:jc w:val="right"/>
              <w:rPr>
                <w:rFonts w:ascii="Arial" w:hAnsi="Arial" w:cs="Arial"/>
                <w:sz w:val="18"/>
                <w:szCs w:val="18"/>
                <w:cs/>
                <w:lang w:val="en-GB"/>
              </w:rPr>
            </w:pPr>
            <w:r w:rsidRPr="00CE3B43">
              <w:rPr>
                <w:rFonts w:ascii="Arial" w:hAnsi="Arial" w:cs="Arial"/>
                <w:sz w:val="18"/>
                <w:szCs w:val="18"/>
                <w:lang w:val="en-GB"/>
              </w:rPr>
              <w:t>6,892</w:t>
            </w:r>
          </w:p>
        </w:tc>
        <w:tc>
          <w:tcPr>
            <w:tcW w:w="1368" w:type="dxa"/>
            <w:vAlign w:val="bottom"/>
          </w:tcPr>
          <w:p w14:paraId="17492607" w14:textId="745CE6F4"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11,745</w:t>
            </w:r>
          </w:p>
        </w:tc>
        <w:tc>
          <w:tcPr>
            <w:tcW w:w="1338" w:type="dxa"/>
            <w:shd w:val="clear" w:color="auto" w:fill="FAFAFA"/>
            <w:vAlign w:val="bottom"/>
          </w:tcPr>
          <w:p w14:paraId="6C44944F" w14:textId="156BD764" w:rsidR="00D92004" w:rsidRPr="005C291D" w:rsidRDefault="000C3915"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0" w:type="dxa"/>
            <w:vAlign w:val="bottom"/>
          </w:tcPr>
          <w:p w14:paraId="1DFA9CA1" w14:textId="0B690481"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D92004" w:rsidRPr="005C291D" w14:paraId="4C5E34E5" w14:textId="77777777" w:rsidTr="00CE3B43">
        <w:tc>
          <w:tcPr>
            <w:tcW w:w="4131" w:type="dxa"/>
            <w:vAlign w:val="bottom"/>
          </w:tcPr>
          <w:p w14:paraId="61A6FA78" w14:textId="77777777" w:rsidR="00D92004" w:rsidRPr="005C291D" w:rsidRDefault="00D92004" w:rsidP="00D92004">
            <w:pPr>
              <w:spacing w:line="259" w:lineRule="auto"/>
              <w:ind w:left="-101"/>
              <w:rPr>
                <w:rFonts w:ascii="Arial" w:hAnsi="Arial" w:cs="Arial"/>
                <w:sz w:val="18"/>
                <w:szCs w:val="18"/>
                <w:lang w:val="en-GB"/>
              </w:rPr>
            </w:pPr>
            <w:r w:rsidRPr="005C291D">
              <w:rPr>
                <w:rFonts w:ascii="Arial" w:hAnsi="Arial" w:cs="Arial"/>
                <w:sz w:val="18"/>
                <w:szCs w:val="18"/>
                <w:lang w:val="en-GB"/>
              </w:rPr>
              <w:t>Adjustment in respect of prior year</w:t>
            </w:r>
          </w:p>
        </w:tc>
        <w:tc>
          <w:tcPr>
            <w:tcW w:w="1350" w:type="dxa"/>
            <w:tcBorders>
              <w:bottom w:val="single" w:sz="4" w:space="0" w:color="auto"/>
            </w:tcBorders>
            <w:shd w:val="clear" w:color="auto" w:fill="FAFAFA"/>
            <w:vAlign w:val="bottom"/>
          </w:tcPr>
          <w:p w14:paraId="5DE3C28E" w14:textId="304344AD" w:rsidR="00D92004" w:rsidRPr="005C291D" w:rsidRDefault="000C3915"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(27,268)</w:t>
            </w:r>
          </w:p>
        </w:tc>
        <w:tc>
          <w:tcPr>
            <w:tcW w:w="1368" w:type="dxa"/>
            <w:tcBorders>
              <w:bottom w:val="single" w:sz="4" w:space="0" w:color="auto"/>
            </w:tcBorders>
            <w:vAlign w:val="bottom"/>
          </w:tcPr>
          <w:p w14:paraId="05ABB02F" w14:textId="65472B0A"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38" w:type="dxa"/>
            <w:tcBorders>
              <w:top w:val="nil"/>
              <w:left w:val="nil"/>
              <w:bottom w:val="single" w:sz="4" w:space="0" w:color="auto"/>
              <w:right w:val="nil"/>
            </w:tcBorders>
            <w:shd w:val="clear" w:color="auto" w:fill="FAFAFA"/>
            <w:vAlign w:val="bottom"/>
          </w:tcPr>
          <w:p w14:paraId="2692B273" w14:textId="6532CABA" w:rsidR="00D92004" w:rsidRPr="005C291D" w:rsidRDefault="000C3915"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70" w:type="dxa"/>
            <w:tcBorders>
              <w:bottom w:val="single" w:sz="4" w:space="0" w:color="auto"/>
            </w:tcBorders>
            <w:vAlign w:val="bottom"/>
          </w:tcPr>
          <w:p w14:paraId="64D4A22B" w14:textId="3362C41A"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w:t>
            </w:r>
          </w:p>
        </w:tc>
      </w:tr>
      <w:tr w:rsidR="00D92004" w:rsidRPr="005C291D" w14:paraId="28781076" w14:textId="77777777" w:rsidTr="00CE3B43">
        <w:tc>
          <w:tcPr>
            <w:tcW w:w="4131" w:type="dxa"/>
            <w:vAlign w:val="bottom"/>
          </w:tcPr>
          <w:p w14:paraId="552016E6" w14:textId="77777777" w:rsidR="00D92004" w:rsidRPr="005C291D" w:rsidRDefault="00D92004" w:rsidP="00D92004">
            <w:pPr>
              <w:spacing w:line="259" w:lineRule="auto"/>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4B1B4A00" w14:textId="77777777" w:rsidR="00D92004" w:rsidRPr="005C291D" w:rsidRDefault="00D92004" w:rsidP="00CE3B43">
            <w:pPr>
              <w:pStyle w:val="a2"/>
              <w:spacing w:line="259" w:lineRule="auto"/>
              <w:ind w:right="-72"/>
              <w:jc w:val="right"/>
              <w:rPr>
                <w:rFonts w:ascii="Arial" w:hAnsi="Arial" w:cs="Arial"/>
                <w:sz w:val="18"/>
                <w:szCs w:val="18"/>
                <w:cs/>
                <w:lang w:val="en-GB"/>
              </w:rPr>
            </w:pPr>
          </w:p>
        </w:tc>
        <w:tc>
          <w:tcPr>
            <w:tcW w:w="1368" w:type="dxa"/>
            <w:tcBorders>
              <w:top w:val="single" w:sz="4" w:space="0" w:color="auto"/>
            </w:tcBorders>
            <w:vAlign w:val="bottom"/>
          </w:tcPr>
          <w:p w14:paraId="70F2B0AC" w14:textId="77777777" w:rsidR="00D92004" w:rsidRPr="005C291D" w:rsidRDefault="00D92004" w:rsidP="00CE3B43">
            <w:pPr>
              <w:pStyle w:val="a2"/>
              <w:spacing w:line="259" w:lineRule="auto"/>
              <w:ind w:right="-72"/>
              <w:jc w:val="right"/>
              <w:rPr>
                <w:rFonts w:ascii="Arial" w:hAnsi="Arial" w:cs="Arial"/>
                <w:sz w:val="18"/>
                <w:szCs w:val="18"/>
                <w:cs/>
                <w:lang w:val="en-GB"/>
              </w:rPr>
            </w:pPr>
          </w:p>
        </w:tc>
        <w:tc>
          <w:tcPr>
            <w:tcW w:w="1338" w:type="dxa"/>
            <w:tcBorders>
              <w:top w:val="single" w:sz="4" w:space="0" w:color="auto"/>
            </w:tcBorders>
            <w:shd w:val="clear" w:color="auto" w:fill="FAFAFA"/>
            <w:vAlign w:val="bottom"/>
          </w:tcPr>
          <w:p w14:paraId="2970AC0C" w14:textId="77777777" w:rsidR="00D92004" w:rsidRPr="005C291D" w:rsidRDefault="00D92004" w:rsidP="00CE3B43">
            <w:pPr>
              <w:pStyle w:val="a2"/>
              <w:spacing w:line="259" w:lineRule="auto"/>
              <w:ind w:right="-72"/>
              <w:jc w:val="right"/>
              <w:rPr>
                <w:rFonts w:ascii="Arial" w:hAnsi="Arial" w:cs="Arial"/>
                <w:sz w:val="18"/>
                <w:szCs w:val="18"/>
                <w:cs/>
                <w:lang w:val="en-GB"/>
              </w:rPr>
            </w:pPr>
          </w:p>
        </w:tc>
        <w:tc>
          <w:tcPr>
            <w:tcW w:w="1270" w:type="dxa"/>
            <w:tcBorders>
              <w:top w:val="single" w:sz="4" w:space="0" w:color="auto"/>
            </w:tcBorders>
            <w:vAlign w:val="bottom"/>
          </w:tcPr>
          <w:p w14:paraId="6285220C" w14:textId="77777777" w:rsidR="00D92004" w:rsidRPr="005C291D" w:rsidRDefault="00D92004" w:rsidP="00CE3B43">
            <w:pPr>
              <w:pStyle w:val="a2"/>
              <w:spacing w:line="259" w:lineRule="auto"/>
              <w:ind w:right="-72"/>
              <w:jc w:val="right"/>
              <w:rPr>
                <w:rFonts w:ascii="Arial" w:hAnsi="Arial" w:cs="Arial"/>
                <w:sz w:val="18"/>
                <w:szCs w:val="18"/>
                <w:cs/>
                <w:lang w:val="en-GB"/>
              </w:rPr>
            </w:pPr>
          </w:p>
        </w:tc>
      </w:tr>
      <w:tr w:rsidR="00D92004" w:rsidRPr="005C291D" w14:paraId="32CA5ED2" w14:textId="77777777" w:rsidTr="00CE3B43">
        <w:tc>
          <w:tcPr>
            <w:tcW w:w="4131" w:type="dxa"/>
            <w:vAlign w:val="bottom"/>
          </w:tcPr>
          <w:p w14:paraId="211C3A23" w14:textId="77777777" w:rsidR="00D92004" w:rsidRPr="005C291D" w:rsidRDefault="00D92004" w:rsidP="00D92004">
            <w:pPr>
              <w:spacing w:line="259" w:lineRule="auto"/>
              <w:ind w:left="-101"/>
              <w:rPr>
                <w:rFonts w:ascii="Arial" w:hAnsi="Arial" w:cs="Arial"/>
                <w:sz w:val="18"/>
                <w:szCs w:val="18"/>
                <w:cs/>
                <w:lang w:val="en-GB"/>
              </w:rPr>
            </w:pPr>
            <w:r w:rsidRPr="005C291D">
              <w:rPr>
                <w:rFonts w:ascii="Arial" w:hAnsi="Arial" w:cs="Arial"/>
                <w:sz w:val="18"/>
                <w:szCs w:val="18"/>
                <w:lang w:val="en-GB"/>
              </w:rPr>
              <w:t>Tax charge</w:t>
            </w:r>
          </w:p>
        </w:tc>
        <w:tc>
          <w:tcPr>
            <w:tcW w:w="1350" w:type="dxa"/>
            <w:tcBorders>
              <w:left w:val="nil"/>
              <w:bottom w:val="single" w:sz="4" w:space="0" w:color="auto"/>
              <w:right w:val="nil"/>
            </w:tcBorders>
            <w:shd w:val="clear" w:color="auto" w:fill="FAFAFA"/>
            <w:vAlign w:val="bottom"/>
          </w:tcPr>
          <w:p w14:paraId="52EF1E31" w14:textId="72663B44" w:rsidR="00D92004" w:rsidRPr="005C291D" w:rsidRDefault="002D24D4" w:rsidP="00CE3B43">
            <w:pPr>
              <w:pStyle w:val="a2"/>
              <w:spacing w:line="259" w:lineRule="auto"/>
              <w:ind w:right="-72"/>
              <w:jc w:val="right"/>
              <w:rPr>
                <w:rFonts w:ascii="Arial" w:hAnsi="Arial" w:cs="Arial"/>
                <w:sz w:val="18"/>
                <w:szCs w:val="18"/>
                <w:lang w:val="en-GB"/>
              </w:rPr>
            </w:pPr>
            <w:r w:rsidRPr="00CE3B43">
              <w:rPr>
                <w:rFonts w:ascii="Arial" w:hAnsi="Arial" w:cs="Arial"/>
                <w:sz w:val="18"/>
                <w:szCs w:val="18"/>
                <w:lang w:val="en-GB"/>
              </w:rPr>
              <w:t>1,097,330</w:t>
            </w:r>
          </w:p>
        </w:tc>
        <w:tc>
          <w:tcPr>
            <w:tcW w:w="1368" w:type="dxa"/>
            <w:tcBorders>
              <w:left w:val="nil"/>
              <w:bottom w:val="single" w:sz="4" w:space="0" w:color="auto"/>
              <w:right w:val="nil"/>
            </w:tcBorders>
            <w:vAlign w:val="bottom"/>
          </w:tcPr>
          <w:p w14:paraId="3A661099" w14:textId="3533AB3E" w:rsidR="00D92004" w:rsidRPr="005C291D" w:rsidRDefault="00D92004" w:rsidP="00CE3B43">
            <w:pPr>
              <w:pStyle w:val="a2"/>
              <w:spacing w:line="259" w:lineRule="auto"/>
              <w:ind w:right="-72"/>
              <w:jc w:val="right"/>
              <w:rPr>
                <w:rFonts w:ascii="Arial" w:hAnsi="Arial" w:cs="Arial"/>
                <w:sz w:val="18"/>
                <w:szCs w:val="18"/>
                <w:lang w:val="en-GB"/>
              </w:rPr>
            </w:pPr>
            <w:r w:rsidRPr="005C291D">
              <w:rPr>
                <w:rFonts w:ascii="Arial" w:hAnsi="Arial" w:cs="Arial"/>
                <w:sz w:val="18"/>
                <w:szCs w:val="18"/>
                <w:lang w:val="en-GB"/>
              </w:rPr>
              <w:t>1,352,488</w:t>
            </w:r>
          </w:p>
        </w:tc>
        <w:tc>
          <w:tcPr>
            <w:tcW w:w="1338" w:type="dxa"/>
            <w:tcBorders>
              <w:left w:val="nil"/>
              <w:bottom w:val="single" w:sz="4" w:space="0" w:color="auto"/>
              <w:right w:val="nil"/>
            </w:tcBorders>
            <w:shd w:val="clear" w:color="auto" w:fill="FAFAFA"/>
            <w:vAlign w:val="bottom"/>
          </w:tcPr>
          <w:p w14:paraId="78978C67" w14:textId="763B0420" w:rsidR="00D92004" w:rsidRPr="005C291D" w:rsidRDefault="007A3AFD" w:rsidP="00CE3B43">
            <w:pPr>
              <w:pStyle w:val="a2"/>
              <w:spacing w:line="259" w:lineRule="auto"/>
              <w:ind w:right="-72"/>
              <w:jc w:val="right"/>
              <w:rPr>
                <w:rFonts w:ascii="Arial" w:hAnsi="Arial" w:cs="Arial"/>
                <w:sz w:val="18"/>
                <w:szCs w:val="18"/>
                <w:lang w:val="en-GB"/>
              </w:rPr>
            </w:pPr>
            <w:r w:rsidRPr="007A3AFD">
              <w:rPr>
                <w:rFonts w:ascii="Arial" w:hAnsi="Arial" w:cs="Arial"/>
                <w:sz w:val="18"/>
                <w:szCs w:val="18"/>
                <w:lang w:val="en-GB"/>
              </w:rPr>
              <w:t>82,625</w:t>
            </w:r>
          </w:p>
        </w:tc>
        <w:tc>
          <w:tcPr>
            <w:tcW w:w="1270" w:type="dxa"/>
            <w:tcBorders>
              <w:bottom w:val="single" w:sz="4" w:space="0" w:color="auto"/>
            </w:tcBorders>
            <w:vAlign w:val="bottom"/>
          </w:tcPr>
          <w:p w14:paraId="68F24EEA" w14:textId="6A73D873" w:rsidR="00D92004" w:rsidRPr="005C291D" w:rsidRDefault="00D92004" w:rsidP="00CE3B43">
            <w:pPr>
              <w:pStyle w:val="a2"/>
              <w:spacing w:line="259" w:lineRule="auto"/>
              <w:ind w:right="-72"/>
              <w:jc w:val="right"/>
              <w:rPr>
                <w:rFonts w:ascii="Arial" w:hAnsi="Arial" w:cs="Arial"/>
                <w:sz w:val="18"/>
                <w:szCs w:val="18"/>
                <w:cs/>
                <w:lang w:val="en-GB"/>
              </w:rPr>
            </w:pPr>
            <w:r w:rsidRPr="005C291D">
              <w:rPr>
                <w:rFonts w:ascii="Arial" w:hAnsi="Arial" w:cs="Arial"/>
                <w:sz w:val="18"/>
                <w:szCs w:val="18"/>
                <w:lang w:val="en-GB"/>
              </w:rPr>
              <w:t>106,190</w:t>
            </w:r>
          </w:p>
        </w:tc>
      </w:tr>
    </w:tbl>
    <w:p w14:paraId="4709E09B" w14:textId="60FA6CE1" w:rsidR="00D56C41" w:rsidRPr="00F40FB9" w:rsidRDefault="00D56C41" w:rsidP="00863222">
      <w:pPr>
        <w:spacing w:line="259" w:lineRule="auto"/>
        <w:rPr>
          <w:rFonts w:ascii="Arial" w:hAnsi="Arial" w:cs="Arial"/>
          <w:sz w:val="18"/>
          <w:szCs w:val="18"/>
          <w:lang w:val="en-GB"/>
        </w:rPr>
      </w:pPr>
      <w:bookmarkStart w:id="66" w:name="_Toc318098729"/>
      <w:bookmarkStart w:id="67" w:name="_Toc443764694"/>
    </w:p>
    <w:p w14:paraId="022FD406" w14:textId="77777777" w:rsidR="00D56C41" w:rsidRPr="00F40FB9" w:rsidRDefault="00D56C41" w:rsidP="00863222">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806F1" w:rsidRPr="00F40FB9" w14:paraId="327B1275" w14:textId="77777777" w:rsidTr="00DD75BD">
        <w:trPr>
          <w:trHeight w:val="386"/>
        </w:trPr>
        <w:tc>
          <w:tcPr>
            <w:tcW w:w="9461" w:type="dxa"/>
            <w:shd w:val="clear" w:color="auto" w:fill="FFA543"/>
            <w:vAlign w:val="center"/>
          </w:tcPr>
          <w:p w14:paraId="1CE258F3" w14:textId="0BA14364" w:rsidR="00E806F1" w:rsidRPr="00F40FB9" w:rsidRDefault="00B65D78" w:rsidP="00863222">
            <w:pPr>
              <w:spacing w:line="259" w:lineRule="auto"/>
              <w:ind w:left="432" w:hanging="432"/>
              <w:rPr>
                <w:rFonts w:ascii="Arial" w:hAnsi="Arial" w:cs="Arial"/>
                <w:b/>
                <w:bCs/>
                <w:color w:val="FAFAFA"/>
                <w:spacing w:val="-4"/>
                <w:sz w:val="18"/>
                <w:szCs w:val="18"/>
                <w:cs/>
                <w:lang w:val="en-GB"/>
              </w:rPr>
            </w:pPr>
            <w:r w:rsidRPr="00F40FB9">
              <w:rPr>
                <w:rFonts w:ascii="Arial" w:eastAsia="Arial Unicode MS" w:hAnsi="Arial" w:cs="Arial"/>
                <w:b/>
                <w:bCs/>
                <w:color w:val="FAFAFA"/>
                <w:sz w:val="18"/>
                <w:szCs w:val="18"/>
                <w:lang w:val="en-GB"/>
              </w:rPr>
              <w:t>3</w:t>
            </w:r>
            <w:r w:rsidR="00F82268" w:rsidRPr="00F40FB9">
              <w:rPr>
                <w:rFonts w:ascii="Arial" w:eastAsia="Arial Unicode MS" w:hAnsi="Arial" w:cs="Arial"/>
                <w:b/>
                <w:bCs/>
                <w:color w:val="FAFAFA"/>
                <w:sz w:val="18"/>
                <w:szCs w:val="18"/>
                <w:lang w:val="en-GB"/>
              </w:rPr>
              <w:t>6</w:t>
            </w:r>
            <w:r w:rsidR="00E806F1" w:rsidRPr="00F40FB9">
              <w:rPr>
                <w:rFonts w:ascii="Arial" w:eastAsia="Arial Unicode MS" w:hAnsi="Arial" w:cs="Arial"/>
                <w:b/>
                <w:bCs/>
                <w:color w:val="FAFAFA"/>
                <w:sz w:val="18"/>
                <w:szCs w:val="18"/>
                <w:lang w:val="en-GB"/>
              </w:rPr>
              <w:tab/>
            </w:r>
            <w:r w:rsidR="00E806F1" w:rsidRPr="00F40FB9">
              <w:rPr>
                <w:rFonts w:ascii="Arial" w:hAnsi="Arial" w:cs="Arial"/>
                <w:b/>
                <w:bCs/>
                <w:color w:val="FAFAFA"/>
                <w:sz w:val="18"/>
                <w:szCs w:val="18"/>
                <w:lang w:val="en-GB"/>
              </w:rPr>
              <w:t>Earnings per share</w:t>
            </w:r>
          </w:p>
        </w:tc>
      </w:tr>
      <w:bookmarkEnd w:id="66"/>
      <w:bookmarkEnd w:id="67"/>
    </w:tbl>
    <w:p w14:paraId="367FE47A" w14:textId="77777777" w:rsidR="007F566F" w:rsidRPr="00F40FB9" w:rsidRDefault="007F566F" w:rsidP="00863222">
      <w:pPr>
        <w:spacing w:line="259" w:lineRule="auto"/>
        <w:rPr>
          <w:rFonts w:ascii="Arial" w:hAnsi="Arial" w:cs="Arial"/>
          <w:sz w:val="18"/>
          <w:szCs w:val="18"/>
          <w:lang w:val="en-GB"/>
        </w:rPr>
      </w:pPr>
    </w:p>
    <w:p w14:paraId="636CEB38" w14:textId="47242831" w:rsidR="0063661C" w:rsidRPr="00F40FB9" w:rsidRDefault="0063661C" w:rsidP="00863222">
      <w:pPr>
        <w:spacing w:line="259" w:lineRule="auto"/>
        <w:jc w:val="both"/>
        <w:rPr>
          <w:rFonts w:ascii="Arial" w:hAnsi="Arial" w:cs="Arial"/>
          <w:sz w:val="18"/>
          <w:szCs w:val="18"/>
          <w:lang w:val="en-GB"/>
        </w:rPr>
      </w:pPr>
      <w:r w:rsidRPr="00F40FB9">
        <w:rPr>
          <w:rFonts w:ascii="Arial" w:hAnsi="Arial" w:cs="Arial"/>
          <w:sz w:val="18"/>
          <w:szCs w:val="18"/>
          <w:lang w:val="en-GB"/>
        </w:rPr>
        <w:t xml:space="preserve">Basic earnings per share </w:t>
      </w:r>
      <w:r w:rsidR="00BD776B" w:rsidRPr="00F40FB9">
        <w:rPr>
          <w:rFonts w:ascii="Arial" w:hAnsi="Arial" w:cs="Arial"/>
          <w:sz w:val="18"/>
          <w:szCs w:val="18"/>
          <w:lang w:val="en-GB"/>
        </w:rPr>
        <w:t xml:space="preserve">are </w:t>
      </w:r>
      <w:r w:rsidRPr="00F40FB9">
        <w:rPr>
          <w:rFonts w:ascii="Arial" w:hAnsi="Arial" w:cs="Arial"/>
          <w:sz w:val="18"/>
          <w:szCs w:val="18"/>
          <w:lang w:val="en-GB"/>
        </w:rPr>
        <w:t xml:space="preserve">calculated by dividing </w:t>
      </w:r>
      <w:r w:rsidR="007B4ABB" w:rsidRPr="00F40FB9">
        <w:rPr>
          <w:rFonts w:ascii="Arial" w:hAnsi="Arial" w:cs="Arial"/>
          <w:sz w:val="18"/>
          <w:szCs w:val="18"/>
          <w:lang w:val="en-GB"/>
        </w:rPr>
        <w:t>the Company</w:t>
      </w:r>
      <w:r w:rsidR="00BD776B" w:rsidRPr="00F40FB9">
        <w:rPr>
          <w:rFonts w:ascii="Arial" w:hAnsi="Arial" w:cs="Arial"/>
          <w:sz w:val="18"/>
          <w:szCs w:val="18"/>
          <w:lang w:val="en-GB"/>
        </w:rPr>
        <w:t>’s</w:t>
      </w:r>
      <w:r w:rsidRPr="00F40FB9">
        <w:rPr>
          <w:rFonts w:ascii="Arial" w:hAnsi="Arial" w:cs="Arial"/>
          <w:sz w:val="18"/>
          <w:szCs w:val="18"/>
          <w:lang w:val="en-GB"/>
        </w:rPr>
        <w:t xml:space="preserve"> net profit attributable to shareholders by the weighted average number of ordinary shares in issue during the year.</w:t>
      </w:r>
    </w:p>
    <w:p w14:paraId="6488A772" w14:textId="77777777" w:rsidR="00E07D96" w:rsidRPr="00F40FB9" w:rsidRDefault="00E07D96" w:rsidP="00863222">
      <w:pPr>
        <w:spacing w:line="259" w:lineRule="auto"/>
        <w:rPr>
          <w:rFonts w:ascii="Arial" w:hAnsi="Arial" w:cs="Arial"/>
          <w:sz w:val="18"/>
          <w:szCs w:val="18"/>
          <w:lang w:val="en-GB"/>
        </w:rPr>
      </w:pPr>
    </w:p>
    <w:tbl>
      <w:tblPr>
        <w:tblW w:w="9483" w:type="dxa"/>
        <w:tblLayout w:type="fixed"/>
        <w:tblLook w:val="0000" w:firstRow="0" w:lastRow="0" w:firstColumn="0" w:lastColumn="0" w:noHBand="0" w:noVBand="0"/>
      </w:tblPr>
      <w:tblGrid>
        <w:gridCol w:w="4536"/>
        <w:gridCol w:w="1224"/>
        <w:gridCol w:w="1242"/>
        <w:gridCol w:w="1240"/>
        <w:gridCol w:w="1241"/>
      </w:tblGrid>
      <w:tr w:rsidR="004C569A" w:rsidRPr="00F40FB9" w14:paraId="786666FE" w14:textId="77777777" w:rsidTr="0023111A">
        <w:tc>
          <w:tcPr>
            <w:tcW w:w="4536" w:type="dxa"/>
            <w:vAlign w:val="bottom"/>
          </w:tcPr>
          <w:p w14:paraId="698CB407" w14:textId="77777777" w:rsidR="00204E42" w:rsidRPr="00F40FB9" w:rsidRDefault="00204E42" w:rsidP="00863222">
            <w:pPr>
              <w:pStyle w:val="a2"/>
              <w:spacing w:line="259" w:lineRule="auto"/>
              <w:ind w:left="-101" w:right="0"/>
              <w:rPr>
                <w:rFonts w:ascii="Arial" w:hAnsi="Arial" w:cs="Arial"/>
                <w:b/>
                <w:bCs/>
                <w:sz w:val="18"/>
                <w:szCs w:val="18"/>
                <w:cs/>
                <w:lang w:val="en-GB"/>
              </w:rPr>
            </w:pPr>
          </w:p>
        </w:tc>
        <w:tc>
          <w:tcPr>
            <w:tcW w:w="2466" w:type="dxa"/>
            <w:gridSpan w:val="2"/>
            <w:tcBorders>
              <w:bottom w:val="single" w:sz="4" w:space="0" w:color="auto"/>
            </w:tcBorders>
            <w:vAlign w:val="bottom"/>
          </w:tcPr>
          <w:p w14:paraId="55E354CC" w14:textId="77777777" w:rsidR="009753C6" w:rsidRPr="00F40FB9" w:rsidRDefault="00206173" w:rsidP="00863222">
            <w:pPr>
              <w:pStyle w:val="a2"/>
              <w:spacing w:line="259" w:lineRule="auto"/>
              <w:ind w:right="-221"/>
              <w:jc w:val="center"/>
              <w:rPr>
                <w:rFonts w:ascii="Arial" w:hAnsi="Arial" w:cs="Arial"/>
                <w:b/>
                <w:bCs/>
                <w:sz w:val="18"/>
                <w:szCs w:val="18"/>
                <w:lang w:val="en-GB"/>
              </w:rPr>
            </w:pPr>
            <w:r w:rsidRPr="00F40FB9">
              <w:rPr>
                <w:rFonts w:ascii="Arial" w:hAnsi="Arial" w:cs="Arial"/>
                <w:b/>
                <w:bCs/>
                <w:sz w:val="18"/>
                <w:szCs w:val="18"/>
                <w:lang w:val="en-GB"/>
              </w:rPr>
              <w:t xml:space="preserve">Consolidated </w:t>
            </w:r>
          </w:p>
          <w:p w14:paraId="0D38F14D" w14:textId="77777777" w:rsidR="00204E42" w:rsidRPr="00F40FB9" w:rsidRDefault="00206173" w:rsidP="00863222">
            <w:pPr>
              <w:pStyle w:val="a2"/>
              <w:spacing w:line="259" w:lineRule="auto"/>
              <w:ind w:right="-221"/>
              <w:jc w:val="center"/>
              <w:rPr>
                <w:rFonts w:ascii="Arial" w:hAnsi="Arial" w:cs="Arial"/>
                <w:b/>
                <w:bCs/>
                <w:sz w:val="18"/>
                <w:szCs w:val="18"/>
                <w:cs/>
                <w:lang w:val="en-GB"/>
              </w:rPr>
            </w:pPr>
            <w:r w:rsidRPr="00F40FB9">
              <w:rPr>
                <w:rFonts w:ascii="Arial" w:hAnsi="Arial" w:cs="Arial"/>
                <w:b/>
                <w:bCs/>
                <w:sz w:val="18"/>
                <w:szCs w:val="18"/>
                <w:lang w:val="en-GB"/>
              </w:rPr>
              <w:t>financial statements</w:t>
            </w:r>
          </w:p>
        </w:tc>
        <w:tc>
          <w:tcPr>
            <w:tcW w:w="2481" w:type="dxa"/>
            <w:gridSpan w:val="2"/>
            <w:tcBorders>
              <w:bottom w:val="single" w:sz="4" w:space="0" w:color="auto"/>
            </w:tcBorders>
            <w:vAlign w:val="bottom"/>
          </w:tcPr>
          <w:p w14:paraId="5C8DCC9F" w14:textId="77777777" w:rsidR="009753C6" w:rsidRPr="00F40FB9" w:rsidRDefault="00570963" w:rsidP="00863222">
            <w:pPr>
              <w:pStyle w:val="a2"/>
              <w:spacing w:line="259" w:lineRule="auto"/>
              <w:ind w:right="-221"/>
              <w:jc w:val="center"/>
              <w:rPr>
                <w:rFonts w:ascii="Arial" w:hAnsi="Arial" w:cs="Arial"/>
                <w:b/>
                <w:bCs/>
                <w:sz w:val="18"/>
                <w:szCs w:val="18"/>
                <w:cs/>
                <w:lang w:val="en-GB"/>
              </w:rPr>
            </w:pPr>
            <w:r w:rsidRPr="00F40FB9">
              <w:rPr>
                <w:rFonts w:ascii="Arial" w:hAnsi="Arial" w:cs="Arial"/>
                <w:b/>
                <w:bCs/>
                <w:sz w:val="18"/>
                <w:szCs w:val="18"/>
                <w:cs/>
                <w:lang w:val="en-GB"/>
              </w:rPr>
              <w:t>Separa</w:t>
            </w:r>
            <w:r w:rsidR="001935E8" w:rsidRPr="00F40FB9">
              <w:rPr>
                <w:rFonts w:ascii="Arial" w:hAnsi="Arial" w:cs="Arial"/>
                <w:b/>
                <w:bCs/>
                <w:sz w:val="18"/>
                <w:szCs w:val="18"/>
                <w:cs/>
                <w:lang w:val="en-GB"/>
              </w:rPr>
              <w:t xml:space="preserve">te </w:t>
            </w:r>
          </w:p>
          <w:p w14:paraId="46EFCBB3" w14:textId="77777777" w:rsidR="00204E42" w:rsidRPr="00F40FB9" w:rsidRDefault="001935E8" w:rsidP="00863222">
            <w:pPr>
              <w:pStyle w:val="a2"/>
              <w:spacing w:line="259" w:lineRule="auto"/>
              <w:ind w:right="-221"/>
              <w:jc w:val="center"/>
              <w:rPr>
                <w:rFonts w:ascii="Arial" w:hAnsi="Arial" w:cs="Arial"/>
                <w:b/>
                <w:bCs/>
                <w:sz w:val="18"/>
                <w:szCs w:val="18"/>
                <w:cs/>
                <w:lang w:val="en-GB"/>
              </w:rPr>
            </w:pPr>
            <w:r w:rsidRPr="00F40FB9">
              <w:rPr>
                <w:rFonts w:ascii="Arial" w:hAnsi="Arial" w:cs="Arial"/>
                <w:b/>
                <w:bCs/>
                <w:sz w:val="18"/>
                <w:szCs w:val="18"/>
                <w:cs/>
                <w:lang w:val="en-GB"/>
              </w:rPr>
              <w:t xml:space="preserve">financial </w:t>
            </w:r>
            <w:r w:rsidR="00570963" w:rsidRPr="00F40FB9">
              <w:rPr>
                <w:rFonts w:ascii="Arial" w:hAnsi="Arial" w:cs="Arial"/>
                <w:b/>
                <w:bCs/>
                <w:sz w:val="18"/>
                <w:szCs w:val="18"/>
                <w:cs/>
                <w:lang w:val="en-GB"/>
              </w:rPr>
              <w:t>statements</w:t>
            </w:r>
          </w:p>
        </w:tc>
      </w:tr>
      <w:tr w:rsidR="00D92004" w:rsidRPr="00F40FB9" w14:paraId="5E29FE41" w14:textId="77777777" w:rsidTr="0023111A">
        <w:tc>
          <w:tcPr>
            <w:tcW w:w="4536" w:type="dxa"/>
            <w:shd w:val="clear" w:color="auto" w:fill="auto"/>
            <w:vAlign w:val="center"/>
          </w:tcPr>
          <w:p w14:paraId="0B8A1DBB" w14:textId="77777777" w:rsidR="00D92004" w:rsidRPr="00F40FB9" w:rsidRDefault="00D92004" w:rsidP="00D92004">
            <w:pPr>
              <w:spacing w:line="259" w:lineRule="auto"/>
              <w:ind w:left="-101"/>
              <w:jc w:val="right"/>
              <w:outlineLvl w:val="0"/>
              <w:rPr>
                <w:rFonts w:ascii="Arial" w:hAnsi="Arial" w:cs="Arial"/>
                <w:sz w:val="18"/>
                <w:szCs w:val="18"/>
                <w:cs/>
                <w:lang w:val="en-GB"/>
              </w:rPr>
            </w:pPr>
          </w:p>
        </w:tc>
        <w:tc>
          <w:tcPr>
            <w:tcW w:w="1224" w:type="dxa"/>
            <w:tcBorders>
              <w:top w:val="single" w:sz="4" w:space="0" w:color="auto"/>
              <w:bottom w:val="single" w:sz="4" w:space="0" w:color="auto"/>
            </w:tcBorders>
            <w:vAlign w:val="bottom"/>
          </w:tcPr>
          <w:p w14:paraId="4CA3415C" w14:textId="4AB394F3" w:rsidR="00D92004" w:rsidRPr="00F40FB9" w:rsidRDefault="00D92004" w:rsidP="00D92004">
            <w:pPr>
              <w:pStyle w:val="a2"/>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2022</w:t>
            </w:r>
          </w:p>
        </w:tc>
        <w:tc>
          <w:tcPr>
            <w:tcW w:w="1242" w:type="dxa"/>
            <w:tcBorders>
              <w:top w:val="single" w:sz="4" w:space="0" w:color="auto"/>
              <w:bottom w:val="single" w:sz="4" w:space="0" w:color="auto"/>
            </w:tcBorders>
            <w:vAlign w:val="bottom"/>
          </w:tcPr>
          <w:p w14:paraId="2E0F49A1" w14:textId="721326EC" w:rsidR="00D92004" w:rsidRPr="00F40FB9" w:rsidRDefault="00D92004" w:rsidP="00D92004">
            <w:pPr>
              <w:pStyle w:val="a2"/>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2021</w:t>
            </w:r>
          </w:p>
        </w:tc>
        <w:tc>
          <w:tcPr>
            <w:tcW w:w="1240" w:type="dxa"/>
            <w:tcBorders>
              <w:top w:val="single" w:sz="4" w:space="0" w:color="auto"/>
              <w:bottom w:val="single" w:sz="4" w:space="0" w:color="auto"/>
            </w:tcBorders>
            <w:vAlign w:val="bottom"/>
          </w:tcPr>
          <w:p w14:paraId="1B886BD9" w14:textId="1DAF9390" w:rsidR="00D92004" w:rsidRPr="00F40FB9" w:rsidRDefault="00D92004" w:rsidP="00D92004">
            <w:pPr>
              <w:pStyle w:val="a2"/>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2022</w:t>
            </w:r>
          </w:p>
        </w:tc>
        <w:tc>
          <w:tcPr>
            <w:tcW w:w="1241" w:type="dxa"/>
            <w:tcBorders>
              <w:top w:val="single" w:sz="4" w:space="0" w:color="auto"/>
              <w:bottom w:val="single" w:sz="4" w:space="0" w:color="auto"/>
            </w:tcBorders>
            <w:vAlign w:val="bottom"/>
          </w:tcPr>
          <w:p w14:paraId="5B9E2CD0" w14:textId="2AF45140" w:rsidR="00D92004" w:rsidRPr="00F40FB9" w:rsidRDefault="00D92004" w:rsidP="00D92004">
            <w:pPr>
              <w:pStyle w:val="a2"/>
              <w:spacing w:line="259" w:lineRule="auto"/>
              <w:ind w:right="-72"/>
              <w:jc w:val="right"/>
              <w:rPr>
                <w:rFonts w:ascii="Arial" w:hAnsi="Arial" w:cs="Arial"/>
                <w:b/>
                <w:bCs/>
                <w:sz w:val="18"/>
                <w:szCs w:val="18"/>
                <w:lang w:val="en-GB"/>
              </w:rPr>
            </w:pPr>
            <w:r w:rsidRPr="00F40FB9">
              <w:rPr>
                <w:rFonts w:ascii="Arial" w:hAnsi="Arial" w:cs="Arial"/>
                <w:b/>
                <w:bCs/>
                <w:sz w:val="18"/>
                <w:szCs w:val="18"/>
                <w:lang w:val="en-GB"/>
              </w:rPr>
              <w:t>2021</w:t>
            </w:r>
          </w:p>
        </w:tc>
      </w:tr>
      <w:tr w:rsidR="00D92004" w:rsidRPr="00F40FB9" w14:paraId="1C2F34B1" w14:textId="77777777" w:rsidTr="0023111A">
        <w:tc>
          <w:tcPr>
            <w:tcW w:w="4536" w:type="dxa"/>
            <w:shd w:val="clear" w:color="auto" w:fill="auto"/>
            <w:vAlign w:val="bottom"/>
          </w:tcPr>
          <w:p w14:paraId="0C0BE386" w14:textId="77777777" w:rsidR="00D92004" w:rsidRPr="00F40FB9" w:rsidRDefault="00D92004" w:rsidP="00D92004">
            <w:pPr>
              <w:spacing w:line="259" w:lineRule="auto"/>
              <w:ind w:left="-101"/>
              <w:rPr>
                <w:rFonts w:ascii="Arial" w:hAnsi="Arial" w:cs="Arial"/>
                <w:sz w:val="18"/>
                <w:szCs w:val="18"/>
                <w:cs/>
                <w:lang w:val="en-GB"/>
              </w:rPr>
            </w:pPr>
          </w:p>
        </w:tc>
        <w:tc>
          <w:tcPr>
            <w:tcW w:w="1224" w:type="dxa"/>
            <w:tcBorders>
              <w:top w:val="single" w:sz="4" w:space="0" w:color="auto"/>
            </w:tcBorders>
            <w:shd w:val="clear" w:color="auto" w:fill="FAFAFA"/>
            <w:vAlign w:val="bottom"/>
          </w:tcPr>
          <w:p w14:paraId="3F245256" w14:textId="77777777" w:rsidR="00D92004" w:rsidRPr="00F40FB9" w:rsidRDefault="00D92004" w:rsidP="00D92004">
            <w:pPr>
              <w:spacing w:line="259" w:lineRule="auto"/>
              <w:ind w:right="-72"/>
              <w:jc w:val="right"/>
              <w:rPr>
                <w:rFonts w:ascii="Arial" w:hAnsi="Arial" w:cs="Arial"/>
                <w:sz w:val="18"/>
                <w:szCs w:val="18"/>
                <w:cs/>
                <w:lang w:val="en-GB"/>
              </w:rPr>
            </w:pPr>
          </w:p>
        </w:tc>
        <w:tc>
          <w:tcPr>
            <w:tcW w:w="1242" w:type="dxa"/>
            <w:tcBorders>
              <w:top w:val="single" w:sz="4" w:space="0" w:color="auto"/>
            </w:tcBorders>
            <w:vAlign w:val="bottom"/>
          </w:tcPr>
          <w:p w14:paraId="6F779218" w14:textId="77777777" w:rsidR="00D92004" w:rsidRPr="00F40FB9" w:rsidRDefault="00D92004" w:rsidP="00D92004">
            <w:pPr>
              <w:spacing w:line="259" w:lineRule="auto"/>
              <w:ind w:right="-72"/>
              <w:jc w:val="right"/>
              <w:rPr>
                <w:rFonts w:ascii="Arial" w:hAnsi="Arial" w:cs="Arial"/>
                <w:sz w:val="18"/>
                <w:szCs w:val="18"/>
                <w:cs/>
                <w:lang w:val="en-GB"/>
              </w:rPr>
            </w:pPr>
          </w:p>
        </w:tc>
        <w:tc>
          <w:tcPr>
            <w:tcW w:w="1240" w:type="dxa"/>
            <w:tcBorders>
              <w:top w:val="single" w:sz="4" w:space="0" w:color="auto"/>
            </w:tcBorders>
            <w:shd w:val="clear" w:color="auto" w:fill="FAFAFA"/>
            <w:vAlign w:val="bottom"/>
          </w:tcPr>
          <w:p w14:paraId="592C8F4A" w14:textId="77777777" w:rsidR="00D92004" w:rsidRPr="00F40FB9" w:rsidRDefault="00D92004" w:rsidP="00D92004">
            <w:pPr>
              <w:spacing w:line="259" w:lineRule="auto"/>
              <w:ind w:right="-72"/>
              <w:jc w:val="right"/>
              <w:rPr>
                <w:rFonts w:ascii="Arial" w:hAnsi="Arial" w:cs="Arial"/>
                <w:sz w:val="18"/>
                <w:szCs w:val="18"/>
                <w:cs/>
                <w:lang w:val="en-GB"/>
              </w:rPr>
            </w:pPr>
          </w:p>
        </w:tc>
        <w:tc>
          <w:tcPr>
            <w:tcW w:w="1241" w:type="dxa"/>
            <w:tcBorders>
              <w:top w:val="single" w:sz="4" w:space="0" w:color="auto"/>
            </w:tcBorders>
            <w:vAlign w:val="bottom"/>
          </w:tcPr>
          <w:p w14:paraId="1D81EB5E" w14:textId="77777777" w:rsidR="00D92004" w:rsidRPr="00F40FB9" w:rsidRDefault="00D92004" w:rsidP="00D92004">
            <w:pPr>
              <w:spacing w:line="259" w:lineRule="auto"/>
              <w:ind w:right="-72"/>
              <w:jc w:val="right"/>
              <w:rPr>
                <w:rFonts w:ascii="Arial" w:hAnsi="Arial" w:cs="Arial"/>
                <w:sz w:val="18"/>
                <w:szCs w:val="18"/>
                <w:cs/>
                <w:lang w:val="en-GB"/>
              </w:rPr>
            </w:pPr>
          </w:p>
        </w:tc>
      </w:tr>
      <w:tr w:rsidR="00D92004" w:rsidRPr="00F40FB9" w14:paraId="5C33A326" w14:textId="77777777" w:rsidTr="0023111A">
        <w:tc>
          <w:tcPr>
            <w:tcW w:w="4536" w:type="dxa"/>
            <w:shd w:val="clear" w:color="auto" w:fill="auto"/>
            <w:vAlign w:val="bottom"/>
          </w:tcPr>
          <w:p w14:paraId="5A051EF9" w14:textId="77777777" w:rsidR="00D92004" w:rsidRPr="00F40FB9" w:rsidRDefault="00D92004" w:rsidP="00D92004">
            <w:pPr>
              <w:spacing w:line="259" w:lineRule="auto"/>
              <w:ind w:left="-101"/>
              <w:rPr>
                <w:rFonts w:ascii="Arial" w:hAnsi="Arial" w:cs="Arial"/>
                <w:sz w:val="18"/>
                <w:szCs w:val="18"/>
                <w:lang w:val="en-GB"/>
              </w:rPr>
            </w:pPr>
            <w:r w:rsidRPr="00F40FB9">
              <w:rPr>
                <w:rFonts w:ascii="Arial" w:hAnsi="Arial" w:cs="Arial"/>
                <w:sz w:val="18"/>
                <w:szCs w:val="18"/>
                <w:lang w:val="en-GB"/>
              </w:rPr>
              <w:t>Net profit attributable to ordinary shareholders of</w:t>
            </w:r>
          </w:p>
          <w:p w14:paraId="11822AE6" w14:textId="509B34D2" w:rsidR="00D92004" w:rsidRPr="00F40FB9" w:rsidRDefault="00D92004" w:rsidP="00D92004">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   </w:t>
            </w:r>
            <w:proofErr w:type="spellStart"/>
            <w:r w:rsidRPr="00F40FB9">
              <w:rPr>
                <w:rFonts w:ascii="Arial" w:hAnsi="Arial" w:cs="Arial"/>
                <w:sz w:val="18"/>
                <w:szCs w:val="18"/>
                <w:lang w:val="en-GB"/>
              </w:rPr>
              <w:t>Srisawad</w:t>
            </w:r>
            <w:proofErr w:type="spellEnd"/>
            <w:r w:rsidRPr="00F40FB9">
              <w:rPr>
                <w:rFonts w:ascii="Arial" w:hAnsi="Arial" w:cs="Arial"/>
                <w:sz w:val="18"/>
                <w:szCs w:val="18"/>
                <w:lang w:val="en-GB"/>
              </w:rPr>
              <w:t xml:space="preserve"> (Thousand </w:t>
            </w:r>
            <w:r w:rsidR="003B14CA" w:rsidRPr="00F40FB9">
              <w:rPr>
                <w:rFonts w:ascii="Arial" w:hAnsi="Arial" w:cs="Arial"/>
                <w:sz w:val="18"/>
                <w:szCs w:val="18"/>
                <w:lang w:val="en-GB"/>
              </w:rPr>
              <w:t>Baht</w:t>
            </w:r>
            <w:r w:rsidRPr="00F40FB9">
              <w:rPr>
                <w:rFonts w:ascii="Arial" w:hAnsi="Arial" w:cs="Arial"/>
                <w:sz w:val="18"/>
                <w:szCs w:val="18"/>
                <w:lang w:val="en-GB"/>
              </w:rPr>
              <w:t>)</w:t>
            </w:r>
          </w:p>
        </w:tc>
        <w:tc>
          <w:tcPr>
            <w:tcW w:w="1224" w:type="dxa"/>
            <w:shd w:val="clear" w:color="auto" w:fill="FAFAFA"/>
            <w:vAlign w:val="bottom"/>
          </w:tcPr>
          <w:p w14:paraId="49B4775F" w14:textId="548F2837" w:rsidR="00D92004" w:rsidRPr="00F40FB9" w:rsidRDefault="003B14CA"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4,476,163</w:t>
            </w:r>
          </w:p>
        </w:tc>
        <w:tc>
          <w:tcPr>
            <w:tcW w:w="1242" w:type="dxa"/>
            <w:vAlign w:val="bottom"/>
          </w:tcPr>
          <w:p w14:paraId="2B544BBC" w14:textId="2CACD569" w:rsidR="00D92004" w:rsidRPr="00F40FB9" w:rsidRDefault="00D92004" w:rsidP="00D92004">
            <w:pPr>
              <w:pStyle w:val="a2"/>
              <w:spacing w:line="259" w:lineRule="auto"/>
              <w:ind w:right="-72"/>
              <w:jc w:val="right"/>
              <w:rPr>
                <w:rFonts w:ascii="Arial" w:hAnsi="Arial" w:cs="Arial"/>
                <w:sz w:val="18"/>
                <w:szCs w:val="18"/>
                <w:cs/>
                <w:lang w:val="en-GB"/>
              </w:rPr>
            </w:pPr>
            <w:r w:rsidRPr="00F40FB9">
              <w:rPr>
                <w:rFonts w:ascii="Arial" w:hAnsi="Arial" w:cs="Arial"/>
                <w:sz w:val="18"/>
                <w:szCs w:val="18"/>
                <w:lang w:val="en-GB"/>
              </w:rPr>
              <w:t>4,722,143</w:t>
            </w:r>
          </w:p>
        </w:tc>
        <w:tc>
          <w:tcPr>
            <w:tcW w:w="1240" w:type="dxa"/>
            <w:shd w:val="clear" w:color="auto" w:fill="FAFAFA"/>
            <w:vAlign w:val="bottom"/>
          </w:tcPr>
          <w:p w14:paraId="5BEA2511" w14:textId="3452E8C2" w:rsidR="00D92004" w:rsidRPr="00F40FB9" w:rsidRDefault="003B14CA" w:rsidP="00D92004">
            <w:pPr>
              <w:pStyle w:val="a2"/>
              <w:spacing w:line="259" w:lineRule="auto"/>
              <w:ind w:right="-72"/>
              <w:jc w:val="right"/>
              <w:rPr>
                <w:rFonts w:ascii="Arial" w:hAnsi="Arial" w:cs="Arial"/>
                <w:sz w:val="18"/>
                <w:szCs w:val="18"/>
                <w:cs/>
                <w:lang w:val="en-GB"/>
              </w:rPr>
            </w:pPr>
            <w:r w:rsidRPr="00F40FB9">
              <w:rPr>
                <w:rFonts w:ascii="Arial" w:hAnsi="Arial" w:cs="Arial"/>
                <w:sz w:val="18"/>
                <w:szCs w:val="18"/>
                <w:lang w:val="en-GB"/>
              </w:rPr>
              <w:t>696,053</w:t>
            </w:r>
          </w:p>
        </w:tc>
        <w:tc>
          <w:tcPr>
            <w:tcW w:w="1241" w:type="dxa"/>
            <w:vAlign w:val="bottom"/>
          </w:tcPr>
          <w:p w14:paraId="409CD8BD" w14:textId="2DF36966" w:rsidR="00D92004" w:rsidRPr="00F40FB9" w:rsidRDefault="00D92004"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3,765,756</w:t>
            </w:r>
          </w:p>
        </w:tc>
      </w:tr>
      <w:tr w:rsidR="00D92004" w:rsidRPr="00F40FB9" w14:paraId="719095F6" w14:textId="77777777" w:rsidTr="0023111A">
        <w:tc>
          <w:tcPr>
            <w:tcW w:w="4536" w:type="dxa"/>
            <w:shd w:val="clear" w:color="auto" w:fill="auto"/>
            <w:vAlign w:val="bottom"/>
          </w:tcPr>
          <w:p w14:paraId="4406D680" w14:textId="77777777" w:rsidR="00D92004" w:rsidRPr="00F40FB9" w:rsidRDefault="00D92004" w:rsidP="00D92004">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Weighted average number of </w:t>
            </w:r>
          </w:p>
        </w:tc>
        <w:tc>
          <w:tcPr>
            <w:tcW w:w="1224" w:type="dxa"/>
            <w:tcBorders>
              <w:top w:val="nil"/>
              <w:left w:val="nil"/>
              <w:right w:val="nil"/>
            </w:tcBorders>
            <w:shd w:val="clear" w:color="auto" w:fill="FAFAFA"/>
            <w:vAlign w:val="center"/>
          </w:tcPr>
          <w:p w14:paraId="555FC357" w14:textId="77777777" w:rsidR="00D92004" w:rsidRPr="00F40FB9" w:rsidRDefault="00D92004" w:rsidP="00D92004">
            <w:pPr>
              <w:pStyle w:val="a2"/>
              <w:spacing w:line="259" w:lineRule="auto"/>
              <w:ind w:right="-72"/>
              <w:jc w:val="right"/>
              <w:rPr>
                <w:rFonts w:ascii="Arial" w:hAnsi="Arial" w:cs="Arial"/>
                <w:sz w:val="18"/>
                <w:szCs w:val="18"/>
                <w:lang w:val="en-GB"/>
              </w:rPr>
            </w:pPr>
          </w:p>
        </w:tc>
        <w:tc>
          <w:tcPr>
            <w:tcW w:w="1242" w:type="dxa"/>
            <w:tcBorders>
              <w:top w:val="nil"/>
              <w:left w:val="nil"/>
              <w:right w:val="nil"/>
            </w:tcBorders>
            <w:vAlign w:val="center"/>
          </w:tcPr>
          <w:p w14:paraId="55D5CE73" w14:textId="77777777" w:rsidR="00D92004" w:rsidRPr="00F40FB9" w:rsidRDefault="00D92004" w:rsidP="00D92004">
            <w:pPr>
              <w:pStyle w:val="a2"/>
              <w:spacing w:line="259" w:lineRule="auto"/>
              <w:ind w:right="-72"/>
              <w:jc w:val="right"/>
              <w:rPr>
                <w:rFonts w:ascii="Arial" w:hAnsi="Arial" w:cs="Arial"/>
                <w:sz w:val="18"/>
                <w:szCs w:val="18"/>
                <w:lang w:val="en-GB"/>
              </w:rPr>
            </w:pPr>
          </w:p>
        </w:tc>
        <w:tc>
          <w:tcPr>
            <w:tcW w:w="1240" w:type="dxa"/>
            <w:tcBorders>
              <w:top w:val="nil"/>
              <w:left w:val="nil"/>
              <w:right w:val="nil"/>
            </w:tcBorders>
            <w:shd w:val="clear" w:color="auto" w:fill="FAFAFA"/>
            <w:vAlign w:val="center"/>
          </w:tcPr>
          <w:p w14:paraId="065DF68F" w14:textId="77777777" w:rsidR="00D92004" w:rsidRPr="00F40FB9" w:rsidRDefault="00D92004" w:rsidP="00D92004">
            <w:pPr>
              <w:pStyle w:val="a2"/>
              <w:spacing w:line="259" w:lineRule="auto"/>
              <w:ind w:right="-72"/>
              <w:jc w:val="right"/>
              <w:rPr>
                <w:rFonts w:ascii="Arial" w:hAnsi="Arial" w:cs="Arial"/>
                <w:sz w:val="18"/>
                <w:szCs w:val="18"/>
                <w:lang w:val="en-GB"/>
              </w:rPr>
            </w:pPr>
          </w:p>
        </w:tc>
        <w:tc>
          <w:tcPr>
            <w:tcW w:w="1241" w:type="dxa"/>
            <w:vAlign w:val="center"/>
          </w:tcPr>
          <w:p w14:paraId="5DC88B30" w14:textId="77777777" w:rsidR="00D92004" w:rsidRPr="00F40FB9" w:rsidRDefault="00D92004" w:rsidP="00D92004">
            <w:pPr>
              <w:pStyle w:val="a2"/>
              <w:spacing w:line="259" w:lineRule="auto"/>
              <w:ind w:right="-72"/>
              <w:jc w:val="right"/>
              <w:rPr>
                <w:rFonts w:ascii="Arial" w:hAnsi="Arial" w:cs="Arial"/>
                <w:sz w:val="18"/>
                <w:szCs w:val="18"/>
                <w:lang w:val="en-GB"/>
              </w:rPr>
            </w:pPr>
          </w:p>
        </w:tc>
      </w:tr>
      <w:tr w:rsidR="00D92004" w:rsidRPr="00F40FB9" w14:paraId="08A0D3F3" w14:textId="77777777" w:rsidTr="0023111A">
        <w:tc>
          <w:tcPr>
            <w:tcW w:w="4536" w:type="dxa"/>
            <w:shd w:val="clear" w:color="auto" w:fill="auto"/>
            <w:vAlign w:val="bottom"/>
          </w:tcPr>
          <w:p w14:paraId="52D6034A" w14:textId="77777777" w:rsidR="00D92004" w:rsidRPr="00F40FB9" w:rsidRDefault="00D92004" w:rsidP="00D92004">
            <w:pPr>
              <w:spacing w:line="259" w:lineRule="auto"/>
              <w:ind w:left="-101"/>
              <w:rPr>
                <w:rFonts w:ascii="Arial" w:hAnsi="Arial" w:cs="Arial"/>
                <w:sz w:val="18"/>
                <w:szCs w:val="18"/>
                <w:cs/>
                <w:lang w:val="en-GB"/>
              </w:rPr>
            </w:pPr>
            <w:r w:rsidRPr="00F40FB9">
              <w:rPr>
                <w:rFonts w:ascii="Arial" w:hAnsi="Arial" w:cs="Arial"/>
                <w:sz w:val="18"/>
                <w:szCs w:val="18"/>
                <w:lang w:val="en-GB"/>
              </w:rPr>
              <w:t xml:space="preserve">   ordinary</w:t>
            </w:r>
            <w:r w:rsidRPr="00F40FB9">
              <w:rPr>
                <w:rFonts w:ascii="Arial" w:hAnsi="Arial" w:cs="Arial"/>
                <w:sz w:val="18"/>
                <w:szCs w:val="18"/>
                <w:cs/>
                <w:lang w:val="en-GB"/>
              </w:rPr>
              <w:t xml:space="preserve"> shares outstanding (Thousand Shares)</w:t>
            </w:r>
          </w:p>
        </w:tc>
        <w:tc>
          <w:tcPr>
            <w:tcW w:w="1224" w:type="dxa"/>
            <w:tcBorders>
              <w:top w:val="nil"/>
              <w:left w:val="nil"/>
              <w:bottom w:val="single" w:sz="4" w:space="0" w:color="auto"/>
              <w:right w:val="nil"/>
            </w:tcBorders>
            <w:shd w:val="clear" w:color="auto" w:fill="FAFAFA"/>
            <w:vAlign w:val="center"/>
          </w:tcPr>
          <w:p w14:paraId="774910B6" w14:textId="70607AAB" w:rsidR="00D92004" w:rsidRPr="00F40FB9" w:rsidRDefault="003B14CA"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1,373,152</w:t>
            </w:r>
          </w:p>
        </w:tc>
        <w:tc>
          <w:tcPr>
            <w:tcW w:w="1242" w:type="dxa"/>
            <w:tcBorders>
              <w:top w:val="nil"/>
              <w:left w:val="nil"/>
              <w:bottom w:val="single" w:sz="4" w:space="0" w:color="auto"/>
              <w:right w:val="nil"/>
            </w:tcBorders>
            <w:vAlign w:val="center"/>
          </w:tcPr>
          <w:p w14:paraId="4913065C" w14:textId="47F51242" w:rsidR="00D92004" w:rsidRPr="00F40FB9" w:rsidRDefault="00D92004"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1,373,152</w:t>
            </w:r>
          </w:p>
        </w:tc>
        <w:tc>
          <w:tcPr>
            <w:tcW w:w="1240" w:type="dxa"/>
            <w:tcBorders>
              <w:top w:val="nil"/>
              <w:left w:val="nil"/>
              <w:bottom w:val="single" w:sz="4" w:space="0" w:color="auto"/>
              <w:right w:val="nil"/>
            </w:tcBorders>
            <w:shd w:val="clear" w:color="auto" w:fill="FAFAFA"/>
            <w:vAlign w:val="center"/>
          </w:tcPr>
          <w:p w14:paraId="79E7D527" w14:textId="6FD34997" w:rsidR="00D92004" w:rsidRPr="00F40FB9" w:rsidRDefault="003B14CA"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1,373,152</w:t>
            </w:r>
          </w:p>
        </w:tc>
        <w:tc>
          <w:tcPr>
            <w:tcW w:w="1241" w:type="dxa"/>
            <w:tcBorders>
              <w:bottom w:val="single" w:sz="4" w:space="0" w:color="auto"/>
            </w:tcBorders>
            <w:vAlign w:val="center"/>
          </w:tcPr>
          <w:p w14:paraId="4DE94249" w14:textId="3EC008C3" w:rsidR="00D92004" w:rsidRPr="00F40FB9" w:rsidRDefault="00D92004"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1,373,152</w:t>
            </w:r>
          </w:p>
        </w:tc>
      </w:tr>
      <w:tr w:rsidR="00D92004" w:rsidRPr="00F40FB9" w14:paraId="77BBF53A" w14:textId="77777777" w:rsidTr="0023111A">
        <w:tc>
          <w:tcPr>
            <w:tcW w:w="4536" w:type="dxa"/>
            <w:shd w:val="clear" w:color="auto" w:fill="auto"/>
            <w:vAlign w:val="bottom"/>
          </w:tcPr>
          <w:p w14:paraId="1CEFB432" w14:textId="77777777" w:rsidR="00D92004" w:rsidRPr="00F40FB9" w:rsidRDefault="00D92004" w:rsidP="00D92004">
            <w:pPr>
              <w:spacing w:line="259" w:lineRule="auto"/>
              <w:ind w:left="-101"/>
              <w:rPr>
                <w:rFonts w:ascii="Arial" w:hAnsi="Arial" w:cs="Arial"/>
                <w:sz w:val="18"/>
                <w:szCs w:val="18"/>
                <w:cs/>
                <w:lang w:val="en-GB"/>
              </w:rPr>
            </w:pPr>
          </w:p>
        </w:tc>
        <w:tc>
          <w:tcPr>
            <w:tcW w:w="1224" w:type="dxa"/>
            <w:tcBorders>
              <w:top w:val="single" w:sz="4" w:space="0" w:color="auto"/>
            </w:tcBorders>
            <w:shd w:val="clear" w:color="auto" w:fill="FAFAFA"/>
            <w:vAlign w:val="bottom"/>
          </w:tcPr>
          <w:p w14:paraId="32E0AE5E" w14:textId="77777777" w:rsidR="00D92004" w:rsidRPr="00F40FB9" w:rsidRDefault="00D92004" w:rsidP="00D92004">
            <w:pPr>
              <w:spacing w:line="259" w:lineRule="auto"/>
              <w:ind w:right="-72"/>
              <w:jc w:val="right"/>
              <w:rPr>
                <w:rFonts w:ascii="Arial" w:hAnsi="Arial" w:cs="Arial"/>
                <w:sz w:val="18"/>
                <w:szCs w:val="18"/>
                <w:cs/>
                <w:lang w:val="en-GB"/>
              </w:rPr>
            </w:pPr>
          </w:p>
        </w:tc>
        <w:tc>
          <w:tcPr>
            <w:tcW w:w="1242" w:type="dxa"/>
            <w:tcBorders>
              <w:top w:val="single" w:sz="4" w:space="0" w:color="auto"/>
            </w:tcBorders>
            <w:vAlign w:val="bottom"/>
          </w:tcPr>
          <w:p w14:paraId="708E1B92" w14:textId="77777777" w:rsidR="00D92004" w:rsidRPr="00F40FB9" w:rsidRDefault="00D92004" w:rsidP="00D92004">
            <w:pPr>
              <w:spacing w:line="259" w:lineRule="auto"/>
              <w:ind w:right="-72"/>
              <w:jc w:val="right"/>
              <w:rPr>
                <w:rFonts w:ascii="Arial" w:hAnsi="Arial" w:cs="Arial"/>
                <w:sz w:val="18"/>
                <w:szCs w:val="18"/>
                <w:cs/>
                <w:lang w:val="en-GB"/>
              </w:rPr>
            </w:pPr>
          </w:p>
        </w:tc>
        <w:tc>
          <w:tcPr>
            <w:tcW w:w="1240" w:type="dxa"/>
            <w:tcBorders>
              <w:top w:val="single" w:sz="4" w:space="0" w:color="auto"/>
            </w:tcBorders>
            <w:shd w:val="clear" w:color="auto" w:fill="FAFAFA"/>
            <w:vAlign w:val="bottom"/>
          </w:tcPr>
          <w:p w14:paraId="16C49E90" w14:textId="77777777" w:rsidR="00D92004" w:rsidRPr="00F40FB9" w:rsidRDefault="00D92004" w:rsidP="00D92004">
            <w:pPr>
              <w:spacing w:line="259" w:lineRule="auto"/>
              <w:ind w:right="-72"/>
              <w:jc w:val="right"/>
              <w:rPr>
                <w:rFonts w:ascii="Arial" w:hAnsi="Arial" w:cs="Arial"/>
                <w:sz w:val="18"/>
                <w:szCs w:val="18"/>
                <w:cs/>
                <w:lang w:val="en-GB"/>
              </w:rPr>
            </w:pPr>
          </w:p>
        </w:tc>
        <w:tc>
          <w:tcPr>
            <w:tcW w:w="1241" w:type="dxa"/>
            <w:tcBorders>
              <w:top w:val="single" w:sz="4" w:space="0" w:color="auto"/>
            </w:tcBorders>
            <w:vAlign w:val="bottom"/>
          </w:tcPr>
          <w:p w14:paraId="1003AACB" w14:textId="77777777" w:rsidR="00D92004" w:rsidRPr="00F40FB9" w:rsidRDefault="00D92004" w:rsidP="00D92004">
            <w:pPr>
              <w:spacing w:line="259" w:lineRule="auto"/>
              <w:ind w:right="-72"/>
              <w:jc w:val="right"/>
              <w:rPr>
                <w:rFonts w:ascii="Arial" w:hAnsi="Arial" w:cs="Arial"/>
                <w:sz w:val="18"/>
                <w:szCs w:val="18"/>
                <w:cs/>
                <w:lang w:val="en-GB"/>
              </w:rPr>
            </w:pPr>
          </w:p>
        </w:tc>
      </w:tr>
      <w:tr w:rsidR="00D92004" w:rsidRPr="00F40FB9" w14:paraId="4021E0C5" w14:textId="77777777" w:rsidTr="0023111A">
        <w:trPr>
          <w:trHeight w:val="73"/>
        </w:trPr>
        <w:tc>
          <w:tcPr>
            <w:tcW w:w="4536" w:type="dxa"/>
            <w:shd w:val="clear" w:color="auto" w:fill="auto"/>
            <w:vAlign w:val="bottom"/>
          </w:tcPr>
          <w:p w14:paraId="00BB96DA" w14:textId="5B8C5650" w:rsidR="00D92004" w:rsidRPr="00F40FB9" w:rsidRDefault="00D92004" w:rsidP="00D92004">
            <w:pPr>
              <w:spacing w:line="259" w:lineRule="auto"/>
              <w:ind w:left="-101"/>
              <w:rPr>
                <w:rFonts w:ascii="Arial" w:hAnsi="Arial" w:cs="Arial"/>
                <w:spacing w:val="-4"/>
                <w:sz w:val="18"/>
                <w:szCs w:val="18"/>
                <w:cs/>
                <w:lang w:val="en-GB"/>
              </w:rPr>
            </w:pPr>
            <w:r w:rsidRPr="00F40FB9">
              <w:rPr>
                <w:rFonts w:ascii="Arial" w:hAnsi="Arial" w:cs="Arial"/>
                <w:spacing w:val="-4"/>
                <w:sz w:val="18"/>
                <w:szCs w:val="18"/>
                <w:lang w:val="en-GB"/>
              </w:rPr>
              <w:t>Basic earnings per share (B</w:t>
            </w:r>
            <w:r w:rsidR="0035057C" w:rsidRPr="00F40FB9">
              <w:rPr>
                <w:rFonts w:ascii="Arial" w:hAnsi="Arial" w:cs="Arial"/>
                <w:spacing w:val="-4"/>
                <w:sz w:val="18"/>
                <w:szCs w:val="18"/>
                <w:lang w:val="en-GB"/>
              </w:rPr>
              <w:t>aht</w:t>
            </w:r>
            <w:r w:rsidRPr="00F40FB9">
              <w:rPr>
                <w:rFonts w:ascii="Arial" w:hAnsi="Arial" w:cs="Arial"/>
                <w:spacing w:val="-4"/>
                <w:sz w:val="18"/>
                <w:szCs w:val="18"/>
                <w:lang w:val="en-GB"/>
              </w:rPr>
              <w:t xml:space="preserve"> </w:t>
            </w:r>
            <w:r w:rsidRPr="00F40FB9">
              <w:rPr>
                <w:rFonts w:ascii="Arial" w:hAnsi="Arial" w:cs="Arial"/>
                <w:sz w:val="18"/>
                <w:szCs w:val="18"/>
                <w:lang w:val="en-GB"/>
              </w:rPr>
              <w:t>per</w:t>
            </w:r>
            <w:r w:rsidRPr="00F40FB9">
              <w:rPr>
                <w:rFonts w:ascii="Arial" w:hAnsi="Arial" w:cs="Arial"/>
                <w:spacing w:val="-4"/>
                <w:sz w:val="18"/>
                <w:szCs w:val="18"/>
                <w:lang w:val="en-GB"/>
              </w:rPr>
              <w:t xml:space="preserve"> share)</w:t>
            </w:r>
          </w:p>
        </w:tc>
        <w:tc>
          <w:tcPr>
            <w:tcW w:w="1224" w:type="dxa"/>
            <w:tcBorders>
              <w:bottom w:val="single" w:sz="4" w:space="0" w:color="auto"/>
            </w:tcBorders>
            <w:shd w:val="clear" w:color="auto" w:fill="FAFAFA"/>
            <w:vAlign w:val="center"/>
          </w:tcPr>
          <w:p w14:paraId="3796E883" w14:textId="548380DC" w:rsidR="00D92004" w:rsidRPr="00F40FB9" w:rsidRDefault="003B14CA"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3.26</w:t>
            </w:r>
          </w:p>
        </w:tc>
        <w:tc>
          <w:tcPr>
            <w:tcW w:w="1242" w:type="dxa"/>
            <w:tcBorders>
              <w:bottom w:val="single" w:sz="4" w:space="0" w:color="auto"/>
            </w:tcBorders>
            <w:vAlign w:val="center"/>
          </w:tcPr>
          <w:p w14:paraId="3362AFBA" w14:textId="2CE47D9A" w:rsidR="00D92004" w:rsidRPr="00F40FB9" w:rsidRDefault="00D92004" w:rsidP="00D92004">
            <w:pPr>
              <w:pStyle w:val="a2"/>
              <w:spacing w:line="259" w:lineRule="auto"/>
              <w:ind w:right="-72"/>
              <w:jc w:val="right"/>
              <w:rPr>
                <w:rFonts w:ascii="Arial" w:hAnsi="Arial" w:cs="Arial"/>
                <w:sz w:val="18"/>
                <w:szCs w:val="18"/>
                <w:lang w:val="en-GB"/>
              </w:rPr>
            </w:pPr>
            <w:r w:rsidRPr="00F40FB9">
              <w:rPr>
                <w:rFonts w:ascii="Arial" w:hAnsi="Arial" w:cs="Arial"/>
                <w:sz w:val="18"/>
                <w:szCs w:val="18"/>
                <w:lang w:val="en-GB"/>
              </w:rPr>
              <w:t>3.44</w:t>
            </w:r>
          </w:p>
        </w:tc>
        <w:tc>
          <w:tcPr>
            <w:tcW w:w="1240" w:type="dxa"/>
            <w:tcBorders>
              <w:bottom w:val="single" w:sz="4" w:space="0" w:color="auto"/>
            </w:tcBorders>
            <w:shd w:val="clear" w:color="auto" w:fill="FAFAFA"/>
            <w:vAlign w:val="center"/>
          </w:tcPr>
          <w:p w14:paraId="6BFC321B" w14:textId="6B0D62C1" w:rsidR="00D92004" w:rsidRPr="00F40FB9" w:rsidRDefault="003B14CA" w:rsidP="00D92004">
            <w:pPr>
              <w:pStyle w:val="a2"/>
              <w:spacing w:line="259" w:lineRule="auto"/>
              <w:ind w:right="-72"/>
              <w:jc w:val="right"/>
              <w:rPr>
                <w:rFonts w:ascii="Arial" w:hAnsi="Arial" w:cs="Arial"/>
                <w:sz w:val="18"/>
                <w:szCs w:val="18"/>
                <w:cs/>
                <w:lang w:val="en-GB"/>
              </w:rPr>
            </w:pPr>
            <w:r w:rsidRPr="00F40FB9">
              <w:rPr>
                <w:rFonts w:ascii="Arial" w:hAnsi="Arial" w:cs="Arial"/>
                <w:sz w:val="18"/>
                <w:szCs w:val="18"/>
                <w:lang w:val="en-GB"/>
              </w:rPr>
              <w:t>0.51</w:t>
            </w:r>
          </w:p>
        </w:tc>
        <w:tc>
          <w:tcPr>
            <w:tcW w:w="1241" w:type="dxa"/>
            <w:tcBorders>
              <w:bottom w:val="single" w:sz="4" w:space="0" w:color="auto"/>
            </w:tcBorders>
            <w:vAlign w:val="center"/>
          </w:tcPr>
          <w:p w14:paraId="451B3736" w14:textId="3CB820A4" w:rsidR="00D92004" w:rsidRPr="00F40FB9" w:rsidRDefault="00D92004" w:rsidP="00D92004">
            <w:pPr>
              <w:pStyle w:val="a2"/>
              <w:spacing w:line="259" w:lineRule="auto"/>
              <w:ind w:right="-72"/>
              <w:jc w:val="right"/>
              <w:rPr>
                <w:rFonts w:ascii="Arial" w:hAnsi="Arial" w:cs="Arial"/>
                <w:sz w:val="18"/>
                <w:szCs w:val="18"/>
                <w:cs/>
                <w:lang w:val="en-GB"/>
              </w:rPr>
            </w:pPr>
            <w:r w:rsidRPr="00F40FB9">
              <w:rPr>
                <w:rFonts w:ascii="Arial" w:hAnsi="Arial" w:cs="Arial"/>
                <w:sz w:val="18"/>
                <w:szCs w:val="18"/>
                <w:lang w:val="en-GB"/>
              </w:rPr>
              <w:t>2.74</w:t>
            </w:r>
          </w:p>
        </w:tc>
      </w:tr>
    </w:tbl>
    <w:p w14:paraId="6EB8AA59" w14:textId="77777777" w:rsidR="00196620" w:rsidRPr="00F40FB9" w:rsidRDefault="00196620" w:rsidP="00863222">
      <w:pPr>
        <w:spacing w:line="259" w:lineRule="auto"/>
        <w:jc w:val="both"/>
        <w:rPr>
          <w:rFonts w:ascii="Arial" w:hAnsi="Arial" w:cs="Arial"/>
          <w:sz w:val="18"/>
          <w:szCs w:val="18"/>
          <w:lang w:val="en-GB"/>
        </w:rPr>
      </w:pPr>
    </w:p>
    <w:p w14:paraId="3D6C0ECB" w14:textId="7B92663E" w:rsidR="00772EFA" w:rsidRPr="00F40FB9" w:rsidRDefault="0063661C" w:rsidP="00863222">
      <w:pPr>
        <w:spacing w:line="259" w:lineRule="auto"/>
        <w:jc w:val="both"/>
        <w:rPr>
          <w:rFonts w:ascii="Arial" w:hAnsi="Arial" w:cs="Arial"/>
          <w:sz w:val="18"/>
          <w:szCs w:val="18"/>
          <w:lang w:val="en-GB"/>
        </w:rPr>
      </w:pPr>
      <w:r w:rsidRPr="00F40FB9">
        <w:rPr>
          <w:rFonts w:ascii="Arial" w:hAnsi="Arial" w:cs="Arial"/>
          <w:sz w:val="18"/>
          <w:szCs w:val="18"/>
          <w:lang w:val="en-GB"/>
        </w:rPr>
        <w:t>During the year</w:t>
      </w:r>
      <w:r w:rsidR="00C07A63" w:rsidRPr="00F40FB9">
        <w:rPr>
          <w:rFonts w:ascii="Arial" w:hAnsi="Arial" w:cs="Arial"/>
          <w:sz w:val="18"/>
          <w:szCs w:val="18"/>
          <w:lang w:val="en-GB"/>
        </w:rPr>
        <w:t xml:space="preserve"> </w:t>
      </w:r>
      <w:r w:rsidR="00D10538" w:rsidRPr="00F40FB9">
        <w:rPr>
          <w:rFonts w:ascii="Arial" w:hAnsi="Arial" w:cs="Arial"/>
          <w:sz w:val="18"/>
          <w:szCs w:val="18"/>
          <w:lang w:val="en-GB"/>
        </w:rPr>
        <w:t>202</w:t>
      </w:r>
      <w:r w:rsidR="00D92004" w:rsidRPr="00F40FB9">
        <w:rPr>
          <w:rFonts w:ascii="Arial" w:hAnsi="Arial" w:cs="Arial"/>
          <w:sz w:val="18"/>
          <w:szCs w:val="18"/>
          <w:lang w:val="en-GB"/>
        </w:rPr>
        <w:t>1</w:t>
      </w:r>
      <w:r w:rsidR="00C07A63" w:rsidRPr="00F40FB9">
        <w:rPr>
          <w:rFonts w:ascii="Arial" w:hAnsi="Arial" w:cs="Arial"/>
          <w:sz w:val="18"/>
          <w:szCs w:val="18"/>
          <w:lang w:val="en-GB"/>
        </w:rPr>
        <w:t>,</w:t>
      </w:r>
      <w:r w:rsidR="004A6A11" w:rsidRPr="00F40FB9">
        <w:rPr>
          <w:rFonts w:ascii="Arial" w:hAnsi="Arial" w:cs="Arial"/>
          <w:sz w:val="18"/>
          <w:szCs w:val="18"/>
          <w:lang w:val="en-GB"/>
        </w:rPr>
        <w:t xml:space="preserve"> </w:t>
      </w:r>
      <w:r w:rsidR="007B4ABB" w:rsidRPr="00F40FB9">
        <w:rPr>
          <w:rFonts w:ascii="Arial" w:hAnsi="Arial" w:cs="Arial"/>
          <w:sz w:val="18"/>
          <w:szCs w:val="18"/>
          <w:lang w:val="en-GB"/>
        </w:rPr>
        <w:t>the Company</w:t>
      </w:r>
      <w:r w:rsidR="004A6A11" w:rsidRPr="00F40FB9">
        <w:rPr>
          <w:rFonts w:ascii="Arial" w:hAnsi="Arial" w:cs="Arial"/>
          <w:sz w:val="18"/>
          <w:szCs w:val="18"/>
          <w:lang w:val="en-GB"/>
        </w:rPr>
        <w:t xml:space="preserve"> </w:t>
      </w:r>
      <w:r w:rsidR="00C07A63" w:rsidRPr="00F40FB9">
        <w:rPr>
          <w:rFonts w:ascii="Arial" w:hAnsi="Arial" w:cs="Arial"/>
          <w:sz w:val="18"/>
          <w:szCs w:val="18"/>
          <w:lang w:val="en-GB"/>
        </w:rPr>
        <w:t>issued</w:t>
      </w:r>
      <w:r w:rsidR="00772EFA" w:rsidRPr="00F40FB9">
        <w:rPr>
          <w:rFonts w:ascii="Arial" w:hAnsi="Arial" w:cs="Arial"/>
          <w:sz w:val="18"/>
          <w:szCs w:val="18"/>
          <w:lang w:val="en-GB"/>
        </w:rPr>
        <w:t xml:space="preserve"> dilutive ordinary share</w:t>
      </w:r>
      <w:r w:rsidR="00BD776B" w:rsidRPr="00F40FB9">
        <w:rPr>
          <w:rFonts w:ascii="Arial" w:hAnsi="Arial" w:cs="Arial"/>
          <w:sz w:val="18"/>
          <w:szCs w:val="18"/>
          <w:lang w:val="en-GB"/>
        </w:rPr>
        <w:t>s</w:t>
      </w:r>
      <w:r w:rsidR="00825C03" w:rsidRPr="00F40FB9">
        <w:rPr>
          <w:rFonts w:ascii="Arial" w:hAnsi="Arial" w:cs="Arial"/>
          <w:sz w:val="18"/>
          <w:szCs w:val="18"/>
          <w:lang w:val="en-GB"/>
        </w:rPr>
        <w:t>,</w:t>
      </w:r>
      <w:r w:rsidR="00B521B1" w:rsidRPr="00F40FB9">
        <w:rPr>
          <w:rFonts w:ascii="Arial" w:hAnsi="Arial" w:cs="Arial"/>
          <w:sz w:val="18"/>
          <w:szCs w:val="18"/>
          <w:lang w:val="en-GB"/>
        </w:rPr>
        <w:t xml:space="preserve"> </w:t>
      </w:r>
      <w:r w:rsidR="00825C03" w:rsidRPr="00F40FB9">
        <w:rPr>
          <w:rFonts w:ascii="Arial" w:hAnsi="Arial" w:cs="Arial"/>
          <w:sz w:val="18"/>
          <w:szCs w:val="18"/>
          <w:lang w:val="en-GB"/>
        </w:rPr>
        <w:t>but</w:t>
      </w:r>
      <w:r w:rsidR="00C07A63" w:rsidRPr="00F40FB9">
        <w:rPr>
          <w:rFonts w:ascii="Arial" w:hAnsi="Arial" w:cs="Arial"/>
          <w:sz w:val="18"/>
          <w:szCs w:val="18"/>
          <w:lang w:val="en-GB"/>
        </w:rPr>
        <w:t xml:space="preserve"> they didn</w:t>
      </w:r>
      <w:r w:rsidR="00BD776B" w:rsidRPr="00F40FB9">
        <w:rPr>
          <w:rFonts w:ascii="Arial" w:hAnsi="Arial" w:cs="Arial"/>
          <w:sz w:val="18"/>
          <w:szCs w:val="18"/>
          <w:lang w:val="en-GB"/>
        </w:rPr>
        <w:t>’</w:t>
      </w:r>
      <w:r w:rsidR="00C07A63" w:rsidRPr="00F40FB9">
        <w:rPr>
          <w:rFonts w:ascii="Arial" w:hAnsi="Arial" w:cs="Arial"/>
          <w:sz w:val="18"/>
          <w:szCs w:val="18"/>
          <w:lang w:val="en-GB"/>
        </w:rPr>
        <w:t xml:space="preserve">t give </w:t>
      </w:r>
      <w:r w:rsidR="00BD776B" w:rsidRPr="00F40FB9">
        <w:rPr>
          <w:rFonts w:ascii="Arial" w:hAnsi="Arial" w:cs="Arial"/>
          <w:sz w:val="18"/>
          <w:szCs w:val="18"/>
          <w:lang w:val="en-GB"/>
        </w:rPr>
        <w:t xml:space="preserve">rise </w:t>
      </w:r>
      <w:r w:rsidR="00825C03" w:rsidRPr="00F40FB9">
        <w:rPr>
          <w:rFonts w:ascii="Arial" w:hAnsi="Arial" w:cs="Arial"/>
          <w:sz w:val="18"/>
          <w:szCs w:val="18"/>
          <w:lang w:val="en-GB"/>
        </w:rPr>
        <w:t>to dilutive EPS.</w:t>
      </w:r>
    </w:p>
    <w:p w14:paraId="75806253" w14:textId="6EDC609F" w:rsidR="00806078" w:rsidRPr="00F40FB9" w:rsidRDefault="00806078" w:rsidP="00863222">
      <w:pPr>
        <w:pStyle w:val="Heading1"/>
        <w:spacing w:line="259" w:lineRule="auto"/>
        <w:ind w:left="0" w:firstLine="0"/>
        <w:jc w:val="both"/>
        <w:rPr>
          <w:rFonts w:ascii="Arial" w:hAnsi="Arial" w:cs="Arial"/>
          <w:b w:val="0"/>
          <w:bCs w:val="0"/>
          <w:color w:val="auto"/>
          <w:sz w:val="18"/>
          <w:szCs w:val="18"/>
          <w:lang w:val="en-GB"/>
        </w:rPr>
      </w:pPr>
    </w:p>
    <w:p w14:paraId="17739FD0" w14:textId="00710142" w:rsidR="00F40FB9" w:rsidRPr="00F40FB9" w:rsidRDefault="00F40FB9">
      <w:pPr>
        <w:rPr>
          <w:rFonts w:ascii="Arial" w:hAnsi="Arial" w:cs="Arial"/>
          <w:sz w:val="18"/>
          <w:szCs w:val="18"/>
          <w:lang w:val="en-GB"/>
        </w:rPr>
      </w:pPr>
      <w:r w:rsidRPr="00F40FB9">
        <w:rPr>
          <w:rFonts w:ascii="Arial" w:hAnsi="Arial" w:cs="Arial"/>
          <w:b/>
          <w:bCs/>
          <w:sz w:val="18"/>
          <w:szCs w:val="18"/>
          <w:lang w:val="en-GB"/>
        </w:rPr>
        <w:br w:type="page"/>
      </w:r>
    </w:p>
    <w:p w14:paraId="0A4A02D8" w14:textId="416F8594" w:rsidR="0023111A" w:rsidRDefault="0023111A" w:rsidP="0023111A">
      <w:pPr>
        <w:pStyle w:val="Heading1"/>
        <w:spacing w:line="259" w:lineRule="auto"/>
        <w:ind w:left="0" w:firstLine="0"/>
        <w:jc w:val="both"/>
        <w:rPr>
          <w:rFonts w:ascii="Arial" w:hAnsi="Arial" w:cs="Arial"/>
          <w:b w:val="0"/>
          <w:bCs w:val="0"/>
          <w:color w:val="auto"/>
          <w:sz w:val="18"/>
          <w:szCs w:val="18"/>
          <w:lang w:val="en-GB"/>
        </w:rPr>
      </w:pPr>
    </w:p>
    <w:p w14:paraId="6E6457DA" w14:textId="77777777" w:rsidR="00F40FB9" w:rsidRPr="00F40FB9" w:rsidRDefault="00F40FB9" w:rsidP="00F40FB9">
      <w:pPr>
        <w:spacing w:line="259" w:lineRule="auto"/>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B645F7" w:rsidRPr="00F40FB9" w14:paraId="62E56DCE" w14:textId="77777777" w:rsidTr="00DD75BD">
        <w:trPr>
          <w:trHeight w:val="386"/>
        </w:trPr>
        <w:tc>
          <w:tcPr>
            <w:tcW w:w="9461" w:type="dxa"/>
            <w:shd w:val="clear" w:color="auto" w:fill="FFA543"/>
            <w:vAlign w:val="center"/>
          </w:tcPr>
          <w:p w14:paraId="59490F86" w14:textId="4E1C4770" w:rsidR="00B645F7" w:rsidRPr="00F40FB9" w:rsidRDefault="00BC29F2" w:rsidP="00863222">
            <w:pPr>
              <w:spacing w:line="259" w:lineRule="auto"/>
              <w:ind w:left="432" w:hanging="432"/>
              <w:rPr>
                <w:rFonts w:ascii="Arial" w:hAnsi="Arial" w:cs="Arial"/>
                <w:b/>
                <w:bCs/>
                <w:color w:val="FAFAFA"/>
                <w:spacing w:val="-4"/>
                <w:sz w:val="18"/>
                <w:szCs w:val="18"/>
                <w:cs/>
                <w:lang w:val="en-GB"/>
              </w:rPr>
            </w:pPr>
            <w:r w:rsidRPr="00F40FB9">
              <w:rPr>
                <w:rFonts w:ascii="Arial" w:eastAsia="Arial Unicode MS" w:hAnsi="Arial" w:cs="Arial"/>
                <w:b/>
                <w:bCs/>
                <w:color w:val="FAFAFA"/>
                <w:sz w:val="18"/>
                <w:szCs w:val="18"/>
                <w:lang w:val="en-GB"/>
              </w:rPr>
              <w:t>3</w:t>
            </w:r>
            <w:r w:rsidR="00F82268" w:rsidRPr="00F40FB9">
              <w:rPr>
                <w:rFonts w:ascii="Arial" w:eastAsia="Arial Unicode MS" w:hAnsi="Arial" w:cs="Arial"/>
                <w:b/>
                <w:bCs/>
                <w:color w:val="FAFAFA"/>
                <w:sz w:val="18"/>
                <w:szCs w:val="18"/>
                <w:lang w:val="en-GB"/>
              </w:rPr>
              <w:t>7</w:t>
            </w:r>
            <w:r w:rsidR="00B645F7" w:rsidRPr="00F40FB9">
              <w:rPr>
                <w:rFonts w:ascii="Arial" w:eastAsia="Arial Unicode MS" w:hAnsi="Arial" w:cs="Arial"/>
                <w:b/>
                <w:bCs/>
                <w:color w:val="FAFAFA"/>
                <w:sz w:val="18"/>
                <w:szCs w:val="18"/>
                <w:lang w:val="en-GB"/>
              </w:rPr>
              <w:tab/>
              <w:t xml:space="preserve">Business </w:t>
            </w:r>
            <w:r w:rsidR="00BD776B" w:rsidRPr="00F40FB9">
              <w:rPr>
                <w:rFonts w:ascii="Arial" w:eastAsia="Arial Unicode MS" w:hAnsi="Arial" w:cs="Arial"/>
                <w:b/>
                <w:bCs/>
                <w:color w:val="FAFAFA"/>
                <w:sz w:val="18"/>
                <w:szCs w:val="18"/>
                <w:lang w:val="en-GB"/>
              </w:rPr>
              <w:t>acquisition</w:t>
            </w:r>
          </w:p>
        </w:tc>
      </w:tr>
    </w:tbl>
    <w:p w14:paraId="16B267C8" w14:textId="77777777" w:rsidR="00B645F7" w:rsidRPr="00F40FB9" w:rsidRDefault="00B645F7" w:rsidP="00863222">
      <w:pPr>
        <w:spacing w:line="259" w:lineRule="auto"/>
        <w:rPr>
          <w:rFonts w:ascii="Arial" w:hAnsi="Arial" w:cs="Arial"/>
          <w:sz w:val="18"/>
          <w:szCs w:val="18"/>
          <w:lang w:val="en-GB"/>
        </w:rPr>
      </w:pPr>
    </w:p>
    <w:p w14:paraId="5A2A5B9E" w14:textId="1EB76254" w:rsidR="00E73779" w:rsidRPr="00F40FB9" w:rsidRDefault="003B14CA" w:rsidP="006D3B2C">
      <w:pPr>
        <w:spacing w:line="259" w:lineRule="auto"/>
        <w:jc w:val="both"/>
        <w:rPr>
          <w:rFonts w:ascii="Arial" w:hAnsi="Arial" w:cs="Arial"/>
          <w:spacing w:val="-4"/>
          <w:sz w:val="18"/>
          <w:szCs w:val="18"/>
          <w:lang w:val="en-GB"/>
        </w:rPr>
      </w:pPr>
      <w:r w:rsidRPr="00F40FB9">
        <w:rPr>
          <w:rFonts w:ascii="Arial" w:hAnsi="Arial" w:cs="Arial"/>
          <w:spacing w:val="-4"/>
          <w:sz w:val="18"/>
          <w:szCs w:val="18"/>
          <w:lang w:val="en-GB"/>
        </w:rPr>
        <w:t xml:space="preserve">On 30 September 2022, a subsidiary additionally acquired 60.00% of the share capital of </w:t>
      </w:r>
      <w:proofErr w:type="spellStart"/>
      <w:r w:rsidRPr="00F40FB9">
        <w:rPr>
          <w:rFonts w:ascii="Arial" w:hAnsi="Arial" w:cs="Arial"/>
          <w:spacing w:val="-4"/>
          <w:sz w:val="18"/>
          <w:szCs w:val="18"/>
          <w:lang w:val="en-GB"/>
        </w:rPr>
        <w:t>Srisawad</w:t>
      </w:r>
      <w:proofErr w:type="spellEnd"/>
      <w:r w:rsidRPr="00F40FB9">
        <w:rPr>
          <w:rFonts w:ascii="Arial" w:hAnsi="Arial" w:cs="Arial"/>
          <w:spacing w:val="-4"/>
          <w:sz w:val="18"/>
          <w:szCs w:val="18"/>
          <w:lang w:val="en-GB"/>
        </w:rPr>
        <w:t xml:space="preserve"> Vietnam Liability Co., Ltd. for a total consideration of Baht 20.00 million which made total holding interest to be 70.00% and the Group has control over </w:t>
      </w:r>
      <w:proofErr w:type="spellStart"/>
      <w:r w:rsidRPr="00F40FB9">
        <w:rPr>
          <w:rFonts w:ascii="Arial" w:hAnsi="Arial" w:cs="Arial"/>
          <w:spacing w:val="-4"/>
          <w:sz w:val="18"/>
          <w:szCs w:val="18"/>
          <w:lang w:val="en-GB"/>
        </w:rPr>
        <w:t>Srisawad</w:t>
      </w:r>
      <w:proofErr w:type="spellEnd"/>
      <w:r w:rsidRPr="00F40FB9">
        <w:rPr>
          <w:rFonts w:ascii="Arial" w:hAnsi="Arial" w:cs="Arial"/>
          <w:spacing w:val="-4"/>
          <w:sz w:val="18"/>
          <w:szCs w:val="18"/>
          <w:lang w:val="en-GB"/>
        </w:rPr>
        <w:t xml:space="preserve"> Vietnam Liability Co., Ltd. As a result of the acquisition, the Group expected to increase its presence in these markets, and the subsidiary has a bargain purchase of Baht 163.4 million.</w:t>
      </w:r>
    </w:p>
    <w:p w14:paraId="7C43FF1D" w14:textId="77777777" w:rsidR="003B14CA" w:rsidRPr="00F40FB9" w:rsidRDefault="003B14CA" w:rsidP="00863222">
      <w:pPr>
        <w:spacing w:line="259" w:lineRule="auto"/>
        <w:rPr>
          <w:rFonts w:ascii="Arial" w:hAnsi="Arial" w:cs="Arial"/>
          <w:sz w:val="18"/>
          <w:szCs w:val="18"/>
          <w:lang w:val="en-GB"/>
        </w:rPr>
      </w:pPr>
    </w:p>
    <w:p w14:paraId="51FF67CB" w14:textId="500E05D7" w:rsidR="00B645F7" w:rsidRPr="00F40FB9" w:rsidRDefault="003B14CA" w:rsidP="00E233C1">
      <w:pPr>
        <w:spacing w:line="259" w:lineRule="auto"/>
        <w:jc w:val="thaiDistribute"/>
        <w:rPr>
          <w:rFonts w:ascii="Arial" w:hAnsi="Arial" w:cs="Arial"/>
          <w:sz w:val="18"/>
          <w:szCs w:val="18"/>
          <w:lang w:val="en-GB"/>
        </w:rPr>
      </w:pPr>
      <w:r w:rsidRPr="00F40FB9">
        <w:rPr>
          <w:rFonts w:ascii="Arial" w:hAnsi="Arial" w:cs="Arial"/>
          <w:sz w:val="18"/>
          <w:szCs w:val="18"/>
          <w:lang w:val="en-GB"/>
        </w:rPr>
        <w:t xml:space="preserve">Details of the purchase consideration, the net assets acquired and goodwill as </w:t>
      </w:r>
      <w:proofErr w:type="gramStart"/>
      <w:r w:rsidRPr="00F40FB9">
        <w:rPr>
          <w:rFonts w:ascii="Arial" w:hAnsi="Arial" w:cs="Arial"/>
          <w:sz w:val="18"/>
          <w:szCs w:val="18"/>
          <w:lang w:val="en-GB"/>
        </w:rPr>
        <w:t>at</w:t>
      </w:r>
      <w:proofErr w:type="gramEnd"/>
      <w:r w:rsidRPr="00F40FB9">
        <w:rPr>
          <w:rFonts w:ascii="Arial" w:hAnsi="Arial" w:cs="Arial"/>
          <w:sz w:val="18"/>
          <w:szCs w:val="18"/>
          <w:lang w:val="en-GB"/>
        </w:rPr>
        <w:t xml:space="preserve"> 30 September 2022 are as follows:</w:t>
      </w:r>
    </w:p>
    <w:p w14:paraId="4502E471" w14:textId="77777777" w:rsidR="003B14CA" w:rsidRPr="00F40FB9" w:rsidRDefault="003B14CA" w:rsidP="00E233C1">
      <w:pPr>
        <w:spacing w:line="259" w:lineRule="auto"/>
        <w:jc w:val="thaiDistribute"/>
        <w:rPr>
          <w:rFonts w:ascii="Arial" w:hAnsi="Arial" w:cs="Arial"/>
          <w:sz w:val="18"/>
          <w:szCs w:val="18"/>
          <w:lang w:val="en-GB"/>
        </w:rPr>
      </w:pPr>
    </w:p>
    <w:tbl>
      <w:tblPr>
        <w:tblW w:w="9474" w:type="dxa"/>
        <w:tblLayout w:type="fixed"/>
        <w:tblLook w:val="0400" w:firstRow="0" w:lastRow="0" w:firstColumn="0" w:lastColumn="0" w:noHBand="0" w:noVBand="1"/>
      </w:tblPr>
      <w:tblGrid>
        <w:gridCol w:w="7243"/>
        <w:gridCol w:w="2231"/>
      </w:tblGrid>
      <w:tr w:rsidR="00B645F7" w:rsidRPr="00F40FB9" w14:paraId="485587EA" w14:textId="77777777" w:rsidTr="0023111A">
        <w:tc>
          <w:tcPr>
            <w:tcW w:w="7243" w:type="dxa"/>
          </w:tcPr>
          <w:p w14:paraId="32D9B791" w14:textId="77777777" w:rsidR="00B645F7" w:rsidRPr="00F40FB9" w:rsidRDefault="00B645F7" w:rsidP="00D56C41">
            <w:pPr>
              <w:spacing w:line="259" w:lineRule="auto"/>
              <w:ind w:left="-72"/>
              <w:rPr>
                <w:rFonts w:ascii="Arial" w:hAnsi="Arial" w:cs="Arial"/>
                <w:b/>
                <w:sz w:val="18"/>
                <w:szCs w:val="18"/>
                <w:lang w:val="en-GB"/>
              </w:rPr>
            </w:pPr>
          </w:p>
        </w:tc>
        <w:tc>
          <w:tcPr>
            <w:tcW w:w="2231" w:type="dxa"/>
            <w:tcBorders>
              <w:left w:val="nil"/>
              <w:bottom w:val="nil"/>
              <w:right w:val="nil"/>
            </w:tcBorders>
            <w:hideMark/>
          </w:tcPr>
          <w:p w14:paraId="6563FFB4" w14:textId="77777777" w:rsidR="00B645F7" w:rsidRPr="00F40FB9" w:rsidRDefault="00B645F7" w:rsidP="00863222">
            <w:pPr>
              <w:spacing w:line="259" w:lineRule="auto"/>
              <w:ind w:right="-72"/>
              <w:jc w:val="right"/>
              <w:rPr>
                <w:rFonts w:ascii="Arial" w:hAnsi="Arial" w:cs="Arial"/>
                <w:b/>
                <w:sz w:val="18"/>
                <w:szCs w:val="18"/>
                <w:lang w:val="en-GB"/>
              </w:rPr>
            </w:pPr>
            <w:r w:rsidRPr="00F40FB9">
              <w:rPr>
                <w:rFonts w:ascii="Arial" w:hAnsi="Arial" w:cs="Arial"/>
                <w:b/>
                <w:sz w:val="18"/>
                <w:szCs w:val="18"/>
                <w:lang w:val="en-GB"/>
              </w:rPr>
              <w:t>As at acquisition date</w:t>
            </w:r>
          </w:p>
        </w:tc>
      </w:tr>
      <w:tr w:rsidR="00B645F7" w:rsidRPr="00F40FB9" w14:paraId="4531929B" w14:textId="77777777" w:rsidTr="0023111A">
        <w:tc>
          <w:tcPr>
            <w:tcW w:w="7243" w:type="dxa"/>
          </w:tcPr>
          <w:p w14:paraId="144BE896" w14:textId="77777777" w:rsidR="00B645F7" w:rsidRPr="00F40FB9" w:rsidRDefault="00B645F7" w:rsidP="00D56C41">
            <w:pPr>
              <w:spacing w:line="259"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F268E65" w14:textId="639FA177" w:rsidR="00B645F7" w:rsidRPr="00F40FB9" w:rsidRDefault="0014263D" w:rsidP="00863222">
            <w:pPr>
              <w:spacing w:line="259" w:lineRule="auto"/>
              <w:ind w:right="-72"/>
              <w:jc w:val="right"/>
              <w:rPr>
                <w:rFonts w:ascii="Arial" w:hAnsi="Arial" w:cs="Arial"/>
                <w:b/>
                <w:sz w:val="18"/>
                <w:szCs w:val="18"/>
                <w:lang w:val="en-GB"/>
              </w:rPr>
            </w:pPr>
            <w:r w:rsidRPr="00F40FB9">
              <w:rPr>
                <w:rFonts w:ascii="Arial" w:hAnsi="Arial" w:cs="Arial"/>
                <w:b/>
                <w:sz w:val="18"/>
                <w:szCs w:val="18"/>
                <w:lang w:val="en-GB"/>
              </w:rPr>
              <w:t>Baht’000</w:t>
            </w:r>
          </w:p>
        </w:tc>
      </w:tr>
      <w:tr w:rsidR="004275AC" w:rsidRPr="00F40FB9" w14:paraId="1403A876" w14:textId="77777777" w:rsidTr="0023111A">
        <w:tc>
          <w:tcPr>
            <w:tcW w:w="7243" w:type="dxa"/>
          </w:tcPr>
          <w:p w14:paraId="19D21CF4" w14:textId="77777777" w:rsidR="004275AC" w:rsidRPr="00F40FB9" w:rsidRDefault="004275AC" w:rsidP="00D56C41">
            <w:pPr>
              <w:spacing w:line="259" w:lineRule="auto"/>
              <w:ind w:left="-72"/>
              <w:rPr>
                <w:rFonts w:ascii="Arial" w:hAnsi="Arial" w:cs="Arial"/>
                <w:b/>
                <w:sz w:val="18"/>
                <w:szCs w:val="18"/>
                <w:lang w:val="en-GB"/>
              </w:rPr>
            </w:pPr>
            <w:r w:rsidRPr="00F40FB9">
              <w:rPr>
                <w:rFonts w:ascii="Arial" w:hAnsi="Arial" w:cs="Arial"/>
                <w:sz w:val="18"/>
                <w:szCs w:val="18"/>
                <w:lang w:val="en-GB"/>
              </w:rPr>
              <w:t>Purchase consideration</w:t>
            </w:r>
          </w:p>
        </w:tc>
        <w:tc>
          <w:tcPr>
            <w:tcW w:w="2231" w:type="dxa"/>
            <w:shd w:val="clear" w:color="auto" w:fill="FAFAFA"/>
          </w:tcPr>
          <w:p w14:paraId="2CAD6B8C" w14:textId="77777777" w:rsidR="004275AC" w:rsidRPr="00F40FB9" w:rsidRDefault="004275AC" w:rsidP="00863222">
            <w:pPr>
              <w:spacing w:line="259" w:lineRule="auto"/>
              <w:ind w:right="-72"/>
              <w:jc w:val="right"/>
              <w:rPr>
                <w:rFonts w:ascii="Arial" w:hAnsi="Arial" w:cs="Arial"/>
                <w:b/>
                <w:sz w:val="18"/>
                <w:szCs w:val="18"/>
                <w:lang w:val="en-GB"/>
              </w:rPr>
            </w:pPr>
          </w:p>
        </w:tc>
      </w:tr>
      <w:tr w:rsidR="002A1ED8" w:rsidRPr="00F40FB9" w14:paraId="307597C2" w14:textId="77777777" w:rsidTr="0023111A">
        <w:tc>
          <w:tcPr>
            <w:tcW w:w="7243" w:type="dxa"/>
            <w:hideMark/>
          </w:tcPr>
          <w:p w14:paraId="6B627F19" w14:textId="6519AD4B"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 xml:space="preserve">   Cash paid</w:t>
            </w:r>
          </w:p>
        </w:tc>
        <w:tc>
          <w:tcPr>
            <w:tcW w:w="2231" w:type="dxa"/>
            <w:shd w:val="clear" w:color="auto" w:fill="FAFAFA"/>
          </w:tcPr>
          <w:p w14:paraId="3CB2BFD1" w14:textId="78950BA7"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20,000</w:t>
            </w:r>
          </w:p>
        </w:tc>
      </w:tr>
      <w:tr w:rsidR="002A1ED8" w:rsidRPr="00F40FB9" w14:paraId="0753BDC4" w14:textId="77777777" w:rsidTr="0023111A">
        <w:tc>
          <w:tcPr>
            <w:tcW w:w="7243" w:type="dxa"/>
            <w:hideMark/>
          </w:tcPr>
          <w:p w14:paraId="2A4BB75C" w14:textId="62929B37" w:rsidR="002A1ED8" w:rsidRPr="00F40FB9" w:rsidRDefault="002A1ED8" w:rsidP="002A1ED8">
            <w:pPr>
              <w:spacing w:line="259" w:lineRule="auto"/>
              <w:ind w:left="-72"/>
              <w:rPr>
                <w:rFonts w:ascii="Arial" w:hAnsi="Arial" w:cs="Arial"/>
                <w:b/>
                <w:sz w:val="18"/>
                <w:szCs w:val="18"/>
                <w:lang w:val="en-GB"/>
              </w:rPr>
            </w:pPr>
            <w:r w:rsidRPr="00F40FB9">
              <w:rPr>
                <w:rFonts w:ascii="Arial" w:hAnsi="Arial" w:cs="Arial"/>
                <w:sz w:val="18"/>
                <w:szCs w:val="18"/>
                <w:lang w:val="en-GB"/>
              </w:rPr>
              <w:t xml:space="preserve">   Fair value of the Group’s previously held equity interests</w:t>
            </w:r>
          </w:p>
        </w:tc>
        <w:tc>
          <w:tcPr>
            <w:tcW w:w="2231" w:type="dxa"/>
            <w:shd w:val="clear" w:color="auto" w:fill="FAFAFA"/>
          </w:tcPr>
          <w:p w14:paraId="35C5FBA5" w14:textId="052CEE9C"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31,192</w:t>
            </w:r>
          </w:p>
        </w:tc>
      </w:tr>
      <w:tr w:rsidR="004275AC" w:rsidRPr="00F40FB9" w14:paraId="78DB4BEB" w14:textId="77777777" w:rsidTr="0023111A">
        <w:tc>
          <w:tcPr>
            <w:tcW w:w="7243" w:type="dxa"/>
          </w:tcPr>
          <w:p w14:paraId="32A3ACFE" w14:textId="77777777" w:rsidR="004275AC" w:rsidRPr="00F40FB9" w:rsidRDefault="004275AC" w:rsidP="00D56C41">
            <w:pPr>
              <w:spacing w:line="259" w:lineRule="auto"/>
              <w:ind w:left="-72"/>
              <w:rPr>
                <w:rFonts w:ascii="Arial" w:hAnsi="Arial" w:cs="Arial"/>
                <w:sz w:val="18"/>
                <w:szCs w:val="18"/>
                <w:lang w:val="en-GB"/>
              </w:rPr>
            </w:pPr>
          </w:p>
        </w:tc>
        <w:tc>
          <w:tcPr>
            <w:tcW w:w="2231" w:type="dxa"/>
            <w:tcBorders>
              <w:top w:val="single" w:sz="4" w:space="0" w:color="000000"/>
              <w:left w:val="nil"/>
              <w:right w:val="nil"/>
            </w:tcBorders>
            <w:shd w:val="clear" w:color="auto" w:fill="FAFAFA"/>
          </w:tcPr>
          <w:p w14:paraId="4C306D3B" w14:textId="77777777" w:rsidR="004275AC" w:rsidRPr="00F40FB9" w:rsidRDefault="004275AC" w:rsidP="00863222">
            <w:pPr>
              <w:spacing w:line="259" w:lineRule="auto"/>
              <w:ind w:right="-72"/>
              <w:jc w:val="right"/>
              <w:rPr>
                <w:rFonts w:ascii="Arial" w:hAnsi="Arial" w:cs="Arial"/>
                <w:bCs/>
                <w:sz w:val="18"/>
                <w:szCs w:val="18"/>
                <w:lang w:val="en-GB"/>
              </w:rPr>
            </w:pPr>
          </w:p>
        </w:tc>
      </w:tr>
      <w:tr w:rsidR="002A1ED8" w:rsidRPr="00F40FB9" w14:paraId="4CBD436E" w14:textId="77777777" w:rsidTr="0023111A">
        <w:tc>
          <w:tcPr>
            <w:tcW w:w="7243" w:type="dxa"/>
          </w:tcPr>
          <w:p w14:paraId="0FFC6E42" w14:textId="77777777" w:rsidR="002A1ED8" w:rsidRPr="00F40FB9" w:rsidRDefault="002A1ED8" w:rsidP="002A1ED8">
            <w:pPr>
              <w:spacing w:line="259" w:lineRule="auto"/>
              <w:ind w:left="-72"/>
              <w:rPr>
                <w:rFonts w:ascii="Arial" w:hAnsi="Arial" w:cs="Arial"/>
                <w:b/>
                <w:sz w:val="18"/>
                <w:szCs w:val="18"/>
                <w:lang w:val="en-GB"/>
              </w:rPr>
            </w:pPr>
            <w:r w:rsidRPr="00F40FB9">
              <w:rPr>
                <w:rFonts w:ascii="Arial" w:hAnsi="Arial" w:cs="Arial"/>
                <w:sz w:val="18"/>
                <w:szCs w:val="18"/>
                <w:lang w:val="en-GB"/>
              </w:rPr>
              <w:t>Total purchase consideration</w:t>
            </w:r>
          </w:p>
        </w:tc>
        <w:tc>
          <w:tcPr>
            <w:tcW w:w="2231" w:type="dxa"/>
            <w:shd w:val="clear" w:color="auto" w:fill="FAFAFA"/>
          </w:tcPr>
          <w:p w14:paraId="621EA56D" w14:textId="17164548"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51,192</w:t>
            </w:r>
          </w:p>
        </w:tc>
      </w:tr>
      <w:tr w:rsidR="002A1ED8" w:rsidRPr="00F40FB9" w14:paraId="17BCAC7B" w14:textId="77777777" w:rsidTr="0023111A">
        <w:tc>
          <w:tcPr>
            <w:tcW w:w="7243" w:type="dxa"/>
          </w:tcPr>
          <w:p w14:paraId="13D09DF8" w14:textId="77777777" w:rsidR="002A1ED8" w:rsidRPr="00F40FB9" w:rsidRDefault="002A1ED8" w:rsidP="002A1ED8">
            <w:pPr>
              <w:spacing w:line="259" w:lineRule="auto"/>
              <w:ind w:left="-72"/>
              <w:rPr>
                <w:rFonts w:ascii="Arial" w:hAnsi="Arial" w:cs="Arial"/>
                <w:sz w:val="18"/>
                <w:szCs w:val="18"/>
                <w:lang w:val="en-GB"/>
              </w:rPr>
            </w:pPr>
          </w:p>
        </w:tc>
        <w:tc>
          <w:tcPr>
            <w:tcW w:w="2231" w:type="dxa"/>
            <w:shd w:val="clear" w:color="auto" w:fill="FAFAFA"/>
          </w:tcPr>
          <w:p w14:paraId="4548DFC0" w14:textId="77777777" w:rsidR="002A1ED8" w:rsidRPr="00F40FB9" w:rsidRDefault="002A1ED8" w:rsidP="002A1ED8">
            <w:pPr>
              <w:spacing w:line="259" w:lineRule="auto"/>
              <w:ind w:right="-72"/>
              <w:jc w:val="right"/>
              <w:rPr>
                <w:rFonts w:ascii="Arial" w:hAnsi="Arial" w:cs="Arial"/>
                <w:bCs/>
                <w:sz w:val="18"/>
                <w:szCs w:val="18"/>
                <w:lang w:val="en-GB"/>
              </w:rPr>
            </w:pPr>
          </w:p>
        </w:tc>
      </w:tr>
      <w:tr w:rsidR="002A1ED8" w:rsidRPr="00F40FB9" w14:paraId="75B0BB50" w14:textId="77777777" w:rsidTr="0023111A">
        <w:tc>
          <w:tcPr>
            <w:tcW w:w="7243" w:type="dxa"/>
          </w:tcPr>
          <w:p w14:paraId="3C31BB75" w14:textId="00E46324" w:rsidR="002A1ED8" w:rsidRPr="00F40FB9" w:rsidRDefault="002A1ED8" w:rsidP="002A1ED8">
            <w:pPr>
              <w:spacing w:line="259" w:lineRule="auto"/>
              <w:ind w:left="-72"/>
              <w:rPr>
                <w:rFonts w:ascii="Arial" w:hAnsi="Arial" w:cs="Arial"/>
                <w:sz w:val="18"/>
                <w:szCs w:val="18"/>
                <w:lang w:val="en-GB"/>
              </w:rPr>
            </w:pPr>
            <w:proofErr w:type="gramStart"/>
            <w:r w:rsidRPr="00F40FB9">
              <w:rPr>
                <w:rFonts w:ascii="Arial" w:hAnsi="Arial" w:cs="Arial"/>
                <w:sz w:val="18"/>
                <w:szCs w:val="18"/>
                <w:u w:val="single"/>
                <w:lang w:val="en-GB"/>
              </w:rPr>
              <w:t>Add</w:t>
            </w:r>
            <w:r w:rsidRPr="00F40FB9">
              <w:rPr>
                <w:rFonts w:ascii="Arial" w:hAnsi="Arial" w:cs="Arial"/>
                <w:sz w:val="18"/>
                <w:szCs w:val="18"/>
                <w:lang w:val="en-GB"/>
              </w:rPr>
              <w:t xml:space="preserve">  Non</w:t>
            </w:r>
            <w:proofErr w:type="gramEnd"/>
            <w:r w:rsidRPr="00F40FB9">
              <w:rPr>
                <w:rFonts w:ascii="Arial" w:hAnsi="Arial" w:cs="Arial"/>
                <w:sz w:val="18"/>
                <w:szCs w:val="18"/>
                <w:lang w:val="en-GB"/>
              </w:rPr>
              <w:t xml:space="preserve">-controlling </w:t>
            </w:r>
            <w:proofErr w:type="spellStart"/>
            <w:r w:rsidRPr="00F40FB9">
              <w:rPr>
                <w:rFonts w:ascii="Arial" w:hAnsi="Arial" w:cs="Arial"/>
                <w:sz w:val="18"/>
                <w:szCs w:val="18"/>
                <w:lang w:val="en-GB"/>
              </w:rPr>
              <w:t>intersts</w:t>
            </w:r>
            <w:proofErr w:type="spellEnd"/>
          </w:p>
        </w:tc>
        <w:tc>
          <w:tcPr>
            <w:tcW w:w="2231" w:type="dxa"/>
            <w:shd w:val="clear" w:color="auto" w:fill="FAFAFA"/>
          </w:tcPr>
          <w:p w14:paraId="5AF14A00" w14:textId="7AAE99C6"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91,980</w:t>
            </w:r>
          </w:p>
        </w:tc>
      </w:tr>
      <w:tr w:rsidR="002A1ED8" w:rsidRPr="00F40FB9" w14:paraId="04828D41" w14:textId="77777777" w:rsidTr="0023111A">
        <w:tc>
          <w:tcPr>
            <w:tcW w:w="7243" w:type="dxa"/>
          </w:tcPr>
          <w:p w14:paraId="180ED9AF" w14:textId="65582084" w:rsidR="002A1ED8" w:rsidRPr="00F40FB9" w:rsidRDefault="002A1ED8" w:rsidP="002A1ED8">
            <w:pPr>
              <w:spacing w:line="259" w:lineRule="auto"/>
              <w:ind w:left="-72"/>
              <w:rPr>
                <w:rFonts w:ascii="Arial" w:hAnsi="Arial" w:cs="Arial"/>
                <w:sz w:val="18"/>
                <w:szCs w:val="18"/>
                <w:lang w:val="en-GB"/>
              </w:rPr>
            </w:pPr>
            <w:proofErr w:type="gramStart"/>
            <w:r w:rsidRPr="00F40FB9">
              <w:rPr>
                <w:rFonts w:ascii="Arial" w:hAnsi="Arial" w:cs="Arial"/>
                <w:sz w:val="18"/>
                <w:szCs w:val="18"/>
                <w:u w:val="single"/>
                <w:lang w:val="en-GB"/>
              </w:rPr>
              <w:t>Less</w:t>
            </w:r>
            <w:r w:rsidRPr="00F40FB9">
              <w:rPr>
                <w:rFonts w:ascii="Arial" w:hAnsi="Arial" w:cs="Arial"/>
                <w:sz w:val="18"/>
                <w:szCs w:val="18"/>
                <w:lang w:val="en-GB"/>
              </w:rPr>
              <w:t xml:space="preserve">  Fair</w:t>
            </w:r>
            <w:proofErr w:type="gramEnd"/>
            <w:r w:rsidRPr="00F40FB9">
              <w:rPr>
                <w:rFonts w:ascii="Arial" w:hAnsi="Arial" w:cs="Arial"/>
                <w:sz w:val="18"/>
                <w:szCs w:val="18"/>
                <w:lang w:val="en-GB"/>
              </w:rPr>
              <w:t xml:space="preserve"> value of net assets acquired</w:t>
            </w:r>
          </w:p>
        </w:tc>
        <w:tc>
          <w:tcPr>
            <w:tcW w:w="2231" w:type="dxa"/>
            <w:shd w:val="clear" w:color="auto" w:fill="FAFAFA"/>
          </w:tcPr>
          <w:p w14:paraId="0CC1DE87" w14:textId="2C515346"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(306,600)</w:t>
            </w:r>
          </w:p>
        </w:tc>
      </w:tr>
      <w:tr w:rsidR="005C2D58" w:rsidRPr="00F40FB9" w14:paraId="5676A687" w14:textId="77777777" w:rsidTr="0023111A">
        <w:tc>
          <w:tcPr>
            <w:tcW w:w="7243" w:type="dxa"/>
          </w:tcPr>
          <w:p w14:paraId="1F71B089" w14:textId="77777777" w:rsidR="005C2D58" w:rsidRPr="00F40FB9" w:rsidRDefault="005C2D58" w:rsidP="00D56C41">
            <w:pPr>
              <w:spacing w:line="259" w:lineRule="auto"/>
              <w:ind w:left="-72"/>
              <w:rPr>
                <w:rFonts w:ascii="Arial" w:hAnsi="Arial" w:cs="Arial"/>
                <w:sz w:val="18"/>
                <w:szCs w:val="18"/>
                <w:lang w:val="en-GB"/>
              </w:rPr>
            </w:pPr>
          </w:p>
        </w:tc>
        <w:tc>
          <w:tcPr>
            <w:tcW w:w="2231" w:type="dxa"/>
            <w:tcBorders>
              <w:top w:val="single" w:sz="4" w:space="0" w:color="auto"/>
            </w:tcBorders>
            <w:shd w:val="clear" w:color="auto" w:fill="FAFAFA"/>
          </w:tcPr>
          <w:p w14:paraId="678E3AE7" w14:textId="77777777" w:rsidR="005C2D58" w:rsidRPr="00F40FB9" w:rsidRDefault="005C2D58" w:rsidP="00863222">
            <w:pPr>
              <w:spacing w:line="259" w:lineRule="auto"/>
              <w:ind w:right="-72"/>
              <w:jc w:val="right"/>
              <w:rPr>
                <w:rFonts w:ascii="Arial" w:hAnsi="Arial" w:cs="Arial"/>
                <w:bCs/>
                <w:sz w:val="18"/>
                <w:szCs w:val="18"/>
                <w:lang w:val="en-GB"/>
              </w:rPr>
            </w:pPr>
          </w:p>
        </w:tc>
      </w:tr>
      <w:tr w:rsidR="005C2D58" w:rsidRPr="00F40FB9" w14:paraId="377BCA41" w14:textId="77777777" w:rsidTr="0023111A">
        <w:tc>
          <w:tcPr>
            <w:tcW w:w="7243" w:type="dxa"/>
          </w:tcPr>
          <w:p w14:paraId="20DF777D" w14:textId="39D68E4F" w:rsidR="005C2D58" w:rsidRPr="00F40FB9" w:rsidRDefault="00E73779" w:rsidP="00D56C41">
            <w:pPr>
              <w:spacing w:line="259" w:lineRule="auto"/>
              <w:ind w:left="-72"/>
              <w:rPr>
                <w:rFonts w:ascii="Arial" w:hAnsi="Arial" w:cs="Arial"/>
                <w:sz w:val="18"/>
                <w:szCs w:val="18"/>
                <w:lang w:val="en-GB"/>
              </w:rPr>
            </w:pPr>
            <w:r w:rsidRPr="00F40FB9">
              <w:rPr>
                <w:rFonts w:ascii="Arial" w:hAnsi="Arial" w:cs="Arial"/>
                <w:sz w:val="18"/>
                <w:szCs w:val="18"/>
                <w:lang w:val="en-GB"/>
              </w:rPr>
              <w:t>Bargain purchase</w:t>
            </w:r>
          </w:p>
        </w:tc>
        <w:tc>
          <w:tcPr>
            <w:tcW w:w="2231" w:type="dxa"/>
            <w:tcBorders>
              <w:bottom w:val="single" w:sz="4" w:space="0" w:color="auto"/>
            </w:tcBorders>
            <w:shd w:val="clear" w:color="auto" w:fill="FAFAFA"/>
          </w:tcPr>
          <w:p w14:paraId="37F7C636" w14:textId="3D409674" w:rsidR="005C2D58" w:rsidRPr="00F40FB9" w:rsidRDefault="002A1ED8" w:rsidP="00863222">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(163,428)</w:t>
            </w:r>
          </w:p>
        </w:tc>
      </w:tr>
    </w:tbl>
    <w:p w14:paraId="230AE1C7" w14:textId="451A1F68" w:rsidR="0023111A" w:rsidRPr="00F40FB9" w:rsidRDefault="0023111A" w:rsidP="00863222">
      <w:pPr>
        <w:spacing w:line="259" w:lineRule="auto"/>
        <w:rPr>
          <w:rFonts w:ascii="Arial" w:hAnsi="Arial" w:cs="Arial"/>
          <w:sz w:val="18"/>
          <w:szCs w:val="18"/>
          <w:lang w:val="en-GB"/>
        </w:rPr>
      </w:pPr>
    </w:p>
    <w:p w14:paraId="738451AD" w14:textId="75FC19B0" w:rsidR="00B645F7" w:rsidRPr="00F40FB9" w:rsidRDefault="002A1ED8" w:rsidP="00E233C1">
      <w:pPr>
        <w:spacing w:line="259" w:lineRule="auto"/>
        <w:jc w:val="thaiDistribute"/>
        <w:rPr>
          <w:rFonts w:ascii="Arial" w:hAnsi="Arial" w:cs="Arial"/>
          <w:sz w:val="18"/>
          <w:szCs w:val="18"/>
          <w:lang w:val="en-GB"/>
        </w:rPr>
      </w:pPr>
      <w:r w:rsidRPr="00F40FB9">
        <w:rPr>
          <w:rFonts w:ascii="Arial" w:hAnsi="Arial" w:cs="Arial"/>
          <w:sz w:val="18"/>
          <w:szCs w:val="18"/>
          <w:lang w:val="en-GB"/>
        </w:rPr>
        <w:t xml:space="preserve">The assets and liabilities recognised </w:t>
      </w:r>
      <w:proofErr w:type="gramStart"/>
      <w:r w:rsidRPr="00F40FB9">
        <w:rPr>
          <w:rFonts w:ascii="Arial" w:hAnsi="Arial" w:cs="Arial"/>
          <w:sz w:val="18"/>
          <w:szCs w:val="18"/>
          <w:lang w:val="en-GB"/>
        </w:rPr>
        <w:t>as a result of</w:t>
      </w:r>
      <w:proofErr w:type="gramEnd"/>
      <w:r w:rsidRPr="00F40FB9">
        <w:rPr>
          <w:rFonts w:ascii="Arial" w:hAnsi="Arial" w:cs="Arial"/>
          <w:sz w:val="18"/>
          <w:szCs w:val="18"/>
          <w:lang w:val="en-GB"/>
        </w:rPr>
        <w:t xml:space="preserve"> the acquisition are as follows:</w:t>
      </w:r>
    </w:p>
    <w:tbl>
      <w:tblPr>
        <w:tblW w:w="9445" w:type="dxa"/>
        <w:tblLayout w:type="fixed"/>
        <w:tblLook w:val="0400" w:firstRow="0" w:lastRow="0" w:firstColumn="0" w:lastColumn="0" w:noHBand="0" w:noVBand="1"/>
      </w:tblPr>
      <w:tblGrid>
        <w:gridCol w:w="7214"/>
        <w:gridCol w:w="2231"/>
      </w:tblGrid>
      <w:tr w:rsidR="00B645F7" w:rsidRPr="00F40FB9" w14:paraId="6E99E8D9" w14:textId="77777777" w:rsidTr="0023111A">
        <w:trPr>
          <w:tblHeader/>
        </w:trPr>
        <w:tc>
          <w:tcPr>
            <w:tcW w:w="7214" w:type="dxa"/>
          </w:tcPr>
          <w:p w14:paraId="10AFBADF" w14:textId="77777777" w:rsidR="00B645F7" w:rsidRPr="00F40FB9" w:rsidRDefault="00B645F7" w:rsidP="00863222">
            <w:pPr>
              <w:spacing w:line="259" w:lineRule="auto"/>
              <w:ind w:left="-72"/>
              <w:rPr>
                <w:rFonts w:ascii="Arial" w:hAnsi="Arial" w:cs="Arial"/>
                <w:b/>
                <w:sz w:val="18"/>
                <w:szCs w:val="18"/>
                <w:lang w:val="en-GB"/>
              </w:rPr>
            </w:pPr>
          </w:p>
        </w:tc>
        <w:tc>
          <w:tcPr>
            <w:tcW w:w="2231" w:type="dxa"/>
            <w:tcBorders>
              <w:left w:val="nil"/>
              <w:bottom w:val="nil"/>
              <w:right w:val="nil"/>
            </w:tcBorders>
            <w:hideMark/>
          </w:tcPr>
          <w:p w14:paraId="40A0A9AB" w14:textId="77777777" w:rsidR="00B645F7" w:rsidRPr="00F40FB9" w:rsidRDefault="007D277A" w:rsidP="00863222">
            <w:pPr>
              <w:spacing w:line="259" w:lineRule="auto"/>
              <w:ind w:right="-72"/>
              <w:jc w:val="right"/>
              <w:rPr>
                <w:rFonts w:ascii="Arial" w:hAnsi="Arial" w:cs="Arial"/>
                <w:b/>
                <w:sz w:val="18"/>
                <w:szCs w:val="18"/>
                <w:lang w:val="en-GB"/>
              </w:rPr>
            </w:pPr>
            <w:r w:rsidRPr="00F40FB9">
              <w:rPr>
                <w:rFonts w:ascii="Arial" w:hAnsi="Arial" w:cs="Arial"/>
                <w:b/>
                <w:sz w:val="18"/>
                <w:szCs w:val="18"/>
                <w:lang w:val="en-GB"/>
              </w:rPr>
              <w:t>As at acquisition date</w:t>
            </w:r>
          </w:p>
        </w:tc>
      </w:tr>
      <w:tr w:rsidR="00B645F7" w:rsidRPr="00F40FB9" w14:paraId="357FE0EA" w14:textId="77777777" w:rsidTr="0023111A">
        <w:trPr>
          <w:tblHeader/>
        </w:trPr>
        <w:tc>
          <w:tcPr>
            <w:tcW w:w="7214" w:type="dxa"/>
          </w:tcPr>
          <w:p w14:paraId="2186C3F8" w14:textId="77777777" w:rsidR="00B645F7" w:rsidRPr="00F40FB9" w:rsidRDefault="00B645F7" w:rsidP="00863222">
            <w:pPr>
              <w:spacing w:line="259"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4A18D3BD" w14:textId="351F37AD" w:rsidR="00B645F7" w:rsidRPr="00F40FB9" w:rsidRDefault="0014263D" w:rsidP="00863222">
            <w:pPr>
              <w:spacing w:line="259" w:lineRule="auto"/>
              <w:ind w:right="-72"/>
              <w:jc w:val="right"/>
              <w:rPr>
                <w:rFonts w:ascii="Arial" w:hAnsi="Arial" w:cs="Arial"/>
                <w:b/>
                <w:sz w:val="18"/>
                <w:szCs w:val="18"/>
                <w:lang w:val="en-GB"/>
              </w:rPr>
            </w:pPr>
            <w:r w:rsidRPr="00F40FB9">
              <w:rPr>
                <w:rFonts w:ascii="Arial" w:hAnsi="Arial" w:cs="Arial"/>
                <w:b/>
                <w:sz w:val="18"/>
                <w:szCs w:val="18"/>
                <w:lang w:val="en-GB"/>
              </w:rPr>
              <w:t>Baht’000</w:t>
            </w:r>
          </w:p>
        </w:tc>
      </w:tr>
      <w:tr w:rsidR="00B645F7" w:rsidRPr="00F40FB9" w14:paraId="5FC47165" w14:textId="77777777" w:rsidTr="0023111A">
        <w:trPr>
          <w:tblHeader/>
        </w:trPr>
        <w:tc>
          <w:tcPr>
            <w:tcW w:w="7214" w:type="dxa"/>
          </w:tcPr>
          <w:p w14:paraId="05E43007" w14:textId="77777777" w:rsidR="00B645F7" w:rsidRPr="00F40FB9" w:rsidRDefault="00B645F7" w:rsidP="00863222">
            <w:pPr>
              <w:spacing w:line="259" w:lineRule="auto"/>
              <w:ind w:left="-72"/>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1E1326CE" w14:textId="77777777" w:rsidR="00B645F7" w:rsidRPr="00F40FB9" w:rsidRDefault="00B645F7" w:rsidP="00863222">
            <w:pPr>
              <w:spacing w:line="259" w:lineRule="auto"/>
              <w:ind w:right="-72"/>
              <w:jc w:val="right"/>
              <w:rPr>
                <w:rFonts w:ascii="Arial" w:hAnsi="Arial" w:cs="Arial"/>
                <w:b/>
                <w:sz w:val="18"/>
                <w:szCs w:val="18"/>
                <w:lang w:val="en-GB"/>
              </w:rPr>
            </w:pPr>
          </w:p>
        </w:tc>
      </w:tr>
      <w:tr w:rsidR="002A1ED8" w:rsidRPr="00F40FB9" w14:paraId="32290B65" w14:textId="77777777" w:rsidTr="0023111A">
        <w:tc>
          <w:tcPr>
            <w:tcW w:w="7214" w:type="dxa"/>
            <w:hideMark/>
          </w:tcPr>
          <w:p w14:paraId="0E3F1140" w14:textId="77777777"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Cash and cash equivalents</w:t>
            </w:r>
          </w:p>
        </w:tc>
        <w:tc>
          <w:tcPr>
            <w:tcW w:w="2231" w:type="dxa"/>
            <w:shd w:val="clear" w:color="auto" w:fill="FAFAFA"/>
          </w:tcPr>
          <w:p w14:paraId="24858AC2" w14:textId="75872111"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47,118</w:t>
            </w:r>
          </w:p>
        </w:tc>
      </w:tr>
      <w:tr w:rsidR="002A1ED8" w:rsidRPr="00F40FB9" w14:paraId="1E44E24D" w14:textId="77777777" w:rsidTr="0023111A">
        <w:tc>
          <w:tcPr>
            <w:tcW w:w="7214" w:type="dxa"/>
            <w:hideMark/>
          </w:tcPr>
          <w:p w14:paraId="20C08641" w14:textId="2589214F" w:rsidR="002A1ED8" w:rsidRPr="00F40FB9" w:rsidRDefault="002A1ED8" w:rsidP="002A1ED8">
            <w:pPr>
              <w:spacing w:line="259" w:lineRule="auto"/>
              <w:ind w:left="-72"/>
              <w:rPr>
                <w:rFonts w:ascii="Arial" w:hAnsi="Arial" w:cs="Arial"/>
                <w:bCs/>
                <w:sz w:val="18"/>
                <w:szCs w:val="18"/>
                <w:lang w:val="en-GB"/>
              </w:rPr>
            </w:pPr>
            <w:r w:rsidRPr="00F40FB9">
              <w:rPr>
                <w:rFonts w:ascii="Arial" w:hAnsi="Arial" w:cs="Arial"/>
                <w:bCs/>
                <w:sz w:val="18"/>
                <w:szCs w:val="18"/>
                <w:lang w:val="en-GB"/>
              </w:rPr>
              <w:t>Loans to customers and accrued interest</w:t>
            </w:r>
            <w:r w:rsidR="001B3395" w:rsidRPr="00F40FB9">
              <w:rPr>
                <w:rFonts w:ascii="Arial" w:hAnsi="Arial" w:cs="Arial"/>
                <w:bCs/>
                <w:sz w:val="18"/>
                <w:szCs w:val="18"/>
                <w:lang w:val="en-GB"/>
              </w:rPr>
              <w:t xml:space="preserve"> - net</w:t>
            </w:r>
          </w:p>
        </w:tc>
        <w:tc>
          <w:tcPr>
            <w:tcW w:w="2231" w:type="dxa"/>
            <w:shd w:val="clear" w:color="auto" w:fill="FAFAFA"/>
          </w:tcPr>
          <w:p w14:paraId="14EB345F" w14:textId="6516A167"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141,326</w:t>
            </w:r>
          </w:p>
        </w:tc>
      </w:tr>
      <w:tr w:rsidR="002A1ED8" w:rsidRPr="00F40FB9" w14:paraId="3E99DE45" w14:textId="77777777" w:rsidTr="0023111A">
        <w:tc>
          <w:tcPr>
            <w:tcW w:w="7214" w:type="dxa"/>
          </w:tcPr>
          <w:p w14:paraId="53AA69E1" w14:textId="77777777" w:rsidR="002A1ED8" w:rsidRPr="00F40FB9" w:rsidRDefault="002A1ED8" w:rsidP="002A1ED8">
            <w:pPr>
              <w:spacing w:line="259" w:lineRule="auto"/>
              <w:ind w:left="-72"/>
              <w:rPr>
                <w:rFonts w:ascii="Arial" w:hAnsi="Arial" w:cs="Arial"/>
                <w:bCs/>
                <w:sz w:val="18"/>
                <w:szCs w:val="18"/>
                <w:lang w:val="en-GB"/>
              </w:rPr>
            </w:pPr>
            <w:r w:rsidRPr="00F40FB9">
              <w:rPr>
                <w:rFonts w:ascii="Arial" w:hAnsi="Arial" w:cs="Arial"/>
                <w:bCs/>
                <w:sz w:val="18"/>
                <w:szCs w:val="18"/>
                <w:lang w:val="en-GB"/>
              </w:rPr>
              <w:t>Other receivables</w:t>
            </w:r>
          </w:p>
        </w:tc>
        <w:tc>
          <w:tcPr>
            <w:tcW w:w="2231" w:type="dxa"/>
            <w:shd w:val="clear" w:color="auto" w:fill="FAFAFA"/>
          </w:tcPr>
          <w:p w14:paraId="4BACC8A2" w14:textId="5E7D8DFA"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54,200</w:t>
            </w:r>
          </w:p>
        </w:tc>
      </w:tr>
      <w:tr w:rsidR="002A1ED8" w:rsidRPr="00F40FB9" w14:paraId="01D29971" w14:textId="77777777" w:rsidTr="0023111A">
        <w:tc>
          <w:tcPr>
            <w:tcW w:w="7214" w:type="dxa"/>
          </w:tcPr>
          <w:p w14:paraId="3D562D24" w14:textId="690277DF" w:rsidR="002A1ED8" w:rsidRPr="00F40FB9" w:rsidRDefault="002A1ED8" w:rsidP="002A1ED8">
            <w:pPr>
              <w:spacing w:line="259" w:lineRule="auto"/>
              <w:ind w:left="-72"/>
              <w:rPr>
                <w:rFonts w:ascii="Arial" w:hAnsi="Arial" w:cs="Arial"/>
                <w:bCs/>
                <w:sz w:val="18"/>
                <w:szCs w:val="18"/>
                <w:lang w:val="en-GB"/>
              </w:rPr>
            </w:pPr>
            <w:r w:rsidRPr="00F40FB9">
              <w:rPr>
                <w:rFonts w:ascii="Arial" w:hAnsi="Arial" w:cs="Arial"/>
                <w:bCs/>
                <w:sz w:val="18"/>
                <w:szCs w:val="18"/>
                <w:lang w:val="en-GB"/>
              </w:rPr>
              <w:t>Other current assets</w:t>
            </w:r>
          </w:p>
        </w:tc>
        <w:tc>
          <w:tcPr>
            <w:tcW w:w="2231" w:type="dxa"/>
            <w:shd w:val="clear" w:color="auto" w:fill="FAFAFA"/>
          </w:tcPr>
          <w:p w14:paraId="2E0E9E10" w14:textId="0B52AF0A"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467</w:t>
            </w:r>
          </w:p>
        </w:tc>
      </w:tr>
      <w:tr w:rsidR="002A1ED8" w:rsidRPr="00F40FB9" w14:paraId="1FB5A975" w14:textId="77777777" w:rsidTr="0023111A">
        <w:tc>
          <w:tcPr>
            <w:tcW w:w="7214" w:type="dxa"/>
            <w:hideMark/>
          </w:tcPr>
          <w:p w14:paraId="2FF0DABA" w14:textId="605C841B"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Equipment - net</w:t>
            </w:r>
          </w:p>
        </w:tc>
        <w:tc>
          <w:tcPr>
            <w:tcW w:w="2231" w:type="dxa"/>
            <w:shd w:val="clear" w:color="auto" w:fill="FAFAFA"/>
          </w:tcPr>
          <w:p w14:paraId="4603ED5C" w14:textId="0E006E48"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105</w:t>
            </w:r>
          </w:p>
        </w:tc>
      </w:tr>
      <w:tr w:rsidR="002A1ED8" w:rsidRPr="00F40FB9" w14:paraId="72FF8B05" w14:textId="77777777" w:rsidTr="0023111A">
        <w:tc>
          <w:tcPr>
            <w:tcW w:w="7214" w:type="dxa"/>
          </w:tcPr>
          <w:p w14:paraId="149ECCC8" w14:textId="63FCCB5F"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Intangible assets - net</w:t>
            </w:r>
          </w:p>
        </w:tc>
        <w:tc>
          <w:tcPr>
            <w:tcW w:w="2231" w:type="dxa"/>
            <w:shd w:val="clear" w:color="auto" w:fill="FAFAFA"/>
          </w:tcPr>
          <w:p w14:paraId="2B22D985" w14:textId="535D01C7"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555,000</w:t>
            </w:r>
          </w:p>
        </w:tc>
      </w:tr>
      <w:tr w:rsidR="002A1ED8" w:rsidRPr="00F40FB9" w14:paraId="11C6BC51" w14:textId="77777777" w:rsidTr="0023111A">
        <w:tc>
          <w:tcPr>
            <w:tcW w:w="7214" w:type="dxa"/>
          </w:tcPr>
          <w:p w14:paraId="50853880" w14:textId="153E84F4"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Deferred tax asset</w:t>
            </w:r>
          </w:p>
        </w:tc>
        <w:tc>
          <w:tcPr>
            <w:tcW w:w="2231" w:type="dxa"/>
            <w:shd w:val="clear" w:color="auto" w:fill="FAFAFA"/>
          </w:tcPr>
          <w:p w14:paraId="21D55FBE" w14:textId="2D7B1C67"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(111,000)</w:t>
            </w:r>
          </w:p>
        </w:tc>
      </w:tr>
      <w:tr w:rsidR="002A1ED8" w:rsidRPr="00F40FB9" w14:paraId="42A43BC6" w14:textId="77777777" w:rsidTr="0023111A">
        <w:tc>
          <w:tcPr>
            <w:tcW w:w="7214" w:type="dxa"/>
          </w:tcPr>
          <w:p w14:paraId="10331D0F" w14:textId="77777777"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Other non-current assets</w:t>
            </w:r>
          </w:p>
        </w:tc>
        <w:tc>
          <w:tcPr>
            <w:tcW w:w="2231" w:type="dxa"/>
            <w:shd w:val="clear" w:color="auto" w:fill="FAFAFA"/>
          </w:tcPr>
          <w:p w14:paraId="13EE93AE" w14:textId="21C51677"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5,943</w:t>
            </w:r>
          </w:p>
        </w:tc>
      </w:tr>
      <w:tr w:rsidR="002A1ED8" w:rsidRPr="00F40FB9" w14:paraId="3B2E8629" w14:textId="77777777" w:rsidTr="0023111A">
        <w:tc>
          <w:tcPr>
            <w:tcW w:w="7214" w:type="dxa"/>
            <w:hideMark/>
          </w:tcPr>
          <w:p w14:paraId="3195F24C" w14:textId="77777777" w:rsidR="002A1ED8" w:rsidRPr="00F40FB9" w:rsidRDefault="002A1ED8" w:rsidP="002A1ED8">
            <w:pPr>
              <w:spacing w:line="259" w:lineRule="auto"/>
              <w:ind w:left="-72"/>
              <w:rPr>
                <w:rFonts w:ascii="Arial" w:hAnsi="Arial" w:cs="Arial"/>
                <w:sz w:val="18"/>
                <w:szCs w:val="18"/>
                <w:cs/>
                <w:lang w:val="en-GB"/>
              </w:rPr>
            </w:pPr>
            <w:r w:rsidRPr="00F40FB9">
              <w:rPr>
                <w:rFonts w:ascii="Arial" w:hAnsi="Arial" w:cs="Arial"/>
                <w:sz w:val="18"/>
                <w:szCs w:val="18"/>
                <w:lang w:val="en-GB"/>
              </w:rPr>
              <w:t>Other payables</w:t>
            </w:r>
          </w:p>
        </w:tc>
        <w:tc>
          <w:tcPr>
            <w:tcW w:w="2231" w:type="dxa"/>
            <w:shd w:val="clear" w:color="auto" w:fill="FAFAFA"/>
          </w:tcPr>
          <w:p w14:paraId="607D1F81" w14:textId="6ECD0402"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(74,151)</w:t>
            </w:r>
          </w:p>
        </w:tc>
      </w:tr>
      <w:tr w:rsidR="002A1ED8" w:rsidRPr="00F40FB9" w14:paraId="1E9CDF70" w14:textId="77777777" w:rsidTr="0023111A">
        <w:tc>
          <w:tcPr>
            <w:tcW w:w="7214" w:type="dxa"/>
          </w:tcPr>
          <w:p w14:paraId="1A6C77FD" w14:textId="1CC7F889"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Short-term loans from related parties</w:t>
            </w:r>
          </w:p>
        </w:tc>
        <w:tc>
          <w:tcPr>
            <w:tcW w:w="2231" w:type="dxa"/>
            <w:shd w:val="clear" w:color="auto" w:fill="FAFAFA"/>
          </w:tcPr>
          <w:p w14:paraId="4E43EB0B" w14:textId="4A1FA2CF"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(280,000)</w:t>
            </w:r>
          </w:p>
        </w:tc>
      </w:tr>
      <w:tr w:rsidR="002A1ED8" w:rsidRPr="00F40FB9" w14:paraId="4A194767" w14:textId="77777777" w:rsidTr="0023111A">
        <w:tc>
          <w:tcPr>
            <w:tcW w:w="7214" w:type="dxa"/>
          </w:tcPr>
          <w:p w14:paraId="03348862" w14:textId="3E96569E"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Other current liabilities</w:t>
            </w:r>
          </w:p>
        </w:tc>
        <w:tc>
          <w:tcPr>
            <w:tcW w:w="2231" w:type="dxa"/>
            <w:shd w:val="clear" w:color="auto" w:fill="FAFAFA"/>
          </w:tcPr>
          <w:p w14:paraId="1160D007" w14:textId="3AB5B033"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(908)</w:t>
            </w:r>
          </w:p>
        </w:tc>
      </w:tr>
      <w:tr w:rsidR="002A1ED8" w:rsidRPr="00F40FB9" w14:paraId="72A79B78" w14:textId="77777777" w:rsidTr="0023111A">
        <w:tc>
          <w:tcPr>
            <w:tcW w:w="7214" w:type="dxa"/>
            <w:hideMark/>
          </w:tcPr>
          <w:p w14:paraId="02DD94C3" w14:textId="752917D2"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Lease liabilities</w:t>
            </w:r>
          </w:p>
        </w:tc>
        <w:tc>
          <w:tcPr>
            <w:tcW w:w="2231" w:type="dxa"/>
            <w:shd w:val="clear" w:color="auto" w:fill="FAFAFA"/>
          </w:tcPr>
          <w:p w14:paraId="09A0A35B" w14:textId="042068A2"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(31,156)</w:t>
            </w:r>
          </w:p>
        </w:tc>
      </w:tr>
      <w:tr w:rsidR="002A1ED8" w:rsidRPr="00F40FB9" w14:paraId="0CB695A8" w14:textId="77777777" w:rsidTr="0023111A">
        <w:tc>
          <w:tcPr>
            <w:tcW w:w="7214" w:type="dxa"/>
            <w:hideMark/>
          </w:tcPr>
          <w:p w14:paraId="2C941BBC" w14:textId="7A1F0C95"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Other non-current liabilities</w:t>
            </w:r>
          </w:p>
        </w:tc>
        <w:tc>
          <w:tcPr>
            <w:tcW w:w="2231" w:type="dxa"/>
            <w:shd w:val="clear" w:color="auto" w:fill="FAFAFA"/>
          </w:tcPr>
          <w:p w14:paraId="48F8D2AA" w14:textId="34402052"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(344)</w:t>
            </w:r>
          </w:p>
        </w:tc>
      </w:tr>
      <w:tr w:rsidR="002A1ED8" w:rsidRPr="00F40FB9" w14:paraId="1F9D0BB0" w14:textId="77777777" w:rsidTr="0023111A">
        <w:tc>
          <w:tcPr>
            <w:tcW w:w="7214" w:type="dxa"/>
          </w:tcPr>
          <w:p w14:paraId="13DA5A7F" w14:textId="77777777" w:rsidR="002A1ED8" w:rsidRPr="00F40FB9" w:rsidRDefault="002A1ED8" w:rsidP="002A1ED8">
            <w:pPr>
              <w:spacing w:line="259" w:lineRule="auto"/>
              <w:ind w:left="-72"/>
              <w:rPr>
                <w:rFonts w:ascii="Arial" w:hAnsi="Arial" w:cs="Arial"/>
                <w:sz w:val="18"/>
                <w:szCs w:val="18"/>
                <w:lang w:val="en-GB"/>
              </w:rPr>
            </w:pPr>
          </w:p>
        </w:tc>
        <w:tc>
          <w:tcPr>
            <w:tcW w:w="2231" w:type="dxa"/>
            <w:tcBorders>
              <w:top w:val="single" w:sz="4" w:space="0" w:color="auto"/>
            </w:tcBorders>
            <w:shd w:val="clear" w:color="auto" w:fill="FAFAFA"/>
          </w:tcPr>
          <w:p w14:paraId="3ACE83A4" w14:textId="77777777" w:rsidR="002A1ED8" w:rsidRPr="00F40FB9" w:rsidRDefault="002A1ED8" w:rsidP="002A1ED8">
            <w:pPr>
              <w:spacing w:line="259" w:lineRule="auto"/>
              <w:ind w:right="-72"/>
              <w:jc w:val="right"/>
              <w:rPr>
                <w:rFonts w:ascii="Arial" w:hAnsi="Arial" w:cs="Arial"/>
                <w:bCs/>
                <w:sz w:val="18"/>
                <w:szCs w:val="18"/>
                <w:lang w:val="en-GB"/>
              </w:rPr>
            </w:pPr>
          </w:p>
        </w:tc>
      </w:tr>
      <w:tr w:rsidR="002A1ED8" w:rsidRPr="00F40FB9" w14:paraId="07CD4D5D" w14:textId="77777777" w:rsidTr="0023111A">
        <w:tc>
          <w:tcPr>
            <w:tcW w:w="7214" w:type="dxa"/>
            <w:hideMark/>
          </w:tcPr>
          <w:p w14:paraId="66D621FF" w14:textId="77777777" w:rsidR="002A1ED8" w:rsidRPr="00F40FB9" w:rsidRDefault="002A1ED8" w:rsidP="002A1ED8">
            <w:pPr>
              <w:spacing w:line="259" w:lineRule="auto"/>
              <w:ind w:left="-72"/>
              <w:rPr>
                <w:rFonts w:ascii="Arial" w:hAnsi="Arial" w:cs="Arial"/>
                <w:sz w:val="18"/>
                <w:szCs w:val="18"/>
                <w:lang w:val="en-GB"/>
              </w:rPr>
            </w:pPr>
            <w:r w:rsidRPr="00F40FB9">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3FE32348" w14:textId="2C5B1E34" w:rsidR="002A1ED8" w:rsidRPr="00F40FB9" w:rsidRDefault="002A1ED8" w:rsidP="002A1ED8">
            <w:pPr>
              <w:spacing w:line="259" w:lineRule="auto"/>
              <w:ind w:right="-72"/>
              <w:jc w:val="right"/>
              <w:rPr>
                <w:rFonts w:ascii="Arial" w:hAnsi="Arial" w:cs="Arial"/>
                <w:bCs/>
                <w:sz w:val="18"/>
                <w:szCs w:val="18"/>
                <w:lang w:val="en-GB"/>
              </w:rPr>
            </w:pPr>
            <w:r w:rsidRPr="00F40FB9">
              <w:rPr>
                <w:rFonts w:ascii="Arial" w:hAnsi="Arial" w:cs="Arial"/>
                <w:bCs/>
                <w:sz w:val="18"/>
                <w:szCs w:val="18"/>
                <w:lang w:val="en-GB"/>
              </w:rPr>
              <w:t>306,600</w:t>
            </w:r>
          </w:p>
        </w:tc>
      </w:tr>
    </w:tbl>
    <w:p w14:paraId="6A1D91D8" w14:textId="77777777" w:rsidR="00B645F7" w:rsidRPr="00F40FB9" w:rsidRDefault="00B645F7" w:rsidP="00863222">
      <w:pPr>
        <w:spacing w:line="259" w:lineRule="auto"/>
        <w:rPr>
          <w:rFonts w:ascii="Arial" w:hAnsi="Arial" w:cs="Arial"/>
          <w:sz w:val="18"/>
          <w:szCs w:val="18"/>
          <w:lang w:val="en-GB"/>
        </w:rPr>
      </w:pPr>
    </w:p>
    <w:p w14:paraId="0B70F9FE" w14:textId="77777777" w:rsidR="00B645F7" w:rsidRPr="00F40FB9" w:rsidRDefault="00B645F7" w:rsidP="00863222">
      <w:pPr>
        <w:spacing w:line="259" w:lineRule="auto"/>
        <w:jc w:val="both"/>
        <w:rPr>
          <w:rFonts w:ascii="Arial" w:hAnsi="Arial" w:cs="Arial"/>
          <w:i/>
          <w:color w:val="D04A02"/>
          <w:sz w:val="18"/>
          <w:szCs w:val="18"/>
          <w:lang w:val="en-GB"/>
        </w:rPr>
      </w:pPr>
      <w:r w:rsidRPr="00F40FB9">
        <w:rPr>
          <w:rFonts w:ascii="Arial" w:hAnsi="Arial" w:cs="Arial"/>
          <w:i/>
          <w:color w:val="D04A02"/>
          <w:sz w:val="18"/>
          <w:szCs w:val="18"/>
          <w:lang w:val="en-GB"/>
        </w:rPr>
        <w:t>Non-controlling interest</w:t>
      </w:r>
    </w:p>
    <w:p w14:paraId="083335AE" w14:textId="77777777" w:rsidR="00B645F7" w:rsidRPr="00F40FB9" w:rsidRDefault="00B645F7" w:rsidP="00D56C41">
      <w:pPr>
        <w:spacing w:line="259" w:lineRule="auto"/>
        <w:jc w:val="both"/>
        <w:rPr>
          <w:rFonts w:ascii="Arial" w:hAnsi="Arial" w:cs="Arial"/>
          <w:sz w:val="18"/>
          <w:szCs w:val="18"/>
          <w:lang w:val="en-GB"/>
        </w:rPr>
      </w:pPr>
    </w:p>
    <w:p w14:paraId="6BB576D0" w14:textId="2B9BF516" w:rsidR="00D56C41" w:rsidRPr="00F40FB9" w:rsidRDefault="00B645F7" w:rsidP="00D56C41">
      <w:pPr>
        <w:spacing w:line="259" w:lineRule="auto"/>
        <w:jc w:val="both"/>
        <w:rPr>
          <w:rFonts w:ascii="Arial" w:hAnsi="Arial" w:cs="Arial"/>
          <w:sz w:val="18"/>
          <w:szCs w:val="18"/>
          <w:lang w:val="en-GB"/>
        </w:rPr>
      </w:pPr>
      <w:r w:rsidRPr="00F40FB9">
        <w:rPr>
          <w:rFonts w:ascii="Arial" w:hAnsi="Arial" w:cs="Arial"/>
          <w:sz w:val="18"/>
          <w:szCs w:val="18"/>
          <w:lang w:val="en-GB"/>
        </w:rPr>
        <w:t>The Group has chosen to recognise the non-controlling interest at its net identifiable assets of subsidiary for this acquisition according to the proportion of ownership interest.</w:t>
      </w:r>
      <w:r w:rsidR="00D56C41" w:rsidRPr="00F40FB9">
        <w:rPr>
          <w:rFonts w:ascii="Arial" w:hAnsi="Arial" w:cs="Arial"/>
          <w:sz w:val="18"/>
          <w:szCs w:val="18"/>
          <w:lang w:val="en-GB"/>
        </w:rPr>
        <w:br w:type="page"/>
      </w:r>
    </w:p>
    <w:p w14:paraId="4164E206" w14:textId="77777777" w:rsidR="00B645F7" w:rsidRPr="005C291D" w:rsidRDefault="00B645F7" w:rsidP="00863222">
      <w:pPr>
        <w:spacing w:line="259" w:lineRule="auto"/>
        <w:jc w:val="both"/>
        <w:rPr>
          <w:rFonts w:ascii="Arial" w:hAnsi="Arial" w:cs="Arial"/>
          <w:sz w:val="18"/>
          <w:szCs w:val="18"/>
          <w:lang w:val="en-GB"/>
        </w:rPr>
      </w:pPr>
    </w:p>
    <w:p w14:paraId="20E77E58" w14:textId="77777777" w:rsidR="00E1124A" w:rsidRPr="005C291D" w:rsidRDefault="00E1124A" w:rsidP="00E1124A">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E1124A" w:rsidRPr="005C291D" w14:paraId="0748E76F" w14:textId="77777777" w:rsidTr="00F77245">
        <w:trPr>
          <w:trHeight w:val="386"/>
        </w:trPr>
        <w:tc>
          <w:tcPr>
            <w:tcW w:w="9461" w:type="dxa"/>
            <w:shd w:val="clear" w:color="auto" w:fill="FFA543"/>
            <w:vAlign w:val="center"/>
          </w:tcPr>
          <w:p w14:paraId="4F7CF17B" w14:textId="2B52A761" w:rsidR="00E1124A" w:rsidRPr="005C291D" w:rsidRDefault="00E1124A" w:rsidP="00F77245">
            <w:pPr>
              <w:spacing w:line="259" w:lineRule="auto"/>
              <w:ind w:left="432" w:hanging="432"/>
              <w:rPr>
                <w:rFonts w:ascii="Arial" w:hAnsi="Arial" w:cs="Arial"/>
                <w:b/>
                <w:bCs/>
                <w:color w:val="FAFAFA"/>
                <w:spacing w:val="-4"/>
                <w:sz w:val="18"/>
                <w:szCs w:val="18"/>
                <w:cs/>
                <w:lang w:val="en-GB"/>
              </w:rPr>
            </w:pPr>
            <w:r w:rsidRPr="005C291D">
              <w:rPr>
                <w:rFonts w:ascii="Arial" w:eastAsia="Arial Unicode MS" w:hAnsi="Arial" w:cs="Arial"/>
                <w:b/>
                <w:bCs/>
                <w:color w:val="FAFAFA"/>
                <w:sz w:val="18"/>
                <w:szCs w:val="18"/>
                <w:lang w:val="en-GB"/>
              </w:rPr>
              <w:t>38</w:t>
            </w:r>
            <w:r w:rsidRPr="005C291D">
              <w:rPr>
                <w:rFonts w:ascii="Arial" w:eastAsia="Arial Unicode MS" w:hAnsi="Arial" w:cs="Arial"/>
                <w:b/>
                <w:bCs/>
                <w:color w:val="FAFAFA"/>
                <w:sz w:val="18"/>
                <w:szCs w:val="18"/>
                <w:lang w:val="en-GB"/>
              </w:rPr>
              <w:tab/>
            </w:r>
            <w:r w:rsidRPr="005C291D">
              <w:rPr>
                <w:rFonts w:ascii="Arial" w:hAnsi="Arial" w:cs="Arial"/>
                <w:b/>
                <w:bCs/>
                <w:color w:val="FAFAFA"/>
                <w:sz w:val="18"/>
                <w:szCs w:val="18"/>
                <w:lang w:val="en-GB"/>
              </w:rPr>
              <w:t>Related-party transactions</w:t>
            </w:r>
          </w:p>
        </w:tc>
      </w:tr>
    </w:tbl>
    <w:p w14:paraId="084F6391" w14:textId="77777777" w:rsidR="00E1124A" w:rsidRPr="005C291D" w:rsidRDefault="00E1124A" w:rsidP="00863222">
      <w:pPr>
        <w:spacing w:line="259" w:lineRule="auto"/>
        <w:rPr>
          <w:rFonts w:ascii="Arial" w:hAnsi="Arial" w:cs="Arial"/>
          <w:sz w:val="18"/>
          <w:szCs w:val="18"/>
          <w:lang w:val="en-GB"/>
        </w:rPr>
      </w:pPr>
    </w:p>
    <w:p w14:paraId="3D32D727" w14:textId="0BE22FC9" w:rsidR="00607F8A" w:rsidRPr="005C291D" w:rsidRDefault="00607F8A" w:rsidP="00607F8A">
      <w:pPr>
        <w:spacing w:line="256" w:lineRule="auto"/>
        <w:jc w:val="both"/>
        <w:rPr>
          <w:rFonts w:ascii="Arial" w:hAnsi="Arial" w:cs="Arial"/>
          <w:sz w:val="18"/>
          <w:szCs w:val="18"/>
          <w:lang w:val="en-GB"/>
        </w:rPr>
      </w:pPr>
      <w:r w:rsidRPr="005C291D">
        <w:rPr>
          <w:rFonts w:ascii="Arial" w:hAnsi="Arial" w:cs="Arial"/>
          <w:sz w:val="18"/>
          <w:szCs w:val="18"/>
          <w:lang w:val="en-GB"/>
        </w:rPr>
        <w:t xml:space="preserve">Enterprises and individuals that, directly or indirectly, through one more </w:t>
      </w:r>
      <w:proofErr w:type="gramStart"/>
      <w:r w:rsidRPr="005C291D">
        <w:rPr>
          <w:rFonts w:ascii="Arial" w:hAnsi="Arial" w:cs="Arial"/>
          <w:sz w:val="18"/>
          <w:szCs w:val="18"/>
          <w:lang w:val="en-GB"/>
        </w:rPr>
        <w:t>intermediaries</w:t>
      </w:r>
      <w:proofErr w:type="gramEnd"/>
      <w:r w:rsidRPr="005C291D">
        <w:rPr>
          <w:rFonts w:ascii="Arial" w:hAnsi="Arial" w:cs="Arial"/>
          <w:sz w:val="18"/>
          <w:szCs w:val="18"/>
          <w:lang w:val="en-GB"/>
        </w:rPr>
        <w:t xml:space="preserve">,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1A0F8E" w:rsidRPr="005C291D">
        <w:rPr>
          <w:rFonts w:ascii="Arial" w:hAnsi="Arial" w:cs="Arial"/>
          <w:sz w:val="18"/>
          <w:szCs w:val="18"/>
          <w:lang w:val="en-GB"/>
        </w:rPr>
        <w:t>the Company</w:t>
      </w:r>
      <w:r w:rsidRPr="005C291D">
        <w:rPr>
          <w:rFonts w:ascii="Arial" w:hAnsi="Arial" w:cs="Arial"/>
          <w:sz w:val="18"/>
          <w:szCs w:val="18"/>
          <w:lang w:val="en-GB"/>
        </w:rPr>
        <w:t xml:space="preserve"> and subsidiaries that gives them significant influence over the enterprise, key management personnel, including directors and officers of </w:t>
      </w:r>
      <w:r w:rsidR="001A0F8E" w:rsidRPr="005C291D">
        <w:rPr>
          <w:rFonts w:ascii="Arial" w:hAnsi="Arial" w:cs="Arial"/>
          <w:sz w:val="18"/>
          <w:szCs w:val="18"/>
          <w:lang w:val="en-GB"/>
        </w:rPr>
        <w:t>the Company</w:t>
      </w:r>
      <w:r w:rsidRPr="005C291D">
        <w:rPr>
          <w:rFonts w:ascii="Arial" w:hAnsi="Arial" w:cs="Arial"/>
          <w:sz w:val="18"/>
          <w:szCs w:val="18"/>
          <w:lang w:val="en-GB"/>
        </w:rPr>
        <w:t xml:space="preserve"> and subsidiaries and close members of the family of these individuals and companies associated with these individuals also constitute related parties.</w:t>
      </w:r>
    </w:p>
    <w:p w14:paraId="6274B8ED" w14:textId="77777777" w:rsidR="00607F8A" w:rsidRPr="005C291D" w:rsidRDefault="00607F8A" w:rsidP="00607F8A">
      <w:pPr>
        <w:spacing w:line="256" w:lineRule="auto"/>
        <w:jc w:val="both"/>
        <w:rPr>
          <w:rFonts w:ascii="Arial" w:hAnsi="Arial" w:cs="Arial"/>
          <w:sz w:val="18"/>
          <w:szCs w:val="18"/>
          <w:lang w:val="en-GB"/>
        </w:rPr>
      </w:pPr>
    </w:p>
    <w:p w14:paraId="32E73A0F" w14:textId="77777777" w:rsidR="00607F8A" w:rsidRPr="005C291D" w:rsidRDefault="00607F8A" w:rsidP="00607F8A">
      <w:pPr>
        <w:spacing w:line="256" w:lineRule="auto"/>
        <w:jc w:val="both"/>
        <w:rPr>
          <w:rFonts w:ascii="Arial" w:hAnsi="Arial" w:cs="Arial"/>
          <w:sz w:val="18"/>
          <w:szCs w:val="18"/>
          <w:lang w:val="en-GB"/>
        </w:rPr>
      </w:pPr>
      <w:r w:rsidRPr="005C291D">
        <w:rPr>
          <w:rFonts w:ascii="Arial" w:hAnsi="Arial" w:cs="Arial"/>
          <w:sz w:val="18"/>
          <w:szCs w:val="18"/>
          <w:lang w:val="en-GB"/>
        </w:rPr>
        <w:t>In considering each possible related-party relationship, attention is directed to the substance of the relationship, and not merely the legal form.</w:t>
      </w:r>
    </w:p>
    <w:p w14:paraId="610A0470" w14:textId="77777777" w:rsidR="00607F8A" w:rsidRPr="005C291D" w:rsidRDefault="00607F8A" w:rsidP="00607F8A">
      <w:pPr>
        <w:spacing w:line="256" w:lineRule="auto"/>
        <w:ind w:right="-7"/>
        <w:jc w:val="both"/>
        <w:rPr>
          <w:rFonts w:ascii="Arial" w:eastAsia="Arial Unicode MS" w:hAnsi="Arial" w:cs="Arial"/>
          <w:sz w:val="18"/>
          <w:szCs w:val="18"/>
          <w:lang w:val="en-GB"/>
        </w:rPr>
      </w:pPr>
    </w:p>
    <w:p w14:paraId="58592CEE" w14:textId="19741576" w:rsidR="00607F8A" w:rsidRPr="005C291D" w:rsidRDefault="00607F8A" w:rsidP="00607F8A">
      <w:pPr>
        <w:spacing w:line="256" w:lineRule="auto"/>
        <w:ind w:right="-7"/>
        <w:jc w:val="both"/>
        <w:rPr>
          <w:rFonts w:ascii="Arial" w:eastAsia="Arial Unicode MS" w:hAnsi="Arial" w:cs="Arial"/>
          <w:sz w:val="18"/>
          <w:szCs w:val="18"/>
          <w:lang w:val="en-GB"/>
        </w:rPr>
      </w:pPr>
      <w:r w:rsidRPr="005C291D">
        <w:rPr>
          <w:rFonts w:ascii="Arial" w:eastAsia="Arial Unicode MS" w:hAnsi="Arial" w:cs="Arial"/>
          <w:sz w:val="18"/>
          <w:szCs w:val="18"/>
          <w:lang w:val="en-GB"/>
        </w:rPr>
        <w:t xml:space="preserve">During the year, the Group and </w:t>
      </w:r>
      <w:r w:rsidR="001A0F8E" w:rsidRPr="005C291D">
        <w:rPr>
          <w:rFonts w:ascii="Arial" w:eastAsia="Arial Unicode MS" w:hAnsi="Arial" w:cs="Arial"/>
          <w:sz w:val="18"/>
          <w:szCs w:val="18"/>
          <w:lang w:val="en-GB"/>
        </w:rPr>
        <w:t>the Company</w:t>
      </w:r>
      <w:r w:rsidRPr="005C291D">
        <w:rPr>
          <w:rFonts w:ascii="Arial" w:eastAsia="Arial Unicode MS" w:hAnsi="Arial" w:cs="Arial"/>
          <w:sz w:val="18"/>
          <w:szCs w:val="18"/>
          <w:lang w:val="en-GB"/>
        </w:rPr>
        <w:t xml:space="preserve"> had significant business transactions with its related parties. These transactions have been conducted based on agreed upon contracts. The relationship and significant transactions can be summarised as below:</w:t>
      </w:r>
    </w:p>
    <w:p w14:paraId="701D840B" w14:textId="77777777" w:rsidR="00607F8A" w:rsidRPr="005C291D" w:rsidRDefault="00607F8A" w:rsidP="00607F8A">
      <w:pPr>
        <w:pStyle w:val="ListParagraph"/>
        <w:spacing w:after="0" w:line="256" w:lineRule="auto"/>
        <w:ind w:left="0"/>
        <w:jc w:val="both"/>
        <w:rPr>
          <w:rFonts w:ascii="Arial" w:hAnsi="Arial" w:cs="Arial"/>
          <w:sz w:val="18"/>
          <w:szCs w:val="18"/>
          <w:lang w:val="en-GB"/>
        </w:rPr>
      </w:pPr>
    </w:p>
    <w:tbl>
      <w:tblPr>
        <w:tblW w:w="9468" w:type="dxa"/>
        <w:tblLook w:val="04A0" w:firstRow="1" w:lastRow="0" w:firstColumn="1" w:lastColumn="0" w:noHBand="0" w:noVBand="1"/>
      </w:tblPr>
      <w:tblGrid>
        <w:gridCol w:w="5220"/>
        <w:gridCol w:w="4248"/>
      </w:tblGrid>
      <w:tr w:rsidR="00607F8A" w:rsidRPr="005C291D" w14:paraId="135B8F3F" w14:textId="77777777" w:rsidTr="00E82DB9">
        <w:tc>
          <w:tcPr>
            <w:tcW w:w="5220" w:type="dxa"/>
            <w:vAlign w:val="bottom"/>
          </w:tcPr>
          <w:p w14:paraId="375F952E"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nil"/>
              <w:left w:val="nil"/>
              <w:bottom w:val="single" w:sz="4" w:space="0" w:color="auto"/>
              <w:right w:val="nil"/>
            </w:tcBorders>
            <w:vAlign w:val="bottom"/>
            <w:hideMark/>
          </w:tcPr>
          <w:p w14:paraId="68EAD0DD" w14:textId="77777777" w:rsidR="00607F8A" w:rsidRPr="005C291D" w:rsidRDefault="00607F8A">
            <w:pPr>
              <w:pStyle w:val="a"/>
              <w:tabs>
                <w:tab w:val="right" w:pos="7200"/>
                <w:tab w:val="right" w:pos="9000"/>
              </w:tabs>
              <w:spacing w:line="256" w:lineRule="auto"/>
              <w:ind w:right="-72"/>
              <w:jc w:val="right"/>
              <w:rPr>
                <w:rFonts w:ascii="Arial" w:hAnsi="Arial" w:cs="Arial"/>
                <w:b/>
                <w:bCs/>
                <w:sz w:val="18"/>
                <w:szCs w:val="18"/>
                <w:lang w:val="en-GB"/>
              </w:rPr>
            </w:pPr>
            <w:r w:rsidRPr="005C291D">
              <w:rPr>
                <w:rFonts w:ascii="Arial" w:hAnsi="Arial" w:cs="Arial"/>
                <w:b/>
                <w:bCs/>
                <w:sz w:val="18"/>
                <w:szCs w:val="18"/>
                <w:lang w:val="en-GB"/>
              </w:rPr>
              <w:t>Relationship</w:t>
            </w:r>
          </w:p>
        </w:tc>
      </w:tr>
      <w:tr w:rsidR="00607F8A" w:rsidRPr="005C291D" w14:paraId="2501A77D" w14:textId="77777777" w:rsidTr="00E82DB9">
        <w:tc>
          <w:tcPr>
            <w:tcW w:w="5220" w:type="dxa"/>
            <w:vAlign w:val="bottom"/>
          </w:tcPr>
          <w:p w14:paraId="3A931903"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single" w:sz="4" w:space="0" w:color="auto"/>
              <w:left w:val="nil"/>
              <w:bottom w:val="nil"/>
              <w:right w:val="nil"/>
            </w:tcBorders>
            <w:vAlign w:val="bottom"/>
          </w:tcPr>
          <w:p w14:paraId="3833599D"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p>
        </w:tc>
      </w:tr>
      <w:tr w:rsidR="00607F8A" w:rsidRPr="005C291D" w14:paraId="53B0A20B" w14:textId="77777777" w:rsidTr="00E82DB9">
        <w:tc>
          <w:tcPr>
            <w:tcW w:w="5220" w:type="dxa"/>
            <w:vAlign w:val="bottom"/>
            <w:hideMark/>
          </w:tcPr>
          <w:p w14:paraId="4B833CE1"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Fast Money Co., Ltd.</w:t>
            </w:r>
          </w:p>
        </w:tc>
        <w:tc>
          <w:tcPr>
            <w:tcW w:w="4248" w:type="dxa"/>
            <w:vAlign w:val="bottom"/>
            <w:hideMark/>
          </w:tcPr>
          <w:p w14:paraId="04C34EBF"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Associate</w:t>
            </w:r>
          </w:p>
        </w:tc>
      </w:tr>
      <w:tr w:rsidR="00607F8A" w:rsidRPr="005C291D" w14:paraId="77B7C7D8" w14:textId="77777777" w:rsidTr="00E82DB9">
        <w:tc>
          <w:tcPr>
            <w:tcW w:w="5220" w:type="dxa"/>
            <w:vAlign w:val="bottom"/>
            <w:hideMark/>
          </w:tcPr>
          <w:p w14:paraId="6E72878B" w14:textId="77777777" w:rsidR="00607F8A" w:rsidRPr="005C291D" w:rsidRDefault="00607F8A">
            <w:pPr>
              <w:pStyle w:val="a"/>
              <w:tabs>
                <w:tab w:val="right" w:pos="7200"/>
                <w:tab w:val="right" w:pos="9000"/>
              </w:tabs>
              <w:spacing w:line="256" w:lineRule="auto"/>
              <w:ind w:left="-101" w:right="-72"/>
              <w:rPr>
                <w:rFonts w:ascii="Arial" w:hAnsi="Arial" w:cs="Arial"/>
                <w:sz w:val="18"/>
                <w:szCs w:val="18"/>
                <w:cs/>
                <w:lang w:val="en-GB"/>
              </w:rPr>
            </w:pPr>
            <w:r w:rsidRPr="005C291D">
              <w:rPr>
                <w:rFonts w:ascii="Arial" w:hAnsi="Arial" w:cs="Arial"/>
                <w:sz w:val="18"/>
                <w:szCs w:val="18"/>
                <w:lang w:val="en-GB"/>
              </w:rPr>
              <w:t xml:space="preserve">SWP Asset Management Co., Ltd. </w:t>
            </w:r>
          </w:p>
        </w:tc>
        <w:tc>
          <w:tcPr>
            <w:tcW w:w="4248" w:type="dxa"/>
            <w:vAlign w:val="bottom"/>
            <w:hideMark/>
          </w:tcPr>
          <w:p w14:paraId="3AC6CD1E"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w:t>
            </w:r>
          </w:p>
        </w:tc>
      </w:tr>
      <w:tr w:rsidR="00607F8A" w:rsidRPr="005C291D" w14:paraId="50136144" w14:textId="77777777" w:rsidTr="00E82DB9">
        <w:tc>
          <w:tcPr>
            <w:tcW w:w="5220" w:type="dxa"/>
            <w:vAlign w:val="bottom"/>
            <w:hideMark/>
          </w:tcPr>
          <w:p w14:paraId="607AA267"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International Holding Co., Ltd.</w:t>
            </w:r>
          </w:p>
        </w:tc>
        <w:tc>
          <w:tcPr>
            <w:tcW w:w="4248" w:type="dxa"/>
            <w:vAlign w:val="bottom"/>
            <w:hideMark/>
          </w:tcPr>
          <w:p w14:paraId="5BB529D9"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w:t>
            </w:r>
          </w:p>
        </w:tc>
      </w:tr>
      <w:tr w:rsidR="00607F8A" w:rsidRPr="005C291D" w14:paraId="60EFAE0D" w14:textId="77777777" w:rsidTr="00E82DB9">
        <w:tc>
          <w:tcPr>
            <w:tcW w:w="5220" w:type="dxa"/>
            <w:vAlign w:val="bottom"/>
            <w:hideMark/>
          </w:tcPr>
          <w:p w14:paraId="12875C13"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P Lending Co., Ltd.</w:t>
            </w:r>
          </w:p>
        </w:tc>
        <w:tc>
          <w:tcPr>
            <w:tcW w:w="4248" w:type="dxa"/>
            <w:vAlign w:val="bottom"/>
            <w:hideMark/>
          </w:tcPr>
          <w:p w14:paraId="6DE40DBB"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w:t>
            </w:r>
          </w:p>
        </w:tc>
      </w:tr>
      <w:tr w:rsidR="00607F8A" w:rsidRPr="005C291D" w14:paraId="34574AF2" w14:textId="77777777" w:rsidTr="00E82DB9">
        <w:tc>
          <w:tcPr>
            <w:tcW w:w="5220" w:type="dxa"/>
            <w:vAlign w:val="bottom"/>
            <w:hideMark/>
          </w:tcPr>
          <w:p w14:paraId="65F510F2"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Power 2014 Co., Ltd.</w:t>
            </w:r>
          </w:p>
        </w:tc>
        <w:tc>
          <w:tcPr>
            <w:tcW w:w="4248" w:type="dxa"/>
            <w:vAlign w:val="bottom"/>
            <w:hideMark/>
          </w:tcPr>
          <w:p w14:paraId="05980728"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w:t>
            </w:r>
          </w:p>
        </w:tc>
      </w:tr>
      <w:tr w:rsidR="00607F8A" w:rsidRPr="005C291D" w14:paraId="49A3425A" w14:textId="77777777" w:rsidTr="00E82DB9">
        <w:tc>
          <w:tcPr>
            <w:tcW w:w="5220" w:type="dxa"/>
            <w:vAlign w:val="bottom"/>
            <w:hideMark/>
          </w:tcPr>
          <w:p w14:paraId="13E2EF59" w14:textId="47E503EA"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w:t>
            </w:r>
            <w:r w:rsidR="0087024A" w:rsidRPr="005C291D">
              <w:rPr>
                <w:rFonts w:ascii="Arial" w:hAnsi="Arial" w:cs="Arial"/>
                <w:sz w:val="18"/>
                <w:szCs w:val="18"/>
                <w:lang w:val="en-GB"/>
              </w:rPr>
              <w:t>1969 PCL</w:t>
            </w:r>
            <w:r w:rsidRPr="005C291D">
              <w:rPr>
                <w:rFonts w:ascii="Arial" w:hAnsi="Arial" w:cs="Arial"/>
                <w:sz w:val="18"/>
                <w:szCs w:val="18"/>
                <w:lang w:val="en-GB"/>
              </w:rPr>
              <w:t>.</w:t>
            </w:r>
          </w:p>
        </w:tc>
        <w:tc>
          <w:tcPr>
            <w:tcW w:w="4248" w:type="dxa"/>
            <w:vAlign w:val="bottom"/>
            <w:hideMark/>
          </w:tcPr>
          <w:p w14:paraId="0404DD1D"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w:t>
            </w:r>
          </w:p>
        </w:tc>
      </w:tr>
      <w:tr w:rsidR="00607F8A" w:rsidRPr="005C291D" w14:paraId="61073A2B" w14:textId="77777777" w:rsidTr="00E82DB9">
        <w:tc>
          <w:tcPr>
            <w:tcW w:w="5220" w:type="dxa"/>
            <w:vAlign w:val="bottom"/>
            <w:hideMark/>
          </w:tcPr>
          <w:p w14:paraId="173565F7"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Digital Co., Ltd.</w:t>
            </w:r>
          </w:p>
        </w:tc>
        <w:tc>
          <w:tcPr>
            <w:tcW w:w="4248" w:type="dxa"/>
            <w:vAlign w:val="bottom"/>
            <w:hideMark/>
          </w:tcPr>
          <w:p w14:paraId="76958473"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w:t>
            </w:r>
          </w:p>
        </w:tc>
      </w:tr>
      <w:tr w:rsidR="007476E6" w:rsidRPr="005C291D" w14:paraId="2FF7BDE8" w14:textId="77777777" w:rsidTr="00E82DB9">
        <w:tc>
          <w:tcPr>
            <w:tcW w:w="5220" w:type="dxa"/>
          </w:tcPr>
          <w:p w14:paraId="396C5596" w14:textId="1E0D6353" w:rsidR="007476E6" w:rsidRPr="005C291D" w:rsidRDefault="007476E6">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Capital Co., Ltd.</w:t>
            </w:r>
          </w:p>
        </w:tc>
        <w:tc>
          <w:tcPr>
            <w:tcW w:w="4248" w:type="dxa"/>
            <w:vAlign w:val="bottom"/>
          </w:tcPr>
          <w:p w14:paraId="0C1C2D05" w14:textId="1FD3506C" w:rsidR="007476E6" w:rsidRPr="005C291D" w:rsidRDefault="00290BDB">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607F8A" w:rsidRPr="005C291D" w14:paraId="577F491E" w14:textId="77777777" w:rsidTr="00E82DB9">
        <w:tc>
          <w:tcPr>
            <w:tcW w:w="5220" w:type="dxa"/>
            <w:hideMark/>
          </w:tcPr>
          <w:p w14:paraId="6D4F7057"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Leasing Lao Co., Ltd.</w:t>
            </w:r>
          </w:p>
        </w:tc>
        <w:tc>
          <w:tcPr>
            <w:tcW w:w="4248" w:type="dxa"/>
            <w:vAlign w:val="bottom"/>
            <w:hideMark/>
          </w:tcPr>
          <w:p w14:paraId="1B95A8F4"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607F8A" w:rsidRPr="005C291D" w14:paraId="1FEEA014" w14:textId="77777777" w:rsidTr="00E82DB9">
        <w:tc>
          <w:tcPr>
            <w:tcW w:w="5220" w:type="dxa"/>
            <w:vAlign w:val="bottom"/>
            <w:hideMark/>
          </w:tcPr>
          <w:p w14:paraId="4924F1BE"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SWP Services Co., Ltd.</w:t>
            </w:r>
          </w:p>
        </w:tc>
        <w:tc>
          <w:tcPr>
            <w:tcW w:w="4248" w:type="dxa"/>
            <w:hideMark/>
          </w:tcPr>
          <w:p w14:paraId="295AEACE" w14:textId="77777777" w:rsidR="00607F8A" w:rsidRPr="005C291D" w:rsidRDefault="00607F8A">
            <w:pPr>
              <w:spacing w:line="256" w:lineRule="auto"/>
              <w:ind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607F8A" w:rsidRPr="005C291D" w14:paraId="5D71D0FF" w14:textId="77777777" w:rsidTr="00E82DB9">
        <w:tc>
          <w:tcPr>
            <w:tcW w:w="5220" w:type="dxa"/>
            <w:hideMark/>
          </w:tcPr>
          <w:p w14:paraId="207FDE6F" w14:textId="77777777" w:rsidR="00607F8A" w:rsidRPr="005C291D"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PICO Pattani Co., Ltd.</w:t>
            </w:r>
          </w:p>
        </w:tc>
        <w:tc>
          <w:tcPr>
            <w:tcW w:w="4248" w:type="dxa"/>
            <w:vAlign w:val="bottom"/>
            <w:hideMark/>
          </w:tcPr>
          <w:p w14:paraId="64850085"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607F8A" w:rsidRPr="005C291D" w14:paraId="6BEA5C61" w14:textId="77777777" w:rsidTr="00E82DB9">
        <w:tc>
          <w:tcPr>
            <w:tcW w:w="5220" w:type="dxa"/>
            <w:hideMark/>
          </w:tcPr>
          <w:p w14:paraId="726BA8F1" w14:textId="77777777" w:rsidR="00607F8A" w:rsidRPr="005C291D" w:rsidRDefault="00607F8A">
            <w:pPr>
              <w:pStyle w:val="a"/>
              <w:tabs>
                <w:tab w:val="right" w:pos="7200"/>
                <w:tab w:val="right" w:pos="9000"/>
              </w:tabs>
              <w:spacing w:line="256" w:lineRule="auto"/>
              <w:ind w:left="-105"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PICO </w:t>
            </w:r>
            <w:proofErr w:type="spellStart"/>
            <w:r w:rsidRPr="005C291D">
              <w:rPr>
                <w:rFonts w:ascii="Arial" w:hAnsi="Arial" w:cs="Arial"/>
                <w:sz w:val="18"/>
                <w:szCs w:val="18"/>
                <w:lang w:val="en-GB"/>
              </w:rPr>
              <w:t>Yala</w:t>
            </w:r>
            <w:proofErr w:type="spellEnd"/>
            <w:r w:rsidRPr="005C291D">
              <w:rPr>
                <w:rFonts w:ascii="Arial" w:hAnsi="Arial" w:cs="Arial"/>
                <w:sz w:val="18"/>
                <w:szCs w:val="18"/>
                <w:lang w:val="en-GB"/>
              </w:rPr>
              <w:t xml:space="preserve"> Co., Ltd.</w:t>
            </w:r>
          </w:p>
        </w:tc>
        <w:tc>
          <w:tcPr>
            <w:tcW w:w="4248" w:type="dxa"/>
            <w:vAlign w:val="bottom"/>
            <w:hideMark/>
          </w:tcPr>
          <w:p w14:paraId="273D0B61"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607F8A" w:rsidRPr="005C291D" w14:paraId="5A3AB652" w14:textId="77777777" w:rsidTr="00E82DB9">
        <w:tc>
          <w:tcPr>
            <w:tcW w:w="5220" w:type="dxa"/>
            <w:hideMark/>
          </w:tcPr>
          <w:p w14:paraId="18E6F4C5" w14:textId="77777777" w:rsidR="00607F8A" w:rsidRPr="005C291D" w:rsidRDefault="00607F8A">
            <w:pPr>
              <w:pStyle w:val="a"/>
              <w:tabs>
                <w:tab w:val="right" w:pos="7200"/>
                <w:tab w:val="right" w:pos="9000"/>
              </w:tabs>
              <w:spacing w:line="256" w:lineRule="auto"/>
              <w:ind w:left="-105" w:right="-72"/>
              <w:rPr>
                <w:rFonts w:ascii="Arial" w:hAnsi="Arial" w:cs="Arial"/>
                <w:sz w:val="18"/>
                <w:szCs w:val="18"/>
                <w:cs/>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PICO Narathiwat Co., Ltd.</w:t>
            </w:r>
          </w:p>
        </w:tc>
        <w:tc>
          <w:tcPr>
            <w:tcW w:w="4248" w:type="dxa"/>
            <w:vAlign w:val="bottom"/>
            <w:hideMark/>
          </w:tcPr>
          <w:p w14:paraId="6F48E309"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607F8A" w:rsidRPr="005C291D" w14:paraId="697052FA" w14:textId="77777777" w:rsidTr="00E82DB9">
        <w:tc>
          <w:tcPr>
            <w:tcW w:w="5220" w:type="dxa"/>
            <w:vAlign w:val="bottom"/>
            <w:hideMark/>
          </w:tcPr>
          <w:p w14:paraId="197150EB" w14:textId="77777777" w:rsidR="00607F8A" w:rsidRPr="005C291D" w:rsidRDefault="00607F8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S Leasing Co., Ltd.</w:t>
            </w:r>
          </w:p>
        </w:tc>
        <w:tc>
          <w:tcPr>
            <w:tcW w:w="4248" w:type="dxa"/>
            <w:vAlign w:val="bottom"/>
            <w:hideMark/>
          </w:tcPr>
          <w:p w14:paraId="2B39F4C7" w14:textId="77777777" w:rsidR="00607F8A" w:rsidRPr="005C291D" w:rsidRDefault="00607F8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87024A" w:rsidRPr="005C291D" w14:paraId="70B94EE7" w14:textId="77777777" w:rsidTr="00E82DB9">
        <w:tc>
          <w:tcPr>
            <w:tcW w:w="5220" w:type="dxa"/>
            <w:vAlign w:val="bottom"/>
          </w:tcPr>
          <w:p w14:paraId="486BB161" w14:textId="401CE1CA" w:rsidR="0087024A" w:rsidRPr="005C291D" w:rsidRDefault="000E6A21"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Power 2022 Co., Ltd.</w:t>
            </w:r>
          </w:p>
        </w:tc>
        <w:tc>
          <w:tcPr>
            <w:tcW w:w="4248" w:type="dxa"/>
            <w:vAlign w:val="bottom"/>
          </w:tcPr>
          <w:p w14:paraId="6680A7FC" w14:textId="736791BF"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87024A" w:rsidRPr="005C291D" w14:paraId="36E41F0C" w14:textId="77777777" w:rsidTr="00E82DB9">
        <w:tc>
          <w:tcPr>
            <w:tcW w:w="5220" w:type="dxa"/>
            <w:vAlign w:val="bottom"/>
          </w:tcPr>
          <w:p w14:paraId="1014E463" w14:textId="4FC6B91E" w:rsidR="0087024A" w:rsidRPr="005C291D" w:rsidRDefault="00412E44" w:rsidP="0087024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Cathay Leasing Co., Ltd.</w:t>
            </w:r>
          </w:p>
        </w:tc>
        <w:tc>
          <w:tcPr>
            <w:tcW w:w="4248" w:type="dxa"/>
            <w:vAlign w:val="bottom"/>
          </w:tcPr>
          <w:p w14:paraId="0C8A762C" w14:textId="5249FAE0"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87024A" w:rsidRPr="005C291D" w14:paraId="12D8AEB9" w14:textId="77777777" w:rsidTr="00E82DB9">
        <w:tc>
          <w:tcPr>
            <w:tcW w:w="5220" w:type="dxa"/>
            <w:vAlign w:val="bottom"/>
          </w:tcPr>
          <w:p w14:paraId="6887D783" w14:textId="0C9EEFD5" w:rsidR="0087024A" w:rsidRPr="005C291D" w:rsidRDefault="0024419B"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Vietnam Liability Co., Ltd.</w:t>
            </w:r>
          </w:p>
        </w:tc>
        <w:tc>
          <w:tcPr>
            <w:tcW w:w="4248" w:type="dxa"/>
            <w:vAlign w:val="bottom"/>
          </w:tcPr>
          <w:p w14:paraId="3E63B9B8" w14:textId="06C2153E"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Subsidiary (held by subsidiary)</w:t>
            </w:r>
          </w:p>
        </w:tc>
      </w:tr>
      <w:tr w:rsidR="0087024A" w:rsidRPr="004A28C3" w14:paraId="455343F8" w14:textId="77777777" w:rsidTr="00E82DB9">
        <w:tc>
          <w:tcPr>
            <w:tcW w:w="5220" w:type="dxa"/>
            <w:vAlign w:val="bottom"/>
            <w:hideMark/>
          </w:tcPr>
          <w:p w14:paraId="152C351D" w14:textId="77777777" w:rsidR="0087024A" w:rsidRPr="005C291D"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Srisawad</w:t>
            </w:r>
            <w:proofErr w:type="spellEnd"/>
            <w:r w:rsidRPr="005C291D">
              <w:rPr>
                <w:rFonts w:ascii="Arial" w:hAnsi="Arial" w:cs="Arial"/>
                <w:sz w:val="18"/>
                <w:szCs w:val="18"/>
                <w:lang w:val="en-GB"/>
              </w:rPr>
              <w:t xml:space="preserve"> Power Co., Ltd.</w:t>
            </w:r>
          </w:p>
        </w:tc>
        <w:tc>
          <w:tcPr>
            <w:tcW w:w="4248" w:type="dxa"/>
            <w:vAlign w:val="bottom"/>
            <w:hideMark/>
          </w:tcPr>
          <w:p w14:paraId="5BFE496A" w14:textId="77777777"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Related party (having common directors)</w:t>
            </w:r>
          </w:p>
        </w:tc>
      </w:tr>
      <w:tr w:rsidR="0087024A" w:rsidRPr="004A28C3" w14:paraId="37A50170" w14:textId="77777777" w:rsidTr="00E82DB9">
        <w:tc>
          <w:tcPr>
            <w:tcW w:w="5220" w:type="dxa"/>
            <w:vAlign w:val="bottom"/>
            <w:hideMark/>
          </w:tcPr>
          <w:p w14:paraId="2663607B" w14:textId="77777777" w:rsidR="0087024A" w:rsidRPr="005C291D"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Srisamarn</w:t>
            </w:r>
            <w:proofErr w:type="spellEnd"/>
            <w:r w:rsidRPr="005C291D">
              <w:rPr>
                <w:rFonts w:ascii="Arial" w:hAnsi="Arial" w:cs="Arial"/>
                <w:sz w:val="18"/>
                <w:szCs w:val="18"/>
                <w:lang w:val="en-GB"/>
              </w:rPr>
              <w:t xml:space="preserve"> Condotel</w:t>
            </w:r>
            <w:r w:rsidRPr="005C291D">
              <w:rPr>
                <w:rFonts w:ascii="Arial" w:hAnsi="Arial" w:cs="Arial"/>
                <w:sz w:val="18"/>
                <w:szCs w:val="18"/>
                <w:cs/>
                <w:lang w:val="en-GB"/>
              </w:rPr>
              <w:t xml:space="preserve"> </w:t>
            </w:r>
            <w:r w:rsidRPr="005C291D">
              <w:rPr>
                <w:rFonts w:ascii="Arial" w:hAnsi="Arial" w:cs="Arial"/>
                <w:sz w:val="18"/>
                <w:szCs w:val="18"/>
                <w:lang w:val="en-GB"/>
              </w:rPr>
              <w:t>Co.,</w:t>
            </w:r>
            <w:r w:rsidRPr="005C291D">
              <w:rPr>
                <w:rFonts w:ascii="Arial" w:hAnsi="Arial" w:cs="Arial"/>
                <w:sz w:val="18"/>
                <w:szCs w:val="18"/>
                <w:cs/>
                <w:lang w:val="en-GB"/>
              </w:rPr>
              <w:t xml:space="preserve"> </w:t>
            </w:r>
            <w:r w:rsidRPr="005C291D">
              <w:rPr>
                <w:rFonts w:ascii="Arial" w:hAnsi="Arial" w:cs="Arial"/>
                <w:sz w:val="18"/>
                <w:szCs w:val="18"/>
                <w:lang w:val="en-GB"/>
              </w:rPr>
              <w:t>Ltd.</w:t>
            </w:r>
          </w:p>
        </w:tc>
        <w:tc>
          <w:tcPr>
            <w:tcW w:w="4248" w:type="dxa"/>
            <w:vAlign w:val="bottom"/>
            <w:hideMark/>
          </w:tcPr>
          <w:p w14:paraId="4D790AED" w14:textId="77777777"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Related party (having common directors)</w:t>
            </w:r>
          </w:p>
        </w:tc>
      </w:tr>
      <w:tr w:rsidR="0087024A" w:rsidRPr="004A28C3" w14:paraId="491FFF58" w14:textId="77777777" w:rsidTr="00E82DB9">
        <w:tc>
          <w:tcPr>
            <w:tcW w:w="5220" w:type="dxa"/>
            <w:vAlign w:val="bottom"/>
            <w:hideMark/>
          </w:tcPr>
          <w:p w14:paraId="5034E946" w14:textId="77777777" w:rsidR="0087024A" w:rsidRPr="005C291D" w:rsidRDefault="0087024A" w:rsidP="0087024A">
            <w:pPr>
              <w:pStyle w:val="a"/>
              <w:tabs>
                <w:tab w:val="right" w:pos="7200"/>
                <w:tab w:val="right" w:pos="9000"/>
              </w:tabs>
              <w:spacing w:line="256" w:lineRule="auto"/>
              <w:ind w:left="-101" w:right="-72"/>
              <w:rPr>
                <w:rFonts w:ascii="Arial" w:hAnsi="Arial" w:cs="Arial"/>
                <w:sz w:val="18"/>
                <w:szCs w:val="18"/>
                <w:lang w:val="en-GB"/>
              </w:rPr>
            </w:pPr>
            <w:proofErr w:type="spellStart"/>
            <w:r w:rsidRPr="005C291D">
              <w:rPr>
                <w:rFonts w:ascii="Arial" w:hAnsi="Arial" w:cs="Arial"/>
                <w:sz w:val="18"/>
                <w:szCs w:val="18"/>
                <w:lang w:val="en-GB"/>
              </w:rPr>
              <w:t>Srisamarn</w:t>
            </w:r>
            <w:proofErr w:type="spellEnd"/>
            <w:r w:rsidRPr="005C291D">
              <w:rPr>
                <w:rFonts w:ascii="Arial" w:hAnsi="Arial" w:cs="Arial"/>
                <w:sz w:val="18"/>
                <w:szCs w:val="18"/>
                <w:lang w:val="en-GB"/>
              </w:rPr>
              <w:t xml:space="preserve"> Bangkok Co., Ltd.</w:t>
            </w:r>
          </w:p>
        </w:tc>
        <w:tc>
          <w:tcPr>
            <w:tcW w:w="4248" w:type="dxa"/>
            <w:vAlign w:val="bottom"/>
            <w:hideMark/>
          </w:tcPr>
          <w:p w14:paraId="18E5F621" w14:textId="77777777"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Related party (having common directors)</w:t>
            </w:r>
          </w:p>
        </w:tc>
      </w:tr>
      <w:tr w:rsidR="0087024A" w:rsidRPr="004A28C3" w14:paraId="003209ED" w14:textId="77777777" w:rsidTr="00E82DB9">
        <w:tc>
          <w:tcPr>
            <w:tcW w:w="5220" w:type="dxa"/>
            <w:vAlign w:val="bottom"/>
            <w:hideMark/>
          </w:tcPr>
          <w:p w14:paraId="6B93A503" w14:textId="77777777" w:rsidR="0087024A" w:rsidRPr="005C291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I.D. 2007 Co., Ltd.</w:t>
            </w:r>
          </w:p>
        </w:tc>
        <w:tc>
          <w:tcPr>
            <w:tcW w:w="4248" w:type="dxa"/>
            <w:vAlign w:val="bottom"/>
            <w:hideMark/>
          </w:tcPr>
          <w:p w14:paraId="1A2E6053" w14:textId="77777777"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Related party (having common directors)</w:t>
            </w:r>
          </w:p>
        </w:tc>
      </w:tr>
      <w:tr w:rsidR="0087024A" w:rsidRPr="004A28C3" w14:paraId="08BA752B" w14:textId="77777777" w:rsidTr="00E82DB9">
        <w:tc>
          <w:tcPr>
            <w:tcW w:w="5220" w:type="dxa"/>
            <w:vAlign w:val="bottom"/>
            <w:hideMark/>
          </w:tcPr>
          <w:p w14:paraId="1AB37E4D" w14:textId="77777777" w:rsidR="0087024A" w:rsidRPr="005C291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5C291D">
              <w:rPr>
                <w:rFonts w:ascii="Arial" w:hAnsi="Arial" w:cs="Arial"/>
                <w:sz w:val="18"/>
                <w:szCs w:val="18"/>
                <w:lang w:val="en-GB"/>
              </w:rPr>
              <w:t>Freewill Solutions Co.,</w:t>
            </w:r>
            <w:r w:rsidRPr="005C291D">
              <w:rPr>
                <w:rFonts w:ascii="Arial" w:hAnsi="Arial" w:cs="Arial"/>
                <w:sz w:val="18"/>
                <w:szCs w:val="18"/>
                <w:cs/>
                <w:lang w:val="en-GB"/>
              </w:rPr>
              <w:t xml:space="preserve"> </w:t>
            </w:r>
            <w:r w:rsidRPr="005C291D">
              <w:rPr>
                <w:rFonts w:ascii="Arial" w:hAnsi="Arial" w:cs="Arial"/>
                <w:sz w:val="18"/>
                <w:szCs w:val="18"/>
                <w:lang w:val="en-GB"/>
              </w:rPr>
              <w:t>Ltd.</w:t>
            </w:r>
          </w:p>
        </w:tc>
        <w:tc>
          <w:tcPr>
            <w:tcW w:w="4248" w:type="dxa"/>
            <w:vAlign w:val="bottom"/>
            <w:hideMark/>
          </w:tcPr>
          <w:p w14:paraId="73010219" w14:textId="77777777" w:rsidR="0087024A" w:rsidRPr="005C291D" w:rsidRDefault="0087024A" w:rsidP="0087024A">
            <w:pPr>
              <w:pStyle w:val="a"/>
              <w:tabs>
                <w:tab w:val="right" w:pos="7200"/>
                <w:tab w:val="right" w:pos="9000"/>
              </w:tabs>
              <w:spacing w:line="256" w:lineRule="auto"/>
              <w:ind w:left="176" w:right="-72"/>
              <w:jc w:val="right"/>
              <w:rPr>
                <w:rFonts w:ascii="Arial" w:hAnsi="Arial" w:cs="Arial"/>
                <w:sz w:val="18"/>
                <w:szCs w:val="18"/>
                <w:lang w:val="en-GB"/>
              </w:rPr>
            </w:pPr>
            <w:r w:rsidRPr="005C291D">
              <w:rPr>
                <w:rFonts w:ascii="Arial" w:hAnsi="Arial" w:cs="Arial"/>
                <w:sz w:val="18"/>
                <w:szCs w:val="18"/>
                <w:lang w:val="en-GB"/>
              </w:rPr>
              <w:t>Related party (having common directors)</w:t>
            </w:r>
          </w:p>
        </w:tc>
      </w:tr>
    </w:tbl>
    <w:p w14:paraId="742D9E4D" w14:textId="212BE588" w:rsidR="006D3B2C" w:rsidRPr="005C291D" w:rsidRDefault="006D3B2C" w:rsidP="00607F8A">
      <w:pPr>
        <w:spacing w:line="256" w:lineRule="auto"/>
        <w:ind w:right="-7"/>
        <w:jc w:val="both"/>
        <w:rPr>
          <w:rFonts w:ascii="Arial" w:eastAsia="Arial Unicode MS" w:hAnsi="Arial" w:cs="Arial"/>
          <w:sz w:val="18"/>
          <w:szCs w:val="18"/>
          <w:lang w:val="en-GB"/>
        </w:rPr>
      </w:pPr>
    </w:p>
    <w:p w14:paraId="2C116428" w14:textId="77777777" w:rsidR="006D3B2C" w:rsidRPr="005C291D" w:rsidRDefault="006D3B2C">
      <w:pPr>
        <w:rPr>
          <w:rFonts w:ascii="Arial" w:eastAsia="Arial Unicode MS" w:hAnsi="Arial" w:cs="Arial"/>
          <w:sz w:val="18"/>
          <w:szCs w:val="18"/>
          <w:lang w:val="en-GB"/>
        </w:rPr>
      </w:pPr>
      <w:r w:rsidRPr="005C291D">
        <w:rPr>
          <w:rFonts w:ascii="Arial" w:eastAsia="Arial Unicode MS" w:hAnsi="Arial" w:cs="Arial"/>
          <w:sz w:val="18"/>
          <w:szCs w:val="18"/>
          <w:lang w:val="en-GB"/>
        </w:rPr>
        <w:br w:type="page"/>
      </w:r>
    </w:p>
    <w:p w14:paraId="7588EE53" w14:textId="323C0C87" w:rsidR="00607F8A" w:rsidRPr="005C291D" w:rsidRDefault="00607F8A" w:rsidP="00607F8A">
      <w:pPr>
        <w:spacing w:line="256" w:lineRule="auto"/>
        <w:ind w:right="-7"/>
        <w:jc w:val="both"/>
        <w:rPr>
          <w:rFonts w:ascii="Arial" w:eastAsia="Arial Unicode MS" w:hAnsi="Arial" w:cs="Arial"/>
          <w:sz w:val="18"/>
          <w:szCs w:val="18"/>
          <w:lang w:val="en-GB"/>
        </w:rPr>
      </w:pPr>
    </w:p>
    <w:p w14:paraId="44B96126" w14:textId="77777777" w:rsidR="006D3B2C" w:rsidRPr="005C291D" w:rsidRDefault="006D3B2C" w:rsidP="00607F8A">
      <w:pPr>
        <w:spacing w:line="256" w:lineRule="auto"/>
        <w:ind w:right="-7"/>
        <w:jc w:val="both"/>
        <w:rPr>
          <w:rFonts w:ascii="Arial" w:eastAsia="Arial Unicode MS" w:hAnsi="Arial" w:cs="Arial"/>
          <w:sz w:val="18"/>
          <w:szCs w:val="18"/>
          <w:lang w:val="en-GB"/>
        </w:rPr>
      </w:pPr>
    </w:p>
    <w:p w14:paraId="151EEC35" w14:textId="77777777" w:rsidR="00607F8A" w:rsidRPr="005C291D" w:rsidRDefault="00607F8A" w:rsidP="00607F8A">
      <w:pPr>
        <w:spacing w:line="256" w:lineRule="auto"/>
        <w:ind w:right="-7"/>
        <w:jc w:val="both"/>
        <w:rPr>
          <w:rFonts w:ascii="Arial" w:eastAsia="Arial Unicode MS" w:hAnsi="Arial" w:cs="Arial"/>
          <w:sz w:val="18"/>
          <w:szCs w:val="18"/>
          <w:lang w:val="en-GB"/>
        </w:rPr>
      </w:pPr>
      <w:r w:rsidRPr="005C291D">
        <w:rPr>
          <w:rFonts w:ascii="Arial" w:eastAsia="Arial Unicode MS" w:hAnsi="Arial" w:cs="Arial"/>
          <w:sz w:val="18"/>
          <w:szCs w:val="18"/>
          <w:lang w:val="en-GB"/>
        </w:rPr>
        <w:t xml:space="preserve">Transaction with related parties </w:t>
      </w:r>
    </w:p>
    <w:p w14:paraId="5E586706" w14:textId="77777777" w:rsidR="00607F8A" w:rsidRPr="005C291D" w:rsidRDefault="00607F8A" w:rsidP="00607F8A">
      <w:pPr>
        <w:spacing w:line="256" w:lineRule="auto"/>
        <w:jc w:val="both"/>
        <w:rPr>
          <w:rFonts w:ascii="Arial" w:eastAsia="Arial Unicode MS" w:hAnsi="Arial" w:cs="Arial"/>
          <w:sz w:val="18"/>
          <w:szCs w:val="18"/>
          <w:lang w:val="en-GB"/>
        </w:rPr>
      </w:pPr>
    </w:p>
    <w:p w14:paraId="00752CBF" w14:textId="12B9CF7F"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Revenue</w:t>
      </w:r>
      <w:r w:rsidR="007B4ABB" w:rsidRPr="005C291D">
        <w:rPr>
          <w:rFonts w:ascii="Arial" w:hAnsi="Arial" w:cs="Arial"/>
          <w:b/>
          <w:bCs/>
          <w:color w:val="CF4A02"/>
          <w:sz w:val="18"/>
          <w:szCs w:val="18"/>
          <w:lang w:val="en-GB"/>
        </w:rPr>
        <w:t>s</w:t>
      </w:r>
    </w:p>
    <w:p w14:paraId="2A424D84" w14:textId="77777777" w:rsidR="00607F8A" w:rsidRPr="005C291D" w:rsidRDefault="00607F8A" w:rsidP="00607F8A">
      <w:pPr>
        <w:pStyle w:val="ListParagraph"/>
        <w:spacing w:after="0" w:line="256" w:lineRule="auto"/>
        <w:jc w:val="both"/>
        <w:rPr>
          <w:rFonts w:ascii="Arial" w:hAnsi="Arial" w:cs="Arial"/>
          <w:b/>
          <w:bCs/>
          <w:color w:val="CF4A02"/>
          <w:sz w:val="18"/>
          <w:szCs w:val="18"/>
          <w:lang w:val="en-GB"/>
        </w:rPr>
      </w:pPr>
    </w:p>
    <w:tbl>
      <w:tblPr>
        <w:tblW w:w="8895" w:type="dxa"/>
        <w:tblInd w:w="558" w:type="dxa"/>
        <w:tblLayout w:type="fixed"/>
        <w:tblLook w:val="04A0" w:firstRow="1" w:lastRow="0" w:firstColumn="1" w:lastColumn="0" w:noHBand="0" w:noVBand="1"/>
      </w:tblPr>
      <w:tblGrid>
        <w:gridCol w:w="2143"/>
        <w:gridCol w:w="1382"/>
        <w:gridCol w:w="1318"/>
        <w:gridCol w:w="1350"/>
        <w:gridCol w:w="1350"/>
        <w:gridCol w:w="1352"/>
      </w:tblGrid>
      <w:tr w:rsidR="00607F8A" w:rsidRPr="005C291D" w14:paraId="40BE39BE" w14:textId="77777777" w:rsidTr="00D92004">
        <w:trPr>
          <w:trHeight w:val="70"/>
        </w:trPr>
        <w:tc>
          <w:tcPr>
            <w:tcW w:w="2143" w:type="dxa"/>
            <w:vAlign w:val="bottom"/>
          </w:tcPr>
          <w:p w14:paraId="4CA48849" w14:textId="77777777" w:rsidR="00607F8A" w:rsidRPr="005C291D" w:rsidRDefault="00607F8A" w:rsidP="004663DD">
            <w:pPr>
              <w:spacing w:line="256" w:lineRule="auto"/>
              <w:ind w:left="-87"/>
              <w:jc w:val="thaiDistribute"/>
              <w:rPr>
                <w:rFonts w:ascii="Arial" w:hAnsi="Arial" w:cs="Arial"/>
                <w:sz w:val="18"/>
                <w:szCs w:val="18"/>
                <w:lang w:val="en-GB"/>
              </w:rPr>
            </w:pPr>
          </w:p>
        </w:tc>
        <w:tc>
          <w:tcPr>
            <w:tcW w:w="1382" w:type="dxa"/>
            <w:vAlign w:val="bottom"/>
          </w:tcPr>
          <w:p w14:paraId="5F0D3ADD" w14:textId="77777777" w:rsidR="00607F8A" w:rsidRPr="005C291D" w:rsidRDefault="00607F8A">
            <w:pPr>
              <w:spacing w:line="256" w:lineRule="auto"/>
              <w:ind w:right="-72"/>
              <w:jc w:val="right"/>
              <w:rPr>
                <w:rFonts w:ascii="Arial" w:hAnsi="Arial" w:cs="Arial"/>
                <w:b/>
                <w:bCs/>
                <w:sz w:val="18"/>
                <w:szCs w:val="18"/>
                <w:cs/>
                <w:lang w:val="en-GB"/>
              </w:rPr>
            </w:pPr>
          </w:p>
        </w:tc>
        <w:tc>
          <w:tcPr>
            <w:tcW w:w="2668" w:type="dxa"/>
            <w:gridSpan w:val="2"/>
            <w:tcBorders>
              <w:top w:val="nil"/>
              <w:left w:val="nil"/>
              <w:bottom w:val="single" w:sz="4" w:space="0" w:color="auto"/>
              <w:right w:val="nil"/>
            </w:tcBorders>
            <w:hideMark/>
          </w:tcPr>
          <w:p w14:paraId="19980675"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Consolidated</w:t>
            </w:r>
          </w:p>
          <w:p w14:paraId="783C65A1"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c>
          <w:tcPr>
            <w:tcW w:w="2702" w:type="dxa"/>
            <w:gridSpan w:val="2"/>
            <w:tcBorders>
              <w:top w:val="nil"/>
              <w:left w:val="nil"/>
              <w:bottom w:val="single" w:sz="4" w:space="0" w:color="auto"/>
              <w:right w:val="nil"/>
            </w:tcBorders>
            <w:vAlign w:val="bottom"/>
            <w:hideMark/>
          </w:tcPr>
          <w:p w14:paraId="4013DB5B"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p>
          <w:p w14:paraId="54D3144A"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D92004" w:rsidRPr="005C291D" w14:paraId="7E69D96D" w14:textId="77777777" w:rsidTr="00D92004">
        <w:tc>
          <w:tcPr>
            <w:tcW w:w="2143" w:type="dxa"/>
            <w:vAlign w:val="bottom"/>
          </w:tcPr>
          <w:p w14:paraId="5CBA0636" w14:textId="77777777" w:rsidR="00D92004" w:rsidRPr="005C291D" w:rsidRDefault="00D92004" w:rsidP="00D92004">
            <w:pPr>
              <w:spacing w:line="256" w:lineRule="auto"/>
              <w:ind w:left="-87"/>
              <w:jc w:val="thaiDistribute"/>
              <w:rPr>
                <w:rFonts w:ascii="Arial" w:hAnsi="Arial" w:cs="Arial"/>
                <w:b/>
                <w:bCs/>
                <w:sz w:val="18"/>
                <w:szCs w:val="18"/>
                <w:cs/>
                <w:lang w:val="en-GB"/>
              </w:rPr>
            </w:pPr>
          </w:p>
        </w:tc>
        <w:tc>
          <w:tcPr>
            <w:tcW w:w="1382" w:type="dxa"/>
            <w:vAlign w:val="bottom"/>
          </w:tcPr>
          <w:p w14:paraId="678D3DCD" w14:textId="77777777" w:rsidR="00D92004" w:rsidRPr="005C291D" w:rsidRDefault="00D92004" w:rsidP="00D92004">
            <w:pPr>
              <w:spacing w:line="256" w:lineRule="auto"/>
              <w:ind w:right="-72"/>
              <w:jc w:val="right"/>
              <w:rPr>
                <w:rFonts w:ascii="Arial" w:hAnsi="Arial" w:cs="Arial"/>
                <w:b/>
                <w:bCs/>
                <w:sz w:val="18"/>
                <w:szCs w:val="18"/>
                <w:cs/>
                <w:lang w:val="en-GB"/>
              </w:rPr>
            </w:pPr>
          </w:p>
        </w:tc>
        <w:tc>
          <w:tcPr>
            <w:tcW w:w="1318" w:type="dxa"/>
            <w:tcBorders>
              <w:top w:val="single" w:sz="4" w:space="0" w:color="auto"/>
              <w:left w:val="nil"/>
              <w:bottom w:val="nil"/>
              <w:right w:val="nil"/>
            </w:tcBorders>
            <w:vAlign w:val="bottom"/>
            <w:hideMark/>
          </w:tcPr>
          <w:p w14:paraId="3088C8CD" w14:textId="66D5CB6D" w:rsidR="00D92004" w:rsidRPr="005C291D" w:rsidRDefault="00D92004" w:rsidP="00D92004">
            <w:pPr>
              <w:spacing w:line="256"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350" w:type="dxa"/>
            <w:tcBorders>
              <w:top w:val="single" w:sz="4" w:space="0" w:color="auto"/>
              <w:left w:val="nil"/>
              <w:bottom w:val="nil"/>
              <w:right w:val="nil"/>
            </w:tcBorders>
            <w:vAlign w:val="bottom"/>
            <w:hideMark/>
          </w:tcPr>
          <w:p w14:paraId="0A8C2676" w14:textId="547B4434" w:rsidR="00D92004" w:rsidRPr="005C291D" w:rsidRDefault="00D92004" w:rsidP="00D92004">
            <w:pPr>
              <w:spacing w:line="256"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350" w:type="dxa"/>
            <w:tcBorders>
              <w:top w:val="single" w:sz="4" w:space="0" w:color="auto"/>
              <w:left w:val="nil"/>
              <w:bottom w:val="nil"/>
              <w:right w:val="nil"/>
            </w:tcBorders>
            <w:vAlign w:val="bottom"/>
            <w:hideMark/>
          </w:tcPr>
          <w:p w14:paraId="3DAC2302" w14:textId="7D2FECFE" w:rsidR="00D92004" w:rsidRPr="005C291D" w:rsidRDefault="00D92004" w:rsidP="00D92004">
            <w:pPr>
              <w:spacing w:line="256" w:lineRule="auto"/>
              <w:ind w:right="-72"/>
              <w:jc w:val="right"/>
              <w:rPr>
                <w:rFonts w:ascii="Arial" w:hAnsi="Arial" w:cs="Arial"/>
                <w:b/>
                <w:bCs/>
                <w:sz w:val="18"/>
                <w:szCs w:val="18"/>
                <w:lang w:val="en-GB"/>
              </w:rPr>
            </w:pPr>
            <w:r w:rsidRPr="005C291D">
              <w:rPr>
                <w:rFonts w:ascii="Arial" w:hAnsi="Arial" w:cs="Arial"/>
                <w:b/>
                <w:bCs/>
                <w:sz w:val="18"/>
                <w:szCs w:val="18"/>
                <w:lang w:val="en-GB"/>
              </w:rPr>
              <w:t>2022</w:t>
            </w:r>
          </w:p>
        </w:tc>
        <w:tc>
          <w:tcPr>
            <w:tcW w:w="1352" w:type="dxa"/>
            <w:tcBorders>
              <w:top w:val="single" w:sz="4" w:space="0" w:color="auto"/>
              <w:left w:val="nil"/>
              <w:bottom w:val="nil"/>
              <w:right w:val="nil"/>
            </w:tcBorders>
            <w:vAlign w:val="bottom"/>
            <w:hideMark/>
          </w:tcPr>
          <w:p w14:paraId="0FC7C8AA" w14:textId="4EA0B03F" w:rsidR="00D92004" w:rsidRPr="005C291D" w:rsidRDefault="00D92004" w:rsidP="00D92004">
            <w:pPr>
              <w:spacing w:line="256" w:lineRule="auto"/>
              <w:ind w:right="-72"/>
              <w:jc w:val="right"/>
              <w:rPr>
                <w:rFonts w:ascii="Arial" w:hAnsi="Arial" w:cs="Arial"/>
                <w:b/>
                <w:bCs/>
                <w:sz w:val="18"/>
                <w:szCs w:val="18"/>
                <w:lang w:val="en-GB"/>
              </w:rPr>
            </w:pPr>
            <w:r w:rsidRPr="005C291D">
              <w:rPr>
                <w:rFonts w:ascii="Arial" w:hAnsi="Arial" w:cs="Arial"/>
                <w:b/>
                <w:bCs/>
                <w:sz w:val="18"/>
                <w:szCs w:val="18"/>
                <w:lang w:val="en-GB"/>
              </w:rPr>
              <w:t>2021</w:t>
            </w:r>
          </w:p>
        </w:tc>
      </w:tr>
      <w:tr w:rsidR="0035057C" w:rsidRPr="005C291D" w14:paraId="17A688D6" w14:textId="77777777" w:rsidTr="00D92004">
        <w:tc>
          <w:tcPr>
            <w:tcW w:w="2143" w:type="dxa"/>
            <w:vAlign w:val="bottom"/>
          </w:tcPr>
          <w:p w14:paraId="3DC7293A" w14:textId="77777777" w:rsidR="0035057C" w:rsidRPr="005C291D" w:rsidRDefault="0035057C" w:rsidP="0035057C">
            <w:pPr>
              <w:spacing w:line="256" w:lineRule="auto"/>
              <w:ind w:left="-87"/>
              <w:jc w:val="thaiDistribute"/>
              <w:rPr>
                <w:rFonts w:ascii="Arial" w:hAnsi="Arial" w:cs="Arial"/>
                <w:sz w:val="18"/>
                <w:szCs w:val="18"/>
                <w:lang w:val="en-GB"/>
              </w:rPr>
            </w:pPr>
          </w:p>
        </w:tc>
        <w:tc>
          <w:tcPr>
            <w:tcW w:w="1382" w:type="dxa"/>
            <w:tcBorders>
              <w:top w:val="nil"/>
              <w:left w:val="nil"/>
              <w:bottom w:val="single" w:sz="4" w:space="0" w:color="auto"/>
              <w:right w:val="nil"/>
            </w:tcBorders>
            <w:vAlign w:val="bottom"/>
            <w:hideMark/>
          </w:tcPr>
          <w:p w14:paraId="1C856F03" w14:textId="77777777" w:rsidR="0035057C" w:rsidRPr="005C291D" w:rsidRDefault="0035057C" w:rsidP="0035057C">
            <w:pPr>
              <w:spacing w:line="256" w:lineRule="auto"/>
              <w:ind w:right="-72"/>
              <w:jc w:val="center"/>
              <w:rPr>
                <w:rFonts w:ascii="Arial" w:hAnsi="Arial" w:cs="Arial"/>
                <w:b/>
                <w:bCs/>
                <w:sz w:val="18"/>
                <w:szCs w:val="18"/>
                <w:lang w:val="en-GB"/>
              </w:rPr>
            </w:pPr>
            <w:r w:rsidRPr="005C291D">
              <w:rPr>
                <w:rFonts w:ascii="Arial" w:hAnsi="Arial" w:cs="Arial"/>
                <w:b/>
                <w:bCs/>
                <w:sz w:val="18"/>
                <w:szCs w:val="18"/>
                <w:lang w:val="en-GB"/>
              </w:rPr>
              <w:t>Pricing policy</w:t>
            </w:r>
          </w:p>
        </w:tc>
        <w:tc>
          <w:tcPr>
            <w:tcW w:w="1318" w:type="dxa"/>
            <w:tcBorders>
              <w:top w:val="nil"/>
              <w:left w:val="nil"/>
              <w:bottom w:val="single" w:sz="4" w:space="0" w:color="auto"/>
              <w:right w:val="nil"/>
            </w:tcBorders>
            <w:vAlign w:val="bottom"/>
            <w:hideMark/>
          </w:tcPr>
          <w:p w14:paraId="460090DE" w14:textId="0328D557"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1EC27921" w14:textId="4E55397F"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25ADB0B8" w14:textId="2434661B"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2" w:type="dxa"/>
            <w:tcBorders>
              <w:top w:val="nil"/>
              <w:left w:val="nil"/>
              <w:bottom w:val="single" w:sz="4" w:space="0" w:color="auto"/>
              <w:right w:val="nil"/>
            </w:tcBorders>
            <w:vAlign w:val="bottom"/>
            <w:hideMark/>
          </w:tcPr>
          <w:p w14:paraId="1361527F" w14:textId="26CD6F18"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D92004" w:rsidRPr="005C291D" w14:paraId="198375C3" w14:textId="77777777" w:rsidTr="00D92004">
        <w:trPr>
          <w:trHeight w:val="68"/>
        </w:trPr>
        <w:tc>
          <w:tcPr>
            <w:tcW w:w="2143" w:type="dxa"/>
            <w:vAlign w:val="bottom"/>
          </w:tcPr>
          <w:p w14:paraId="6ADC4425" w14:textId="77777777" w:rsidR="00D92004" w:rsidRPr="005C291D" w:rsidRDefault="00D92004" w:rsidP="00D92004">
            <w:pPr>
              <w:spacing w:line="256" w:lineRule="auto"/>
              <w:ind w:left="-87"/>
              <w:rPr>
                <w:rFonts w:ascii="Arial" w:hAnsi="Arial" w:cs="Arial"/>
                <w:b/>
                <w:bCs/>
                <w:sz w:val="18"/>
                <w:szCs w:val="18"/>
                <w:lang w:val="en-GB"/>
              </w:rPr>
            </w:pPr>
          </w:p>
        </w:tc>
        <w:tc>
          <w:tcPr>
            <w:tcW w:w="1382" w:type="dxa"/>
            <w:tcBorders>
              <w:top w:val="single" w:sz="4" w:space="0" w:color="auto"/>
              <w:left w:val="nil"/>
              <w:bottom w:val="nil"/>
              <w:right w:val="nil"/>
            </w:tcBorders>
            <w:vAlign w:val="bottom"/>
          </w:tcPr>
          <w:p w14:paraId="1F2F2772" w14:textId="77777777" w:rsidR="00D92004" w:rsidRPr="005C291D" w:rsidRDefault="00D92004" w:rsidP="00D92004">
            <w:pPr>
              <w:spacing w:line="256" w:lineRule="auto"/>
              <w:ind w:right="-72"/>
              <w:jc w:val="right"/>
              <w:rPr>
                <w:rFonts w:ascii="Arial" w:hAnsi="Arial" w:cs="Arial"/>
                <w:sz w:val="18"/>
                <w:szCs w:val="18"/>
                <w:lang w:val="en-GB"/>
              </w:rPr>
            </w:pPr>
          </w:p>
        </w:tc>
        <w:tc>
          <w:tcPr>
            <w:tcW w:w="1318" w:type="dxa"/>
            <w:tcBorders>
              <w:top w:val="single" w:sz="4" w:space="0" w:color="auto"/>
              <w:left w:val="nil"/>
              <w:bottom w:val="nil"/>
              <w:right w:val="nil"/>
            </w:tcBorders>
            <w:shd w:val="clear" w:color="auto" w:fill="FAFAFA"/>
            <w:vAlign w:val="bottom"/>
          </w:tcPr>
          <w:p w14:paraId="6F08F862"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Borders>
              <w:top w:val="single" w:sz="4" w:space="0" w:color="auto"/>
              <w:left w:val="nil"/>
              <w:bottom w:val="nil"/>
              <w:right w:val="nil"/>
            </w:tcBorders>
            <w:vAlign w:val="bottom"/>
          </w:tcPr>
          <w:p w14:paraId="462DBBB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vAlign w:val="bottom"/>
          </w:tcPr>
          <w:p w14:paraId="6388307A"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tcBorders>
              <w:top w:val="single" w:sz="4" w:space="0" w:color="auto"/>
              <w:left w:val="nil"/>
              <w:bottom w:val="nil"/>
              <w:right w:val="nil"/>
            </w:tcBorders>
            <w:vAlign w:val="bottom"/>
          </w:tcPr>
          <w:p w14:paraId="7AB8AAF5"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19E42773" w14:textId="77777777" w:rsidTr="00D92004">
        <w:trPr>
          <w:trHeight w:val="68"/>
        </w:trPr>
        <w:tc>
          <w:tcPr>
            <w:tcW w:w="2143" w:type="dxa"/>
            <w:vAlign w:val="bottom"/>
            <w:hideMark/>
          </w:tcPr>
          <w:p w14:paraId="63497DF3" w14:textId="77777777" w:rsidR="00D92004" w:rsidRPr="005C291D" w:rsidRDefault="00D92004" w:rsidP="00D92004">
            <w:pPr>
              <w:spacing w:line="256" w:lineRule="auto"/>
              <w:ind w:left="-87"/>
              <w:rPr>
                <w:rFonts w:ascii="Arial" w:hAnsi="Arial" w:cs="Arial"/>
                <w:b/>
                <w:bCs/>
                <w:sz w:val="18"/>
                <w:szCs w:val="18"/>
                <w:lang w:val="en-GB"/>
              </w:rPr>
            </w:pPr>
            <w:r w:rsidRPr="005C291D">
              <w:rPr>
                <w:rFonts w:ascii="Arial" w:hAnsi="Arial" w:cs="Arial"/>
                <w:b/>
                <w:bCs/>
                <w:sz w:val="18"/>
                <w:szCs w:val="18"/>
                <w:lang w:val="en-GB"/>
              </w:rPr>
              <w:t>Interest income</w:t>
            </w:r>
          </w:p>
        </w:tc>
        <w:tc>
          <w:tcPr>
            <w:tcW w:w="1382" w:type="dxa"/>
            <w:vAlign w:val="bottom"/>
          </w:tcPr>
          <w:p w14:paraId="1571B164" w14:textId="77777777" w:rsidR="00D92004" w:rsidRPr="005C291D" w:rsidRDefault="00D92004" w:rsidP="00D92004">
            <w:pPr>
              <w:spacing w:line="256" w:lineRule="auto"/>
              <w:ind w:right="-72"/>
              <w:jc w:val="right"/>
              <w:rPr>
                <w:rFonts w:ascii="Arial" w:hAnsi="Arial" w:cs="Arial"/>
                <w:sz w:val="18"/>
                <w:szCs w:val="18"/>
                <w:cs/>
                <w:lang w:val="en-GB"/>
              </w:rPr>
            </w:pPr>
          </w:p>
        </w:tc>
        <w:tc>
          <w:tcPr>
            <w:tcW w:w="1318" w:type="dxa"/>
            <w:shd w:val="clear" w:color="auto" w:fill="FAFAFA"/>
            <w:vAlign w:val="bottom"/>
          </w:tcPr>
          <w:p w14:paraId="45AF0233"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65F43332"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645CE8BE"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5B59AA39"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1848A5F8" w14:textId="77777777" w:rsidTr="00D92004">
        <w:trPr>
          <w:trHeight w:val="68"/>
        </w:trPr>
        <w:tc>
          <w:tcPr>
            <w:tcW w:w="2143" w:type="dxa"/>
            <w:vAlign w:val="bottom"/>
            <w:hideMark/>
          </w:tcPr>
          <w:p w14:paraId="60CA18FA" w14:textId="77777777" w:rsidR="00D92004" w:rsidRPr="005C291D" w:rsidRDefault="00D92004" w:rsidP="00D92004">
            <w:pPr>
              <w:spacing w:line="256" w:lineRule="auto"/>
              <w:ind w:left="-87"/>
              <w:rPr>
                <w:rFonts w:ascii="Arial" w:hAnsi="Arial" w:cs="Arial"/>
                <w:b/>
                <w:bCs/>
                <w:sz w:val="18"/>
                <w:szCs w:val="18"/>
                <w:lang w:val="en-GB"/>
              </w:rPr>
            </w:pPr>
            <w:r w:rsidRPr="005C291D">
              <w:rPr>
                <w:rFonts w:ascii="Arial" w:hAnsi="Arial" w:cs="Arial"/>
                <w:sz w:val="18"/>
                <w:szCs w:val="18"/>
                <w:lang w:val="en-GB"/>
              </w:rPr>
              <w:t>Associate</w:t>
            </w:r>
          </w:p>
        </w:tc>
        <w:tc>
          <w:tcPr>
            <w:tcW w:w="1382" w:type="dxa"/>
            <w:vAlign w:val="bottom"/>
            <w:hideMark/>
          </w:tcPr>
          <w:p w14:paraId="442D237C" w14:textId="77777777" w:rsidR="00D92004" w:rsidRPr="005C291D" w:rsidRDefault="00D92004" w:rsidP="00D92004">
            <w:pPr>
              <w:spacing w:line="256" w:lineRule="auto"/>
              <w:ind w:right="-72"/>
              <w:jc w:val="center"/>
              <w:rPr>
                <w:rFonts w:ascii="Arial" w:hAnsi="Arial" w:cs="Arial"/>
                <w:sz w:val="18"/>
                <w:szCs w:val="18"/>
                <w:lang w:val="en-GB"/>
              </w:rPr>
            </w:pPr>
            <w:r w:rsidRPr="005C291D">
              <w:rPr>
                <w:rFonts w:ascii="Arial" w:hAnsi="Arial" w:cs="Arial"/>
                <w:sz w:val="18"/>
                <w:szCs w:val="18"/>
                <w:lang w:val="en-GB"/>
              </w:rPr>
              <w:t>Agreed rate</w:t>
            </w:r>
          </w:p>
        </w:tc>
        <w:tc>
          <w:tcPr>
            <w:tcW w:w="1318" w:type="dxa"/>
            <w:shd w:val="clear" w:color="auto" w:fill="FAFAFA"/>
            <w:vAlign w:val="bottom"/>
          </w:tcPr>
          <w:p w14:paraId="12B71EC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1624336D"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05D5977F"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6E218DC5"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2D020905" w14:textId="77777777" w:rsidTr="00D92004">
        <w:trPr>
          <w:trHeight w:val="68"/>
        </w:trPr>
        <w:tc>
          <w:tcPr>
            <w:tcW w:w="2143" w:type="dxa"/>
            <w:vAlign w:val="bottom"/>
          </w:tcPr>
          <w:p w14:paraId="3613E80C" w14:textId="77777777" w:rsidR="00D92004" w:rsidRPr="005C291D" w:rsidRDefault="00D92004" w:rsidP="00D92004">
            <w:pPr>
              <w:spacing w:line="256" w:lineRule="auto"/>
              <w:ind w:left="-87"/>
              <w:rPr>
                <w:rFonts w:ascii="Arial" w:hAnsi="Arial" w:cs="Arial"/>
                <w:b/>
                <w:bCs/>
                <w:sz w:val="18"/>
                <w:szCs w:val="18"/>
                <w:lang w:val="en-GB"/>
              </w:rPr>
            </w:pPr>
          </w:p>
        </w:tc>
        <w:tc>
          <w:tcPr>
            <w:tcW w:w="1382" w:type="dxa"/>
            <w:vAlign w:val="bottom"/>
            <w:hideMark/>
          </w:tcPr>
          <w:p w14:paraId="34B9DCBE" w14:textId="77777777" w:rsidR="00D92004" w:rsidRPr="005C291D" w:rsidRDefault="00D92004" w:rsidP="00D92004">
            <w:pPr>
              <w:spacing w:line="256" w:lineRule="auto"/>
              <w:ind w:right="-72"/>
              <w:jc w:val="center"/>
              <w:rPr>
                <w:rFonts w:ascii="Arial" w:hAnsi="Arial" w:cs="Arial"/>
                <w:sz w:val="18"/>
                <w:szCs w:val="18"/>
                <w:lang w:val="en-GB"/>
              </w:rPr>
            </w:pPr>
            <w:r w:rsidRPr="005C291D">
              <w:rPr>
                <w:rFonts w:ascii="Arial" w:hAnsi="Arial" w:cs="Arial"/>
                <w:sz w:val="18"/>
                <w:szCs w:val="18"/>
                <w:lang w:val="en-GB"/>
              </w:rPr>
              <w:t xml:space="preserve">   per contract</w:t>
            </w:r>
          </w:p>
        </w:tc>
        <w:tc>
          <w:tcPr>
            <w:tcW w:w="1318" w:type="dxa"/>
            <w:shd w:val="clear" w:color="auto" w:fill="FAFAFA"/>
            <w:vAlign w:val="bottom"/>
          </w:tcPr>
          <w:p w14:paraId="59562A55" w14:textId="1027D9CD"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cs/>
                <w:lang w:val="en-GB"/>
              </w:rPr>
              <w:t>17</w:t>
            </w:r>
            <w:r w:rsidRPr="005C291D">
              <w:rPr>
                <w:rFonts w:ascii="Arial" w:hAnsi="Arial" w:cs="Arial"/>
                <w:sz w:val="18"/>
                <w:szCs w:val="18"/>
                <w:lang w:val="en-GB"/>
              </w:rPr>
              <w:t>,</w:t>
            </w:r>
            <w:r w:rsidRPr="005C291D">
              <w:rPr>
                <w:rFonts w:ascii="Arial" w:hAnsi="Arial" w:cs="Arial"/>
                <w:sz w:val="18"/>
                <w:szCs w:val="18"/>
                <w:cs/>
                <w:lang w:val="en-GB"/>
              </w:rPr>
              <w:t>974</w:t>
            </w:r>
          </w:p>
        </w:tc>
        <w:tc>
          <w:tcPr>
            <w:tcW w:w="1350" w:type="dxa"/>
            <w:vAlign w:val="bottom"/>
            <w:hideMark/>
          </w:tcPr>
          <w:p w14:paraId="59A2D964" w14:textId="324B754D"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109,412</w:t>
            </w:r>
          </w:p>
        </w:tc>
        <w:tc>
          <w:tcPr>
            <w:tcW w:w="1350" w:type="dxa"/>
            <w:shd w:val="clear" w:color="auto" w:fill="FAFAFA"/>
            <w:vAlign w:val="bottom"/>
          </w:tcPr>
          <w:p w14:paraId="577ABB5A" w14:textId="5E272455"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17,974</w:t>
            </w:r>
          </w:p>
        </w:tc>
        <w:tc>
          <w:tcPr>
            <w:tcW w:w="1352" w:type="dxa"/>
            <w:vAlign w:val="bottom"/>
            <w:hideMark/>
          </w:tcPr>
          <w:p w14:paraId="1A72465C" w14:textId="769F3443"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109,408</w:t>
            </w:r>
          </w:p>
        </w:tc>
      </w:tr>
      <w:tr w:rsidR="00D92004" w:rsidRPr="005C291D" w14:paraId="324B2081" w14:textId="77777777" w:rsidTr="00D92004">
        <w:trPr>
          <w:trHeight w:val="75"/>
        </w:trPr>
        <w:tc>
          <w:tcPr>
            <w:tcW w:w="2143" w:type="dxa"/>
            <w:vAlign w:val="bottom"/>
            <w:hideMark/>
          </w:tcPr>
          <w:p w14:paraId="4220D73D" w14:textId="77777777"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Subsidiaries</w:t>
            </w:r>
          </w:p>
        </w:tc>
        <w:tc>
          <w:tcPr>
            <w:tcW w:w="1382" w:type="dxa"/>
            <w:vAlign w:val="bottom"/>
            <w:hideMark/>
          </w:tcPr>
          <w:p w14:paraId="00EE1183" w14:textId="77777777" w:rsidR="00D92004" w:rsidRPr="005C291D" w:rsidRDefault="00D92004" w:rsidP="00D92004">
            <w:pPr>
              <w:spacing w:line="256" w:lineRule="auto"/>
              <w:ind w:right="-72"/>
              <w:jc w:val="center"/>
              <w:rPr>
                <w:rFonts w:ascii="Arial" w:hAnsi="Arial" w:cs="Arial"/>
                <w:sz w:val="18"/>
                <w:szCs w:val="18"/>
                <w:lang w:val="en-GB"/>
              </w:rPr>
            </w:pPr>
            <w:r w:rsidRPr="005C291D">
              <w:rPr>
                <w:rFonts w:ascii="Arial" w:hAnsi="Arial" w:cs="Arial"/>
                <w:sz w:val="18"/>
                <w:szCs w:val="18"/>
                <w:lang w:val="en-GB"/>
              </w:rPr>
              <w:t>Agreed rate</w:t>
            </w:r>
          </w:p>
        </w:tc>
        <w:tc>
          <w:tcPr>
            <w:tcW w:w="1318" w:type="dxa"/>
            <w:shd w:val="clear" w:color="auto" w:fill="FAFAFA"/>
            <w:vAlign w:val="bottom"/>
          </w:tcPr>
          <w:p w14:paraId="4822739B"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6CB9D0C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2F8C6FCA"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39A96316"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0D7F5F1D" w14:textId="77777777" w:rsidTr="00D92004">
        <w:tc>
          <w:tcPr>
            <w:tcW w:w="2143" w:type="dxa"/>
            <w:vAlign w:val="bottom"/>
          </w:tcPr>
          <w:p w14:paraId="072AC2B8" w14:textId="77777777" w:rsidR="00D92004" w:rsidRPr="005C291D" w:rsidRDefault="00D92004" w:rsidP="00D92004">
            <w:pPr>
              <w:spacing w:line="256" w:lineRule="auto"/>
              <w:ind w:left="-87"/>
              <w:rPr>
                <w:rFonts w:ascii="Arial" w:hAnsi="Arial" w:cs="Arial"/>
                <w:sz w:val="18"/>
                <w:szCs w:val="18"/>
                <w:lang w:val="en-GB"/>
              </w:rPr>
            </w:pPr>
          </w:p>
        </w:tc>
        <w:tc>
          <w:tcPr>
            <w:tcW w:w="1382" w:type="dxa"/>
            <w:vAlign w:val="bottom"/>
            <w:hideMark/>
          </w:tcPr>
          <w:p w14:paraId="0E7CB5C2" w14:textId="77777777" w:rsidR="00D92004" w:rsidRPr="005C291D" w:rsidRDefault="00D92004" w:rsidP="00D92004">
            <w:pPr>
              <w:spacing w:line="256" w:lineRule="auto"/>
              <w:ind w:right="-72"/>
              <w:jc w:val="center"/>
              <w:rPr>
                <w:rFonts w:ascii="Arial" w:hAnsi="Arial" w:cs="Arial"/>
                <w:sz w:val="18"/>
                <w:szCs w:val="18"/>
                <w:lang w:val="en-GB"/>
              </w:rPr>
            </w:pPr>
            <w:r w:rsidRPr="005C291D">
              <w:rPr>
                <w:rFonts w:ascii="Arial" w:hAnsi="Arial" w:cs="Arial"/>
                <w:sz w:val="18"/>
                <w:szCs w:val="18"/>
                <w:lang w:val="en-GB"/>
              </w:rPr>
              <w:t xml:space="preserve">   per contract</w:t>
            </w:r>
          </w:p>
        </w:tc>
        <w:tc>
          <w:tcPr>
            <w:tcW w:w="1318" w:type="dxa"/>
            <w:shd w:val="clear" w:color="auto" w:fill="FAFAFA"/>
            <w:vAlign w:val="bottom"/>
          </w:tcPr>
          <w:p w14:paraId="61558DB2" w14:textId="63DB54CD"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vAlign w:val="bottom"/>
            <w:hideMark/>
          </w:tcPr>
          <w:p w14:paraId="2A29C4AD" w14:textId="0B8E3CF3"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shd w:val="clear" w:color="auto" w:fill="FAFAFA"/>
            <w:vAlign w:val="bottom"/>
          </w:tcPr>
          <w:p w14:paraId="1F6AE09D" w14:textId="08146185" w:rsidR="00D92004" w:rsidRPr="005C291D" w:rsidRDefault="005E4D38" w:rsidP="00D92004">
            <w:pPr>
              <w:spacing w:line="256" w:lineRule="auto"/>
              <w:ind w:right="-72"/>
              <w:jc w:val="right"/>
              <w:rPr>
                <w:rFonts w:ascii="Arial" w:hAnsi="Arial" w:cs="Arial"/>
                <w:sz w:val="18"/>
                <w:szCs w:val="18"/>
                <w:cs/>
                <w:lang w:val="en-GB"/>
              </w:rPr>
            </w:pPr>
            <w:r w:rsidRPr="005C291D">
              <w:rPr>
                <w:rFonts w:ascii="Arial" w:hAnsi="Arial" w:cs="Arial"/>
                <w:sz w:val="18"/>
                <w:szCs w:val="18"/>
                <w:lang w:val="en-GB"/>
              </w:rPr>
              <w:t>887,836</w:t>
            </w:r>
          </w:p>
        </w:tc>
        <w:tc>
          <w:tcPr>
            <w:tcW w:w="1352" w:type="dxa"/>
            <w:vAlign w:val="bottom"/>
            <w:hideMark/>
          </w:tcPr>
          <w:p w14:paraId="6237B09D" w14:textId="5757511F"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588,199</w:t>
            </w:r>
          </w:p>
        </w:tc>
      </w:tr>
      <w:tr w:rsidR="00D92004" w:rsidRPr="005C291D" w14:paraId="4B91E7A7" w14:textId="77777777" w:rsidTr="00D92004">
        <w:tc>
          <w:tcPr>
            <w:tcW w:w="2143" w:type="dxa"/>
            <w:vAlign w:val="bottom"/>
          </w:tcPr>
          <w:p w14:paraId="6A709A79" w14:textId="77777777" w:rsidR="00D92004" w:rsidRPr="005C291D" w:rsidRDefault="00D92004" w:rsidP="00D92004">
            <w:pPr>
              <w:spacing w:line="256" w:lineRule="auto"/>
              <w:ind w:left="-87"/>
              <w:rPr>
                <w:rFonts w:ascii="Arial" w:hAnsi="Arial" w:cs="Arial"/>
                <w:sz w:val="18"/>
                <w:szCs w:val="18"/>
                <w:lang w:val="en-GB"/>
              </w:rPr>
            </w:pPr>
          </w:p>
        </w:tc>
        <w:tc>
          <w:tcPr>
            <w:tcW w:w="1382" w:type="dxa"/>
            <w:vAlign w:val="bottom"/>
          </w:tcPr>
          <w:p w14:paraId="7CE303F9" w14:textId="77777777" w:rsidR="00D92004" w:rsidRPr="005C291D" w:rsidRDefault="00D92004" w:rsidP="00D92004">
            <w:pPr>
              <w:spacing w:line="256" w:lineRule="auto"/>
              <w:ind w:right="-72"/>
              <w:jc w:val="center"/>
              <w:rPr>
                <w:rFonts w:ascii="Arial" w:hAnsi="Arial" w:cs="Arial"/>
                <w:sz w:val="18"/>
                <w:szCs w:val="18"/>
                <w:cs/>
                <w:lang w:val="en-GB"/>
              </w:rPr>
            </w:pPr>
          </w:p>
        </w:tc>
        <w:tc>
          <w:tcPr>
            <w:tcW w:w="1318" w:type="dxa"/>
            <w:shd w:val="clear" w:color="auto" w:fill="FAFAFA"/>
            <w:vAlign w:val="bottom"/>
          </w:tcPr>
          <w:p w14:paraId="2C1C5681"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562F4DD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6FC9BC58" w14:textId="77777777" w:rsidR="00D92004" w:rsidRPr="005C291D" w:rsidRDefault="00D92004" w:rsidP="00D92004">
            <w:pPr>
              <w:spacing w:line="256" w:lineRule="auto"/>
              <w:ind w:right="-72"/>
              <w:jc w:val="right"/>
              <w:rPr>
                <w:rFonts w:ascii="Arial" w:hAnsi="Arial" w:cs="Arial"/>
                <w:sz w:val="18"/>
                <w:szCs w:val="18"/>
                <w:cs/>
                <w:lang w:val="en-GB"/>
              </w:rPr>
            </w:pPr>
          </w:p>
        </w:tc>
        <w:tc>
          <w:tcPr>
            <w:tcW w:w="1352" w:type="dxa"/>
            <w:vAlign w:val="bottom"/>
          </w:tcPr>
          <w:p w14:paraId="294B5F40" w14:textId="77777777" w:rsidR="00D92004" w:rsidRPr="005C291D" w:rsidRDefault="00D92004" w:rsidP="00D92004">
            <w:pPr>
              <w:spacing w:line="256" w:lineRule="auto"/>
              <w:ind w:right="-72"/>
              <w:rPr>
                <w:rFonts w:ascii="Arial" w:hAnsi="Arial" w:cs="Arial"/>
                <w:sz w:val="18"/>
                <w:szCs w:val="18"/>
                <w:lang w:val="en-GB"/>
              </w:rPr>
            </w:pPr>
          </w:p>
        </w:tc>
      </w:tr>
      <w:tr w:rsidR="00D92004" w:rsidRPr="005C291D" w14:paraId="1A74153A" w14:textId="77777777" w:rsidTr="00D92004">
        <w:tc>
          <w:tcPr>
            <w:tcW w:w="2143" w:type="dxa"/>
            <w:vAlign w:val="bottom"/>
            <w:hideMark/>
          </w:tcPr>
          <w:p w14:paraId="3770BD7F" w14:textId="77777777" w:rsidR="00D92004" w:rsidRPr="005C291D" w:rsidRDefault="00D92004" w:rsidP="00D92004">
            <w:pPr>
              <w:spacing w:line="256" w:lineRule="auto"/>
              <w:ind w:left="-87"/>
              <w:rPr>
                <w:rFonts w:ascii="Arial" w:hAnsi="Arial" w:cs="Arial"/>
                <w:b/>
                <w:bCs/>
                <w:sz w:val="18"/>
                <w:szCs w:val="18"/>
                <w:lang w:val="en-GB"/>
              </w:rPr>
            </w:pPr>
            <w:r w:rsidRPr="005C291D">
              <w:rPr>
                <w:rFonts w:ascii="Arial" w:hAnsi="Arial" w:cs="Arial"/>
                <w:b/>
                <w:bCs/>
                <w:sz w:val="18"/>
                <w:szCs w:val="18"/>
                <w:lang w:val="en-GB"/>
              </w:rPr>
              <w:t>Dividend Income</w:t>
            </w:r>
          </w:p>
        </w:tc>
        <w:tc>
          <w:tcPr>
            <w:tcW w:w="1382" w:type="dxa"/>
            <w:vAlign w:val="bottom"/>
          </w:tcPr>
          <w:p w14:paraId="7B228414" w14:textId="77777777" w:rsidR="00D92004" w:rsidRPr="005C291D" w:rsidRDefault="00D92004" w:rsidP="00D92004">
            <w:pPr>
              <w:spacing w:line="256" w:lineRule="auto"/>
              <w:ind w:right="-72"/>
              <w:rPr>
                <w:rFonts w:ascii="Arial" w:hAnsi="Arial" w:cs="Arial"/>
                <w:sz w:val="18"/>
                <w:szCs w:val="18"/>
                <w:cs/>
                <w:lang w:val="en-GB"/>
              </w:rPr>
            </w:pPr>
          </w:p>
        </w:tc>
        <w:tc>
          <w:tcPr>
            <w:tcW w:w="1318" w:type="dxa"/>
            <w:shd w:val="clear" w:color="auto" w:fill="FAFAFA"/>
            <w:vAlign w:val="bottom"/>
          </w:tcPr>
          <w:p w14:paraId="7631F663"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75C62F5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4F142FA5"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5474A894" w14:textId="77777777" w:rsidR="00D92004" w:rsidRPr="005C291D" w:rsidRDefault="00D92004" w:rsidP="00D92004">
            <w:pPr>
              <w:spacing w:line="256" w:lineRule="auto"/>
              <w:ind w:right="-72"/>
              <w:jc w:val="right"/>
              <w:rPr>
                <w:rFonts w:ascii="Arial" w:hAnsi="Arial" w:cs="Arial"/>
                <w:sz w:val="18"/>
                <w:szCs w:val="18"/>
                <w:cs/>
                <w:lang w:val="en-GB"/>
              </w:rPr>
            </w:pPr>
          </w:p>
        </w:tc>
      </w:tr>
      <w:tr w:rsidR="00D92004" w:rsidRPr="005C291D" w14:paraId="745DF35A" w14:textId="77777777" w:rsidTr="00D92004">
        <w:tc>
          <w:tcPr>
            <w:tcW w:w="2143" w:type="dxa"/>
            <w:vAlign w:val="bottom"/>
            <w:hideMark/>
          </w:tcPr>
          <w:p w14:paraId="725F1547" w14:textId="77777777"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Subsidiaries</w:t>
            </w:r>
          </w:p>
        </w:tc>
        <w:tc>
          <w:tcPr>
            <w:tcW w:w="1382" w:type="dxa"/>
            <w:vAlign w:val="bottom"/>
            <w:hideMark/>
          </w:tcPr>
          <w:p w14:paraId="44C0425F" w14:textId="77777777" w:rsidR="00D92004" w:rsidRPr="005C291D" w:rsidRDefault="00D92004" w:rsidP="00D92004">
            <w:pPr>
              <w:spacing w:line="256" w:lineRule="auto"/>
              <w:ind w:right="-72"/>
              <w:jc w:val="center"/>
              <w:rPr>
                <w:rFonts w:ascii="Arial" w:hAnsi="Arial" w:cs="Arial"/>
                <w:sz w:val="18"/>
                <w:szCs w:val="18"/>
                <w:cs/>
                <w:lang w:val="en-GB"/>
              </w:rPr>
            </w:pPr>
            <w:r w:rsidRPr="005C291D">
              <w:rPr>
                <w:rFonts w:ascii="Arial" w:hAnsi="Arial" w:cs="Arial"/>
                <w:sz w:val="18"/>
                <w:szCs w:val="18"/>
                <w:lang w:val="en-GB"/>
              </w:rPr>
              <w:t>As declared</w:t>
            </w:r>
          </w:p>
        </w:tc>
        <w:tc>
          <w:tcPr>
            <w:tcW w:w="1318" w:type="dxa"/>
            <w:shd w:val="clear" w:color="auto" w:fill="FAFAFA"/>
            <w:vAlign w:val="bottom"/>
          </w:tcPr>
          <w:p w14:paraId="1EBF20D6" w14:textId="10EDDA26"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vAlign w:val="bottom"/>
            <w:hideMark/>
          </w:tcPr>
          <w:p w14:paraId="255B81EB" w14:textId="20FD4F21"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shd w:val="clear" w:color="auto" w:fill="FAFAFA"/>
            <w:vAlign w:val="bottom"/>
          </w:tcPr>
          <w:p w14:paraId="4293D57C" w14:textId="42263B41"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369,038</w:t>
            </w:r>
          </w:p>
        </w:tc>
        <w:tc>
          <w:tcPr>
            <w:tcW w:w="1352" w:type="dxa"/>
            <w:vAlign w:val="bottom"/>
            <w:hideMark/>
          </w:tcPr>
          <w:p w14:paraId="3C71C9F8" w14:textId="023CD7A6" w:rsidR="00D92004" w:rsidRPr="005C291D" w:rsidRDefault="00D92004" w:rsidP="00D92004">
            <w:pPr>
              <w:spacing w:line="256" w:lineRule="auto"/>
              <w:ind w:right="-72"/>
              <w:jc w:val="right"/>
              <w:rPr>
                <w:rFonts w:ascii="Arial" w:hAnsi="Arial" w:cs="Arial"/>
                <w:sz w:val="18"/>
                <w:szCs w:val="18"/>
                <w:cs/>
                <w:lang w:val="en-GB"/>
              </w:rPr>
            </w:pPr>
            <w:r w:rsidRPr="005C291D">
              <w:rPr>
                <w:rFonts w:ascii="Arial" w:hAnsi="Arial" w:cs="Arial"/>
                <w:sz w:val="18"/>
                <w:szCs w:val="18"/>
                <w:lang w:val="en-GB"/>
              </w:rPr>
              <w:t>3,340,996</w:t>
            </w:r>
          </w:p>
        </w:tc>
      </w:tr>
      <w:tr w:rsidR="00D92004" w:rsidRPr="005C291D" w14:paraId="36590FDD" w14:textId="77777777" w:rsidTr="00D92004">
        <w:tc>
          <w:tcPr>
            <w:tcW w:w="2143" w:type="dxa"/>
            <w:vAlign w:val="bottom"/>
          </w:tcPr>
          <w:p w14:paraId="534DAFBE" w14:textId="77777777" w:rsidR="00D92004" w:rsidRPr="005C291D" w:rsidRDefault="00D92004" w:rsidP="00D92004">
            <w:pPr>
              <w:spacing w:line="256" w:lineRule="auto"/>
              <w:ind w:left="-87"/>
              <w:rPr>
                <w:rFonts w:ascii="Arial" w:hAnsi="Arial" w:cs="Arial"/>
                <w:sz w:val="18"/>
                <w:szCs w:val="18"/>
                <w:lang w:val="en-GB"/>
              </w:rPr>
            </w:pPr>
          </w:p>
        </w:tc>
        <w:tc>
          <w:tcPr>
            <w:tcW w:w="1382" w:type="dxa"/>
            <w:vAlign w:val="bottom"/>
          </w:tcPr>
          <w:p w14:paraId="665BE32A" w14:textId="77777777" w:rsidR="00D92004" w:rsidRPr="005C291D" w:rsidRDefault="00D92004" w:rsidP="00D92004">
            <w:pPr>
              <w:spacing w:line="256" w:lineRule="auto"/>
              <w:ind w:right="-72"/>
              <w:jc w:val="center"/>
              <w:rPr>
                <w:rFonts w:ascii="Arial" w:hAnsi="Arial" w:cs="Arial"/>
                <w:sz w:val="18"/>
                <w:szCs w:val="18"/>
                <w:lang w:val="en-GB"/>
              </w:rPr>
            </w:pPr>
          </w:p>
        </w:tc>
        <w:tc>
          <w:tcPr>
            <w:tcW w:w="1318" w:type="dxa"/>
            <w:shd w:val="clear" w:color="auto" w:fill="FAFAFA"/>
            <w:vAlign w:val="bottom"/>
          </w:tcPr>
          <w:p w14:paraId="6E26A59C"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5BAC4C5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7BF919B0"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1E5B79B6" w14:textId="77777777" w:rsidR="00D92004" w:rsidRPr="005C291D" w:rsidRDefault="00D92004" w:rsidP="00D92004">
            <w:pPr>
              <w:spacing w:line="256" w:lineRule="auto"/>
              <w:ind w:right="-72"/>
              <w:jc w:val="right"/>
              <w:rPr>
                <w:rFonts w:ascii="Arial" w:hAnsi="Arial" w:cs="Arial"/>
                <w:sz w:val="18"/>
                <w:szCs w:val="18"/>
                <w:cs/>
                <w:lang w:val="en-GB"/>
              </w:rPr>
            </w:pPr>
          </w:p>
        </w:tc>
      </w:tr>
      <w:tr w:rsidR="00D92004" w:rsidRPr="005C291D" w14:paraId="140C91BC" w14:textId="77777777" w:rsidTr="00D92004">
        <w:tc>
          <w:tcPr>
            <w:tcW w:w="2143" w:type="dxa"/>
            <w:vAlign w:val="bottom"/>
            <w:hideMark/>
          </w:tcPr>
          <w:p w14:paraId="11C25579" w14:textId="77777777" w:rsidR="00D92004" w:rsidRPr="005C291D" w:rsidRDefault="00D92004" w:rsidP="00D92004">
            <w:pPr>
              <w:spacing w:line="256" w:lineRule="auto"/>
              <w:ind w:left="-87"/>
              <w:rPr>
                <w:rFonts w:ascii="Arial" w:hAnsi="Arial" w:cs="Arial"/>
                <w:b/>
                <w:bCs/>
                <w:sz w:val="18"/>
                <w:szCs w:val="18"/>
                <w:lang w:val="en-GB"/>
              </w:rPr>
            </w:pPr>
            <w:proofErr w:type="spellStart"/>
            <w:r w:rsidRPr="005C291D">
              <w:rPr>
                <w:rFonts w:ascii="Arial" w:hAnsi="Arial" w:cs="Arial"/>
                <w:b/>
                <w:bCs/>
                <w:sz w:val="18"/>
                <w:szCs w:val="18"/>
                <w:lang w:val="en-GB"/>
              </w:rPr>
              <w:t>Mangement</w:t>
            </w:r>
            <w:proofErr w:type="spellEnd"/>
            <w:r w:rsidRPr="005C291D">
              <w:rPr>
                <w:rFonts w:ascii="Arial" w:hAnsi="Arial" w:cs="Arial"/>
                <w:b/>
                <w:bCs/>
                <w:sz w:val="18"/>
                <w:szCs w:val="18"/>
                <w:lang w:val="en-GB"/>
              </w:rPr>
              <w:t xml:space="preserve"> income</w:t>
            </w:r>
          </w:p>
        </w:tc>
        <w:tc>
          <w:tcPr>
            <w:tcW w:w="1382" w:type="dxa"/>
            <w:vAlign w:val="bottom"/>
            <w:hideMark/>
          </w:tcPr>
          <w:p w14:paraId="6755C1AC" w14:textId="36753A65" w:rsidR="00D92004" w:rsidRPr="005C291D" w:rsidRDefault="00D92004" w:rsidP="00D92004">
            <w:pPr>
              <w:spacing w:line="256" w:lineRule="auto"/>
              <w:ind w:right="-72"/>
              <w:jc w:val="center"/>
              <w:rPr>
                <w:rFonts w:ascii="Arial" w:hAnsi="Arial" w:cs="Arial"/>
                <w:sz w:val="18"/>
                <w:szCs w:val="18"/>
                <w:lang w:val="en-GB"/>
              </w:rPr>
            </w:pPr>
          </w:p>
        </w:tc>
        <w:tc>
          <w:tcPr>
            <w:tcW w:w="1318" w:type="dxa"/>
            <w:shd w:val="clear" w:color="auto" w:fill="FAFAFA"/>
            <w:vAlign w:val="bottom"/>
          </w:tcPr>
          <w:p w14:paraId="5FF3BE98"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24E3C8A1"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5194822F"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495319AB" w14:textId="77777777" w:rsidR="00D92004" w:rsidRPr="005C291D" w:rsidRDefault="00D92004" w:rsidP="00D92004">
            <w:pPr>
              <w:spacing w:line="256" w:lineRule="auto"/>
              <w:ind w:right="-72"/>
              <w:jc w:val="right"/>
              <w:rPr>
                <w:rFonts w:ascii="Arial" w:hAnsi="Arial" w:cs="Arial"/>
                <w:sz w:val="18"/>
                <w:szCs w:val="18"/>
                <w:cs/>
                <w:lang w:val="en-GB"/>
              </w:rPr>
            </w:pPr>
          </w:p>
        </w:tc>
      </w:tr>
      <w:tr w:rsidR="00F73265" w:rsidRPr="005C291D" w14:paraId="0C8DE9BF" w14:textId="77777777" w:rsidTr="00D92004">
        <w:tc>
          <w:tcPr>
            <w:tcW w:w="2143" w:type="dxa"/>
            <w:vAlign w:val="bottom"/>
          </w:tcPr>
          <w:p w14:paraId="5B9EB991" w14:textId="161DA4CF" w:rsidR="00F73265" w:rsidRPr="005C291D" w:rsidRDefault="00F73265" w:rsidP="00D92004">
            <w:pPr>
              <w:spacing w:line="256" w:lineRule="auto"/>
              <w:ind w:left="-87"/>
              <w:rPr>
                <w:rFonts w:ascii="Arial" w:hAnsi="Arial" w:cs="Arial"/>
                <w:sz w:val="18"/>
                <w:szCs w:val="18"/>
                <w:lang w:val="en-GB"/>
              </w:rPr>
            </w:pPr>
            <w:r w:rsidRPr="005C291D">
              <w:rPr>
                <w:rFonts w:ascii="Arial" w:hAnsi="Arial" w:cs="Arial"/>
                <w:sz w:val="18"/>
                <w:szCs w:val="18"/>
                <w:lang w:val="en-GB"/>
              </w:rPr>
              <w:t>Associate</w:t>
            </w:r>
          </w:p>
        </w:tc>
        <w:tc>
          <w:tcPr>
            <w:tcW w:w="1382" w:type="dxa"/>
            <w:vAlign w:val="bottom"/>
          </w:tcPr>
          <w:p w14:paraId="7341D952" w14:textId="4CB0D200" w:rsidR="00F73265" w:rsidRPr="005C291D" w:rsidRDefault="00F73265" w:rsidP="00D92004">
            <w:pPr>
              <w:spacing w:line="256" w:lineRule="auto"/>
              <w:ind w:right="-72"/>
              <w:jc w:val="center"/>
              <w:rPr>
                <w:rFonts w:ascii="Arial" w:hAnsi="Arial" w:cs="Arial"/>
                <w:sz w:val="18"/>
                <w:szCs w:val="18"/>
                <w:lang w:val="en-GB"/>
              </w:rPr>
            </w:pPr>
            <w:r w:rsidRPr="005C291D">
              <w:rPr>
                <w:rFonts w:ascii="Arial" w:hAnsi="Arial" w:cs="Arial"/>
                <w:sz w:val="18"/>
                <w:szCs w:val="18"/>
                <w:lang w:val="en-GB"/>
              </w:rPr>
              <w:t>Agreed rate</w:t>
            </w:r>
          </w:p>
        </w:tc>
        <w:tc>
          <w:tcPr>
            <w:tcW w:w="1318" w:type="dxa"/>
            <w:shd w:val="clear" w:color="auto" w:fill="FAFAFA"/>
            <w:vAlign w:val="bottom"/>
          </w:tcPr>
          <w:p w14:paraId="403B2356" w14:textId="77777777" w:rsidR="00F73265" w:rsidRPr="005C291D" w:rsidRDefault="00F73265" w:rsidP="00D92004">
            <w:pPr>
              <w:spacing w:line="256" w:lineRule="auto"/>
              <w:ind w:right="-72"/>
              <w:jc w:val="right"/>
              <w:rPr>
                <w:rFonts w:ascii="Arial" w:hAnsi="Arial" w:cs="Arial"/>
                <w:sz w:val="18"/>
                <w:szCs w:val="18"/>
                <w:lang w:val="en-GB"/>
              </w:rPr>
            </w:pPr>
          </w:p>
        </w:tc>
        <w:tc>
          <w:tcPr>
            <w:tcW w:w="1350" w:type="dxa"/>
            <w:vAlign w:val="bottom"/>
          </w:tcPr>
          <w:p w14:paraId="37C78085" w14:textId="77777777" w:rsidR="00F73265" w:rsidRPr="005C291D" w:rsidRDefault="00F73265"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7B9A45D4" w14:textId="77777777" w:rsidR="00F73265" w:rsidRPr="005C291D" w:rsidRDefault="00F73265" w:rsidP="00D92004">
            <w:pPr>
              <w:spacing w:line="256" w:lineRule="auto"/>
              <w:ind w:right="-72"/>
              <w:jc w:val="right"/>
              <w:rPr>
                <w:rFonts w:ascii="Arial" w:hAnsi="Arial" w:cs="Arial"/>
                <w:sz w:val="18"/>
                <w:szCs w:val="18"/>
                <w:lang w:val="en-GB"/>
              </w:rPr>
            </w:pPr>
          </w:p>
        </w:tc>
        <w:tc>
          <w:tcPr>
            <w:tcW w:w="1352" w:type="dxa"/>
            <w:vAlign w:val="bottom"/>
          </w:tcPr>
          <w:p w14:paraId="6875DC36" w14:textId="77777777" w:rsidR="00F73265" w:rsidRPr="005C291D" w:rsidRDefault="00F73265" w:rsidP="00D92004">
            <w:pPr>
              <w:spacing w:line="256" w:lineRule="auto"/>
              <w:ind w:right="-72"/>
              <w:jc w:val="right"/>
              <w:rPr>
                <w:rFonts w:ascii="Arial" w:hAnsi="Arial" w:cs="Arial"/>
                <w:sz w:val="18"/>
                <w:szCs w:val="18"/>
                <w:lang w:val="en-GB"/>
              </w:rPr>
            </w:pPr>
          </w:p>
        </w:tc>
      </w:tr>
      <w:tr w:rsidR="00D92004" w:rsidRPr="005C291D" w14:paraId="195CAF9D" w14:textId="77777777" w:rsidTr="00D92004">
        <w:tc>
          <w:tcPr>
            <w:tcW w:w="2143" w:type="dxa"/>
            <w:vAlign w:val="bottom"/>
          </w:tcPr>
          <w:p w14:paraId="413FA041" w14:textId="0A485825" w:rsidR="00D92004" w:rsidRPr="005C291D" w:rsidRDefault="00D92004" w:rsidP="00D92004">
            <w:pPr>
              <w:spacing w:line="256" w:lineRule="auto"/>
              <w:ind w:left="-87"/>
              <w:rPr>
                <w:rFonts w:ascii="Arial" w:hAnsi="Arial" w:cs="Arial"/>
                <w:sz w:val="18"/>
                <w:szCs w:val="18"/>
                <w:lang w:val="en-GB"/>
              </w:rPr>
            </w:pPr>
          </w:p>
        </w:tc>
        <w:tc>
          <w:tcPr>
            <w:tcW w:w="1382" w:type="dxa"/>
            <w:vAlign w:val="bottom"/>
            <w:hideMark/>
          </w:tcPr>
          <w:p w14:paraId="40F3B7FA" w14:textId="77777777" w:rsidR="00D92004" w:rsidRPr="005C291D" w:rsidRDefault="00D92004" w:rsidP="00D92004">
            <w:pPr>
              <w:spacing w:line="256" w:lineRule="auto"/>
              <w:ind w:right="-72"/>
              <w:jc w:val="center"/>
              <w:rPr>
                <w:rFonts w:ascii="Arial" w:hAnsi="Arial" w:cs="Arial"/>
                <w:sz w:val="18"/>
                <w:szCs w:val="18"/>
                <w:lang w:val="en-GB"/>
              </w:rPr>
            </w:pPr>
            <w:r w:rsidRPr="005C291D">
              <w:rPr>
                <w:rFonts w:ascii="Arial" w:hAnsi="Arial" w:cs="Arial"/>
                <w:sz w:val="18"/>
                <w:szCs w:val="18"/>
                <w:lang w:val="en-GB"/>
              </w:rPr>
              <w:t xml:space="preserve">  per contract</w:t>
            </w:r>
          </w:p>
        </w:tc>
        <w:tc>
          <w:tcPr>
            <w:tcW w:w="1318" w:type="dxa"/>
            <w:shd w:val="clear" w:color="auto" w:fill="FAFAFA"/>
            <w:vAlign w:val="bottom"/>
          </w:tcPr>
          <w:p w14:paraId="60E5CDE8" w14:textId="4285470A"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422,922</w:t>
            </w:r>
          </w:p>
        </w:tc>
        <w:tc>
          <w:tcPr>
            <w:tcW w:w="1350" w:type="dxa"/>
            <w:vAlign w:val="bottom"/>
            <w:hideMark/>
          </w:tcPr>
          <w:p w14:paraId="6B19202F" w14:textId="6E0CF2EE"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252,153</w:t>
            </w:r>
          </w:p>
        </w:tc>
        <w:tc>
          <w:tcPr>
            <w:tcW w:w="1350" w:type="dxa"/>
            <w:shd w:val="clear" w:color="auto" w:fill="FAFAFA"/>
            <w:vAlign w:val="bottom"/>
          </w:tcPr>
          <w:p w14:paraId="3DF4A249" w14:textId="724E8EE5" w:rsidR="00D92004" w:rsidRPr="005C291D" w:rsidRDefault="005E4D38"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2" w:type="dxa"/>
            <w:vAlign w:val="bottom"/>
            <w:hideMark/>
          </w:tcPr>
          <w:p w14:paraId="6D02A40E" w14:textId="1FB03104" w:rsidR="00D92004" w:rsidRPr="005C291D" w:rsidRDefault="00D92004" w:rsidP="00D92004">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D92004" w:rsidRPr="005C291D" w14:paraId="1413AB67" w14:textId="77777777" w:rsidTr="00D92004">
        <w:tc>
          <w:tcPr>
            <w:tcW w:w="2143" w:type="dxa"/>
            <w:vAlign w:val="bottom"/>
          </w:tcPr>
          <w:p w14:paraId="13C9DDB3" w14:textId="77777777" w:rsidR="00D92004" w:rsidRPr="005C291D" w:rsidRDefault="00D92004" w:rsidP="00D92004">
            <w:pPr>
              <w:spacing w:line="256" w:lineRule="auto"/>
              <w:ind w:left="-87"/>
              <w:rPr>
                <w:rFonts w:ascii="Arial" w:hAnsi="Arial" w:cs="Arial"/>
                <w:sz w:val="18"/>
                <w:szCs w:val="18"/>
                <w:lang w:val="en-GB"/>
              </w:rPr>
            </w:pPr>
          </w:p>
        </w:tc>
        <w:tc>
          <w:tcPr>
            <w:tcW w:w="1382" w:type="dxa"/>
            <w:vAlign w:val="bottom"/>
          </w:tcPr>
          <w:p w14:paraId="424AD054" w14:textId="77777777" w:rsidR="00D92004" w:rsidRPr="005C291D" w:rsidRDefault="00D92004" w:rsidP="00D92004">
            <w:pPr>
              <w:spacing w:line="256" w:lineRule="auto"/>
              <w:ind w:right="-72"/>
              <w:rPr>
                <w:rFonts w:ascii="Arial" w:hAnsi="Arial" w:cs="Arial"/>
                <w:sz w:val="18"/>
                <w:szCs w:val="18"/>
                <w:lang w:val="en-GB"/>
              </w:rPr>
            </w:pPr>
          </w:p>
        </w:tc>
        <w:tc>
          <w:tcPr>
            <w:tcW w:w="1318" w:type="dxa"/>
            <w:shd w:val="clear" w:color="auto" w:fill="FAFAFA"/>
            <w:vAlign w:val="bottom"/>
          </w:tcPr>
          <w:p w14:paraId="4B26F81D"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310942F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4B5A835A" w14:textId="77777777" w:rsidR="00D92004" w:rsidRPr="005C291D" w:rsidRDefault="00D92004" w:rsidP="00D92004">
            <w:pPr>
              <w:spacing w:line="256" w:lineRule="auto"/>
              <w:ind w:right="-72"/>
              <w:jc w:val="right"/>
              <w:rPr>
                <w:rFonts w:ascii="Arial" w:hAnsi="Arial" w:cs="Arial"/>
                <w:sz w:val="18"/>
                <w:szCs w:val="18"/>
                <w:lang w:val="en-GB"/>
              </w:rPr>
            </w:pPr>
          </w:p>
        </w:tc>
        <w:tc>
          <w:tcPr>
            <w:tcW w:w="1352" w:type="dxa"/>
            <w:vAlign w:val="bottom"/>
          </w:tcPr>
          <w:p w14:paraId="6A6DDF12" w14:textId="77777777" w:rsidR="00D92004" w:rsidRPr="005C291D" w:rsidRDefault="00D92004" w:rsidP="00D92004">
            <w:pPr>
              <w:spacing w:line="256" w:lineRule="auto"/>
              <w:ind w:right="-72"/>
              <w:jc w:val="right"/>
              <w:rPr>
                <w:rFonts w:ascii="Arial" w:hAnsi="Arial" w:cs="Arial"/>
                <w:sz w:val="18"/>
                <w:szCs w:val="18"/>
                <w:cs/>
                <w:lang w:val="en-GB"/>
              </w:rPr>
            </w:pPr>
          </w:p>
        </w:tc>
      </w:tr>
      <w:tr w:rsidR="00F73265" w:rsidRPr="005C291D" w14:paraId="1B031891" w14:textId="77777777" w:rsidTr="00D92004">
        <w:tc>
          <w:tcPr>
            <w:tcW w:w="2143" w:type="dxa"/>
            <w:vAlign w:val="bottom"/>
          </w:tcPr>
          <w:p w14:paraId="71BD0CC7" w14:textId="19F8C2A3" w:rsidR="00F73265" w:rsidRPr="005C291D" w:rsidRDefault="00F73265" w:rsidP="00F73265">
            <w:pPr>
              <w:spacing w:line="256" w:lineRule="auto"/>
              <w:ind w:left="-87"/>
              <w:rPr>
                <w:rFonts w:ascii="Arial" w:hAnsi="Arial" w:cs="Arial"/>
                <w:sz w:val="18"/>
                <w:szCs w:val="18"/>
                <w:lang w:val="en-GB"/>
              </w:rPr>
            </w:pPr>
            <w:r w:rsidRPr="005C291D">
              <w:rPr>
                <w:rFonts w:ascii="Arial" w:hAnsi="Arial" w:cs="Arial"/>
                <w:b/>
                <w:bCs/>
                <w:sz w:val="18"/>
                <w:szCs w:val="18"/>
                <w:lang w:val="en-GB"/>
              </w:rPr>
              <w:t>Guarantee income</w:t>
            </w:r>
          </w:p>
        </w:tc>
        <w:tc>
          <w:tcPr>
            <w:tcW w:w="1382" w:type="dxa"/>
            <w:vAlign w:val="bottom"/>
          </w:tcPr>
          <w:p w14:paraId="7CA01B3C" w14:textId="6B79E59B" w:rsidR="00F73265" w:rsidRPr="005C291D" w:rsidRDefault="00F73265" w:rsidP="00F73265">
            <w:pPr>
              <w:spacing w:line="256" w:lineRule="auto"/>
              <w:ind w:right="-72"/>
              <w:rPr>
                <w:rFonts w:ascii="Arial" w:hAnsi="Arial" w:cs="Arial"/>
                <w:sz w:val="18"/>
                <w:szCs w:val="18"/>
                <w:lang w:val="en-GB"/>
              </w:rPr>
            </w:pPr>
          </w:p>
        </w:tc>
        <w:tc>
          <w:tcPr>
            <w:tcW w:w="1318" w:type="dxa"/>
            <w:shd w:val="clear" w:color="auto" w:fill="FAFAFA"/>
            <w:vAlign w:val="bottom"/>
          </w:tcPr>
          <w:p w14:paraId="2541D132" w14:textId="77777777" w:rsidR="00F73265" w:rsidRPr="005C291D" w:rsidRDefault="00F73265" w:rsidP="00F73265">
            <w:pPr>
              <w:spacing w:line="256" w:lineRule="auto"/>
              <w:ind w:right="-72"/>
              <w:jc w:val="right"/>
              <w:rPr>
                <w:rFonts w:ascii="Arial" w:hAnsi="Arial" w:cs="Arial"/>
                <w:sz w:val="18"/>
                <w:szCs w:val="18"/>
                <w:lang w:val="en-GB"/>
              </w:rPr>
            </w:pPr>
          </w:p>
        </w:tc>
        <w:tc>
          <w:tcPr>
            <w:tcW w:w="1350" w:type="dxa"/>
            <w:vAlign w:val="bottom"/>
          </w:tcPr>
          <w:p w14:paraId="69034381" w14:textId="77777777" w:rsidR="00F73265" w:rsidRPr="005C291D" w:rsidRDefault="00F73265" w:rsidP="00F73265">
            <w:pPr>
              <w:spacing w:line="256" w:lineRule="auto"/>
              <w:ind w:right="-72"/>
              <w:jc w:val="right"/>
              <w:rPr>
                <w:rFonts w:ascii="Arial" w:hAnsi="Arial" w:cs="Arial"/>
                <w:sz w:val="18"/>
                <w:szCs w:val="18"/>
                <w:lang w:val="en-GB"/>
              </w:rPr>
            </w:pPr>
          </w:p>
        </w:tc>
        <w:tc>
          <w:tcPr>
            <w:tcW w:w="1350" w:type="dxa"/>
            <w:shd w:val="clear" w:color="auto" w:fill="FAFAFA"/>
            <w:vAlign w:val="bottom"/>
          </w:tcPr>
          <w:p w14:paraId="3D418B9F" w14:textId="77777777" w:rsidR="00F73265" w:rsidRPr="005C291D" w:rsidRDefault="00F73265" w:rsidP="00F73265">
            <w:pPr>
              <w:spacing w:line="256" w:lineRule="auto"/>
              <w:ind w:right="-72"/>
              <w:jc w:val="right"/>
              <w:rPr>
                <w:rFonts w:ascii="Arial" w:hAnsi="Arial" w:cs="Arial"/>
                <w:sz w:val="18"/>
                <w:szCs w:val="18"/>
                <w:lang w:val="en-GB"/>
              </w:rPr>
            </w:pPr>
          </w:p>
        </w:tc>
        <w:tc>
          <w:tcPr>
            <w:tcW w:w="1352" w:type="dxa"/>
            <w:vAlign w:val="bottom"/>
          </w:tcPr>
          <w:p w14:paraId="169631D9" w14:textId="77777777" w:rsidR="00F73265" w:rsidRPr="005C291D" w:rsidRDefault="00F73265" w:rsidP="00F73265">
            <w:pPr>
              <w:spacing w:line="256" w:lineRule="auto"/>
              <w:ind w:right="-72"/>
              <w:jc w:val="right"/>
              <w:rPr>
                <w:rFonts w:ascii="Arial" w:hAnsi="Arial" w:cs="Arial"/>
                <w:sz w:val="18"/>
                <w:szCs w:val="18"/>
                <w:cs/>
                <w:lang w:val="en-GB"/>
              </w:rPr>
            </w:pPr>
          </w:p>
        </w:tc>
      </w:tr>
      <w:tr w:rsidR="00F73265" w:rsidRPr="005C291D" w14:paraId="0CAE785E" w14:textId="77777777" w:rsidTr="00D92004">
        <w:tc>
          <w:tcPr>
            <w:tcW w:w="2143" w:type="dxa"/>
            <w:vAlign w:val="bottom"/>
          </w:tcPr>
          <w:p w14:paraId="1389C8E6" w14:textId="14F7B9D3" w:rsidR="00F73265" w:rsidRPr="005C291D" w:rsidRDefault="00F73265" w:rsidP="00F73265">
            <w:pPr>
              <w:spacing w:line="256" w:lineRule="auto"/>
              <w:ind w:left="-87"/>
              <w:rPr>
                <w:rFonts w:ascii="Arial" w:hAnsi="Arial" w:cs="Arial"/>
                <w:sz w:val="18"/>
                <w:szCs w:val="18"/>
                <w:lang w:val="en-GB"/>
              </w:rPr>
            </w:pPr>
            <w:r w:rsidRPr="005C291D">
              <w:rPr>
                <w:rFonts w:ascii="Arial" w:hAnsi="Arial" w:cs="Arial"/>
                <w:sz w:val="18"/>
                <w:szCs w:val="18"/>
                <w:lang w:val="en-GB"/>
              </w:rPr>
              <w:t>Associate</w:t>
            </w:r>
          </w:p>
        </w:tc>
        <w:tc>
          <w:tcPr>
            <w:tcW w:w="1382" w:type="dxa"/>
            <w:vAlign w:val="bottom"/>
          </w:tcPr>
          <w:p w14:paraId="27ECE7CA" w14:textId="4BB4A063" w:rsidR="00F73265" w:rsidRPr="005C291D" w:rsidRDefault="00F73265" w:rsidP="00F73265">
            <w:pPr>
              <w:spacing w:line="256" w:lineRule="auto"/>
              <w:ind w:right="-72"/>
              <w:rPr>
                <w:rFonts w:ascii="Arial" w:hAnsi="Arial" w:cs="Arial"/>
                <w:sz w:val="18"/>
                <w:szCs w:val="18"/>
                <w:lang w:val="en-GB"/>
              </w:rPr>
            </w:pPr>
            <w:r w:rsidRPr="005C291D">
              <w:rPr>
                <w:rFonts w:ascii="Arial" w:hAnsi="Arial" w:cs="Arial"/>
                <w:sz w:val="18"/>
                <w:szCs w:val="18"/>
                <w:lang w:val="en-GB"/>
              </w:rPr>
              <w:t>Agreed rate</w:t>
            </w:r>
          </w:p>
        </w:tc>
        <w:tc>
          <w:tcPr>
            <w:tcW w:w="1318" w:type="dxa"/>
            <w:shd w:val="clear" w:color="auto" w:fill="FAFAFA"/>
            <w:vAlign w:val="bottom"/>
          </w:tcPr>
          <w:p w14:paraId="4684E7C1" w14:textId="77777777" w:rsidR="00F73265" w:rsidRPr="005C291D" w:rsidRDefault="00F73265" w:rsidP="00F73265">
            <w:pPr>
              <w:spacing w:line="256" w:lineRule="auto"/>
              <w:ind w:right="-72"/>
              <w:jc w:val="right"/>
              <w:rPr>
                <w:rFonts w:ascii="Arial" w:hAnsi="Arial" w:cs="Arial"/>
                <w:sz w:val="18"/>
                <w:szCs w:val="18"/>
                <w:lang w:val="en-GB"/>
              </w:rPr>
            </w:pPr>
          </w:p>
        </w:tc>
        <w:tc>
          <w:tcPr>
            <w:tcW w:w="1350" w:type="dxa"/>
            <w:vAlign w:val="bottom"/>
          </w:tcPr>
          <w:p w14:paraId="73BBB9DE" w14:textId="77777777" w:rsidR="00F73265" w:rsidRPr="005C291D" w:rsidRDefault="00F73265" w:rsidP="00F73265">
            <w:pPr>
              <w:spacing w:line="256" w:lineRule="auto"/>
              <w:ind w:right="-72"/>
              <w:jc w:val="right"/>
              <w:rPr>
                <w:rFonts w:ascii="Arial" w:hAnsi="Arial" w:cs="Arial"/>
                <w:sz w:val="18"/>
                <w:szCs w:val="18"/>
                <w:lang w:val="en-GB"/>
              </w:rPr>
            </w:pPr>
          </w:p>
        </w:tc>
        <w:tc>
          <w:tcPr>
            <w:tcW w:w="1350" w:type="dxa"/>
            <w:shd w:val="clear" w:color="auto" w:fill="FAFAFA"/>
            <w:vAlign w:val="bottom"/>
          </w:tcPr>
          <w:p w14:paraId="03D662ED" w14:textId="77777777" w:rsidR="00F73265" w:rsidRPr="005C291D" w:rsidRDefault="00F73265" w:rsidP="00F73265">
            <w:pPr>
              <w:spacing w:line="256" w:lineRule="auto"/>
              <w:ind w:right="-72"/>
              <w:jc w:val="right"/>
              <w:rPr>
                <w:rFonts w:ascii="Arial" w:hAnsi="Arial" w:cs="Arial"/>
                <w:sz w:val="18"/>
                <w:szCs w:val="18"/>
                <w:lang w:val="en-GB"/>
              </w:rPr>
            </w:pPr>
          </w:p>
        </w:tc>
        <w:tc>
          <w:tcPr>
            <w:tcW w:w="1352" w:type="dxa"/>
            <w:vAlign w:val="bottom"/>
          </w:tcPr>
          <w:p w14:paraId="529DD984" w14:textId="77777777" w:rsidR="00F73265" w:rsidRPr="005C291D" w:rsidRDefault="00F73265" w:rsidP="00F73265">
            <w:pPr>
              <w:spacing w:line="256" w:lineRule="auto"/>
              <w:ind w:right="-72"/>
              <w:jc w:val="right"/>
              <w:rPr>
                <w:rFonts w:ascii="Arial" w:hAnsi="Arial" w:cs="Arial"/>
                <w:sz w:val="18"/>
                <w:szCs w:val="18"/>
                <w:lang w:val="en-GB"/>
              </w:rPr>
            </w:pPr>
          </w:p>
        </w:tc>
      </w:tr>
      <w:tr w:rsidR="00F73265" w:rsidRPr="005C291D" w14:paraId="2C5BE767" w14:textId="77777777" w:rsidTr="00D92004">
        <w:tc>
          <w:tcPr>
            <w:tcW w:w="2143" w:type="dxa"/>
            <w:vAlign w:val="bottom"/>
          </w:tcPr>
          <w:p w14:paraId="60D23822" w14:textId="7EA0A22C" w:rsidR="00F73265" w:rsidRPr="005C291D" w:rsidRDefault="00F73265" w:rsidP="00F73265">
            <w:pPr>
              <w:spacing w:line="256" w:lineRule="auto"/>
              <w:ind w:left="-87"/>
              <w:rPr>
                <w:rFonts w:ascii="Arial" w:hAnsi="Arial" w:cs="Arial"/>
                <w:sz w:val="18"/>
                <w:szCs w:val="18"/>
                <w:lang w:val="en-GB"/>
              </w:rPr>
            </w:pPr>
          </w:p>
        </w:tc>
        <w:tc>
          <w:tcPr>
            <w:tcW w:w="1382" w:type="dxa"/>
            <w:vAlign w:val="bottom"/>
          </w:tcPr>
          <w:p w14:paraId="7BC058CC" w14:textId="1E0CF40D" w:rsidR="00F73265" w:rsidRPr="005C291D" w:rsidRDefault="00F73265" w:rsidP="00F73265">
            <w:pPr>
              <w:spacing w:line="256" w:lineRule="auto"/>
              <w:ind w:right="-72"/>
              <w:rPr>
                <w:rFonts w:ascii="Arial" w:hAnsi="Arial" w:cs="Arial"/>
                <w:sz w:val="18"/>
                <w:szCs w:val="18"/>
                <w:lang w:val="en-GB"/>
              </w:rPr>
            </w:pPr>
            <w:r w:rsidRPr="005C291D">
              <w:rPr>
                <w:rFonts w:ascii="Arial" w:hAnsi="Arial" w:cs="Arial"/>
                <w:sz w:val="18"/>
                <w:szCs w:val="18"/>
                <w:lang w:val="en-GB"/>
              </w:rPr>
              <w:t xml:space="preserve">  per contract</w:t>
            </w:r>
          </w:p>
        </w:tc>
        <w:tc>
          <w:tcPr>
            <w:tcW w:w="1318" w:type="dxa"/>
            <w:shd w:val="clear" w:color="auto" w:fill="FAFAFA"/>
            <w:vAlign w:val="bottom"/>
          </w:tcPr>
          <w:p w14:paraId="1D1B9242" w14:textId="17D85A8F" w:rsidR="00F73265" w:rsidRPr="005C291D" w:rsidRDefault="00F73265" w:rsidP="00F73265">
            <w:pPr>
              <w:spacing w:line="256" w:lineRule="auto"/>
              <w:ind w:right="-72"/>
              <w:jc w:val="right"/>
              <w:rPr>
                <w:rFonts w:ascii="Arial" w:hAnsi="Arial" w:cs="Arial"/>
                <w:sz w:val="18"/>
                <w:szCs w:val="18"/>
                <w:lang w:val="en-GB"/>
              </w:rPr>
            </w:pPr>
            <w:r w:rsidRPr="005C291D">
              <w:rPr>
                <w:rFonts w:ascii="Arial" w:hAnsi="Arial" w:cs="Arial"/>
                <w:sz w:val="18"/>
                <w:szCs w:val="18"/>
                <w:lang w:val="en-GB"/>
              </w:rPr>
              <w:t>7,500</w:t>
            </w:r>
          </w:p>
        </w:tc>
        <w:tc>
          <w:tcPr>
            <w:tcW w:w="1350" w:type="dxa"/>
            <w:vAlign w:val="bottom"/>
          </w:tcPr>
          <w:p w14:paraId="45C6A31A" w14:textId="36E6704A" w:rsidR="00F73265" w:rsidRPr="005C291D" w:rsidRDefault="00F73265" w:rsidP="00F73265">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shd w:val="clear" w:color="auto" w:fill="FAFAFA"/>
            <w:vAlign w:val="bottom"/>
          </w:tcPr>
          <w:p w14:paraId="706BEDF7" w14:textId="0A548ED2" w:rsidR="00F73265" w:rsidRPr="005C291D" w:rsidRDefault="00F73265" w:rsidP="00F73265">
            <w:pPr>
              <w:spacing w:line="256" w:lineRule="auto"/>
              <w:ind w:right="-72"/>
              <w:jc w:val="right"/>
              <w:rPr>
                <w:rFonts w:ascii="Arial" w:hAnsi="Arial" w:cs="Arial"/>
                <w:sz w:val="18"/>
                <w:szCs w:val="18"/>
                <w:lang w:val="en-GB"/>
              </w:rPr>
            </w:pPr>
            <w:r w:rsidRPr="005C291D">
              <w:rPr>
                <w:rFonts w:ascii="Arial" w:hAnsi="Arial" w:cs="Arial"/>
                <w:sz w:val="18"/>
                <w:szCs w:val="18"/>
                <w:lang w:val="en-GB"/>
              </w:rPr>
              <w:t>7,500</w:t>
            </w:r>
          </w:p>
        </w:tc>
        <w:tc>
          <w:tcPr>
            <w:tcW w:w="1352" w:type="dxa"/>
            <w:vAlign w:val="bottom"/>
          </w:tcPr>
          <w:p w14:paraId="77950E8B" w14:textId="3D12D2CD" w:rsidR="00F73265" w:rsidRPr="005C291D" w:rsidRDefault="00F73265" w:rsidP="00F73265">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F73265" w:rsidRPr="005C291D" w14:paraId="73CAB2C6" w14:textId="77777777" w:rsidTr="00D92004">
        <w:tc>
          <w:tcPr>
            <w:tcW w:w="2143" w:type="dxa"/>
            <w:vAlign w:val="bottom"/>
          </w:tcPr>
          <w:p w14:paraId="5CC92C77" w14:textId="55BE3E08" w:rsidR="00F73265" w:rsidRPr="005C291D" w:rsidRDefault="00F73265" w:rsidP="00F73265">
            <w:pPr>
              <w:spacing w:line="256" w:lineRule="auto"/>
              <w:ind w:left="-87"/>
              <w:rPr>
                <w:rFonts w:ascii="Arial" w:hAnsi="Arial" w:cs="Arial"/>
                <w:sz w:val="18"/>
                <w:szCs w:val="18"/>
                <w:lang w:val="en-GB"/>
              </w:rPr>
            </w:pPr>
            <w:r w:rsidRPr="005C291D">
              <w:rPr>
                <w:rFonts w:ascii="Arial" w:hAnsi="Arial" w:cs="Arial"/>
                <w:sz w:val="18"/>
                <w:szCs w:val="18"/>
                <w:lang w:val="en-GB"/>
              </w:rPr>
              <w:t>Subsidiaries</w:t>
            </w:r>
          </w:p>
        </w:tc>
        <w:tc>
          <w:tcPr>
            <w:tcW w:w="1382" w:type="dxa"/>
            <w:vAlign w:val="bottom"/>
          </w:tcPr>
          <w:p w14:paraId="2CBBA71A" w14:textId="095825A2" w:rsidR="00F73265" w:rsidRPr="005C291D" w:rsidRDefault="00F73265" w:rsidP="00F73265">
            <w:pPr>
              <w:spacing w:line="256" w:lineRule="auto"/>
              <w:ind w:right="-72"/>
              <w:rPr>
                <w:rFonts w:ascii="Arial" w:hAnsi="Arial" w:cs="Arial"/>
                <w:sz w:val="18"/>
                <w:szCs w:val="18"/>
                <w:lang w:val="en-GB"/>
              </w:rPr>
            </w:pPr>
            <w:r w:rsidRPr="005C291D">
              <w:rPr>
                <w:rFonts w:ascii="Arial" w:hAnsi="Arial" w:cs="Arial"/>
                <w:sz w:val="18"/>
                <w:szCs w:val="18"/>
                <w:lang w:val="en-GB"/>
              </w:rPr>
              <w:t>Agreed rate</w:t>
            </w:r>
          </w:p>
        </w:tc>
        <w:tc>
          <w:tcPr>
            <w:tcW w:w="1318" w:type="dxa"/>
            <w:shd w:val="clear" w:color="auto" w:fill="FAFAFA"/>
            <w:vAlign w:val="bottom"/>
          </w:tcPr>
          <w:p w14:paraId="36064A11" w14:textId="77777777" w:rsidR="00F73265" w:rsidRPr="005C291D" w:rsidRDefault="00F73265" w:rsidP="00F73265">
            <w:pPr>
              <w:spacing w:line="256" w:lineRule="auto"/>
              <w:ind w:right="-72"/>
              <w:jc w:val="right"/>
              <w:rPr>
                <w:rFonts w:ascii="Arial" w:hAnsi="Arial" w:cs="Arial"/>
                <w:sz w:val="18"/>
                <w:szCs w:val="18"/>
                <w:lang w:val="en-GB"/>
              </w:rPr>
            </w:pPr>
          </w:p>
        </w:tc>
        <w:tc>
          <w:tcPr>
            <w:tcW w:w="1350" w:type="dxa"/>
            <w:vAlign w:val="bottom"/>
          </w:tcPr>
          <w:p w14:paraId="2A543BCE" w14:textId="77777777" w:rsidR="00F73265" w:rsidRPr="005C291D" w:rsidRDefault="00F73265" w:rsidP="00F73265">
            <w:pPr>
              <w:spacing w:line="256" w:lineRule="auto"/>
              <w:ind w:right="-72"/>
              <w:jc w:val="right"/>
              <w:rPr>
                <w:rFonts w:ascii="Arial" w:hAnsi="Arial" w:cs="Arial"/>
                <w:sz w:val="18"/>
                <w:szCs w:val="18"/>
                <w:lang w:val="en-GB"/>
              </w:rPr>
            </w:pPr>
          </w:p>
        </w:tc>
        <w:tc>
          <w:tcPr>
            <w:tcW w:w="1350" w:type="dxa"/>
            <w:shd w:val="clear" w:color="auto" w:fill="FAFAFA"/>
            <w:vAlign w:val="bottom"/>
          </w:tcPr>
          <w:p w14:paraId="7C870834" w14:textId="77777777" w:rsidR="00F73265" w:rsidRPr="005C291D" w:rsidRDefault="00F73265" w:rsidP="00F73265">
            <w:pPr>
              <w:spacing w:line="256" w:lineRule="auto"/>
              <w:ind w:right="-72"/>
              <w:jc w:val="right"/>
              <w:rPr>
                <w:rFonts w:ascii="Arial" w:hAnsi="Arial" w:cs="Arial"/>
                <w:sz w:val="18"/>
                <w:szCs w:val="18"/>
                <w:lang w:val="en-GB"/>
              </w:rPr>
            </w:pPr>
          </w:p>
        </w:tc>
        <w:tc>
          <w:tcPr>
            <w:tcW w:w="1352" w:type="dxa"/>
            <w:vAlign w:val="bottom"/>
          </w:tcPr>
          <w:p w14:paraId="63529FD6" w14:textId="77777777" w:rsidR="00F73265" w:rsidRPr="005C291D" w:rsidRDefault="00F73265" w:rsidP="00F73265">
            <w:pPr>
              <w:spacing w:line="256" w:lineRule="auto"/>
              <w:ind w:right="-72"/>
              <w:jc w:val="right"/>
              <w:rPr>
                <w:rFonts w:ascii="Arial" w:hAnsi="Arial" w:cs="Arial"/>
                <w:sz w:val="18"/>
                <w:szCs w:val="18"/>
                <w:cs/>
                <w:lang w:val="en-GB"/>
              </w:rPr>
            </w:pPr>
          </w:p>
        </w:tc>
      </w:tr>
      <w:tr w:rsidR="00F73265" w:rsidRPr="005C291D" w14:paraId="6A3AAD8A" w14:textId="77777777" w:rsidTr="00D92004">
        <w:tc>
          <w:tcPr>
            <w:tcW w:w="2143" w:type="dxa"/>
            <w:vAlign w:val="bottom"/>
          </w:tcPr>
          <w:p w14:paraId="7ABA880E" w14:textId="77777777" w:rsidR="00F73265" w:rsidRPr="005C291D" w:rsidRDefault="00F73265" w:rsidP="00F73265">
            <w:pPr>
              <w:spacing w:line="256" w:lineRule="auto"/>
              <w:ind w:left="-87"/>
              <w:rPr>
                <w:rFonts w:ascii="Arial" w:hAnsi="Arial" w:cs="Arial"/>
                <w:sz w:val="18"/>
                <w:szCs w:val="18"/>
                <w:lang w:val="en-GB"/>
              </w:rPr>
            </w:pPr>
          </w:p>
        </w:tc>
        <w:tc>
          <w:tcPr>
            <w:tcW w:w="1382" w:type="dxa"/>
            <w:vAlign w:val="bottom"/>
          </w:tcPr>
          <w:p w14:paraId="61027659" w14:textId="15A86868" w:rsidR="00F73265" w:rsidRPr="005C291D" w:rsidRDefault="00F73265" w:rsidP="00F73265">
            <w:pPr>
              <w:spacing w:line="256" w:lineRule="auto"/>
              <w:ind w:right="-72"/>
              <w:rPr>
                <w:rFonts w:ascii="Arial" w:hAnsi="Arial" w:cs="Arial"/>
                <w:sz w:val="18"/>
                <w:szCs w:val="18"/>
                <w:lang w:val="en-GB"/>
              </w:rPr>
            </w:pPr>
            <w:r w:rsidRPr="005C291D">
              <w:rPr>
                <w:rFonts w:ascii="Arial" w:hAnsi="Arial" w:cs="Arial"/>
                <w:sz w:val="18"/>
                <w:szCs w:val="18"/>
                <w:lang w:val="en-GB"/>
              </w:rPr>
              <w:t xml:space="preserve">  per contract</w:t>
            </w:r>
          </w:p>
        </w:tc>
        <w:tc>
          <w:tcPr>
            <w:tcW w:w="1318" w:type="dxa"/>
            <w:shd w:val="clear" w:color="auto" w:fill="FAFAFA"/>
            <w:vAlign w:val="bottom"/>
          </w:tcPr>
          <w:p w14:paraId="36831883" w14:textId="1FBD15E3" w:rsidR="00F73265" w:rsidRPr="005C291D" w:rsidRDefault="00F73265" w:rsidP="00F73265">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vAlign w:val="bottom"/>
          </w:tcPr>
          <w:p w14:paraId="5E502DCF" w14:textId="49BD0609" w:rsidR="00F73265" w:rsidRPr="005C291D" w:rsidRDefault="00F73265" w:rsidP="00F73265">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shd w:val="clear" w:color="auto" w:fill="FAFAFA"/>
            <w:vAlign w:val="bottom"/>
          </w:tcPr>
          <w:p w14:paraId="44FA3E55" w14:textId="3A56DE2A" w:rsidR="00F73265" w:rsidRPr="005C291D" w:rsidRDefault="00F73265" w:rsidP="00F73265">
            <w:pPr>
              <w:spacing w:line="256" w:lineRule="auto"/>
              <w:ind w:right="-72"/>
              <w:jc w:val="right"/>
              <w:rPr>
                <w:rFonts w:ascii="Arial" w:hAnsi="Arial" w:cs="Arial"/>
                <w:sz w:val="18"/>
                <w:szCs w:val="18"/>
                <w:lang w:val="en-GB"/>
              </w:rPr>
            </w:pPr>
            <w:r w:rsidRPr="005C291D">
              <w:rPr>
                <w:rFonts w:ascii="Arial" w:hAnsi="Arial" w:cs="Arial"/>
                <w:sz w:val="18"/>
                <w:szCs w:val="18"/>
                <w:lang w:val="en-GB"/>
              </w:rPr>
              <w:t>3,998</w:t>
            </w:r>
          </w:p>
        </w:tc>
        <w:tc>
          <w:tcPr>
            <w:tcW w:w="1352" w:type="dxa"/>
            <w:vAlign w:val="bottom"/>
          </w:tcPr>
          <w:p w14:paraId="4F361E71" w14:textId="0407AAA1" w:rsidR="00F73265" w:rsidRPr="005C291D" w:rsidRDefault="00F73265" w:rsidP="00F73265">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r>
    </w:tbl>
    <w:p w14:paraId="469707E5" w14:textId="77777777" w:rsidR="00607F8A" w:rsidRPr="005C291D" w:rsidRDefault="00607F8A" w:rsidP="00E82DB9">
      <w:pPr>
        <w:pStyle w:val="ListParagraph"/>
        <w:spacing w:after="0" w:line="256" w:lineRule="auto"/>
        <w:ind w:left="0"/>
        <w:jc w:val="both"/>
        <w:rPr>
          <w:rFonts w:ascii="Arial" w:hAnsi="Arial" w:cs="Arial"/>
          <w:b/>
          <w:bCs/>
          <w:color w:val="CF4A02"/>
          <w:sz w:val="18"/>
          <w:szCs w:val="18"/>
          <w:lang w:val="en-GB"/>
        </w:rPr>
      </w:pPr>
    </w:p>
    <w:p w14:paraId="2B16C3CF" w14:textId="77777777"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Expenses</w:t>
      </w:r>
    </w:p>
    <w:p w14:paraId="2362AEC6" w14:textId="77777777" w:rsidR="00607F8A" w:rsidRPr="005C291D" w:rsidRDefault="00607F8A" w:rsidP="00607F8A">
      <w:pPr>
        <w:pStyle w:val="ListParagraph"/>
        <w:spacing w:after="0" w:line="256" w:lineRule="auto"/>
        <w:ind w:left="540"/>
        <w:jc w:val="both"/>
        <w:rPr>
          <w:rFonts w:ascii="Arial" w:hAnsi="Arial" w:cs="Arial"/>
          <w:sz w:val="18"/>
          <w:szCs w:val="18"/>
          <w:lang w:val="en-GB"/>
        </w:rPr>
      </w:pPr>
    </w:p>
    <w:tbl>
      <w:tblPr>
        <w:tblW w:w="8925" w:type="dxa"/>
        <w:tblInd w:w="558" w:type="dxa"/>
        <w:tblLayout w:type="fixed"/>
        <w:tblLook w:val="04A0" w:firstRow="1" w:lastRow="0" w:firstColumn="1" w:lastColumn="0" w:noHBand="0" w:noVBand="1"/>
      </w:tblPr>
      <w:tblGrid>
        <w:gridCol w:w="2201"/>
        <w:gridCol w:w="1349"/>
        <w:gridCol w:w="1325"/>
        <w:gridCol w:w="1350"/>
        <w:gridCol w:w="1350"/>
        <w:gridCol w:w="1350"/>
      </w:tblGrid>
      <w:tr w:rsidR="00607F8A" w:rsidRPr="005C291D" w14:paraId="65488CA1" w14:textId="77777777" w:rsidTr="00D92004">
        <w:trPr>
          <w:trHeight w:val="20"/>
        </w:trPr>
        <w:tc>
          <w:tcPr>
            <w:tcW w:w="2201" w:type="dxa"/>
            <w:vAlign w:val="bottom"/>
          </w:tcPr>
          <w:p w14:paraId="1BD79BDA" w14:textId="77777777" w:rsidR="00607F8A" w:rsidRPr="005C291D" w:rsidRDefault="00607F8A" w:rsidP="004663DD">
            <w:pPr>
              <w:spacing w:line="256" w:lineRule="auto"/>
              <w:ind w:left="-87"/>
              <w:jc w:val="thaiDistribute"/>
              <w:rPr>
                <w:rFonts w:ascii="Arial" w:hAnsi="Arial" w:cs="Arial"/>
                <w:sz w:val="18"/>
                <w:szCs w:val="18"/>
                <w:lang w:val="en-GB"/>
              </w:rPr>
            </w:pPr>
          </w:p>
        </w:tc>
        <w:tc>
          <w:tcPr>
            <w:tcW w:w="1349" w:type="dxa"/>
            <w:vAlign w:val="bottom"/>
          </w:tcPr>
          <w:p w14:paraId="3982BD55" w14:textId="77777777" w:rsidR="00607F8A" w:rsidRPr="005C291D" w:rsidRDefault="00607F8A">
            <w:pPr>
              <w:spacing w:line="256" w:lineRule="auto"/>
              <w:ind w:right="-72"/>
              <w:jc w:val="right"/>
              <w:rPr>
                <w:rFonts w:ascii="Arial" w:hAnsi="Arial" w:cs="Arial"/>
                <w:b/>
                <w:bCs/>
                <w:sz w:val="18"/>
                <w:szCs w:val="18"/>
                <w:cs/>
                <w:lang w:val="en-GB"/>
              </w:rPr>
            </w:pPr>
          </w:p>
        </w:tc>
        <w:tc>
          <w:tcPr>
            <w:tcW w:w="2675" w:type="dxa"/>
            <w:gridSpan w:val="2"/>
            <w:tcBorders>
              <w:top w:val="nil"/>
              <w:left w:val="nil"/>
              <w:bottom w:val="single" w:sz="4" w:space="0" w:color="auto"/>
              <w:right w:val="nil"/>
            </w:tcBorders>
            <w:hideMark/>
          </w:tcPr>
          <w:p w14:paraId="67A63620"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Consolidated</w:t>
            </w:r>
          </w:p>
          <w:p w14:paraId="6E775811"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c>
          <w:tcPr>
            <w:tcW w:w="2700" w:type="dxa"/>
            <w:gridSpan w:val="2"/>
            <w:tcBorders>
              <w:top w:val="nil"/>
              <w:left w:val="nil"/>
              <w:bottom w:val="single" w:sz="4" w:space="0" w:color="auto"/>
              <w:right w:val="nil"/>
            </w:tcBorders>
            <w:vAlign w:val="bottom"/>
            <w:hideMark/>
          </w:tcPr>
          <w:p w14:paraId="737A7A56"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p>
          <w:p w14:paraId="3CB42051"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D92004" w:rsidRPr="005C291D" w14:paraId="447A17FB" w14:textId="77777777" w:rsidTr="00D92004">
        <w:trPr>
          <w:trHeight w:val="20"/>
        </w:trPr>
        <w:tc>
          <w:tcPr>
            <w:tcW w:w="2201" w:type="dxa"/>
            <w:vAlign w:val="bottom"/>
            <w:hideMark/>
          </w:tcPr>
          <w:p w14:paraId="2B47E816" w14:textId="77777777" w:rsidR="00D92004" w:rsidRPr="005C291D" w:rsidRDefault="00D92004" w:rsidP="00D92004">
            <w:pPr>
              <w:ind w:left="-87"/>
              <w:rPr>
                <w:rFonts w:ascii="Arial" w:hAnsi="Arial" w:cs="Arial"/>
                <w:b/>
                <w:bCs/>
                <w:sz w:val="18"/>
                <w:szCs w:val="18"/>
                <w:cs/>
                <w:lang w:val="en-GB"/>
              </w:rPr>
            </w:pPr>
          </w:p>
        </w:tc>
        <w:tc>
          <w:tcPr>
            <w:tcW w:w="1349" w:type="dxa"/>
            <w:vAlign w:val="bottom"/>
          </w:tcPr>
          <w:p w14:paraId="009F678B" w14:textId="77777777" w:rsidR="00D92004" w:rsidRPr="005C291D" w:rsidRDefault="00D92004" w:rsidP="00D92004">
            <w:pPr>
              <w:spacing w:line="256" w:lineRule="auto"/>
              <w:ind w:right="-72"/>
              <w:jc w:val="right"/>
              <w:rPr>
                <w:rFonts w:ascii="Arial" w:hAnsi="Arial" w:cs="Arial"/>
                <w:b/>
                <w:bCs/>
                <w:sz w:val="18"/>
                <w:szCs w:val="18"/>
                <w:lang w:val="en-GB"/>
              </w:rPr>
            </w:pPr>
          </w:p>
        </w:tc>
        <w:tc>
          <w:tcPr>
            <w:tcW w:w="1325" w:type="dxa"/>
            <w:tcBorders>
              <w:top w:val="single" w:sz="4" w:space="0" w:color="auto"/>
              <w:left w:val="nil"/>
              <w:bottom w:val="nil"/>
              <w:right w:val="nil"/>
            </w:tcBorders>
            <w:vAlign w:val="bottom"/>
            <w:hideMark/>
          </w:tcPr>
          <w:p w14:paraId="7E53E0E9" w14:textId="034DBEE7" w:rsidR="00D92004" w:rsidRPr="005C291D" w:rsidRDefault="00D92004" w:rsidP="00D92004">
            <w:pPr>
              <w:spacing w:line="256"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350" w:type="dxa"/>
            <w:tcBorders>
              <w:top w:val="single" w:sz="4" w:space="0" w:color="auto"/>
              <w:left w:val="nil"/>
              <w:bottom w:val="nil"/>
              <w:right w:val="nil"/>
            </w:tcBorders>
            <w:vAlign w:val="bottom"/>
            <w:hideMark/>
          </w:tcPr>
          <w:p w14:paraId="72E84B4B" w14:textId="428299C5" w:rsidR="00D92004" w:rsidRPr="005C291D" w:rsidRDefault="00D92004" w:rsidP="00D92004">
            <w:pPr>
              <w:spacing w:line="256" w:lineRule="auto"/>
              <w:ind w:right="-72"/>
              <w:jc w:val="right"/>
              <w:rPr>
                <w:rFonts w:ascii="Arial" w:hAnsi="Arial" w:cs="Arial"/>
                <w:b/>
                <w:bCs/>
                <w:sz w:val="18"/>
                <w:szCs w:val="18"/>
                <w:cs/>
                <w:lang w:val="en-GB"/>
              </w:rPr>
            </w:pPr>
            <w:r w:rsidRPr="005C291D">
              <w:rPr>
                <w:rFonts w:ascii="Arial" w:hAnsi="Arial" w:cs="Arial"/>
                <w:b/>
                <w:bCs/>
                <w:sz w:val="18"/>
                <w:szCs w:val="18"/>
                <w:lang w:val="en-GB"/>
              </w:rPr>
              <w:t>2021</w:t>
            </w:r>
          </w:p>
        </w:tc>
        <w:tc>
          <w:tcPr>
            <w:tcW w:w="1350" w:type="dxa"/>
            <w:tcBorders>
              <w:top w:val="single" w:sz="4" w:space="0" w:color="auto"/>
              <w:left w:val="nil"/>
              <w:bottom w:val="nil"/>
              <w:right w:val="nil"/>
            </w:tcBorders>
            <w:vAlign w:val="bottom"/>
            <w:hideMark/>
          </w:tcPr>
          <w:p w14:paraId="549D8357" w14:textId="0677123F" w:rsidR="00D92004" w:rsidRPr="005C291D" w:rsidRDefault="00D92004" w:rsidP="00D92004">
            <w:pPr>
              <w:spacing w:line="256" w:lineRule="auto"/>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350" w:type="dxa"/>
            <w:tcBorders>
              <w:top w:val="single" w:sz="4" w:space="0" w:color="auto"/>
              <w:left w:val="nil"/>
              <w:bottom w:val="nil"/>
              <w:right w:val="nil"/>
            </w:tcBorders>
            <w:vAlign w:val="bottom"/>
            <w:hideMark/>
          </w:tcPr>
          <w:p w14:paraId="39C48DA0" w14:textId="27BA7B23" w:rsidR="00D92004" w:rsidRPr="005C291D" w:rsidRDefault="00D92004" w:rsidP="00D92004">
            <w:pPr>
              <w:spacing w:line="256" w:lineRule="auto"/>
              <w:ind w:right="-72"/>
              <w:jc w:val="right"/>
              <w:rPr>
                <w:rFonts w:ascii="Arial" w:hAnsi="Arial" w:cs="Arial"/>
                <w:b/>
                <w:bCs/>
                <w:sz w:val="18"/>
                <w:szCs w:val="18"/>
                <w:cs/>
                <w:lang w:val="en-GB"/>
              </w:rPr>
            </w:pPr>
            <w:r w:rsidRPr="005C291D">
              <w:rPr>
                <w:rFonts w:ascii="Arial" w:hAnsi="Arial" w:cs="Arial"/>
                <w:b/>
                <w:bCs/>
                <w:sz w:val="18"/>
                <w:szCs w:val="18"/>
                <w:lang w:val="en-GB"/>
              </w:rPr>
              <w:t>2021</w:t>
            </w:r>
          </w:p>
        </w:tc>
      </w:tr>
      <w:tr w:rsidR="0035057C" w:rsidRPr="005C291D" w14:paraId="4673C25D" w14:textId="77777777" w:rsidTr="00D92004">
        <w:trPr>
          <w:trHeight w:val="20"/>
        </w:trPr>
        <w:tc>
          <w:tcPr>
            <w:tcW w:w="2201" w:type="dxa"/>
            <w:vAlign w:val="bottom"/>
          </w:tcPr>
          <w:p w14:paraId="1AF6BE65" w14:textId="77777777" w:rsidR="0035057C" w:rsidRPr="005C291D" w:rsidRDefault="0035057C" w:rsidP="0035057C">
            <w:pPr>
              <w:spacing w:line="256" w:lineRule="auto"/>
              <w:ind w:left="-87"/>
              <w:jc w:val="thaiDistribute"/>
              <w:rPr>
                <w:rFonts w:ascii="Arial" w:hAnsi="Arial" w:cs="Arial"/>
                <w:sz w:val="18"/>
                <w:szCs w:val="18"/>
                <w:cs/>
                <w:lang w:val="en-GB"/>
              </w:rPr>
            </w:pPr>
          </w:p>
        </w:tc>
        <w:tc>
          <w:tcPr>
            <w:tcW w:w="1349" w:type="dxa"/>
            <w:tcBorders>
              <w:top w:val="nil"/>
              <w:left w:val="nil"/>
              <w:bottom w:val="single" w:sz="4" w:space="0" w:color="auto"/>
              <w:right w:val="nil"/>
            </w:tcBorders>
            <w:vAlign w:val="bottom"/>
            <w:hideMark/>
          </w:tcPr>
          <w:p w14:paraId="06F2E3BD" w14:textId="77777777" w:rsidR="0035057C" w:rsidRPr="005C291D" w:rsidRDefault="0035057C" w:rsidP="0035057C">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Pricing policy</w:t>
            </w:r>
          </w:p>
        </w:tc>
        <w:tc>
          <w:tcPr>
            <w:tcW w:w="1325" w:type="dxa"/>
            <w:tcBorders>
              <w:top w:val="nil"/>
              <w:left w:val="nil"/>
              <w:bottom w:val="single" w:sz="4" w:space="0" w:color="auto"/>
              <w:right w:val="nil"/>
            </w:tcBorders>
            <w:vAlign w:val="bottom"/>
            <w:hideMark/>
          </w:tcPr>
          <w:p w14:paraId="2F17823B" w14:textId="50951B2B"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33EBF098" w14:textId="4F29BCAF"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7D79C4EA" w14:textId="7FBCF92C"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50" w:type="dxa"/>
            <w:tcBorders>
              <w:top w:val="nil"/>
              <w:left w:val="nil"/>
              <w:bottom w:val="single" w:sz="4" w:space="0" w:color="auto"/>
              <w:right w:val="nil"/>
            </w:tcBorders>
            <w:vAlign w:val="bottom"/>
            <w:hideMark/>
          </w:tcPr>
          <w:p w14:paraId="43845312" w14:textId="6F4A43F1"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r>
      <w:tr w:rsidR="00D92004" w:rsidRPr="005C291D" w14:paraId="3387EBFC" w14:textId="77777777" w:rsidTr="00D92004">
        <w:trPr>
          <w:trHeight w:val="20"/>
        </w:trPr>
        <w:tc>
          <w:tcPr>
            <w:tcW w:w="2201" w:type="dxa"/>
            <w:vAlign w:val="bottom"/>
          </w:tcPr>
          <w:p w14:paraId="61F4480B" w14:textId="77777777" w:rsidR="00D92004" w:rsidRPr="005C291D" w:rsidRDefault="00D92004" w:rsidP="00D92004">
            <w:pPr>
              <w:spacing w:line="256" w:lineRule="auto"/>
              <w:ind w:left="-87"/>
              <w:jc w:val="thaiDistribute"/>
              <w:rPr>
                <w:rFonts w:ascii="Arial" w:hAnsi="Arial" w:cs="Arial"/>
                <w:sz w:val="18"/>
                <w:szCs w:val="18"/>
                <w:cs/>
                <w:lang w:val="en-GB"/>
              </w:rPr>
            </w:pPr>
          </w:p>
        </w:tc>
        <w:tc>
          <w:tcPr>
            <w:tcW w:w="1349" w:type="dxa"/>
            <w:tcBorders>
              <w:top w:val="single" w:sz="4" w:space="0" w:color="auto"/>
              <w:left w:val="nil"/>
              <w:bottom w:val="nil"/>
              <w:right w:val="nil"/>
            </w:tcBorders>
            <w:vAlign w:val="bottom"/>
          </w:tcPr>
          <w:p w14:paraId="737CBB2A" w14:textId="77777777" w:rsidR="00D92004" w:rsidRPr="005C291D" w:rsidRDefault="00D92004" w:rsidP="00D92004">
            <w:pPr>
              <w:spacing w:line="256" w:lineRule="auto"/>
              <w:ind w:right="-72"/>
              <w:jc w:val="right"/>
              <w:rPr>
                <w:rFonts w:ascii="Arial" w:hAnsi="Arial" w:cs="Arial"/>
                <w:sz w:val="18"/>
                <w:szCs w:val="18"/>
                <w:cs/>
                <w:lang w:val="en-GB"/>
              </w:rPr>
            </w:pPr>
          </w:p>
        </w:tc>
        <w:tc>
          <w:tcPr>
            <w:tcW w:w="1325" w:type="dxa"/>
            <w:tcBorders>
              <w:top w:val="single" w:sz="4" w:space="0" w:color="auto"/>
              <w:left w:val="nil"/>
              <w:bottom w:val="nil"/>
              <w:right w:val="nil"/>
            </w:tcBorders>
            <w:shd w:val="clear" w:color="auto" w:fill="FAFAFA"/>
            <w:vAlign w:val="bottom"/>
          </w:tcPr>
          <w:p w14:paraId="13252D0D" w14:textId="77777777" w:rsidR="00D92004" w:rsidRPr="005C291D" w:rsidRDefault="00D92004" w:rsidP="00D92004">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143E09B1" w14:textId="77777777" w:rsidR="00D92004" w:rsidRPr="005C291D" w:rsidRDefault="00D92004" w:rsidP="00D92004">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shd w:val="clear" w:color="auto" w:fill="FAFAFA"/>
            <w:vAlign w:val="bottom"/>
          </w:tcPr>
          <w:p w14:paraId="2B068718" w14:textId="77777777" w:rsidR="00D92004" w:rsidRPr="005C291D" w:rsidRDefault="00D92004" w:rsidP="00D92004">
            <w:pPr>
              <w:spacing w:line="256" w:lineRule="auto"/>
              <w:ind w:right="-72"/>
              <w:jc w:val="right"/>
              <w:rPr>
                <w:rFonts w:ascii="Arial" w:hAnsi="Arial" w:cs="Arial"/>
                <w:sz w:val="18"/>
                <w:szCs w:val="18"/>
                <w:cs/>
                <w:lang w:val="en-GB"/>
              </w:rPr>
            </w:pPr>
          </w:p>
        </w:tc>
        <w:tc>
          <w:tcPr>
            <w:tcW w:w="1350" w:type="dxa"/>
            <w:tcBorders>
              <w:top w:val="single" w:sz="4" w:space="0" w:color="auto"/>
              <w:left w:val="nil"/>
              <w:bottom w:val="nil"/>
              <w:right w:val="nil"/>
            </w:tcBorders>
            <w:vAlign w:val="bottom"/>
          </w:tcPr>
          <w:p w14:paraId="34797B9C" w14:textId="77777777" w:rsidR="00D92004" w:rsidRPr="005C291D" w:rsidRDefault="00D92004" w:rsidP="00D92004">
            <w:pPr>
              <w:spacing w:line="256" w:lineRule="auto"/>
              <w:ind w:right="-72"/>
              <w:jc w:val="right"/>
              <w:rPr>
                <w:rFonts w:ascii="Arial" w:hAnsi="Arial" w:cs="Arial"/>
                <w:sz w:val="18"/>
                <w:szCs w:val="18"/>
                <w:cs/>
                <w:lang w:val="en-GB"/>
              </w:rPr>
            </w:pPr>
          </w:p>
        </w:tc>
      </w:tr>
      <w:tr w:rsidR="00D92004" w:rsidRPr="005C291D" w14:paraId="28F1738C" w14:textId="77777777" w:rsidTr="00D92004">
        <w:trPr>
          <w:trHeight w:val="20"/>
        </w:trPr>
        <w:tc>
          <w:tcPr>
            <w:tcW w:w="2201" w:type="dxa"/>
            <w:vAlign w:val="bottom"/>
            <w:hideMark/>
          </w:tcPr>
          <w:p w14:paraId="0074F400" w14:textId="77777777" w:rsidR="00D92004" w:rsidRPr="005C291D" w:rsidRDefault="00D92004" w:rsidP="00D92004">
            <w:pPr>
              <w:spacing w:line="256" w:lineRule="auto"/>
              <w:ind w:left="-87"/>
              <w:rPr>
                <w:rFonts w:ascii="Arial" w:hAnsi="Arial" w:cs="Arial"/>
                <w:b/>
                <w:bCs/>
                <w:spacing w:val="-10"/>
                <w:sz w:val="18"/>
                <w:szCs w:val="18"/>
                <w:cs/>
                <w:lang w:val="en-GB"/>
              </w:rPr>
            </w:pPr>
            <w:r w:rsidRPr="005C291D">
              <w:rPr>
                <w:rFonts w:ascii="Arial" w:hAnsi="Arial" w:cs="Arial"/>
                <w:b/>
                <w:bCs/>
                <w:spacing w:val="-10"/>
                <w:sz w:val="18"/>
                <w:szCs w:val="18"/>
                <w:lang w:val="en-GB"/>
              </w:rPr>
              <w:t xml:space="preserve">Interest expense </w:t>
            </w:r>
            <w:proofErr w:type="gramStart"/>
            <w:r w:rsidRPr="005C291D">
              <w:rPr>
                <w:rFonts w:ascii="Arial" w:hAnsi="Arial" w:cs="Arial"/>
                <w:b/>
                <w:bCs/>
                <w:spacing w:val="-10"/>
                <w:sz w:val="18"/>
                <w:szCs w:val="18"/>
                <w:lang w:val="en-GB"/>
              </w:rPr>
              <w:t>-  deposit</w:t>
            </w:r>
            <w:proofErr w:type="gramEnd"/>
          </w:p>
        </w:tc>
        <w:tc>
          <w:tcPr>
            <w:tcW w:w="1349" w:type="dxa"/>
            <w:vAlign w:val="bottom"/>
          </w:tcPr>
          <w:p w14:paraId="21C14220" w14:textId="77777777" w:rsidR="00D92004" w:rsidRPr="005C291D" w:rsidRDefault="00D92004" w:rsidP="00D92004">
            <w:pPr>
              <w:pStyle w:val="a2"/>
              <w:spacing w:line="256" w:lineRule="auto"/>
              <w:ind w:right="-72"/>
              <w:jc w:val="center"/>
              <w:rPr>
                <w:rFonts w:ascii="Arial" w:hAnsi="Arial" w:cs="Arial"/>
                <w:sz w:val="18"/>
                <w:szCs w:val="18"/>
                <w:cs/>
                <w:lang w:val="en-GB"/>
              </w:rPr>
            </w:pPr>
          </w:p>
        </w:tc>
        <w:tc>
          <w:tcPr>
            <w:tcW w:w="1325" w:type="dxa"/>
            <w:shd w:val="clear" w:color="auto" w:fill="FAFAFA"/>
            <w:vAlign w:val="bottom"/>
          </w:tcPr>
          <w:p w14:paraId="0E1279DB"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75D97653"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329D3358"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53C78977"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1622866C" w14:textId="77777777" w:rsidTr="00D92004">
        <w:trPr>
          <w:trHeight w:val="20"/>
        </w:trPr>
        <w:tc>
          <w:tcPr>
            <w:tcW w:w="2201" w:type="dxa"/>
            <w:vAlign w:val="bottom"/>
            <w:hideMark/>
          </w:tcPr>
          <w:p w14:paraId="51EA891E" w14:textId="77777777" w:rsidR="00D92004" w:rsidRPr="005C291D" w:rsidRDefault="00D92004" w:rsidP="00D92004">
            <w:pPr>
              <w:spacing w:line="256" w:lineRule="auto"/>
              <w:ind w:left="-87"/>
              <w:rPr>
                <w:rFonts w:ascii="Arial" w:hAnsi="Arial" w:cs="Arial"/>
                <w:spacing w:val="-6"/>
                <w:sz w:val="18"/>
                <w:szCs w:val="18"/>
                <w:lang w:val="en-GB"/>
              </w:rPr>
            </w:pPr>
            <w:r w:rsidRPr="005C291D">
              <w:rPr>
                <w:rFonts w:ascii="Arial" w:hAnsi="Arial" w:cs="Arial"/>
                <w:sz w:val="18"/>
                <w:szCs w:val="18"/>
                <w:lang w:val="en-GB"/>
              </w:rPr>
              <w:t>Other related parties</w:t>
            </w:r>
          </w:p>
        </w:tc>
        <w:tc>
          <w:tcPr>
            <w:tcW w:w="1349" w:type="dxa"/>
            <w:vAlign w:val="bottom"/>
          </w:tcPr>
          <w:p w14:paraId="2D9B13C6" w14:textId="77777777" w:rsidR="00D92004" w:rsidRPr="005C291D" w:rsidRDefault="00D92004" w:rsidP="00D92004">
            <w:pPr>
              <w:pStyle w:val="a2"/>
              <w:spacing w:line="256" w:lineRule="auto"/>
              <w:ind w:right="-72"/>
              <w:rPr>
                <w:rFonts w:ascii="Arial" w:hAnsi="Arial" w:cs="Arial"/>
                <w:sz w:val="18"/>
                <w:szCs w:val="18"/>
                <w:cs/>
                <w:lang w:val="en-GB"/>
              </w:rPr>
            </w:pPr>
          </w:p>
        </w:tc>
        <w:tc>
          <w:tcPr>
            <w:tcW w:w="1325" w:type="dxa"/>
            <w:shd w:val="clear" w:color="auto" w:fill="FAFAFA"/>
            <w:vAlign w:val="bottom"/>
          </w:tcPr>
          <w:p w14:paraId="31525E89"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40016BCF"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1191CD5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217EBCED"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4A33008B" w14:textId="77777777" w:rsidTr="00D92004">
        <w:trPr>
          <w:trHeight w:val="216"/>
        </w:trPr>
        <w:tc>
          <w:tcPr>
            <w:tcW w:w="2201" w:type="dxa"/>
            <w:vAlign w:val="bottom"/>
            <w:hideMark/>
          </w:tcPr>
          <w:p w14:paraId="458BAB29" w14:textId="0D4BDDD6"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w:t>
            </w:r>
          </w:p>
        </w:tc>
        <w:tc>
          <w:tcPr>
            <w:tcW w:w="1349" w:type="dxa"/>
            <w:vAlign w:val="bottom"/>
            <w:hideMark/>
          </w:tcPr>
          <w:p w14:paraId="1A321A24" w14:textId="77777777" w:rsidR="00D92004" w:rsidRPr="005C291D" w:rsidRDefault="00D92004" w:rsidP="00D92004">
            <w:pPr>
              <w:pStyle w:val="a2"/>
              <w:spacing w:line="256" w:lineRule="auto"/>
              <w:ind w:right="-72"/>
              <w:rPr>
                <w:rFonts w:ascii="Arial" w:hAnsi="Arial" w:cs="Arial"/>
                <w:sz w:val="18"/>
                <w:szCs w:val="18"/>
                <w:cs/>
                <w:lang w:val="en-GB"/>
              </w:rPr>
            </w:pPr>
            <w:r w:rsidRPr="005C291D">
              <w:rPr>
                <w:rFonts w:ascii="Arial" w:hAnsi="Arial" w:cs="Arial"/>
                <w:sz w:val="18"/>
                <w:szCs w:val="18"/>
                <w:lang w:val="en-GB"/>
              </w:rPr>
              <w:t>Agreed rate</w:t>
            </w:r>
          </w:p>
        </w:tc>
        <w:tc>
          <w:tcPr>
            <w:tcW w:w="1325" w:type="dxa"/>
            <w:shd w:val="clear" w:color="auto" w:fill="FAFAFA"/>
            <w:vAlign w:val="bottom"/>
          </w:tcPr>
          <w:p w14:paraId="0F218D2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1531D6BC"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3407A68A"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248CD779"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30FD41DA" w14:textId="77777777" w:rsidTr="00D92004">
        <w:trPr>
          <w:trHeight w:val="165"/>
        </w:trPr>
        <w:tc>
          <w:tcPr>
            <w:tcW w:w="2201" w:type="dxa"/>
            <w:vAlign w:val="bottom"/>
            <w:hideMark/>
          </w:tcPr>
          <w:p w14:paraId="21A8A831" w14:textId="7AEE226A"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 xml:space="preserve">    directors)</w:t>
            </w:r>
          </w:p>
        </w:tc>
        <w:tc>
          <w:tcPr>
            <w:tcW w:w="1349" w:type="dxa"/>
            <w:vAlign w:val="bottom"/>
            <w:hideMark/>
          </w:tcPr>
          <w:p w14:paraId="5E493584" w14:textId="20D12206" w:rsidR="00D92004" w:rsidRPr="005C291D" w:rsidRDefault="00D92004" w:rsidP="00D92004">
            <w:pPr>
              <w:pStyle w:val="a2"/>
              <w:spacing w:line="256" w:lineRule="auto"/>
              <w:ind w:left="-120" w:right="-72"/>
              <w:rPr>
                <w:rFonts w:ascii="Arial" w:hAnsi="Arial" w:cs="Arial"/>
                <w:sz w:val="18"/>
                <w:szCs w:val="18"/>
                <w:cs/>
                <w:lang w:val="en-GB"/>
              </w:rPr>
            </w:pPr>
            <w:r w:rsidRPr="005C291D">
              <w:rPr>
                <w:rFonts w:ascii="Arial" w:hAnsi="Arial" w:cs="Arial"/>
                <w:sz w:val="18"/>
                <w:szCs w:val="18"/>
                <w:lang w:val="en-GB"/>
              </w:rPr>
              <w:t xml:space="preserve">     per contract</w:t>
            </w:r>
          </w:p>
        </w:tc>
        <w:tc>
          <w:tcPr>
            <w:tcW w:w="1325" w:type="dxa"/>
            <w:shd w:val="clear" w:color="auto" w:fill="FAFAFA"/>
            <w:vAlign w:val="bottom"/>
          </w:tcPr>
          <w:p w14:paraId="3997015D" w14:textId="35E29ABC" w:rsidR="00D92004" w:rsidRPr="005C291D" w:rsidRDefault="00265709" w:rsidP="00D92004">
            <w:pPr>
              <w:spacing w:line="256" w:lineRule="auto"/>
              <w:ind w:left="-120" w:right="-72"/>
              <w:jc w:val="right"/>
              <w:rPr>
                <w:rFonts w:ascii="Arial" w:hAnsi="Arial" w:cs="Arial"/>
                <w:sz w:val="18"/>
                <w:szCs w:val="18"/>
                <w:lang w:val="en-GB"/>
              </w:rPr>
            </w:pPr>
            <w:r w:rsidRPr="005C291D">
              <w:rPr>
                <w:rFonts w:ascii="Arial" w:hAnsi="Arial" w:cs="Arial"/>
                <w:sz w:val="18"/>
                <w:szCs w:val="18"/>
                <w:lang w:val="en-GB"/>
              </w:rPr>
              <w:t>-</w:t>
            </w:r>
          </w:p>
        </w:tc>
        <w:tc>
          <w:tcPr>
            <w:tcW w:w="1350" w:type="dxa"/>
            <w:vAlign w:val="bottom"/>
            <w:hideMark/>
          </w:tcPr>
          <w:p w14:paraId="711C22A6" w14:textId="632ABF7B" w:rsidR="00D92004" w:rsidRPr="005C291D" w:rsidRDefault="00D92004" w:rsidP="00D92004">
            <w:pPr>
              <w:spacing w:line="256" w:lineRule="auto"/>
              <w:ind w:left="-120" w:right="-72"/>
              <w:jc w:val="right"/>
              <w:rPr>
                <w:rFonts w:ascii="Arial" w:hAnsi="Arial" w:cs="Arial"/>
                <w:sz w:val="18"/>
                <w:szCs w:val="18"/>
                <w:lang w:val="en-GB"/>
              </w:rPr>
            </w:pPr>
            <w:r w:rsidRPr="005C291D">
              <w:rPr>
                <w:rFonts w:ascii="Arial" w:hAnsi="Arial" w:cs="Arial"/>
                <w:sz w:val="18"/>
                <w:szCs w:val="18"/>
                <w:lang w:val="en-GB"/>
              </w:rPr>
              <w:t>15,693</w:t>
            </w:r>
          </w:p>
        </w:tc>
        <w:tc>
          <w:tcPr>
            <w:tcW w:w="1350" w:type="dxa"/>
            <w:shd w:val="clear" w:color="auto" w:fill="FAFAFA"/>
            <w:vAlign w:val="bottom"/>
          </w:tcPr>
          <w:p w14:paraId="5F6A40A6" w14:textId="6F2E6D7F" w:rsidR="00D92004" w:rsidRPr="005C291D" w:rsidRDefault="00265709" w:rsidP="00D92004">
            <w:pPr>
              <w:spacing w:line="256" w:lineRule="auto"/>
              <w:ind w:left="-120" w:right="-72"/>
              <w:jc w:val="right"/>
              <w:rPr>
                <w:rFonts w:ascii="Arial" w:hAnsi="Arial" w:cs="Arial"/>
                <w:sz w:val="18"/>
                <w:szCs w:val="18"/>
                <w:cs/>
                <w:lang w:val="en-GB"/>
              </w:rPr>
            </w:pPr>
            <w:r w:rsidRPr="005C291D">
              <w:rPr>
                <w:rFonts w:ascii="Arial" w:hAnsi="Arial" w:cs="Arial"/>
                <w:sz w:val="18"/>
                <w:szCs w:val="18"/>
                <w:lang w:val="en-GB"/>
              </w:rPr>
              <w:t>-</w:t>
            </w:r>
          </w:p>
        </w:tc>
        <w:tc>
          <w:tcPr>
            <w:tcW w:w="1350" w:type="dxa"/>
            <w:vAlign w:val="bottom"/>
            <w:hideMark/>
          </w:tcPr>
          <w:p w14:paraId="0A3F145F" w14:textId="5FA0FFE2" w:rsidR="00D92004" w:rsidRPr="005C291D" w:rsidRDefault="00D92004" w:rsidP="00D92004">
            <w:pPr>
              <w:spacing w:line="256" w:lineRule="auto"/>
              <w:ind w:left="-120" w:right="-72"/>
              <w:jc w:val="right"/>
              <w:rPr>
                <w:rFonts w:ascii="Arial" w:hAnsi="Arial" w:cs="Arial"/>
                <w:sz w:val="18"/>
                <w:szCs w:val="18"/>
                <w:cs/>
                <w:lang w:val="en-GB"/>
              </w:rPr>
            </w:pPr>
            <w:r w:rsidRPr="005C291D">
              <w:rPr>
                <w:rFonts w:ascii="Arial" w:hAnsi="Arial" w:cs="Arial"/>
                <w:sz w:val="18"/>
                <w:szCs w:val="18"/>
                <w:cs/>
                <w:lang w:val="en-GB"/>
              </w:rPr>
              <w:t>-</w:t>
            </w:r>
          </w:p>
        </w:tc>
      </w:tr>
      <w:tr w:rsidR="00D92004" w:rsidRPr="005C291D" w14:paraId="50D9099E" w14:textId="77777777" w:rsidTr="00D92004">
        <w:trPr>
          <w:trHeight w:val="20"/>
        </w:trPr>
        <w:tc>
          <w:tcPr>
            <w:tcW w:w="2201" w:type="dxa"/>
            <w:vAlign w:val="bottom"/>
            <w:hideMark/>
          </w:tcPr>
          <w:p w14:paraId="7ED40AA7" w14:textId="77777777" w:rsidR="00D92004" w:rsidRPr="005C291D" w:rsidRDefault="00D92004" w:rsidP="00D92004">
            <w:pPr>
              <w:spacing w:line="256" w:lineRule="auto"/>
              <w:ind w:left="-87"/>
              <w:rPr>
                <w:rFonts w:ascii="Arial" w:hAnsi="Arial" w:cs="Arial"/>
                <w:spacing w:val="-6"/>
                <w:sz w:val="18"/>
                <w:szCs w:val="18"/>
                <w:lang w:val="en-GB"/>
              </w:rPr>
            </w:pPr>
            <w:r w:rsidRPr="005C291D">
              <w:rPr>
                <w:rFonts w:ascii="Arial" w:hAnsi="Arial" w:cs="Arial"/>
                <w:sz w:val="18"/>
                <w:szCs w:val="18"/>
                <w:lang w:val="en-GB"/>
              </w:rPr>
              <w:t xml:space="preserve">Directors and </w:t>
            </w:r>
          </w:p>
        </w:tc>
        <w:tc>
          <w:tcPr>
            <w:tcW w:w="1349" w:type="dxa"/>
            <w:vAlign w:val="bottom"/>
            <w:hideMark/>
          </w:tcPr>
          <w:p w14:paraId="27A9AD4B" w14:textId="77777777" w:rsidR="00D92004" w:rsidRPr="005C291D" w:rsidRDefault="00D92004" w:rsidP="00D92004">
            <w:pPr>
              <w:pStyle w:val="a2"/>
              <w:spacing w:line="256" w:lineRule="auto"/>
              <w:ind w:right="-72"/>
              <w:rPr>
                <w:rFonts w:ascii="Arial" w:hAnsi="Arial" w:cs="Arial"/>
                <w:sz w:val="18"/>
                <w:szCs w:val="18"/>
                <w:cs/>
                <w:lang w:val="en-GB"/>
              </w:rPr>
            </w:pPr>
            <w:r w:rsidRPr="005C291D">
              <w:rPr>
                <w:rFonts w:ascii="Arial" w:hAnsi="Arial" w:cs="Arial"/>
                <w:sz w:val="18"/>
                <w:szCs w:val="18"/>
                <w:lang w:val="en-GB"/>
              </w:rPr>
              <w:t>Agreed rate</w:t>
            </w:r>
          </w:p>
        </w:tc>
        <w:tc>
          <w:tcPr>
            <w:tcW w:w="1325" w:type="dxa"/>
            <w:shd w:val="clear" w:color="auto" w:fill="FAFAFA"/>
            <w:vAlign w:val="bottom"/>
          </w:tcPr>
          <w:p w14:paraId="3369DD3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7F57EE40"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6B5C0FB3"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45D32902"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467EB931" w14:textId="77777777" w:rsidTr="00D92004">
        <w:trPr>
          <w:trHeight w:val="20"/>
        </w:trPr>
        <w:tc>
          <w:tcPr>
            <w:tcW w:w="2201" w:type="dxa"/>
            <w:vAlign w:val="bottom"/>
            <w:hideMark/>
          </w:tcPr>
          <w:p w14:paraId="3152CEB6" w14:textId="77777777"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 xml:space="preserve">   management</w:t>
            </w:r>
          </w:p>
        </w:tc>
        <w:tc>
          <w:tcPr>
            <w:tcW w:w="1349" w:type="dxa"/>
            <w:vAlign w:val="bottom"/>
            <w:hideMark/>
          </w:tcPr>
          <w:p w14:paraId="50D0ED90" w14:textId="77777777" w:rsidR="00D92004" w:rsidRPr="005C291D" w:rsidRDefault="00D92004" w:rsidP="00D92004">
            <w:pPr>
              <w:pStyle w:val="a2"/>
              <w:spacing w:line="256" w:lineRule="auto"/>
              <w:ind w:right="-72"/>
              <w:rPr>
                <w:rFonts w:ascii="Arial" w:hAnsi="Arial" w:cs="Arial"/>
                <w:sz w:val="18"/>
                <w:szCs w:val="18"/>
                <w:cs/>
                <w:lang w:val="en-GB"/>
              </w:rPr>
            </w:pPr>
            <w:r w:rsidRPr="005C291D">
              <w:rPr>
                <w:rFonts w:ascii="Arial" w:hAnsi="Arial" w:cs="Arial"/>
                <w:sz w:val="18"/>
                <w:szCs w:val="18"/>
                <w:lang w:val="en-GB"/>
              </w:rPr>
              <w:t xml:space="preserve">   per contract</w:t>
            </w:r>
          </w:p>
        </w:tc>
        <w:tc>
          <w:tcPr>
            <w:tcW w:w="1325" w:type="dxa"/>
            <w:shd w:val="clear" w:color="auto" w:fill="FAFAFA"/>
            <w:vAlign w:val="bottom"/>
          </w:tcPr>
          <w:p w14:paraId="7A369828" w14:textId="221D122A"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vAlign w:val="bottom"/>
            <w:hideMark/>
          </w:tcPr>
          <w:p w14:paraId="1B78377C" w14:textId="07595E80"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2,021</w:t>
            </w:r>
          </w:p>
        </w:tc>
        <w:tc>
          <w:tcPr>
            <w:tcW w:w="1350" w:type="dxa"/>
            <w:shd w:val="clear" w:color="auto" w:fill="FAFAFA"/>
            <w:vAlign w:val="bottom"/>
          </w:tcPr>
          <w:p w14:paraId="6DF55ABF" w14:textId="632B993F" w:rsidR="00D92004" w:rsidRPr="005C291D" w:rsidRDefault="00265709" w:rsidP="00D92004">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350" w:type="dxa"/>
            <w:vAlign w:val="bottom"/>
            <w:hideMark/>
          </w:tcPr>
          <w:p w14:paraId="78A75542" w14:textId="1D6EBC2E" w:rsidR="00D92004" w:rsidRPr="005C291D" w:rsidRDefault="00D92004" w:rsidP="00D92004">
            <w:pPr>
              <w:spacing w:line="256" w:lineRule="auto"/>
              <w:ind w:right="-72"/>
              <w:jc w:val="right"/>
              <w:rPr>
                <w:rFonts w:ascii="Arial" w:hAnsi="Arial" w:cs="Arial"/>
                <w:sz w:val="18"/>
                <w:szCs w:val="18"/>
                <w:cs/>
                <w:lang w:val="en-GB"/>
              </w:rPr>
            </w:pPr>
            <w:r w:rsidRPr="005C291D">
              <w:rPr>
                <w:rFonts w:ascii="Arial" w:hAnsi="Arial" w:cs="Arial"/>
                <w:sz w:val="18"/>
                <w:szCs w:val="18"/>
                <w:cs/>
                <w:lang w:val="en-GB"/>
              </w:rPr>
              <w:t>-</w:t>
            </w:r>
          </w:p>
        </w:tc>
      </w:tr>
      <w:tr w:rsidR="00D92004" w:rsidRPr="005C291D" w14:paraId="477838A3" w14:textId="77777777" w:rsidTr="00D92004">
        <w:trPr>
          <w:trHeight w:val="20"/>
        </w:trPr>
        <w:tc>
          <w:tcPr>
            <w:tcW w:w="2201" w:type="dxa"/>
          </w:tcPr>
          <w:p w14:paraId="06935C27" w14:textId="77777777" w:rsidR="00D92004" w:rsidRPr="005C291D" w:rsidRDefault="00D92004" w:rsidP="00D92004">
            <w:pPr>
              <w:spacing w:line="256" w:lineRule="auto"/>
              <w:ind w:left="-87"/>
              <w:rPr>
                <w:rFonts w:ascii="Arial" w:hAnsi="Arial" w:cs="Arial"/>
                <w:spacing w:val="-6"/>
                <w:sz w:val="18"/>
                <w:szCs w:val="18"/>
                <w:lang w:val="en-GB"/>
              </w:rPr>
            </w:pPr>
          </w:p>
        </w:tc>
        <w:tc>
          <w:tcPr>
            <w:tcW w:w="1349" w:type="dxa"/>
          </w:tcPr>
          <w:p w14:paraId="5E43055B" w14:textId="77777777" w:rsidR="00D92004" w:rsidRPr="005C291D" w:rsidRDefault="00D92004" w:rsidP="00D92004">
            <w:pPr>
              <w:pStyle w:val="a2"/>
              <w:spacing w:line="256" w:lineRule="auto"/>
              <w:ind w:right="-72"/>
              <w:jc w:val="center"/>
              <w:rPr>
                <w:rFonts w:ascii="Arial" w:hAnsi="Arial" w:cs="Arial"/>
                <w:sz w:val="18"/>
                <w:szCs w:val="18"/>
                <w:cs/>
                <w:lang w:val="en-GB"/>
              </w:rPr>
            </w:pPr>
          </w:p>
        </w:tc>
        <w:tc>
          <w:tcPr>
            <w:tcW w:w="1325" w:type="dxa"/>
            <w:shd w:val="clear" w:color="auto" w:fill="FAFAFA"/>
          </w:tcPr>
          <w:p w14:paraId="4C314EF2"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1AAE806B"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tcPr>
          <w:p w14:paraId="33814EE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02BDD3EF"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1EAC992D" w14:textId="77777777" w:rsidTr="00D92004">
        <w:trPr>
          <w:trHeight w:val="20"/>
        </w:trPr>
        <w:tc>
          <w:tcPr>
            <w:tcW w:w="2201" w:type="dxa"/>
            <w:hideMark/>
          </w:tcPr>
          <w:p w14:paraId="6A21A3A0" w14:textId="77777777" w:rsidR="00D92004" w:rsidRPr="005C291D" w:rsidRDefault="00D92004" w:rsidP="00D92004">
            <w:pPr>
              <w:spacing w:line="256" w:lineRule="auto"/>
              <w:ind w:left="-87"/>
              <w:rPr>
                <w:rFonts w:ascii="Arial" w:hAnsi="Arial" w:cs="Arial"/>
                <w:b/>
                <w:bCs/>
                <w:spacing w:val="-4"/>
                <w:sz w:val="18"/>
                <w:szCs w:val="18"/>
                <w:lang w:val="en-GB"/>
              </w:rPr>
            </w:pPr>
            <w:r w:rsidRPr="005C291D">
              <w:rPr>
                <w:rFonts w:ascii="Arial" w:hAnsi="Arial" w:cs="Arial"/>
                <w:b/>
                <w:bCs/>
                <w:spacing w:val="-4"/>
                <w:sz w:val="18"/>
                <w:szCs w:val="18"/>
                <w:lang w:val="en-GB"/>
              </w:rPr>
              <w:t xml:space="preserve">Interest expenses - </w:t>
            </w:r>
          </w:p>
          <w:p w14:paraId="278F1CE0" w14:textId="77777777" w:rsidR="00D92004" w:rsidRPr="005C291D" w:rsidRDefault="00D92004" w:rsidP="00D92004">
            <w:pPr>
              <w:spacing w:line="256" w:lineRule="auto"/>
              <w:ind w:left="-87"/>
              <w:rPr>
                <w:rFonts w:ascii="Arial" w:hAnsi="Arial" w:cs="Arial"/>
                <w:spacing w:val="-6"/>
                <w:sz w:val="18"/>
                <w:szCs w:val="18"/>
                <w:lang w:val="en-GB"/>
              </w:rPr>
            </w:pPr>
            <w:r w:rsidRPr="005C291D">
              <w:rPr>
                <w:rFonts w:ascii="Arial" w:hAnsi="Arial" w:cs="Arial"/>
                <w:b/>
                <w:bCs/>
                <w:spacing w:val="-4"/>
                <w:sz w:val="18"/>
                <w:szCs w:val="18"/>
                <w:lang w:val="en-GB"/>
              </w:rPr>
              <w:t xml:space="preserve">   senior debentures</w:t>
            </w:r>
          </w:p>
        </w:tc>
        <w:tc>
          <w:tcPr>
            <w:tcW w:w="1349" w:type="dxa"/>
          </w:tcPr>
          <w:p w14:paraId="3853787F" w14:textId="77777777" w:rsidR="00D92004" w:rsidRPr="005C291D" w:rsidRDefault="00D92004" w:rsidP="00D92004">
            <w:pPr>
              <w:pStyle w:val="a2"/>
              <w:spacing w:line="256" w:lineRule="auto"/>
              <w:ind w:right="-72"/>
              <w:jc w:val="center"/>
              <w:rPr>
                <w:rFonts w:ascii="Arial" w:hAnsi="Arial" w:cs="Arial"/>
                <w:sz w:val="18"/>
                <w:szCs w:val="18"/>
                <w:cs/>
                <w:lang w:val="en-GB"/>
              </w:rPr>
            </w:pPr>
          </w:p>
        </w:tc>
        <w:tc>
          <w:tcPr>
            <w:tcW w:w="1325" w:type="dxa"/>
            <w:shd w:val="clear" w:color="auto" w:fill="FAFAFA"/>
          </w:tcPr>
          <w:p w14:paraId="75425FAC"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0E5D4AE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tcPr>
          <w:p w14:paraId="2C0EB49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4B33D62F"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7C029113" w14:textId="77777777" w:rsidTr="00D92004">
        <w:trPr>
          <w:trHeight w:val="20"/>
        </w:trPr>
        <w:tc>
          <w:tcPr>
            <w:tcW w:w="2201" w:type="dxa"/>
            <w:vAlign w:val="bottom"/>
            <w:hideMark/>
          </w:tcPr>
          <w:p w14:paraId="5E7D0D7E" w14:textId="77777777" w:rsidR="00D92004" w:rsidRPr="005C291D" w:rsidRDefault="00D92004" w:rsidP="00D92004">
            <w:pPr>
              <w:spacing w:line="256" w:lineRule="auto"/>
              <w:ind w:left="-87"/>
              <w:rPr>
                <w:rFonts w:ascii="Arial" w:hAnsi="Arial" w:cs="Arial"/>
                <w:spacing w:val="-6"/>
                <w:sz w:val="18"/>
                <w:szCs w:val="18"/>
                <w:lang w:val="en-GB"/>
              </w:rPr>
            </w:pPr>
            <w:r w:rsidRPr="005C291D">
              <w:rPr>
                <w:rFonts w:ascii="Arial" w:hAnsi="Arial" w:cs="Arial"/>
                <w:sz w:val="18"/>
                <w:szCs w:val="18"/>
                <w:lang w:val="en-GB"/>
              </w:rPr>
              <w:t xml:space="preserve">Directors and </w:t>
            </w:r>
          </w:p>
        </w:tc>
        <w:tc>
          <w:tcPr>
            <w:tcW w:w="1349" w:type="dxa"/>
            <w:vAlign w:val="bottom"/>
            <w:hideMark/>
          </w:tcPr>
          <w:p w14:paraId="7E7B72D0" w14:textId="77777777" w:rsidR="00D92004" w:rsidRPr="005C291D" w:rsidRDefault="00D92004" w:rsidP="00D92004">
            <w:pPr>
              <w:pStyle w:val="a2"/>
              <w:spacing w:line="256" w:lineRule="auto"/>
              <w:ind w:right="-72"/>
              <w:rPr>
                <w:rFonts w:ascii="Arial" w:hAnsi="Arial" w:cs="Arial"/>
                <w:sz w:val="18"/>
                <w:szCs w:val="18"/>
                <w:cs/>
                <w:lang w:val="en-GB"/>
              </w:rPr>
            </w:pPr>
            <w:r w:rsidRPr="005C291D">
              <w:rPr>
                <w:rFonts w:ascii="Arial" w:hAnsi="Arial" w:cs="Arial"/>
                <w:sz w:val="18"/>
                <w:szCs w:val="18"/>
                <w:lang w:val="en-GB"/>
              </w:rPr>
              <w:t>Agreed rate</w:t>
            </w:r>
          </w:p>
        </w:tc>
        <w:tc>
          <w:tcPr>
            <w:tcW w:w="1325" w:type="dxa"/>
            <w:shd w:val="clear" w:color="auto" w:fill="FAFAFA"/>
          </w:tcPr>
          <w:p w14:paraId="60F07FCF"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056417EC"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tcPr>
          <w:p w14:paraId="6BF6658A"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66A250CC"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5E28D1A7" w14:textId="77777777" w:rsidTr="00D92004">
        <w:trPr>
          <w:trHeight w:val="20"/>
        </w:trPr>
        <w:tc>
          <w:tcPr>
            <w:tcW w:w="2201" w:type="dxa"/>
            <w:vAlign w:val="bottom"/>
            <w:hideMark/>
          </w:tcPr>
          <w:p w14:paraId="0984867C" w14:textId="77777777"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 xml:space="preserve">   management</w:t>
            </w:r>
          </w:p>
        </w:tc>
        <w:tc>
          <w:tcPr>
            <w:tcW w:w="1349" w:type="dxa"/>
            <w:vAlign w:val="bottom"/>
            <w:hideMark/>
          </w:tcPr>
          <w:p w14:paraId="3C27EAD6" w14:textId="77777777" w:rsidR="00D92004" w:rsidRPr="005C291D" w:rsidRDefault="00D92004" w:rsidP="00D92004">
            <w:pPr>
              <w:pStyle w:val="a2"/>
              <w:spacing w:line="256" w:lineRule="auto"/>
              <w:ind w:right="-72"/>
              <w:rPr>
                <w:rFonts w:ascii="Arial" w:hAnsi="Arial" w:cs="Arial"/>
                <w:sz w:val="18"/>
                <w:szCs w:val="18"/>
                <w:cs/>
                <w:lang w:val="en-GB"/>
              </w:rPr>
            </w:pPr>
            <w:r w:rsidRPr="005C291D">
              <w:rPr>
                <w:rFonts w:ascii="Arial" w:hAnsi="Arial" w:cs="Arial"/>
                <w:sz w:val="18"/>
                <w:szCs w:val="18"/>
                <w:lang w:val="en-GB"/>
              </w:rPr>
              <w:t xml:space="preserve">   per contract</w:t>
            </w:r>
          </w:p>
        </w:tc>
        <w:tc>
          <w:tcPr>
            <w:tcW w:w="1325" w:type="dxa"/>
            <w:shd w:val="clear" w:color="auto" w:fill="FAFAFA"/>
          </w:tcPr>
          <w:p w14:paraId="6268D886" w14:textId="74DCEE4A"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694</w:t>
            </w:r>
          </w:p>
        </w:tc>
        <w:tc>
          <w:tcPr>
            <w:tcW w:w="1350" w:type="dxa"/>
            <w:hideMark/>
          </w:tcPr>
          <w:p w14:paraId="6B478324" w14:textId="1472BFD6"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723</w:t>
            </w:r>
          </w:p>
        </w:tc>
        <w:tc>
          <w:tcPr>
            <w:tcW w:w="1350" w:type="dxa"/>
            <w:shd w:val="clear" w:color="auto" w:fill="FAFAFA"/>
          </w:tcPr>
          <w:p w14:paraId="317EDC96" w14:textId="3E4DF5BA"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694</w:t>
            </w:r>
          </w:p>
        </w:tc>
        <w:tc>
          <w:tcPr>
            <w:tcW w:w="1350" w:type="dxa"/>
            <w:hideMark/>
          </w:tcPr>
          <w:p w14:paraId="6AE13E88" w14:textId="7F178236"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723</w:t>
            </w:r>
          </w:p>
        </w:tc>
      </w:tr>
      <w:tr w:rsidR="00D92004" w:rsidRPr="005C291D" w14:paraId="09FCE70C" w14:textId="77777777" w:rsidTr="00D92004">
        <w:trPr>
          <w:trHeight w:val="20"/>
        </w:trPr>
        <w:tc>
          <w:tcPr>
            <w:tcW w:w="2201" w:type="dxa"/>
          </w:tcPr>
          <w:p w14:paraId="5EFFE362" w14:textId="77777777" w:rsidR="00D92004" w:rsidRPr="005C291D" w:rsidRDefault="00D92004" w:rsidP="00D92004">
            <w:pPr>
              <w:spacing w:line="256" w:lineRule="auto"/>
              <w:ind w:left="-87"/>
              <w:rPr>
                <w:rFonts w:ascii="Arial" w:hAnsi="Arial" w:cs="Arial"/>
                <w:spacing w:val="-6"/>
                <w:sz w:val="18"/>
                <w:szCs w:val="18"/>
                <w:lang w:val="en-GB"/>
              </w:rPr>
            </w:pPr>
          </w:p>
        </w:tc>
        <w:tc>
          <w:tcPr>
            <w:tcW w:w="1349" w:type="dxa"/>
          </w:tcPr>
          <w:p w14:paraId="19C32023" w14:textId="77777777" w:rsidR="00D92004" w:rsidRPr="005C291D" w:rsidRDefault="00D92004" w:rsidP="00D92004">
            <w:pPr>
              <w:pStyle w:val="a2"/>
              <w:spacing w:line="256" w:lineRule="auto"/>
              <w:ind w:right="-72"/>
              <w:jc w:val="center"/>
              <w:rPr>
                <w:rFonts w:ascii="Arial" w:hAnsi="Arial" w:cs="Arial"/>
                <w:sz w:val="18"/>
                <w:szCs w:val="18"/>
                <w:cs/>
                <w:lang w:val="en-GB"/>
              </w:rPr>
            </w:pPr>
          </w:p>
        </w:tc>
        <w:tc>
          <w:tcPr>
            <w:tcW w:w="1325" w:type="dxa"/>
            <w:shd w:val="clear" w:color="auto" w:fill="FAFAFA"/>
          </w:tcPr>
          <w:p w14:paraId="6DB4AA0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46EB4A59"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tcPr>
          <w:p w14:paraId="4B900B9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7018FF09"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7DF81AAE" w14:textId="77777777" w:rsidTr="00D92004">
        <w:trPr>
          <w:trHeight w:val="20"/>
        </w:trPr>
        <w:tc>
          <w:tcPr>
            <w:tcW w:w="2201" w:type="dxa"/>
            <w:hideMark/>
          </w:tcPr>
          <w:p w14:paraId="463864B1" w14:textId="77777777" w:rsidR="00D92004" w:rsidRPr="005C291D" w:rsidRDefault="00D92004" w:rsidP="00D92004">
            <w:pPr>
              <w:spacing w:line="256" w:lineRule="auto"/>
              <w:ind w:left="-87"/>
              <w:rPr>
                <w:rFonts w:ascii="Arial" w:hAnsi="Arial" w:cs="Arial"/>
                <w:b/>
                <w:bCs/>
                <w:spacing w:val="-6"/>
                <w:sz w:val="18"/>
                <w:szCs w:val="18"/>
                <w:lang w:val="en-GB"/>
              </w:rPr>
            </w:pPr>
            <w:r w:rsidRPr="005C291D">
              <w:rPr>
                <w:rFonts w:ascii="Arial" w:hAnsi="Arial" w:cs="Arial"/>
                <w:b/>
                <w:bCs/>
                <w:spacing w:val="-6"/>
                <w:sz w:val="18"/>
                <w:szCs w:val="18"/>
                <w:lang w:val="en-GB"/>
              </w:rPr>
              <w:t>Rent</w:t>
            </w:r>
          </w:p>
        </w:tc>
        <w:tc>
          <w:tcPr>
            <w:tcW w:w="1349" w:type="dxa"/>
          </w:tcPr>
          <w:p w14:paraId="7C7BB004" w14:textId="77777777" w:rsidR="00D92004" w:rsidRPr="005C291D" w:rsidRDefault="00D92004" w:rsidP="00D92004">
            <w:pPr>
              <w:pStyle w:val="a2"/>
              <w:spacing w:line="256" w:lineRule="auto"/>
              <w:ind w:right="-72"/>
              <w:jc w:val="center"/>
              <w:rPr>
                <w:rFonts w:ascii="Arial" w:hAnsi="Arial" w:cs="Arial"/>
                <w:sz w:val="18"/>
                <w:szCs w:val="18"/>
                <w:lang w:val="en-GB"/>
              </w:rPr>
            </w:pPr>
          </w:p>
        </w:tc>
        <w:tc>
          <w:tcPr>
            <w:tcW w:w="1325" w:type="dxa"/>
            <w:shd w:val="clear" w:color="auto" w:fill="FAFAFA"/>
          </w:tcPr>
          <w:p w14:paraId="301C81DD"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50AED13A"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tcPr>
          <w:p w14:paraId="5D9D850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7F0500AE"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259E438D" w14:textId="77777777" w:rsidTr="00D92004">
        <w:trPr>
          <w:trHeight w:val="20"/>
        </w:trPr>
        <w:tc>
          <w:tcPr>
            <w:tcW w:w="2201" w:type="dxa"/>
            <w:vAlign w:val="bottom"/>
            <w:hideMark/>
          </w:tcPr>
          <w:p w14:paraId="32246EA3" w14:textId="77777777" w:rsidR="00D92004" w:rsidRPr="005C291D" w:rsidRDefault="00D92004" w:rsidP="00D92004">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C291D">
              <w:rPr>
                <w:rFonts w:ascii="Arial" w:hAnsi="Arial" w:cs="Arial"/>
                <w:sz w:val="18"/>
                <w:szCs w:val="18"/>
                <w:lang w:val="en-GB"/>
              </w:rPr>
              <w:t>Other related parties</w:t>
            </w:r>
          </w:p>
        </w:tc>
        <w:tc>
          <w:tcPr>
            <w:tcW w:w="1349" w:type="dxa"/>
            <w:vAlign w:val="bottom"/>
            <w:hideMark/>
          </w:tcPr>
          <w:p w14:paraId="3AB52C92" w14:textId="77777777" w:rsidR="00D92004" w:rsidRPr="005C291D" w:rsidRDefault="00D92004" w:rsidP="00D92004">
            <w:pPr>
              <w:rPr>
                <w:rFonts w:ascii="Arial" w:hAnsi="Arial" w:cs="Arial"/>
                <w:sz w:val="18"/>
                <w:szCs w:val="18"/>
                <w:cs/>
                <w:lang w:val="en-GB"/>
              </w:rPr>
            </w:pPr>
          </w:p>
        </w:tc>
        <w:tc>
          <w:tcPr>
            <w:tcW w:w="1325" w:type="dxa"/>
            <w:shd w:val="clear" w:color="auto" w:fill="FAFAFA"/>
          </w:tcPr>
          <w:p w14:paraId="537BB03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4B23D2EB"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tcPr>
          <w:p w14:paraId="385F7044"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tcPr>
          <w:p w14:paraId="4062B3F3"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08EB5FA3" w14:textId="77777777" w:rsidTr="00D92004">
        <w:trPr>
          <w:trHeight w:val="20"/>
        </w:trPr>
        <w:tc>
          <w:tcPr>
            <w:tcW w:w="2201" w:type="dxa"/>
            <w:vAlign w:val="bottom"/>
            <w:hideMark/>
          </w:tcPr>
          <w:p w14:paraId="43923CA2" w14:textId="77777777" w:rsidR="00D92004" w:rsidRPr="005C291D" w:rsidRDefault="00D92004" w:rsidP="00D92004">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 </w:t>
            </w:r>
          </w:p>
        </w:tc>
        <w:tc>
          <w:tcPr>
            <w:tcW w:w="1349" w:type="dxa"/>
            <w:vAlign w:val="bottom"/>
            <w:hideMark/>
          </w:tcPr>
          <w:p w14:paraId="5C2CE678" w14:textId="77777777" w:rsidR="00D92004" w:rsidRPr="005C291D" w:rsidRDefault="00D92004" w:rsidP="00D92004">
            <w:pPr>
              <w:spacing w:line="256" w:lineRule="auto"/>
              <w:ind w:right="-72"/>
              <w:rPr>
                <w:rFonts w:ascii="Arial" w:hAnsi="Arial" w:cs="Arial"/>
                <w:sz w:val="18"/>
                <w:szCs w:val="18"/>
                <w:lang w:val="en-GB"/>
              </w:rPr>
            </w:pPr>
            <w:r w:rsidRPr="005C291D">
              <w:rPr>
                <w:rFonts w:ascii="Arial" w:hAnsi="Arial" w:cs="Arial"/>
                <w:sz w:val="18"/>
                <w:szCs w:val="18"/>
                <w:lang w:val="en-GB"/>
              </w:rPr>
              <w:t>Agreed rate</w:t>
            </w:r>
          </w:p>
        </w:tc>
        <w:tc>
          <w:tcPr>
            <w:tcW w:w="1325" w:type="dxa"/>
            <w:shd w:val="clear" w:color="auto" w:fill="FAFAFA"/>
            <w:vAlign w:val="bottom"/>
          </w:tcPr>
          <w:p w14:paraId="41927EB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2C13BBEC"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0C1D223B"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54B6EE93"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19061EE2" w14:textId="77777777" w:rsidTr="00D92004">
        <w:trPr>
          <w:trHeight w:val="20"/>
        </w:trPr>
        <w:tc>
          <w:tcPr>
            <w:tcW w:w="2201" w:type="dxa"/>
            <w:vAlign w:val="bottom"/>
            <w:hideMark/>
          </w:tcPr>
          <w:p w14:paraId="48C0A8B6" w14:textId="77777777"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 xml:space="preserve">   directors)</w:t>
            </w:r>
          </w:p>
        </w:tc>
        <w:tc>
          <w:tcPr>
            <w:tcW w:w="1349" w:type="dxa"/>
            <w:vAlign w:val="bottom"/>
            <w:hideMark/>
          </w:tcPr>
          <w:p w14:paraId="2215264F" w14:textId="77777777" w:rsidR="00D92004" w:rsidRPr="005C291D" w:rsidRDefault="00D92004" w:rsidP="00D92004">
            <w:pPr>
              <w:spacing w:line="256" w:lineRule="auto"/>
              <w:ind w:right="-72"/>
              <w:rPr>
                <w:rFonts w:ascii="Arial" w:hAnsi="Arial" w:cs="Arial"/>
                <w:sz w:val="18"/>
                <w:szCs w:val="18"/>
                <w:cs/>
                <w:lang w:val="en-GB"/>
              </w:rPr>
            </w:pPr>
            <w:r w:rsidRPr="005C291D">
              <w:rPr>
                <w:rFonts w:ascii="Arial" w:hAnsi="Arial" w:cs="Arial"/>
                <w:sz w:val="18"/>
                <w:szCs w:val="18"/>
                <w:lang w:val="en-GB"/>
              </w:rPr>
              <w:t xml:space="preserve">   per contract</w:t>
            </w:r>
          </w:p>
        </w:tc>
        <w:tc>
          <w:tcPr>
            <w:tcW w:w="1325" w:type="dxa"/>
            <w:shd w:val="clear" w:color="auto" w:fill="FAFAFA"/>
            <w:vAlign w:val="bottom"/>
          </w:tcPr>
          <w:p w14:paraId="206B7686" w14:textId="7009A1BE"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8,995</w:t>
            </w:r>
          </w:p>
        </w:tc>
        <w:tc>
          <w:tcPr>
            <w:tcW w:w="1350" w:type="dxa"/>
            <w:vAlign w:val="bottom"/>
            <w:hideMark/>
          </w:tcPr>
          <w:p w14:paraId="55AEB3A4" w14:textId="697D524D"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1,707</w:t>
            </w:r>
          </w:p>
        </w:tc>
        <w:tc>
          <w:tcPr>
            <w:tcW w:w="1350" w:type="dxa"/>
            <w:shd w:val="clear" w:color="auto" w:fill="FAFAFA"/>
            <w:vAlign w:val="bottom"/>
          </w:tcPr>
          <w:p w14:paraId="2A2E86ED" w14:textId="5A8B1BB9"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693</w:t>
            </w:r>
          </w:p>
        </w:tc>
        <w:tc>
          <w:tcPr>
            <w:tcW w:w="1350" w:type="dxa"/>
            <w:vAlign w:val="bottom"/>
            <w:hideMark/>
          </w:tcPr>
          <w:p w14:paraId="55FAFE99" w14:textId="35FC539F"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116</w:t>
            </w:r>
          </w:p>
        </w:tc>
      </w:tr>
      <w:tr w:rsidR="00D92004" w:rsidRPr="005C291D" w14:paraId="1C244E8E" w14:textId="77777777" w:rsidTr="00D92004">
        <w:trPr>
          <w:trHeight w:val="20"/>
        </w:trPr>
        <w:tc>
          <w:tcPr>
            <w:tcW w:w="2201" w:type="dxa"/>
          </w:tcPr>
          <w:p w14:paraId="1ADB7BC7" w14:textId="77777777" w:rsidR="00D92004" w:rsidRPr="005C291D" w:rsidRDefault="00D92004" w:rsidP="00D92004">
            <w:pPr>
              <w:spacing w:line="256" w:lineRule="auto"/>
              <w:ind w:left="-87"/>
              <w:rPr>
                <w:rFonts w:ascii="Arial" w:hAnsi="Arial" w:cs="Arial"/>
                <w:b/>
                <w:bCs/>
                <w:spacing w:val="-6"/>
                <w:sz w:val="18"/>
                <w:szCs w:val="18"/>
                <w:lang w:val="en-GB"/>
              </w:rPr>
            </w:pPr>
          </w:p>
        </w:tc>
        <w:tc>
          <w:tcPr>
            <w:tcW w:w="1349" w:type="dxa"/>
            <w:vAlign w:val="bottom"/>
          </w:tcPr>
          <w:p w14:paraId="71283331" w14:textId="77777777" w:rsidR="00D92004" w:rsidRPr="005C291D" w:rsidRDefault="00D92004" w:rsidP="00D92004">
            <w:pPr>
              <w:spacing w:line="256" w:lineRule="auto"/>
              <w:ind w:right="-72"/>
              <w:rPr>
                <w:rFonts w:ascii="Arial" w:hAnsi="Arial" w:cs="Arial"/>
                <w:sz w:val="18"/>
                <w:szCs w:val="18"/>
                <w:lang w:val="en-GB"/>
              </w:rPr>
            </w:pPr>
          </w:p>
        </w:tc>
        <w:tc>
          <w:tcPr>
            <w:tcW w:w="1325" w:type="dxa"/>
            <w:shd w:val="clear" w:color="auto" w:fill="FAFAFA"/>
            <w:vAlign w:val="bottom"/>
          </w:tcPr>
          <w:p w14:paraId="2E40DDF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098FBCED"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6A4F770F"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059765AD"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793F780E" w14:textId="77777777" w:rsidTr="00D92004">
        <w:trPr>
          <w:trHeight w:val="20"/>
        </w:trPr>
        <w:tc>
          <w:tcPr>
            <w:tcW w:w="2201" w:type="dxa"/>
            <w:hideMark/>
          </w:tcPr>
          <w:p w14:paraId="37E6539C" w14:textId="77777777" w:rsidR="00D92004" w:rsidRPr="005C291D" w:rsidRDefault="00D92004" w:rsidP="00D92004">
            <w:pPr>
              <w:spacing w:line="256" w:lineRule="auto"/>
              <w:ind w:left="-87"/>
              <w:rPr>
                <w:rFonts w:ascii="Arial" w:hAnsi="Arial" w:cs="Arial"/>
                <w:b/>
                <w:bCs/>
                <w:spacing w:val="-6"/>
                <w:sz w:val="18"/>
                <w:szCs w:val="18"/>
                <w:lang w:val="en-GB"/>
              </w:rPr>
            </w:pPr>
            <w:r w:rsidRPr="005C291D">
              <w:rPr>
                <w:rFonts w:ascii="Arial" w:hAnsi="Arial" w:cs="Arial"/>
                <w:b/>
                <w:bCs/>
                <w:spacing w:val="-6"/>
                <w:sz w:val="18"/>
                <w:szCs w:val="18"/>
                <w:lang w:val="en-GB"/>
              </w:rPr>
              <w:t>Management fee</w:t>
            </w:r>
          </w:p>
        </w:tc>
        <w:tc>
          <w:tcPr>
            <w:tcW w:w="1349" w:type="dxa"/>
            <w:vAlign w:val="bottom"/>
          </w:tcPr>
          <w:p w14:paraId="1A226017" w14:textId="77777777" w:rsidR="00D92004" w:rsidRPr="005C291D" w:rsidRDefault="00D92004" w:rsidP="00D92004">
            <w:pPr>
              <w:spacing w:line="256" w:lineRule="auto"/>
              <w:ind w:right="-72"/>
              <w:rPr>
                <w:rFonts w:ascii="Arial" w:hAnsi="Arial" w:cs="Arial"/>
                <w:sz w:val="18"/>
                <w:szCs w:val="18"/>
                <w:cs/>
                <w:lang w:val="en-GB"/>
              </w:rPr>
            </w:pPr>
          </w:p>
        </w:tc>
        <w:tc>
          <w:tcPr>
            <w:tcW w:w="1325" w:type="dxa"/>
            <w:shd w:val="clear" w:color="auto" w:fill="FAFAFA"/>
            <w:vAlign w:val="bottom"/>
          </w:tcPr>
          <w:p w14:paraId="33CD12B8"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5D53F7C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7956874E"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0791A3A4"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44F25285" w14:textId="77777777" w:rsidTr="00D92004">
        <w:trPr>
          <w:trHeight w:val="20"/>
        </w:trPr>
        <w:tc>
          <w:tcPr>
            <w:tcW w:w="2201" w:type="dxa"/>
            <w:hideMark/>
          </w:tcPr>
          <w:p w14:paraId="12EDBB1B" w14:textId="77777777" w:rsidR="00D92004" w:rsidRPr="005C291D" w:rsidRDefault="00D92004" w:rsidP="00D92004">
            <w:pPr>
              <w:spacing w:line="256" w:lineRule="auto"/>
              <w:ind w:left="-87"/>
              <w:rPr>
                <w:rFonts w:ascii="Arial" w:hAnsi="Arial" w:cs="Arial"/>
                <w:spacing w:val="-6"/>
                <w:sz w:val="18"/>
                <w:szCs w:val="18"/>
                <w:lang w:val="en-GB"/>
              </w:rPr>
            </w:pPr>
            <w:r w:rsidRPr="005C291D">
              <w:rPr>
                <w:rFonts w:ascii="Arial" w:hAnsi="Arial" w:cs="Arial"/>
                <w:sz w:val="18"/>
                <w:szCs w:val="18"/>
                <w:lang w:val="en-GB"/>
              </w:rPr>
              <w:t>Other</w:t>
            </w:r>
            <w:r w:rsidRPr="005C291D">
              <w:rPr>
                <w:rFonts w:ascii="Arial" w:hAnsi="Arial" w:cs="Arial"/>
                <w:sz w:val="18"/>
                <w:szCs w:val="18"/>
                <w:cs/>
                <w:lang w:val="en-GB"/>
              </w:rPr>
              <w:t xml:space="preserve"> </w:t>
            </w:r>
            <w:r w:rsidRPr="005C291D">
              <w:rPr>
                <w:rFonts w:ascii="Arial" w:hAnsi="Arial" w:cs="Arial"/>
                <w:sz w:val="18"/>
                <w:szCs w:val="18"/>
                <w:lang w:val="en-GB"/>
              </w:rPr>
              <w:t>related</w:t>
            </w:r>
            <w:r w:rsidRPr="005C291D">
              <w:rPr>
                <w:rFonts w:ascii="Arial" w:hAnsi="Arial" w:cs="Arial"/>
                <w:sz w:val="18"/>
                <w:szCs w:val="18"/>
                <w:cs/>
                <w:lang w:val="en-GB"/>
              </w:rPr>
              <w:t xml:space="preserve"> </w:t>
            </w:r>
            <w:r w:rsidRPr="005C291D">
              <w:rPr>
                <w:rFonts w:ascii="Arial" w:hAnsi="Arial" w:cs="Arial"/>
                <w:sz w:val="18"/>
                <w:szCs w:val="18"/>
                <w:lang w:val="en-GB"/>
              </w:rPr>
              <w:t>parties</w:t>
            </w:r>
          </w:p>
        </w:tc>
        <w:tc>
          <w:tcPr>
            <w:tcW w:w="1349" w:type="dxa"/>
            <w:vAlign w:val="bottom"/>
          </w:tcPr>
          <w:p w14:paraId="452FC4C3" w14:textId="77777777" w:rsidR="00D92004" w:rsidRPr="005C291D" w:rsidRDefault="00D92004" w:rsidP="00D92004">
            <w:pPr>
              <w:spacing w:line="256" w:lineRule="auto"/>
              <w:ind w:right="-72"/>
              <w:rPr>
                <w:rFonts w:ascii="Arial" w:hAnsi="Arial" w:cs="Arial"/>
                <w:sz w:val="18"/>
                <w:szCs w:val="18"/>
                <w:cs/>
                <w:lang w:val="en-GB"/>
              </w:rPr>
            </w:pPr>
          </w:p>
        </w:tc>
        <w:tc>
          <w:tcPr>
            <w:tcW w:w="1325" w:type="dxa"/>
            <w:shd w:val="clear" w:color="auto" w:fill="FAFAFA"/>
            <w:vAlign w:val="bottom"/>
          </w:tcPr>
          <w:p w14:paraId="549C516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0BEB6065"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5FDDA7DB"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557D59FE"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67A540DE" w14:textId="77777777" w:rsidTr="00D92004">
        <w:trPr>
          <w:trHeight w:val="20"/>
        </w:trPr>
        <w:tc>
          <w:tcPr>
            <w:tcW w:w="2201" w:type="dxa"/>
            <w:hideMark/>
          </w:tcPr>
          <w:p w14:paraId="1F548BB7" w14:textId="77777777" w:rsidR="00D92004" w:rsidRPr="005C291D" w:rsidRDefault="00D92004" w:rsidP="00D92004">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 </w:t>
            </w:r>
          </w:p>
        </w:tc>
        <w:tc>
          <w:tcPr>
            <w:tcW w:w="1349" w:type="dxa"/>
            <w:vAlign w:val="bottom"/>
            <w:hideMark/>
          </w:tcPr>
          <w:p w14:paraId="0980A554" w14:textId="77777777" w:rsidR="00D92004" w:rsidRPr="005C291D" w:rsidRDefault="00D92004" w:rsidP="00D92004">
            <w:pPr>
              <w:spacing w:line="256" w:lineRule="auto"/>
              <w:ind w:right="-72"/>
              <w:rPr>
                <w:rFonts w:ascii="Arial" w:hAnsi="Arial" w:cs="Arial"/>
                <w:sz w:val="18"/>
                <w:szCs w:val="18"/>
                <w:lang w:val="en-GB"/>
              </w:rPr>
            </w:pPr>
            <w:r w:rsidRPr="005C291D">
              <w:rPr>
                <w:rFonts w:ascii="Arial" w:hAnsi="Arial" w:cs="Arial"/>
                <w:sz w:val="18"/>
                <w:szCs w:val="18"/>
                <w:lang w:val="en-GB"/>
              </w:rPr>
              <w:t>Agreed rate</w:t>
            </w:r>
          </w:p>
        </w:tc>
        <w:tc>
          <w:tcPr>
            <w:tcW w:w="1325" w:type="dxa"/>
            <w:shd w:val="clear" w:color="auto" w:fill="FAFAFA"/>
            <w:vAlign w:val="bottom"/>
          </w:tcPr>
          <w:p w14:paraId="275343AF"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405864F2"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shd w:val="clear" w:color="auto" w:fill="FAFAFA"/>
            <w:vAlign w:val="bottom"/>
          </w:tcPr>
          <w:p w14:paraId="1A255FA0" w14:textId="77777777" w:rsidR="00D92004" w:rsidRPr="005C291D" w:rsidRDefault="00D92004" w:rsidP="00D92004">
            <w:pPr>
              <w:spacing w:line="256" w:lineRule="auto"/>
              <w:ind w:right="-72"/>
              <w:jc w:val="right"/>
              <w:rPr>
                <w:rFonts w:ascii="Arial" w:hAnsi="Arial" w:cs="Arial"/>
                <w:sz w:val="18"/>
                <w:szCs w:val="18"/>
                <w:lang w:val="en-GB"/>
              </w:rPr>
            </w:pPr>
          </w:p>
        </w:tc>
        <w:tc>
          <w:tcPr>
            <w:tcW w:w="1350" w:type="dxa"/>
            <w:vAlign w:val="bottom"/>
          </w:tcPr>
          <w:p w14:paraId="26D22A15" w14:textId="77777777" w:rsidR="00D92004" w:rsidRPr="005C291D" w:rsidRDefault="00D92004" w:rsidP="00D92004">
            <w:pPr>
              <w:spacing w:line="256" w:lineRule="auto"/>
              <w:ind w:right="-72"/>
              <w:jc w:val="right"/>
              <w:rPr>
                <w:rFonts w:ascii="Arial" w:hAnsi="Arial" w:cs="Arial"/>
                <w:sz w:val="18"/>
                <w:szCs w:val="18"/>
                <w:lang w:val="en-GB"/>
              </w:rPr>
            </w:pPr>
          </w:p>
        </w:tc>
      </w:tr>
      <w:tr w:rsidR="00D92004" w:rsidRPr="005C291D" w14:paraId="637B96C1" w14:textId="77777777" w:rsidTr="00D92004">
        <w:trPr>
          <w:trHeight w:val="20"/>
        </w:trPr>
        <w:tc>
          <w:tcPr>
            <w:tcW w:w="2201" w:type="dxa"/>
            <w:hideMark/>
          </w:tcPr>
          <w:p w14:paraId="49B66B4D" w14:textId="77777777" w:rsidR="00D92004" w:rsidRPr="005C291D" w:rsidRDefault="00D92004" w:rsidP="00D92004">
            <w:pPr>
              <w:spacing w:line="256" w:lineRule="auto"/>
              <w:ind w:left="-87"/>
              <w:rPr>
                <w:rFonts w:ascii="Arial" w:hAnsi="Arial" w:cs="Arial"/>
                <w:sz w:val="18"/>
                <w:szCs w:val="18"/>
                <w:lang w:val="en-GB"/>
              </w:rPr>
            </w:pPr>
            <w:r w:rsidRPr="005C291D">
              <w:rPr>
                <w:rFonts w:ascii="Arial" w:hAnsi="Arial" w:cs="Arial"/>
                <w:sz w:val="18"/>
                <w:szCs w:val="18"/>
                <w:lang w:val="en-GB"/>
              </w:rPr>
              <w:t xml:space="preserve">   directors)</w:t>
            </w:r>
          </w:p>
        </w:tc>
        <w:tc>
          <w:tcPr>
            <w:tcW w:w="1349" w:type="dxa"/>
            <w:vAlign w:val="bottom"/>
            <w:hideMark/>
          </w:tcPr>
          <w:p w14:paraId="763F3CF7" w14:textId="77777777" w:rsidR="00D92004" w:rsidRPr="005C291D" w:rsidRDefault="00D92004" w:rsidP="00D92004">
            <w:pPr>
              <w:spacing w:line="256" w:lineRule="auto"/>
              <w:ind w:right="-72"/>
              <w:rPr>
                <w:rFonts w:ascii="Arial" w:hAnsi="Arial" w:cs="Arial"/>
                <w:sz w:val="18"/>
                <w:szCs w:val="18"/>
                <w:lang w:val="en-GB"/>
              </w:rPr>
            </w:pPr>
            <w:r w:rsidRPr="005C291D">
              <w:rPr>
                <w:rFonts w:ascii="Arial" w:hAnsi="Arial" w:cs="Arial"/>
                <w:sz w:val="18"/>
                <w:szCs w:val="18"/>
                <w:lang w:val="en-GB"/>
              </w:rPr>
              <w:t xml:space="preserve">   per contract</w:t>
            </w:r>
          </w:p>
        </w:tc>
        <w:tc>
          <w:tcPr>
            <w:tcW w:w="1325" w:type="dxa"/>
            <w:shd w:val="clear" w:color="auto" w:fill="FAFAFA"/>
            <w:vAlign w:val="bottom"/>
          </w:tcPr>
          <w:p w14:paraId="7312C152" w14:textId="3C196916"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1,373</w:t>
            </w:r>
          </w:p>
        </w:tc>
        <w:tc>
          <w:tcPr>
            <w:tcW w:w="1350" w:type="dxa"/>
            <w:vAlign w:val="bottom"/>
            <w:hideMark/>
          </w:tcPr>
          <w:p w14:paraId="318F4EB7" w14:textId="4BD7192A" w:rsidR="00D92004" w:rsidRPr="005C291D" w:rsidRDefault="00D92004" w:rsidP="00D92004">
            <w:pPr>
              <w:spacing w:line="256" w:lineRule="auto"/>
              <w:ind w:left="-111" w:right="-72"/>
              <w:jc w:val="right"/>
              <w:rPr>
                <w:rFonts w:ascii="Arial" w:hAnsi="Arial" w:cs="Arial"/>
                <w:sz w:val="18"/>
                <w:szCs w:val="18"/>
                <w:lang w:val="en-GB"/>
              </w:rPr>
            </w:pPr>
            <w:r w:rsidRPr="005C291D">
              <w:rPr>
                <w:rFonts w:ascii="Arial" w:hAnsi="Arial" w:cs="Arial"/>
                <w:sz w:val="18"/>
                <w:szCs w:val="18"/>
                <w:lang w:val="en-GB"/>
              </w:rPr>
              <w:t>1,951</w:t>
            </w:r>
          </w:p>
        </w:tc>
        <w:tc>
          <w:tcPr>
            <w:tcW w:w="1350" w:type="dxa"/>
            <w:shd w:val="clear" w:color="auto" w:fill="FAFAFA"/>
            <w:vAlign w:val="bottom"/>
            <w:hideMark/>
          </w:tcPr>
          <w:p w14:paraId="61CB99EC" w14:textId="35E14A88" w:rsidR="00D92004" w:rsidRPr="005C291D" w:rsidRDefault="00265709"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50" w:type="dxa"/>
            <w:vAlign w:val="bottom"/>
            <w:hideMark/>
          </w:tcPr>
          <w:p w14:paraId="5ADCCB99" w14:textId="77777777"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r>
    </w:tbl>
    <w:p w14:paraId="175352B7" w14:textId="2573B9B8" w:rsidR="006D3B2C" w:rsidRPr="005C291D" w:rsidRDefault="006D3B2C" w:rsidP="00607F8A">
      <w:pPr>
        <w:pStyle w:val="ListParagraph"/>
        <w:spacing w:after="0" w:line="256" w:lineRule="auto"/>
        <w:ind w:left="0"/>
        <w:jc w:val="both"/>
        <w:rPr>
          <w:rFonts w:ascii="Arial" w:hAnsi="Arial" w:cs="Arial"/>
          <w:sz w:val="18"/>
          <w:szCs w:val="18"/>
          <w:lang w:val="en-GB"/>
        </w:rPr>
      </w:pPr>
    </w:p>
    <w:p w14:paraId="63A88BF4" w14:textId="77777777" w:rsidR="006D3B2C" w:rsidRPr="005C291D" w:rsidRDefault="006D3B2C">
      <w:pPr>
        <w:rPr>
          <w:rFonts w:ascii="Arial" w:eastAsia="Calibri" w:hAnsi="Arial" w:cs="Arial"/>
          <w:sz w:val="18"/>
          <w:szCs w:val="18"/>
          <w:lang w:val="en-GB"/>
        </w:rPr>
      </w:pPr>
      <w:r w:rsidRPr="005C291D">
        <w:rPr>
          <w:rFonts w:ascii="Arial" w:hAnsi="Arial" w:cs="Arial"/>
          <w:sz w:val="18"/>
          <w:szCs w:val="18"/>
          <w:lang w:val="en-GB"/>
        </w:rPr>
        <w:br w:type="page"/>
      </w:r>
    </w:p>
    <w:p w14:paraId="7BA9356E" w14:textId="540DEDC0" w:rsidR="00607F8A" w:rsidRPr="005C291D" w:rsidRDefault="00607F8A" w:rsidP="00607F8A">
      <w:pPr>
        <w:pStyle w:val="ListParagraph"/>
        <w:spacing w:after="0" w:line="256" w:lineRule="auto"/>
        <w:ind w:left="0"/>
        <w:jc w:val="both"/>
        <w:rPr>
          <w:rFonts w:ascii="Arial" w:hAnsi="Arial" w:cs="Arial"/>
          <w:sz w:val="18"/>
          <w:szCs w:val="18"/>
          <w:lang w:val="en-GB"/>
        </w:rPr>
      </w:pPr>
    </w:p>
    <w:p w14:paraId="3566BDFC" w14:textId="77777777" w:rsidR="006D3B2C" w:rsidRPr="005C291D" w:rsidRDefault="006D3B2C" w:rsidP="00607F8A">
      <w:pPr>
        <w:pStyle w:val="ListParagraph"/>
        <w:spacing w:after="0" w:line="256" w:lineRule="auto"/>
        <w:ind w:left="0"/>
        <w:jc w:val="both"/>
        <w:rPr>
          <w:rFonts w:ascii="Arial" w:hAnsi="Arial" w:cs="Arial"/>
          <w:sz w:val="18"/>
          <w:szCs w:val="18"/>
          <w:lang w:val="en-GB"/>
        </w:rPr>
      </w:pPr>
    </w:p>
    <w:p w14:paraId="7298FFD5" w14:textId="77777777"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Key management and directors’ compensation</w:t>
      </w:r>
    </w:p>
    <w:p w14:paraId="729B87E9" w14:textId="77777777" w:rsidR="00607F8A" w:rsidRPr="005C291D" w:rsidRDefault="00607F8A" w:rsidP="00607F8A">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61"/>
        <w:gridCol w:w="1170"/>
        <w:gridCol w:w="1260"/>
        <w:gridCol w:w="1260"/>
      </w:tblGrid>
      <w:tr w:rsidR="00607F8A" w:rsidRPr="005C291D" w14:paraId="5D7C943B" w14:textId="77777777" w:rsidTr="00D92004">
        <w:trPr>
          <w:trHeight w:val="83"/>
        </w:trPr>
        <w:tc>
          <w:tcPr>
            <w:tcW w:w="4034" w:type="dxa"/>
            <w:vAlign w:val="bottom"/>
          </w:tcPr>
          <w:p w14:paraId="53B9E776" w14:textId="77777777" w:rsidR="00607F8A" w:rsidRPr="005C291D" w:rsidRDefault="00607F8A">
            <w:pPr>
              <w:spacing w:line="256" w:lineRule="auto"/>
              <w:jc w:val="thaiDistribute"/>
              <w:rPr>
                <w:rFonts w:ascii="Arial" w:hAnsi="Arial" w:cs="Arial"/>
                <w:sz w:val="18"/>
                <w:szCs w:val="18"/>
                <w:lang w:val="en-GB"/>
              </w:rPr>
            </w:pPr>
          </w:p>
        </w:tc>
        <w:tc>
          <w:tcPr>
            <w:tcW w:w="2431" w:type="dxa"/>
            <w:gridSpan w:val="2"/>
            <w:tcBorders>
              <w:top w:val="nil"/>
              <w:left w:val="nil"/>
              <w:bottom w:val="single" w:sz="4" w:space="0" w:color="auto"/>
              <w:right w:val="nil"/>
            </w:tcBorders>
            <w:vAlign w:val="bottom"/>
            <w:hideMark/>
          </w:tcPr>
          <w:p w14:paraId="1DF17069"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52723E1E" w14:textId="77777777" w:rsidR="00607F8A" w:rsidRPr="005C291D" w:rsidRDefault="00607F8A">
            <w:pPr>
              <w:spacing w:line="256"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520" w:type="dxa"/>
            <w:gridSpan w:val="2"/>
            <w:tcBorders>
              <w:top w:val="nil"/>
              <w:left w:val="nil"/>
              <w:bottom w:val="single" w:sz="4" w:space="0" w:color="auto"/>
              <w:right w:val="nil"/>
            </w:tcBorders>
            <w:vAlign w:val="bottom"/>
            <w:hideMark/>
          </w:tcPr>
          <w:p w14:paraId="03C5D3CD"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575B1D36"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D92004" w:rsidRPr="005C291D" w14:paraId="2F2542F5" w14:textId="77777777" w:rsidTr="00D92004">
        <w:trPr>
          <w:trHeight w:val="83"/>
        </w:trPr>
        <w:tc>
          <w:tcPr>
            <w:tcW w:w="4034" w:type="dxa"/>
            <w:vAlign w:val="bottom"/>
          </w:tcPr>
          <w:p w14:paraId="0F4F7FB1" w14:textId="77777777" w:rsidR="00D92004" w:rsidRPr="005C291D" w:rsidRDefault="00D92004" w:rsidP="00D92004">
            <w:pPr>
              <w:spacing w:line="256" w:lineRule="auto"/>
              <w:jc w:val="thaiDistribute"/>
              <w:rPr>
                <w:rFonts w:ascii="Arial" w:hAnsi="Arial" w:cs="Arial"/>
                <w:sz w:val="18"/>
                <w:szCs w:val="18"/>
                <w:cs/>
                <w:lang w:val="en-GB"/>
              </w:rPr>
            </w:pPr>
          </w:p>
        </w:tc>
        <w:tc>
          <w:tcPr>
            <w:tcW w:w="1261" w:type="dxa"/>
            <w:tcBorders>
              <w:top w:val="single" w:sz="4" w:space="0" w:color="auto"/>
              <w:left w:val="nil"/>
              <w:bottom w:val="nil"/>
              <w:right w:val="nil"/>
            </w:tcBorders>
            <w:vAlign w:val="bottom"/>
            <w:hideMark/>
          </w:tcPr>
          <w:p w14:paraId="77E25E1F" w14:textId="488EA3E3" w:rsidR="00D92004" w:rsidRPr="005C291D" w:rsidRDefault="00D92004" w:rsidP="00D92004">
            <w:pPr>
              <w:spacing w:line="256" w:lineRule="auto"/>
              <w:ind w:right="-72"/>
              <w:jc w:val="right"/>
              <w:rPr>
                <w:rFonts w:ascii="Arial" w:hAnsi="Arial" w:cs="Arial"/>
                <w:sz w:val="18"/>
                <w:szCs w:val="18"/>
                <w:cs/>
                <w:lang w:val="en-GB"/>
              </w:rPr>
            </w:pPr>
            <w:r w:rsidRPr="005C291D">
              <w:rPr>
                <w:rFonts w:ascii="Arial" w:hAnsi="Arial" w:cs="Arial"/>
                <w:b/>
                <w:bCs/>
                <w:sz w:val="18"/>
                <w:szCs w:val="18"/>
                <w:lang w:val="en-GB"/>
              </w:rPr>
              <w:t>2022</w:t>
            </w:r>
          </w:p>
        </w:tc>
        <w:tc>
          <w:tcPr>
            <w:tcW w:w="1170" w:type="dxa"/>
            <w:tcBorders>
              <w:top w:val="single" w:sz="4" w:space="0" w:color="auto"/>
              <w:left w:val="nil"/>
              <w:bottom w:val="nil"/>
              <w:right w:val="nil"/>
            </w:tcBorders>
            <w:vAlign w:val="bottom"/>
            <w:hideMark/>
          </w:tcPr>
          <w:p w14:paraId="4241CDA3" w14:textId="543FB94F"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c>
          <w:tcPr>
            <w:tcW w:w="1260" w:type="dxa"/>
            <w:tcBorders>
              <w:top w:val="single" w:sz="4" w:space="0" w:color="auto"/>
              <w:left w:val="nil"/>
              <w:bottom w:val="nil"/>
              <w:right w:val="nil"/>
            </w:tcBorders>
            <w:vAlign w:val="bottom"/>
            <w:hideMark/>
          </w:tcPr>
          <w:p w14:paraId="717AC226" w14:textId="2EE6D097"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2022</w:t>
            </w:r>
          </w:p>
        </w:tc>
        <w:tc>
          <w:tcPr>
            <w:tcW w:w="1260" w:type="dxa"/>
            <w:tcBorders>
              <w:top w:val="single" w:sz="4" w:space="0" w:color="auto"/>
              <w:left w:val="nil"/>
              <w:bottom w:val="nil"/>
              <w:right w:val="nil"/>
            </w:tcBorders>
            <w:vAlign w:val="bottom"/>
            <w:hideMark/>
          </w:tcPr>
          <w:p w14:paraId="0D772724" w14:textId="253B087C"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757A0006" w14:textId="77777777" w:rsidTr="00D92004">
        <w:trPr>
          <w:trHeight w:val="83"/>
        </w:trPr>
        <w:tc>
          <w:tcPr>
            <w:tcW w:w="4034" w:type="dxa"/>
            <w:vAlign w:val="bottom"/>
          </w:tcPr>
          <w:p w14:paraId="4386714B" w14:textId="77777777" w:rsidR="0035057C" w:rsidRPr="005C291D" w:rsidRDefault="0035057C" w:rsidP="0035057C">
            <w:pPr>
              <w:spacing w:line="256" w:lineRule="auto"/>
              <w:jc w:val="thaiDistribute"/>
              <w:rPr>
                <w:rFonts w:ascii="Arial" w:hAnsi="Arial" w:cs="Arial"/>
                <w:sz w:val="18"/>
                <w:szCs w:val="18"/>
                <w:lang w:val="en-GB"/>
              </w:rPr>
            </w:pPr>
          </w:p>
        </w:tc>
        <w:tc>
          <w:tcPr>
            <w:tcW w:w="1261" w:type="dxa"/>
            <w:tcBorders>
              <w:top w:val="nil"/>
              <w:left w:val="nil"/>
              <w:bottom w:val="single" w:sz="4" w:space="0" w:color="auto"/>
              <w:right w:val="nil"/>
            </w:tcBorders>
            <w:vAlign w:val="bottom"/>
            <w:hideMark/>
          </w:tcPr>
          <w:p w14:paraId="17B51E3E" w14:textId="75DE9B69" w:rsidR="0035057C" w:rsidRPr="005C291D" w:rsidRDefault="0014263D" w:rsidP="0035057C">
            <w:pPr>
              <w:spacing w:line="256" w:lineRule="auto"/>
              <w:ind w:right="-72"/>
              <w:jc w:val="right"/>
              <w:rPr>
                <w:rFonts w:ascii="Arial" w:hAnsi="Arial" w:cs="Arial"/>
                <w:sz w:val="18"/>
                <w:szCs w:val="18"/>
                <w:cs/>
                <w:lang w:val="en-GB"/>
              </w:rPr>
            </w:pPr>
            <w:r>
              <w:rPr>
                <w:rFonts w:ascii="Arial" w:hAnsi="Arial" w:cs="Arial"/>
                <w:b/>
                <w:bCs/>
                <w:sz w:val="18"/>
                <w:szCs w:val="18"/>
                <w:lang w:val="en-GB"/>
              </w:rPr>
              <w:t>Baht’000</w:t>
            </w:r>
          </w:p>
        </w:tc>
        <w:tc>
          <w:tcPr>
            <w:tcW w:w="1170" w:type="dxa"/>
            <w:tcBorders>
              <w:top w:val="nil"/>
              <w:left w:val="nil"/>
              <w:bottom w:val="single" w:sz="4" w:space="0" w:color="auto"/>
              <w:right w:val="nil"/>
            </w:tcBorders>
            <w:vAlign w:val="bottom"/>
            <w:hideMark/>
          </w:tcPr>
          <w:p w14:paraId="1A55FBC1" w14:textId="3EDD675B"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c>
          <w:tcPr>
            <w:tcW w:w="1260" w:type="dxa"/>
            <w:tcBorders>
              <w:top w:val="nil"/>
              <w:left w:val="nil"/>
              <w:bottom w:val="single" w:sz="4" w:space="0" w:color="auto"/>
              <w:right w:val="nil"/>
            </w:tcBorders>
            <w:vAlign w:val="bottom"/>
            <w:hideMark/>
          </w:tcPr>
          <w:p w14:paraId="6FA7DCAC" w14:textId="0CACAD81"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c>
          <w:tcPr>
            <w:tcW w:w="1260" w:type="dxa"/>
            <w:tcBorders>
              <w:top w:val="nil"/>
              <w:left w:val="nil"/>
              <w:bottom w:val="single" w:sz="4" w:space="0" w:color="auto"/>
              <w:right w:val="nil"/>
            </w:tcBorders>
            <w:vAlign w:val="bottom"/>
            <w:hideMark/>
          </w:tcPr>
          <w:p w14:paraId="15C9B038" w14:textId="3B89BDA3"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r>
      <w:tr w:rsidR="00D92004" w:rsidRPr="005C291D" w14:paraId="4008EA4C" w14:textId="77777777" w:rsidTr="00D92004">
        <w:trPr>
          <w:trHeight w:val="83"/>
        </w:trPr>
        <w:tc>
          <w:tcPr>
            <w:tcW w:w="4034" w:type="dxa"/>
            <w:vAlign w:val="bottom"/>
          </w:tcPr>
          <w:p w14:paraId="645FE269" w14:textId="77777777" w:rsidR="00D92004" w:rsidRPr="005C291D" w:rsidRDefault="00D92004" w:rsidP="00D92004">
            <w:pPr>
              <w:spacing w:line="256" w:lineRule="auto"/>
              <w:jc w:val="thaiDistribute"/>
              <w:rPr>
                <w:rFonts w:ascii="Arial" w:hAnsi="Arial" w:cs="Arial"/>
                <w:sz w:val="18"/>
                <w:szCs w:val="18"/>
                <w:lang w:val="en-GB"/>
              </w:rPr>
            </w:pPr>
          </w:p>
        </w:tc>
        <w:tc>
          <w:tcPr>
            <w:tcW w:w="1261" w:type="dxa"/>
            <w:tcBorders>
              <w:top w:val="single" w:sz="4" w:space="0" w:color="auto"/>
              <w:left w:val="nil"/>
              <w:bottom w:val="nil"/>
              <w:right w:val="nil"/>
            </w:tcBorders>
            <w:shd w:val="clear" w:color="auto" w:fill="FAFAFA"/>
            <w:vAlign w:val="bottom"/>
          </w:tcPr>
          <w:p w14:paraId="4D7DB647" w14:textId="77777777" w:rsidR="00D92004" w:rsidRPr="005C291D" w:rsidRDefault="00D92004" w:rsidP="00D92004">
            <w:pPr>
              <w:spacing w:line="256" w:lineRule="auto"/>
              <w:ind w:right="-72"/>
              <w:jc w:val="right"/>
              <w:rPr>
                <w:rFonts w:ascii="Arial" w:hAnsi="Arial" w:cs="Arial"/>
                <w:sz w:val="18"/>
                <w:szCs w:val="18"/>
                <w:cs/>
                <w:lang w:val="en-GB"/>
              </w:rPr>
            </w:pPr>
          </w:p>
        </w:tc>
        <w:tc>
          <w:tcPr>
            <w:tcW w:w="1170" w:type="dxa"/>
            <w:tcBorders>
              <w:top w:val="single" w:sz="4" w:space="0" w:color="auto"/>
              <w:left w:val="nil"/>
              <w:bottom w:val="nil"/>
              <w:right w:val="nil"/>
            </w:tcBorders>
            <w:vAlign w:val="bottom"/>
          </w:tcPr>
          <w:p w14:paraId="6AC69D5A" w14:textId="77777777" w:rsidR="00D92004" w:rsidRPr="005C291D" w:rsidRDefault="00D92004" w:rsidP="00D92004">
            <w:pPr>
              <w:spacing w:line="256" w:lineRule="auto"/>
              <w:ind w:right="-72"/>
              <w:jc w:val="right"/>
              <w:rPr>
                <w:rFonts w:ascii="Arial" w:hAnsi="Arial" w:cs="Arial"/>
                <w:sz w:val="18"/>
                <w:szCs w:val="18"/>
                <w:cs/>
                <w:lang w:val="en-GB"/>
              </w:rPr>
            </w:pPr>
          </w:p>
        </w:tc>
        <w:tc>
          <w:tcPr>
            <w:tcW w:w="1260" w:type="dxa"/>
            <w:tcBorders>
              <w:top w:val="single" w:sz="4" w:space="0" w:color="auto"/>
              <w:left w:val="nil"/>
              <w:bottom w:val="nil"/>
              <w:right w:val="nil"/>
            </w:tcBorders>
            <w:shd w:val="clear" w:color="auto" w:fill="FAFAFA"/>
            <w:vAlign w:val="bottom"/>
          </w:tcPr>
          <w:p w14:paraId="608F848C" w14:textId="77777777" w:rsidR="00D92004" w:rsidRPr="005C291D" w:rsidRDefault="00D92004" w:rsidP="00D92004">
            <w:pPr>
              <w:spacing w:line="256" w:lineRule="auto"/>
              <w:ind w:right="-72"/>
              <w:jc w:val="right"/>
              <w:rPr>
                <w:rFonts w:ascii="Arial" w:hAnsi="Arial" w:cs="Arial"/>
                <w:sz w:val="18"/>
                <w:szCs w:val="18"/>
                <w:cs/>
                <w:lang w:val="en-GB"/>
              </w:rPr>
            </w:pPr>
          </w:p>
        </w:tc>
        <w:tc>
          <w:tcPr>
            <w:tcW w:w="1260" w:type="dxa"/>
            <w:tcBorders>
              <w:top w:val="single" w:sz="4" w:space="0" w:color="auto"/>
              <w:left w:val="nil"/>
              <w:bottom w:val="nil"/>
              <w:right w:val="nil"/>
            </w:tcBorders>
            <w:vAlign w:val="bottom"/>
          </w:tcPr>
          <w:p w14:paraId="7CDCDCA0" w14:textId="77777777" w:rsidR="00D92004" w:rsidRPr="005C291D" w:rsidRDefault="00D92004" w:rsidP="00D92004">
            <w:pPr>
              <w:spacing w:line="256" w:lineRule="auto"/>
              <w:ind w:right="-72"/>
              <w:jc w:val="right"/>
              <w:rPr>
                <w:rFonts w:ascii="Arial" w:hAnsi="Arial" w:cs="Arial"/>
                <w:sz w:val="18"/>
                <w:szCs w:val="18"/>
                <w:cs/>
                <w:lang w:val="en-GB"/>
              </w:rPr>
            </w:pPr>
          </w:p>
        </w:tc>
      </w:tr>
      <w:tr w:rsidR="00E45423" w:rsidRPr="005C291D" w14:paraId="3EECFD0F" w14:textId="77777777" w:rsidTr="00D92004">
        <w:trPr>
          <w:trHeight w:val="83"/>
        </w:trPr>
        <w:tc>
          <w:tcPr>
            <w:tcW w:w="4034" w:type="dxa"/>
            <w:vAlign w:val="bottom"/>
            <w:hideMark/>
          </w:tcPr>
          <w:p w14:paraId="31114F56" w14:textId="77777777" w:rsidR="00E45423" w:rsidRPr="005C291D" w:rsidRDefault="00E45423" w:rsidP="00E45423">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5C291D">
              <w:rPr>
                <w:rFonts w:ascii="Arial" w:hAnsi="Arial" w:cs="Arial"/>
                <w:sz w:val="18"/>
                <w:szCs w:val="18"/>
                <w:lang w:val="en-GB"/>
              </w:rPr>
              <w:t>Short-term employee benefits</w:t>
            </w:r>
          </w:p>
        </w:tc>
        <w:tc>
          <w:tcPr>
            <w:tcW w:w="1261" w:type="dxa"/>
            <w:shd w:val="clear" w:color="auto" w:fill="FAFAFA"/>
            <w:vAlign w:val="bottom"/>
          </w:tcPr>
          <w:p w14:paraId="001D5509" w14:textId="1516F61E" w:rsidR="00E45423" w:rsidRPr="005C291D" w:rsidRDefault="00E45423" w:rsidP="00E45423">
            <w:pPr>
              <w:pStyle w:val="a"/>
              <w:spacing w:line="256" w:lineRule="auto"/>
              <w:ind w:right="-72"/>
              <w:jc w:val="right"/>
              <w:rPr>
                <w:rFonts w:ascii="Arial" w:hAnsi="Arial" w:cs="Arial"/>
                <w:sz w:val="18"/>
                <w:szCs w:val="18"/>
                <w:cs/>
                <w:lang w:val="en-GB"/>
              </w:rPr>
            </w:pPr>
            <w:r w:rsidRPr="005C291D">
              <w:rPr>
                <w:rFonts w:ascii="Arial" w:hAnsi="Arial" w:cs="Arial"/>
                <w:sz w:val="18"/>
                <w:szCs w:val="18"/>
                <w:lang w:val="en-GB"/>
              </w:rPr>
              <w:t>120,422</w:t>
            </w:r>
          </w:p>
        </w:tc>
        <w:tc>
          <w:tcPr>
            <w:tcW w:w="1170" w:type="dxa"/>
            <w:vAlign w:val="bottom"/>
            <w:hideMark/>
          </w:tcPr>
          <w:p w14:paraId="0053F5FE" w14:textId="3DA9548C"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125,780</w:t>
            </w:r>
          </w:p>
        </w:tc>
        <w:tc>
          <w:tcPr>
            <w:tcW w:w="1260" w:type="dxa"/>
            <w:shd w:val="clear" w:color="auto" w:fill="FAFAFA"/>
            <w:vAlign w:val="bottom"/>
          </w:tcPr>
          <w:p w14:paraId="3010BBD6" w14:textId="4882D199"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54,226</w:t>
            </w:r>
          </w:p>
        </w:tc>
        <w:tc>
          <w:tcPr>
            <w:tcW w:w="1260" w:type="dxa"/>
            <w:vAlign w:val="bottom"/>
            <w:hideMark/>
          </w:tcPr>
          <w:p w14:paraId="0D02C930" w14:textId="3EE4F57D"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52,296</w:t>
            </w:r>
          </w:p>
        </w:tc>
      </w:tr>
      <w:tr w:rsidR="00E45423" w:rsidRPr="005C291D" w14:paraId="21811B9F" w14:textId="77777777" w:rsidTr="00D92004">
        <w:trPr>
          <w:trHeight w:val="83"/>
        </w:trPr>
        <w:tc>
          <w:tcPr>
            <w:tcW w:w="4034" w:type="dxa"/>
            <w:vAlign w:val="bottom"/>
            <w:hideMark/>
          </w:tcPr>
          <w:p w14:paraId="24B4F6A4" w14:textId="77777777" w:rsidR="00E45423" w:rsidRPr="005C291D" w:rsidRDefault="00E45423" w:rsidP="00E45423">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5C291D">
              <w:rPr>
                <w:rFonts w:ascii="Arial" w:hAnsi="Arial" w:cs="Arial"/>
                <w:sz w:val="18"/>
                <w:szCs w:val="18"/>
                <w:lang w:val="en-GB"/>
              </w:rPr>
              <w:t>Post-employment</w:t>
            </w:r>
            <w:r w:rsidRPr="005C291D">
              <w:rPr>
                <w:rFonts w:ascii="Arial" w:hAnsi="Arial" w:cs="Arial"/>
                <w:sz w:val="18"/>
                <w:szCs w:val="18"/>
                <w:cs/>
                <w:lang w:val="en-GB"/>
              </w:rPr>
              <w:t xml:space="preserve"> </w:t>
            </w:r>
            <w:r w:rsidRPr="005C291D">
              <w:rPr>
                <w:rFonts w:ascii="Arial" w:hAnsi="Arial" w:cs="Arial"/>
                <w:sz w:val="18"/>
                <w:szCs w:val="18"/>
                <w:lang w:val="en-GB"/>
              </w:rPr>
              <w:t>benefits</w:t>
            </w:r>
          </w:p>
        </w:tc>
        <w:tc>
          <w:tcPr>
            <w:tcW w:w="1261" w:type="dxa"/>
            <w:tcBorders>
              <w:top w:val="nil"/>
              <w:left w:val="nil"/>
              <w:bottom w:val="single" w:sz="4" w:space="0" w:color="auto"/>
              <w:right w:val="nil"/>
            </w:tcBorders>
            <w:shd w:val="clear" w:color="auto" w:fill="FAFAFA"/>
            <w:vAlign w:val="bottom"/>
          </w:tcPr>
          <w:p w14:paraId="4D66A6A0" w14:textId="2CEC8C68" w:rsidR="00E45423" w:rsidRPr="005C291D" w:rsidRDefault="00E45423" w:rsidP="00E45423">
            <w:pPr>
              <w:pStyle w:val="a"/>
              <w:spacing w:line="256" w:lineRule="auto"/>
              <w:ind w:right="-72"/>
              <w:jc w:val="right"/>
              <w:rPr>
                <w:rFonts w:ascii="Arial" w:hAnsi="Arial" w:cs="Arial"/>
                <w:sz w:val="18"/>
                <w:szCs w:val="18"/>
                <w:cs/>
                <w:lang w:val="en-GB"/>
              </w:rPr>
            </w:pPr>
            <w:r w:rsidRPr="005C291D">
              <w:rPr>
                <w:rFonts w:ascii="Arial" w:hAnsi="Arial" w:cs="Arial"/>
                <w:sz w:val="18"/>
                <w:szCs w:val="18"/>
                <w:lang w:val="en-GB"/>
              </w:rPr>
              <w:t>5,491</w:t>
            </w:r>
          </w:p>
        </w:tc>
        <w:tc>
          <w:tcPr>
            <w:tcW w:w="1170" w:type="dxa"/>
            <w:tcBorders>
              <w:top w:val="nil"/>
              <w:left w:val="nil"/>
              <w:bottom w:val="single" w:sz="4" w:space="0" w:color="auto"/>
              <w:right w:val="nil"/>
            </w:tcBorders>
            <w:vAlign w:val="bottom"/>
            <w:hideMark/>
          </w:tcPr>
          <w:p w14:paraId="7613390A" w14:textId="11D87F9F"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10,497</w:t>
            </w:r>
          </w:p>
        </w:tc>
        <w:tc>
          <w:tcPr>
            <w:tcW w:w="1260" w:type="dxa"/>
            <w:tcBorders>
              <w:top w:val="nil"/>
              <w:left w:val="nil"/>
              <w:bottom w:val="single" w:sz="4" w:space="0" w:color="auto"/>
              <w:right w:val="nil"/>
            </w:tcBorders>
            <w:shd w:val="clear" w:color="auto" w:fill="FAFAFA"/>
            <w:vAlign w:val="bottom"/>
          </w:tcPr>
          <w:p w14:paraId="5A802A92" w14:textId="5DAFC91A"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3,192</w:t>
            </w:r>
          </w:p>
        </w:tc>
        <w:tc>
          <w:tcPr>
            <w:tcW w:w="1260" w:type="dxa"/>
            <w:tcBorders>
              <w:top w:val="nil"/>
              <w:left w:val="nil"/>
              <w:bottom w:val="single" w:sz="4" w:space="0" w:color="auto"/>
              <w:right w:val="nil"/>
            </w:tcBorders>
            <w:vAlign w:val="bottom"/>
            <w:hideMark/>
          </w:tcPr>
          <w:p w14:paraId="01EDF949" w14:textId="58D7A380"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4,637</w:t>
            </w:r>
          </w:p>
        </w:tc>
      </w:tr>
      <w:tr w:rsidR="00E45423" w:rsidRPr="005C291D" w14:paraId="503D850A" w14:textId="77777777" w:rsidTr="00D92004">
        <w:trPr>
          <w:trHeight w:val="83"/>
        </w:trPr>
        <w:tc>
          <w:tcPr>
            <w:tcW w:w="4034" w:type="dxa"/>
            <w:vAlign w:val="bottom"/>
          </w:tcPr>
          <w:p w14:paraId="710D5BC8" w14:textId="77777777" w:rsidR="00E45423" w:rsidRPr="005C291D" w:rsidRDefault="00E45423" w:rsidP="00E45423">
            <w:pPr>
              <w:spacing w:line="256" w:lineRule="auto"/>
              <w:jc w:val="thaiDistribute"/>
              <w:rPr>
                <w:rFonts w:ascii="Arial" w:hAnsi="Arial" w:cs="Arial"/>
                <w:sz w:val="18"/>
                <w:szCs w:val="18"/>
                <w:lang w:val="en-GB"/>
              </w:rPr>
            </w:pPr>
          </w:p>
        </w:tc>
        <w:tc>
          <w:tcPr>
            <w:tcW w:w="1261" w:type="dxa"/>
            <w:tcBorders>
              <w:top w:val="single" w:sz="4" w:space="0" w:color="auto"/>
              <w:left w:val="nil"/>
              <w:bottom w:val="nil"/>
              <w:right w:val="nil"/>
            </w:tcBorders>
            <w:shd w:val="clear" w:color="auto" w:fill="FAFAFA"/>
            <w:vAlign w:val="bottom"/>
          </w:tcPr>
          <w:p w14:paraId="28870144" w14:textId="77777777" w:rsidR="00E45423" w:rsidRPr="005C291D" w:rsidRDefault="00E45423" w:rsidP="00BB1BFC">
            <w:pPr>
              <w:pStyle w:val="a"/>
              <w:spacing w:line="256" w:lineRule="auto"/>
              <w:ind w:right="-72"/>
              <w:jc w:val="right"/>
              <w:rPr>
                <w:rFonts w:ascii="Arial" w:hAnsi="Arial" w:cs="Arial"/>
                <w:sz w:val="18"/>
                <w:szCs w:val="18"/>
                <w:cs/>
                <w:lang w:val="en-GB"/>
              </w:rPr>
            </w:pPr>
          </w:p>
        </w:tc>
        <w:tc>
          <w:tcPr>
            <w:tcW w:w="1170" w:type="dxa"/>
            <w:tcBorders>
              <w:top w:val="single" w:sz="4" w:space="0" w:color="auto"/>
              <w:left w:val="nil"/>
              <w:bottom w:val="nil"/>
              <w:right w:val="nil"/>
            </w:tcBorders>
            <w:vAlign w:val="bottom"/>
          </w:tcPr>
          <w:p w14:paraId="5E48600C" w14:textId="77777777" w:rsidR="00E45423" w:rsidRPr="005C291D" w:rsidRDefault="00E45423" w:rsidP="00E45423">
            <w:pPr>
              <w:spacing w:line="256" w:lineRule="auto"/>
              <w:ind w:left="420"/>
              <w:jc w:val="right"/>
              <w:rPr>
                <w:rFonts w:ascii="Arial" w:hAnsi="Arial" w:cs="Arial"/>
                <w:sz w:val="18"/>
                <w:szCs w:val="18"/>
                <w:cs/>
                <w:lang w:val="en-GB"/>
              </w:rPr>
            </w:pPr>
          </w:p>
        </w:tc>
        <w:tc>
          <w:tcPr>
            <w:tcW w:w="1260" w:type="dxa"/>
            <w:tcBorders>
              <w:top w:val="single" w:sz="4" w:space="0" w:color="auto"/>
              <w:left w:val="nil"/>
              <w:bottom w:val="nil"/>
              <w:right w:val="nil"/>
            </w:tcBorders>
            <w:shd w:val="clear" w:color="auto" w:fill="FAFAFA"/>
            <w:vAlign w:val="bottom"/>
          </w:tcPr>
          <w:p w14:paraId="19999E1A" w14:textId="77777777" w:rsidR="00E45423" w:rsidRPr="005C291D" w:rsidRDefault="00E45423" w:rsidP="00BB1BFC">
            <w:pPr>
              <w:pStyle w:val="a"/>
              <w:spacing w:line="256" w:lineRule="auto"/>
              <w:ind w:right="-72"/>
              <w:jc w:val="right"/>
              <w:rPr>
                <w:rFonts w:ascii="Arial" w:hAnsi="Arial" w:cs="Arial"/>
                <w:sz w:val="18"/>
                <w:szCs w:val="18"/>
                <w:cs/>
                <w:lang w:val="en-GB"/>
              </w:rPr>
            </w:pPr>
          </w:p>
        </w:tc>
        <w:tc>
          <w:tcPr>
            <w:tcW w:w="1260" w:type="dxa"/>
            <w:tcBorders>
              <w:top w:val="single" w:sz="4" w:space="0" w:color="auto"/>
              <w:left w:val="nil"/>
              <w:bottom w:val="nil"/>
              <w:right w:val="nil"/>
            </w:tcBorders>
            <w:vAlign w:val="bottom"/>
          </w:tcPr>
          <w:p w14:paraId="35531AF2" w14:textId="77777777" w:rsidR="00E45423" w:rsidRPr="005C291D" w:rsidRDefault="00E45423" w:rsidP="00E45423">
            <w:pPr>
              <w:spacing w:line="256" w:lineRule="auto"/>
              <w:ind w:left="420"/>
              <w:jc w:val="right"/>
              <w:rPr>
                <w:rFonts w:ascii="Arial" w:hAnsi="Arial" w:cs="Arial"/>
                <w:sz w:val="18"/>
                <w:szCs w:val="18"/>
                <w:cs/>
                <w:lang w:val="en-GB"/>
              </w:rPr>
            </w:pPr>
          </w:p>
        </w:tc>
      </w:tr>
      <w:tr w:rsidR="00E45423" w:rsidRPr="005C291D" w14:paraId="41508C02" w14:textId="77777777" w:rsidTr="00D92004">
        <w:trPr>
          <w:trHeight w:val="83"/>
        </w:trPr>
        <w:tc>
          <w:tcPr>
            <w:tcW w:w="4034" w:type="dxa"/>
            <w:hideMark/>
          </w:tcPr>
          <w:p w14:paraId="6325A347" w14:textId="77777777" w:rsidR="00E45423" w:rsidRPr="005C291D" w:rsidRDefault="00E45423" w:rsidP="00E45423">
            <w:pPr>
              <w:spacing w:line="256" w:lineRule="auto"/>
              <w:rPr>
                <w:rFonts w:ascii="Arial" w:hAnsi="Arial" w:cs="Arial"/>
                <w:spacing w:val="-6"/>
                <w:sz w:val="18"/>
                <w:szCs w:val="18"/>
                <w:cs/>
                <w:lang w:val="en-GB"/>
              </w:rPr>
            </w:pPr>
            <w:r w:rsidRPr="005C291D">
              <w:rPr>
                <w:rFonts w:ascii="Arial" w:hAnsi="Arial" w:cs="Arial"/>
                <w:sz w:val="18"/>
                <w:szCs w:val="18"/>
                <w:lang w:val="en-GB"/>
              </w:rPr>
              <w:t xml:space="preserve">Total </w:t>
            </w:r>
          </w:p>
        </w:tc>
        <w:tc>
          <w:tcPr>
            <w:tcW w:w="1261" w:type="dxa"/>
            <w:tcBorders>
              <w:top w:val="nil"/>
              <w:left w:val="nil"/>
              <w:bottom w:val="single" w:sz="4" w:space="0" w:color="auto"/>
              <w:right w:val="nil"/>
            </w:tcBorders>
            <w:shd w:val="clear" w:color="auto" w:fill="FAFAFA"/>
            <w:vAlign w:val="bottom"/>
          </w:tcPr>
          <w:p w14:paraId="35F5C20C" w14:textId="4BED1A42" w:rsidR="00E45423" w:rsidRPr="005C291D" w:rsidRDefault="00E45423" w:rsidP="00E45423">
            <w:pPr>
              <w:pStyle w:val="a"/>
              <w:spacing w:line="256" w:lineRule="auto"/>
              <w:ind w:right="-72"/>
              <w:jc w:val="right"/>
              <w:rPr>
                <w:rFonts w:ascii="Arial" w:hAnsi="Arial" w:cs="Arial"/>
                <w:sz w:val="18"/>
                <w:szCs w:val="18"/>
                <w:cs/>
                <w:lang w:val="en-GB"/>
              </w:rPr>
            </w:pPr>
            <w:r w:rsidRPr="005C291D">
              <w:rPr>
                <w:rFonts w:ascii="Arial" w:hAnsi="Arial" w:cs="Arial"/>
                <w:sz w:val="18"/>
                <w:szCs w:val="18"/>
                <w:lang w:val="en-GB"/>
              </w:rPr>
              <w:t>125,913</w:t>
            </w:r>
          </w:p>
        </w:tc>
        <w:tc>
          <w:tcPr>
            <w:tcW w:w="1170" w:type="dxa"/>
            <w:tcBorders>
              <w:top w:val="nil"/>
              <w:left w:val="nil"/>
              <w:bottom w:val="single" w:sz="4" w:space="0" w:color="auto"/>
              <w:right w:val="nil"/>
            </w:tcBorders>
            <w:vAlign w:val="bottom"/>
            <w:hideMark/>
          </w:tcPr>
          <w:p w14:paraId="30220560" w14:textId="7D183859"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136,277</w:t>
            </w:r>
          </w:p>
        </w:tc>
        <w:tc>
          <w:tcPr>
            <w:tcW w:w="1260" w:type="dxa"/>
            <w:tcBorders>
              <w:top w:val="nil"/>
              <w:left w:val="nil"/>
              <w:bottom w:val="single" w:sz="4" w:space="0" w:color="auto"/>
              <w:right w:val="nil"/>
            </w:tcBorders>
            <w:shd w:val="clear" w:color="auto" w:fill="FAFAFA"/>
            <w:vAlign w:val="bottom"/>
          </w:tcPr>
          <w:p w14:paraId="24350480" w14:textId="4747C823" w:rsidR="00E45423" w:rsidRPr="005C291D" w:rsidRDefault="00BB1BFC"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57,418</w:t>
            </w:r>
          </w:p>
        </w:tc>
        <w:tc>
          <w:tcPr>
            <w:tcW w:w="1260" w:type="dxa"/>
            <w:tcBorders>
              <w:top w:val="nil"/>
              <w:left w:val="nil"/>
              <w:bottom w:val="single" w:sz="4" w:space="0" w:color="auto"/>
              <w:right w:val="nil"/>
            </w:tcBorders>
            <w:vAlign w:val="bottom"/>
            <w:hideMark/>
          </w:tcPr>
          <w:p w14:paraId="20FA6710" w14:textId="4CC5CDE9" w:rsidR="00E45423" w:rsidRPr="005C291D" w:rsidRDefault="00E45423" w:rsidP="00E45423">
            <w:pPr>
              <w:pStyle w:val="a"/>
              <w:spacing w:line="256" w:lineRule="auto"/>
              <w:ind w:right="-72"/>
              <w:jc w:val="right"/>
              <w:rPr>
                <w:rFonts w:ascii="Arial" w:hAnsi="Arial" w:cs="Arial"/>
                <w:sz w:val="18"/>
                <w:szCs w:val="18"/>
                <w:lang w:val="en-GB"/>
              </w:rPr>
            </w:pPr>
            <w:r w:rsidRPr="005C291D">
              <w:rPr>
                <w:rFonts w:ascii="Arial" w:hAnsi="Arial" w:cs="Arial"/>
                <w:sz w:val="18"/>
                <w:szCs w:val="18"/>
                <w:lang w:val="en-GB"/>
              </w:rPr>
              <w:t>56,933</w:t>
            </w:r>
          </w:p>
        </w:tc>
      </w:tr>
    </w:tbl>
    <w:p w14:paraId="4A17EF3C" w14:textId="77777777" w:rsidR="00607F8A" w:rsidRPr="005C291D" w:rsidRDefault="00607F8A" w:rsidP="00607F8A">
      <w:pPr>
        <w:spacing w:line="256" w:lineRule="auto"/>
        <w:jc w:val="both"/>
        <w:rPr>
          <w:rFonts w:ascii="Arial" w:hAnsi="Arial" w:cs="Arial"/>
          <w:spacing w:val="-4"/>
          <w:sz w:val="18"/>
          <w:szCs w:val="18"/>
          <w:lang w:val="en-GB"/>
        </w:rPr>
      </w:pPr>
    </w:p>
    <w:p w14:paraId="1341A7B7" w14:textId="7D59FCB2"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Amount</w:t>
      </w:r>
      <w:r w:rsidR="007B4ABB" w:rsidRPr="005C291D">
        <w:rPr>
          <w:rFonts w:ascii="Arial" w:hAnsi="Arial" w:cs="Arial"/>
          <w:b/>
          <w:bCs/>
          <w:color w:val="CF4A02"/>
          <w:sz w:val="18"/>
          <w:szCs w:val="18"/>
          <w:lang w:val="en-GB"/>
        </w:rPr>
        <w:t>s</w:t>
      </w:r>
      <w:r w:rsidRPr="005C291D">
        <w:rPr>
          <w:rFonts w:ascii="Arial" w:hAnsi="Arial" w:cs="Arial"/>
          <w:b/>
          <w:bCs/>
          <w:color w:val="CF4A02"/>
          <w:sz w:val="18"/>
          <w:szCs w:val="18"/>
          <w:lang w:val="en-GB"/>
        </w:rPr>
        <w:t xml:space="preserve"> due from related parties</w:t>
      </w:r>
    </w:p>
    <w:p w14:paraId="58CBE5EE" w14:textId="77777777" w:rsidR="00607F8A" w:rsidRPr="005C291D" w:rsidRDefault="00607F8A" w:rsidP="00E82DB9">
      <w:pPr>
        <w:pStyle w:val="ListParagraph"/>
        <w:spacing w:after="0" w:line="256" w:lineRule="auto"/>
        <w:ind w:left="54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8"/>
        <w:gridCol w:w="1238"/>
        <w:gridCol w:w="1237"/>
        <w:gridCol w:w="1238"/>
      </w:tblGrid>
      <w:tr w:rsidR="00607F8A" w:rsidRPr="005C291D" w14:paraId="2F1821C7" w14:textId="77777777" w:rsidTr="00D92004">
        <w:trPr>
          <w:trHeight w:val="83"/>
        </w:trPr>
        <w:tc>
          <w:tcPr>
            <w:tcW w:w="4034" w:type="dxa"/>
            <w:vAlign w:val="bottom"/>
          </w:tcPr>
          <w:p w14:paraId="2140BC1F" w14:textId="77777777" w:rsidR="00607F8A" w:rsidRPr="005C291D" w:rsidRDefault="00607F8A">
            <w:pPr>
              <w:spacing w:line="256" w:lineRule="auto"/>
              <w:ind w:left="-30"/>
              <w:jc w:val="thaiDistribute"/>
              <w:rPr>
                <w:rFonts w:ascii="Arial" w:hAnsi="Arial" w:cs="Arial"/>
                <w:sz w:val="18"/>
                <w:szCs w:val="18"/>
                <w:lang w:val="en-GB"/>
              </w:rPr>
            </w:pPr>
          </w:p>
        </w:tc>
        <w:tc>
          <w:tcPr>
            <w:tcW w:w="2476" w:type="dxa"/>
            <w:gridSpan w:val="2"/>
            <w:tcBorders>
              <w:top w:val="nil"/>
              <w:left w:val="nil"/>
              <w:bottom w:val="single" w:sz="4" w:space="0" w:color="auto"/>
              <w:right w:val="nil"/>
            </w:tcBorders>
            <w:vAlign w:val="bottom"/>
            <w:hideMark/>
          </w:tcPr>
          <w:p w14:paraId="4B7DB0E0"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2FF76362" w14:textId="77777777" w:rsidR="00607F8A" w:rsidRPr="005C291D" w:rsidRDefault="00607F8A">
            <w:pPr>
              <w:spacing w:line="256"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475" w:type="dxa"/>
            <w:gridSpan w:val="2"/>
            <w:tcBorders>
              <w:top w:val="nil"/>
              <w:left w:val="nil"/>
              <w:bottom w:val="single" w:sz="4" w:space="0" w:color="auto"/>
              <w:right w:val="nil"/>
            </w:tcBorders>
            <w:vAlign w:val="bottom"/>
            <w:hideMark/>
          </w:tcPr>
          <w:p w14:paraId="40AC708E"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3266DC24"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D92004" w:rsidRPr="005C291D" w14:paraId="5044764C" w14:textId="77777777" w:rsidTr="00D92004">
        <w:trPr>
          <w:trHeight w:val="83"/>
        </w:trPr>
        <w:tc>
          <w:tcPr>
            <w:tcW w:w="4034" w:type="dxa"/>
            <w:vAlign w:val="bottom"/>
          </w:tcPr>
          <w:p w14:paraId="4BD49AD2" w14:textId="77777777" w:rsidR="00D92004" w:rsidRPr="005C291D" w:rsidRDefault="00D92004" w:rsidP="00D92004">
            <w:pPr>
              <w:spacing w:line="256" w:lineRule="auto"/>
              <w:ind w:left="-30"/>
              <w:jc w:val="thaiDistribute"/>
              <w:rPr>
                <w:rFonts w:ascii="Arial" w:hAnsi="Arial" w:cs="Arial"/>
                <w:sz w:val="18"/>
                <w:szCs w:val="18"/>
                <w:cs/>
                <w:lang w:val="en-GB"/>
              </w:rPr>
            </w:pPr>
          </w:p>
        </w:tc>
        <w:tc>
          <w:tcPr>
            <w:tcW w:w="1238" w:type="dxa"/>
            <w:tcBorders>
              <w:top w:val="single" w:sz="4" w:space="0" w:color="auto"/>
              <w:left w:val="nil"/>
              <w:bottom w:val="nil"/>
              <w:right w:val="nil"/>
            </w:tcBorders>
            <w:vAlign w:val="bottom"/>
            <w:hideMark/>
          </w:tcPr>
          <w:p w14:paraId="364447BA" w14:textId="35AFD9C9" w:rsidR="00D92004" w:rsidRPr="005C291D" w:rsidRDefault="00D92004" w:rsidP="00D92004">
            <w:pPr>
              <w:spacing w:line="256" w:lineRule="auto"/>
              <w:ind w:right="-72"/>
              <w:jc w:val="right"/>
              <w:rPr>
                <w:rFonts w:ascii="Arial" w:hAnsi="Arial" w:cs="Arial"/>
                <w:sz w:val="18"/>
                <w:szCs w:val="18"/>
                <w:cs/>
                <w:lang w:val="en-GB"/>
              </w:rPr>
            </w:pPr>
            <w:r w:rsidRPr="005C291D">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74807173" w14:textId="38FAA3F6"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c>
          <w:tcPr>
            <w:tcW w:w="1237" w:type="dxa"/>
            <w:tcBorders>
              <w:top w:val="single" w:sz="4" w:space="0" w:color="auto"/>
              <w:left w:val="nil"/>
              <w:bottom w:val="nil"/>
              <w:right w:val="nil"/>
            </w:tcBorders>
            <w:vAlign w:val="bottom"/>
            <w:hideMark/>
          </w:tcPr>
          <w:p w14:paraId="7E8D4288" w14:textId="51118B58"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0C3E620E" w14:textId="211CD635"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18F7FCF3" w14:textId="77777777" w:rsidTr="00D92004">
        <w:trPr>
          <w:trHeight w:val="83"/>
        </w:trPr>
        <w:tc>
          <w:tcPr>
            <w:tcW w:w="4034" w:type="dxa"/>
            <w:vAlign w:val="bottom"/>
          </w:tcPr>
          <w:p w14:paraId="6D7B18D3" w14:textId="77777777" w:rsidR="0035057C" w:rsidRPr="005C291D" w:rsidRDefault="0035057C" w:rsidP="0035057C">
            <w:pPr>
              <w:spacing w:line="256" w:lineRule="auto"/>
              <w:ind w:left="-30"/>
              <w:jc w:val="thaiDistribute"/>
              <w:rPr>
                <w:rFonts w:ascii="Arial" w:hAnsi="Arial" w:cs="Arial"/>
                <w:sz w:val="18"/>
                <w:szCs w:val="18"/>
                <w:lang w:val="en-GB"/>
              </w:rPr>
            </w:pPr>
          </w:p>
        </w:tc>
        <w:tc>
          <w:tcPr>
            <w:tcW w:w="1238" w:type="dxa"/>
            <w:tcBorders>
              <w:top w:val="nil"/>
              <w:left w:val="nil"/>
              <w:bottom w:val="single" w:sz="4" w:space="0" w:color="auto"/>
              <w:right w:val="nil"/>
            </w:tcBorders>
            <w:vAlign w:val="bottom"/>
            <w:hideMark/>
          </w:tcPr>
          <w:p w14:paraId="267440FA" w14:textId="72032411" w:rsidR="0035057C" w:rsidRPr="005C291D" w:rsidRDefault="0014263D" w:rsidP="0035057C">
            <w:pPr>
              <w:spacing w:line="256" w:lineRule="auto"/>
              <w:ind w:right="-72"/>
              <w:jc w:val="right"/>
              <w:rPr>
                <w:rFonts w:ascii="Arial" w:hAnsi="Arial" w:cs="Arial"/>
                <w:sz w:val="18"/>
                <w:szCs w:val="18"/>
                <w:cs/>
                <w:lang w:val="en-GB"/>
              </w:rPr>
            </w:pPr>
            <w:r>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54ED8711" w14:textId="6EFC4D59"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c>
          <w:tcPr>
            <w:tcW w:w="1237" w:type="dxa"/>
            <w:tcBorders>
              <w:top w:val="nil"/>
              <w:left w:val="nil"/>
              <w:bottom w:val="single" w:sz="4" w:space="0" w:color="auto"/>
              <w:right w:val="nil"/>
            </w:tcBorders>
            <w:vAlign w:val="bottom"/>
            <w:hideMark/>
          </w:tcPr>
          <w:p w14:paraId="3763859F" w14:textId="351AF28A"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0009F491" w14:textId="13CF1F8E"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r>
      <w:tr w:rsidR="00D92004" w:rsidRPr="005C291D" w14:paraId="65E00B62" w14:textId="77777777" w:rsidTr="00D92004">
        <w:trPr>
          <w:trHeight w:val="83"/>
        </w:trPr>
        <w:tc>
          <w:tcPr>
            <w:tcW w:w="4034" w:type="dxa"/>
            <w:vAlign w:val="bottom"/>
          </w:tcPr>
          <w:p w14:paraId="7CAFB870" w14:textId="77777777" w:rsidR="00D92004" w:rsidRPr="005C291D" w:rsidRDefault="00D92004" w:rsidP="00D92004">
            <w:pPr>
              <w:spacing w:line="256" w:lineRule="auto"/>
              <w:ind w:left="-30"/>
              <w:jc w:val="thaiDistribute"/>
              <w:rPr>
                <w:rFonts w:ascii="Arial" w:hAnsi="Arial" w:cs="Arial"/>
                <w:sz w:val="18"/>
                <w:szCs w:val="18"/>
                <w:lang w:val="en-GB"/>
              </w:rPr>
            </w:pPr>
          </w:p>
        </w:tc>
        <w:tc>
          <w:tcPr>
            <w:tcW w:w="1238" w:type="dxa"/>
            <w:tcBorders>
              <w:top w:val="single" w:sz="4" w:space="0" w:color="auto"/>
              <w:left w:val="nil"/>
              <w:bottom w:val="nil"/>
              <w:right w:val="nil"/>
            </w:tcBorders>
            <w:shd w:val="clear" w:color="auto" w:fill="FAFAFA"/>
            <w:vAlign w:val="bottom"/>
          </w:tcPr>
          <w:p w14:paraId="7C439717" w14:textId="77777777" w:rsidR="00D92004" w:rsidRPr="005C291D"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8084577" w14:textId="77777777" w:rsidR="00D92004" w:rsidRPr="005C291D" w:rsidRDefault="00D92004" w:rsidP="00D92004">
            <w:pPr>
              <w:spacing w:line="256"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005DC6AB" w14:textId="77777777" w:rsidR="00D92004" w:rsidRPr="005C291D"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289B38D5" w14:textId="77777777" w:rsidR="00D92004" w:rsidRPr="005C291D" w:rsidRDefault="00D92004" w:rsidP="00D92004">
            <w:pPr>
              <w:spacing w:line="256" w:lineRule="auto"/>
              <w:ind w:right="-72"/>
              <w:jc w:val="right"/>
              <w:rPr>
                <w:rFonts w:ascii="Arial" w:hAnsi="Arial" w:cs="Arial"/>
                <w:sz w:val="18"/>
                <w:szCs w:val="18"/>
                <w:cs/>
                <w:lang w:val="en-GB"/>
              </w:rPr>
            </w:pPr>
          </w:p>
        </w:tc>
      </w:tr>
      <w:tr w:rsidR="00EC7972" w:rsidRPr="005C291D" w14:paraId="63F2EBFD" w14:textId="77777777" w:rsidTr="00D92004">
        <w:trPr>
          <w:trHeight w:val="60"/>
        </w:trPr>
        <w:tc>
          <w:tcPr>
            <w:tcW w:w="4034" w:type="dxa"/>
            <w:vAlign w:val="bottom"/>
            <w:hideMark/>
          </w:tcPr>
          <w:p w14:paraId="5F21AC2E" w14:textId="77777777" w:rsidR="00EC7972" w:rsidRPr="005C291D" w:rsidRDefault="00EC7972" w:rsidP="00EC7972">
            <w:pPr>
              <w:spacing w:line="256" w:lineRule="auto"/>
              <w:ind w:left="-30"/>
              <w:jc w:val="thaiDistribute"/>
              <w:rPr>
                <w:rFonts w:ascii="Arial" w:hAnsi="Arial" w:cs="Arial"/>
                <w:sz w:val="18"/>
                <w:szCs w:val="18"/>
                <w:cs/>
                <w:lang w:val="en-GB"/>
              </w:rPr>
            </w:pPr>
            <w:r w:rsidRPr="005C291D">
              <w:rPr>
                <w:rFonts w:ascii="Arial" w:hAnsi="Arial" w:cs="Arial"/>
                <w:sz w:val="18"/>
                <w:szCs w:val="18"/>
                <w:lang w:val="en-GB"/>
              </w:rPr>
              <w:t>Associate</w:t>
            </w:r>
          </w:p>
        </w:tc>
        <w:tc>
          <w:tcPr>
            <w:tcW w:w="1238" w:type="dxa"/>
            <w:shd w:val="clear" w:color="auto" w:fill="FAFAFA"/>
            <w:vAlign w:val="bottom"/>
          </w:tcPr>
          <w:p w14:paraId="29D74B09" w14:textId="5FE33987" w:rsidR="00EC7972" w:rsidRPr="005C291D" w:rsidRDefault="00EC7972"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63,211</w:t>
            </w:r>
          </w:p>
        </w:tc>
        <w:tc>
          <w:tcPr>
            <w:tcW w:w="1238" w:type="dxa"/>
            <w:vAlign w:val="bottom"/>
            <w:hideMark/>
          </w:tcPr>
          <w:p w14:paraId="43666871" w14:textId="4E7012F1" w:rsidR="00EC7972" w:rsidRPr="005C291D" w:rsidRDefault="00EC7972"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349,950</w:t>
            </w:r>
          </w:p>
        </w:tc>
        <w:tc>
          <w:tcPr>
            <w:tcW w:w="1237" w:type="dxa"/>
            <w:shd w:val="clear" w:color="auto" w:fill="FAFAFA"/>
            <w:vAlign w:val="bottom"/>
          </w:tcPr>
          <w:p w14:paraId="4AC19E87" w14:textId="4790D9D7" w:rsidR="00EC7972" w:rsidRPr="005C291D" w:rsidRDefault="007A4D6B"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38" w:type="dxa"/>
            <w:vAlign w:val="bottom"/>
            <w:hideMark/>
          </w:tcPr>
          <w:p w14:paraId="00EB74F8" w14:textId="534D01B1" w:rsidR="00EC7972" w:rsidRPr="005C291D" w:rsidRDefault="00EC7972"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EC7972" w:rsidRPr="005C291D" w14:paraId="0E0FFAE3" w14:textId="77777777" w:rsidTr="00D92004">
        <w:trPr>
          <w:trHeight w:val="83"/>
        </w:trPr>
        <w:tc>
          <w:tcPr>
            <w:tcW w:w="4034" w:type="dxa"/>
            <w:vAlign w:val="bottom"/>
            <w:hideMark/>
          </w:tcPr>
          <w:p w14:paraId="795434F4" w14:textId="77777777" w:rsidR="00EC7972" w:rsidRPr="005C291D" w:rsidRDefault="00EC7972" w:rsidP="00EC7972">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5C291D">
              <w:rPr>
                <w:rFonts w:ascii="Arial" w:hAnsi="Arial" w:cs="Arial"/>
                <w:sz w:val="18"/>
                <w:szCs w:val="18"/>
                <w:lang w:val="en-GB"/>
              </w:rPr>
              <w:t>Subsidiaries</w:t>
            </w:r>
          </w:p>
        </w:tc>
        <w:tc>
          <w:tcPr>
            <w:tcW w:w="1238" w:type="dxa"/>
            <w:shd w:val="clear" w:color="auto" w:fill="FAFAFA"/>
            <w:vAlign w:val="bottom"/>
          </w:tcPr>
          <w:p w14:paraId="2E807D76" w14:textId="2B22C982" w:rsidR="00EC7972" w:rsidRPr="005C291D" w:rsidRDefault="00EC7972" w:rsidP="00EC7972">
            <w:pPr>
              <w:spacing w:line="256"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238" w:type="dxa"/>
            <w:vAlign w:val="bottom"/>
            <w:hideMark/>
          </w:tcPr>
          <w:p w14:paraId="1259E56C" w14:textId="05080646" w:rsidR="00EC7972" w:rsidRPr="005C291D" w:rsidRDefault="00EC7972"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37" w:type="dxa"/>
            <w:shd w:val="clear" w:color="auto" w:fill="FAFAFA"/>
            <w:vAlign w:val="bottom"/>
          </w:tcPr>
          <w:p w14:paraId="1DC313A3" w14:textId="09F602B8" w:rsidR="00EC7972" w:rsidRPr="005C291D" w:rsidRDefault="007A4D6B"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270</w:t>
            </w:r>
          </w:p>
        </w:tc>
        <w:tc>
          <w:tcPr>
            <w:tcW w:w="1238" w:type="dxa"/>
            <w:vAlign w:val="bottom"/>
            <w:hideMark/>
          </w:tcPr>
          <w:p w14:paraId="5FD51EEB" w14:textId="54061AE4" w:rsidR="00EC7972" w:rsidRPr="005C291D" w:rsidRDefault="00EC7972"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205</w:t>
            </w:r>
          </w:p>
        </w:tc>
      </w:tr>
      <w:tr w:rsidR="00EC7972" w:rsidRPr="005C291D" w14:paraId="0A44DF8E" w14:textId="77777777" w:rsidTr="00D92004">
        <w:trPr>
          <w:trHeight w:val="83"/>
        </w:trPr>
        <w:tc>
          <w:tcPr>
            <w:tcW w:w="4034" w:type="dxa"/>
            <w:vAlign w:val="bottom"/>
            <w:hideMark/>
          </w:tcPr>
          <w:p w14:paraId="16187DF4" w14:textId="77777777" w:rsidR="00EC7972" w:rsidRPr="005C291D" w:rsidRDefault="00EC7972" w:rsidP="00EC7972">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5C291D">
              <w:rPr>
                <w:rFonts w:ascii="Arial" w:hAnsi="Arial" w:cs="Arial"/>
                <w:sz w:val="18"/>
                <w:szCs w:val="18"/>
                <w:lang w:val="en-GB"/>
              </w:rPr>
              <w:t>Other related parties</w:t>
            </w:r>
          </w:p>
        </w:tc>
        <w:tc>
          <w:tcPr>
            <w:tcW w:w="1238" w:type="dxa"/>
            <w:shd w:val="clear" w:color="auto" w:fill="FAFAFA"/>
            <w:vAlign w:val="bottom"/>
          </w:tcPr>
          <w:p w14:paraId="44A4C8EA" w14:textId="77777777" w:rsidR="00EC7972" w:rsidRPr="005C291D" w:rsidRDefault="00EC7972" w:rsidP="00EC7972">
            <w:pPr>
              <w:spacing w:line="256" w:lineRule="auto"/>
              <w:ind w:right="-72"/>
              <w:jc w:val="right"/>
              <w:rPr>
                <w:rFonts w:ascii="Arial" w:hAnsi="Arial" w:cs="Arial"/>
                <w:sz w:val="18"/>
                <w:szCs w:val="18"/>
                <w:cs/>
                <w:lang w:val="en-GB"/>
              </w:rPr>
            </w:pPr>
          </w:p>
        </w:tc>
        <w:tc>
          <w:tcPr>
            <w:tcW w:w="1238" w:type="dxa"/>
            <w:vAlign w:val="bottom"/>
          </w:tcPr>
          <w:p w14:paraId="00BC9998" w14:textId="77777777" w:rsidR="00EC7972" w:rsidRPr="005C291D" w:rsidRDefault="00EC7972" w:rsidP="00EC7972">
            <w:pPr>
              <w:spacing w:line="256" w:lineRule="auto"/>
              <w:ind w:right="-72"/>
              <w:jc w:val="right"/>
              <w:rPr>
                <w:rFonts w:ascii="Arial" w:hAnsi="Arial" w:cs="Arial"/>
                <w:sz w:val="18"/>
                <w:szCs w:val="18"/>
                <w:lang w:val="en-GB"/>
              </w:rPr>
            </w:pPr>
          </w:p>
        </w:tc>
        <w:tc>
          <w:tcPr>
            <w:tcW w:w="1237" w:type="dxa"/>
            <w:shd w:val="clear" w:color="auto" w:fill="FAFAFA"/>
            <w:vAlign w:val="bottom"/>
          </w:tcPr>
          <w:p w14:paraId="5E5D14DD" w14:textId="77777777" w:rsidR="00EC7972" w:rsidRPr="005C291D" w:rsidRDefault="00EC7972" w:rsidP="00EC7972">
            <w:pPr>
              <w:spacing w:line="256" w:lineRule="auto"/>
              <w:ind w:right="-72"/>
              <w:jc w:val="right"/>
              <w:rPr>
                <w:rFonts w:ascii="Arial" w:hAnsi="Arial" w:cs="Arial"/>
                <w:sz w:val="18"/>
                <w:szCs w:val="18"/>
                <w:lang w:val="en-GB"/>
              </w:rPr>
            </w:pPr>
          </w:p>
        </w:tc>
        <w:tc>
          <w:tcPr>
            <w:tcW w:w="1238" w:type="dxa"/>
            <w:vAlign w:val="bottom"/>
          </w:tcPr>
          <w:p w14:paraId="33F6486A" w14:textId="77777777" w:rsidR="00EC7972" w:rsidRPr="005C291D" w:rsidRDefault="00EC7972" w:rsidP="00EC7972">
            <w:pPr>
              <w:spacing w:line="256" w:lineRule="auto"/>
              <w:ind w:right="-72"/>
              <w:jc w:val="right"/>
              <w:rPr>
                <w:rFonts w:ascii="Arial" w:hAnsi="Arial" w:cs="Arial"/>
                <w:sz w:val="18"/>
                <w:szCs w:val="18"/>
                <w:lang w:val="en-GB"/>
              </w:rPr>
            </w:pPr>
          </w:p>
        </w:tc>
      </w:tr>
      <w:tr w:rsidR="00EC7972" w:rsidRPr="005C291D" w14:paraId="6F229B0D" w14:textId="77777777" w:rsidTr="00D92004">
        <w:trPr>
          <w:trHeight w:val="83"/>
        </w:trPr>
        <w:tc>
          <w:tcPr>
            <w:tcW w:w="4034" w:type="dxa"/>
            <w:vAlign w:val="bottom"/>
            <w:hideMark/>
          </w:tcPr>
          <w:p w14:paraId="0F410449" w14:textId="77777777" w:rsidR="00EC7972" w:rsidRPr="005C291D" w:rsidRDefault="00EC7972" w:rsidP="00EC7972">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 directors)</w:t>
            </w:r>
          </w:p>
        </w:tc>
        <w:tc>
          <w:tcPr>
            <w:tcW w:w="1238" w:type="dxa"/>
            <w:tcBorders>
              <w:top w:val="nil"/>
              <w:left w:val="nil"/>
              <w:bottom w:val="single" w:sz="4" w:space="0" w:color="auto"/>
              <w:right w:val="nil"/>
            </w:tcBorders>
            <w:shd w:val="clear" w:color="auto" w:fill="FAFAFA"/>
            <w:vAlign w:val="bottom"/>
          </w:tcPr>
          <w:p w14:paraId="4C4E12C0" w14:textId="3618C881" w:rsidR="00EC7972" w:rsidRPr="005C291D" w:rsidRDefault="00564819"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269</w:t>
            </w:r>
          </w:p>
        </w:tc>
        <w:tc>
          <w:tcPr>
            <w:tcW w:w="1238" w:type="dxa"/>
            <w:tcBorders>
              <w:top w:val="nil"/>
              <w:left w:val="nil"/>
              <w:bottom w:val="single" w:sz="4" w:space="0" w:color="auto"/>
              <w:right w:val="nil"/>
            </w:tcBorders>
            <w:vAlign w:val="bottom"/>
            <w:hideMark/>
          </w:tcPr>
          <w:p w14:paraId="6A322C5C" w14:textId="4039DC24" w:rsidR="00EC7972" w:rsidRPr="005C291D" w:rsidRDefault="00EC7972"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25</w:t>
            </w:r>
          </w:p>
        </w:tc>
        <w:tc>
          <w:tcPr>
            <w:tcW w:w="1237" w:type="dxa"/>
            <w:tcBorders>
              <w:top w:val="nil"/>
              <w:left w:val="nil"/>
              <w:bottom w:val="single" w:sz="4" w:space="0" w:color="auto"/>
              <w:right w:val="nil"/>
            </w:tcBorders>
            <w:shd w:val="clear" w:color="auto" w:fill="FAFAFA"/>
            <w:vAlign w:val="bottom"/>
          </w:tcPr>
          <w:p w14:paraId="21DCB2BF" w14:textId="3DD2F12F" w:rsidR="00EC7972" w:rsidRPr="005C291D" w:rsidRDefault="007A4D6B"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238" w:type="dxa"/>
            <w:tcBorders>
              <w:top w:val="nil"/>
              <w:left w:val="nil"/>
              <w:bottom w:val="single" w:sz="4" w:space="0" w:color="auto"/>
              <w:right w:val="nil"/>
            </w:tcBorders>
            <w:vAlign w:val="bottom"/>
            <w:hideMark/>
          </w:tcPr>
          <w:p w14:paraId="2AC1FD63" w14:textId="57F45717" w:rsidR="00EC7972" w:rsidRPr="005C291D" w:rsidRDefault="00EC7972"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r>
      <w:tr w:rsidR="00EC7972" w:rsidRPr="005C291D" w14:paraId="19CFD900" w14:textId="77777777" w:rsidTr="00D92004">
        <w:trPr>
          <w:trHeight w:val="83"/>
        </w:trPr>
        <w:tc>
          <w:tcPr>
            <w:tcW w:w="4034" w:type="dxa"/>
            <w:vAlign w:val="bottom"/>
          </w:tcPr>
          <w:p w14:paraId="1DA324A1" w14:textId="77777777" w:rsidR="00EC7972" w:rsidRPr="005C291D" w:rsidRDefault="00EC7972" w:rsidP="00EC7972">
            <w:pPr>
              <w:spacing w:line="256" w:lineRule="auto"/>
              <w:ind w:left="-30" w:right="-58"/>
              <w:jc w:val="thaiDistribute"/>
              <w:rPr>
                <w:rFonts w:ascii="Arial" w:hAnsi="Arial" w:cs="Arial"/>
                <w:sz w:val="18"/>
                <w:szCs w:val="18"/>
                <w:lang w:val="en-GB"/>
              </w:rPr>
            </w:pPr>
          </w:p>
        </w:tc>
        <w:tc>
          <w:tcPr>
            <w:tcW w:w="1238" w:type="dxa"/>
            <w:tcBorders>
              <w:top w:val="single" w:sz="4" w:space="0" w:color="auto"/>
              <w:left w:val="nil"/>
              <w:bottom w:val="nil"/>
              <w:right w:val="nil"/>
            </w:tcBorders>
            <w:shd w:val="clear" w:color="auto" w:fill="FAFAFA"/>
            <w:vAlign w:val="bottom"/>
          </w:tcPr>
          <w:p w14:paraId="16C10557" w14:textId="77777777" w:rsidR="00EC7972" w:rsidRPr="005C291D" w:rsidRDefault="00EC7972" w:rsidP="00EC7972">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05F68DB6" w14:textId="77777777" w:rsidR="00EC7972" w:rsidRPr="005C291D" w:rsidRDefault="00EC7972" w:rsidP="00EC7972">
            <w:pPr>
              <w:spacing w:line="256"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5EA72DF2" w14:textId="77777777" w:rsidR="00EC7972" w:rsidRPr="005C291D" w:rsidRDefault="00EC7972" w:rsidP="00EC7972">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E9A8AE9" w14:textId="77777777" w:rsidR="00EC7972" w:rsidRPr="005C291D" w:rsidRDefault="00EC7972" w:rsidP="00EC7972">
            <w:pPr>
              <w:spacing w:line="256" w:lineRule="auto"/>
              <w:ind w:right="-72"/>
              <w:jc w:val="right"/>
              <w:rPr>
                <w:rFonts w:ascii="Arial" w:hAnsi="Arial" w:cs="Arial"/>
                <w:sz w:val="18"/>
                <w:szCs w:val="18"/>
                <w:cs/>
                <w:lang w:val="en-GB"/>
              </w:rPr>
            </w:pPr>
          </w:p>
        </w:tc>
      </w:tr>
      <w:tr w:rsidR="00EC7972" w:rsidRPr="005C291D" w14:paraId="203A2E8E" w14:textId="77777777" w:rsidTr="00D92004">
        <w:trPr>
          <w:trHeight w:val="83"/>
        </w:trPr>
        <w:tc>
          <w:tcPr>
            <w:tcW w:w="4034" w:type="dxa"/>
            <w:hideMark/>
          </w:tcPr>
          <w:p w14:paraId="55C48BFF" w14:textId="77777777" w:rsidR="00EC7972" w:rsidRPr="005C291D" w:rsidRDefault="00EC7972" w:rsidP="00EC7972">
            <w:pPr>
              <w:spacing w:line="256" w:lineRule="auto"/>
              <w:ind w:left="-30"/>
              <w:rPr>
                <w:rFonts w:ascii="Arial" w:hAnsi="Arial" w:cs="Arial"/>
                <w:spacing w:val="-6"/>
                <w:sz w:val="18"/>
                <w:szCs w:val="18"/>
                <w:cs/>
                <w:lang w:val="en-GB"/>
              </w:rPr>
            </w:pPr>
            <w:r w:rsidRPr="005C291D">
              <w:rPr>
                <w:rFonts w:ascii="Arial" w:hAnsi="Arial" w:cs="Arial"/>
                <w:sz w:val="18"/>
                <w:szCs w:val="18"/>
                <w:lang w:val="en-GB"/>
              </w:rPr>
              <w:t>Total (Note 13)</w:t>
            </w:r>
          </w:p>
        </w:tc>
        <w:tc>
          <w:tcPr>
            <w:tcW w:w="1238" w:type="dxa"/>
            <w:tcBorders>
              <w:top w:val="nil"/>
              <w:left w:val="nil"/>
              <w:bottom w:val="single" w:sz="4" w:space="0" w:color="auto"/>
              <w:right w:val="nil"/>
            </w:tcBorders>
            <w:shd w:val="clear" w:color="auto" w:fill="FAFAFA"/>
            <w:vAlign w:val="bottom"/>
          </w:tcPr>
          <w:p w14:paraId="703B9BE9" w14:textId="65E49065" w:rsidR="00EC7972" w:rsidRPr="005C291D" w:rsidRDefault="00285776"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63,480</w:t>
            </w:r>
          </w:p>
        </w:tc>
        <w:tc>
          <w:tcPr>
            <w:tcW w:w="1238" w:type="dxa"/>
            <w:tcBorders>
              <w:top w:val="nil"/>
              <w:left w:val="nil"/>
              <w:bottom w:val="single" w:sz="4" w:space="0" w:color="auto"/>
              <w:right w:val="nil"/>
            </w:tcBorders>
            <w:vAlign w:val="bottom"/>
            <w:hideMark/>
          </w:tcPr>
          <w:p w14:paraId="39D93786" w14:textId="6C5A6802" w:rsidR="00EC7972" w:rsidRPr="005C291D" w:rsidRDefault="00EC7972"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349,975</w:t>
            </w:r>
          </w:p>
        </w:tc>
        <w:tc>
          <w:tcPr>
            <w:tcW w:w="1237" w:type="dxa"/>
            <w:tcBorders>
              <w:top w:val="nil"/>
              <w:left w:val="nil"/>
              <w:bottom w:val="single" w:sz="4" w:space="0" w:color="auto"/>
              <w:right w:val="nil"/>
            </w:tcBorders>
            <w:shd w:val="clear" w:color="auto" w:fill="FAFAFA"/>
            <w:vAlign w:val="bottom"/>
          </w:tcPr>
          <w:p w14:paraId="5D33EF83" w14:textId="64EB043E" w:rsidR="00EC7972" w:rsidRPr="005C291D" w:rsidRDefault="007A4D6B" w:rsidP="00EC7972">
            <w:pPr>
              <w:spacing w:line="256" w:lineRule="auto"/>
              <w:ind w:right="-72"/>
              <w:jc w:val="right"/>
              <w:rPr>
                <w:rFonts w:ascii="Arial" w:hAnsi="Arial" w:cs="Arial"/>
                <w:sz w:val="18"/>
                <w:szCs w:val="18"/>
                <w:lang w:val="en-GB"/>
              </w:rPr>
            </w:pPr>
            <w:r w:rsidRPr="005C291D">
              <w:rPr>
                <w:rFonts w:ascii="Arial" w:hAnsi="Arial" w:cs="Arial"/>
                <w:sz w:val="18"/>
                <w:szCs w:val="18"/>
                <w:lang w:val="en-GB"/>
              </w:rPr>
              <w:t>270</w:t>
            </w:r>
          </w:p>
        </w:tc>
        <w:tc>
          <w:tcPr>
            <w:tcW w:w="1238" w:type="dxa"/>
            <w:tcBorders>
              <w:top w:val="nil"/>
              <w:left w:val="nil"/>
              <w:bottom w:val="single" w:sz="4" w:space="0" w:color="auto"/>
              <w:right w:val="nil"/>
            </w:tcBorders>
            <w:vAlign w:val="bottom"/>
            <w:hideMark/>
          </w:tcPr>
          <w:p w14:paraId="2C785AA5" w14:textId="3A0FFBAB" w:rsidR="00EC7972" w:rsidRPr="005C291D" w:rsidRDefault="00EC7972" w:rsidP="00EC7972">
            <w:pPr>
              <w:spacing w:line="256" w:lineRule="auto"/>
              <w:ind w:right="-72"/>
              <w:jc w:val="right"/>
              <w:rPr>
                <w:rFonts w:ascii="Arial" w:hAnsi="Arial" w:cs="Arial"/>
                <w:sz w:val="18"/>
                <w:szCs w:val="18"/>
                <w:cs/>
                <w:lang w:val="en-GB"/>
              </w:rPr>
            </w:pPr>
            <w:r w:rsidRPr="005C291D">
              <w:rPr>
                <w:rFonts w:ascii="Arial" w:hAnsi="Arial" w:cs="Arial"/>
                <w:sz w:val="18"/>
                <w:szCs w:val="18"/>
                <w:lang w:val="en-GB"/>
              </w:rPr>
              <w:t>205</w:t>
            </w:r>
          </w:p>
        </w:tc>
      </w:tr>
    </w:tbl>
    <w:p w14:paraId="3838D276" w14:textId="77777777" w:rsidR="00607F8A" w:rsidRPr="005C291D" w:rsidRDefault="00607F8A" w:rsidP="00607F8A">
      <w:pPr>
        <w:spacing w:line="256" w:lineRule="auto"/>
        <w:jc w:val="both"/>
        <w:rPr>
          <w:rFonts w:ascii="Arial" w:hAnsi="Arial" w:cs="Arial"/>
          <w:spacing w:val="-4"/>
          <w:sz w:val="18"/>
          <w:szCs w:val="18"/>
          <w:lang w:val="en-GB"/>
        </w:rPr>
      </w:pPr>
    </w:p>
    <w:p w14:paraId="4349F919" w14:textId="15480A72"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Rent deposits</w:t>
      </w:r>
    </w:p>
    <w:p w14:paraId="07E61006" w14:textId="77777777" w:rsidR="00607F8A" w:rsidRPr="005C291D" w:rsidRDefault="00607F8A" w:rsidP="00607F8A">
      <w:pPr>
        <w:spacing w:line="256" w:lineRule="auto"/>
        <w:ind w:left="90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8"/>
        <w:gridCol w:w="1238"/>
        <w:gridCol w:w="1237"/>
        <w:gridCol w:w="1238"/>
      </w:tblGrid>
      <w:tr w:rsidR="00607F8A" w:rsidRPr="005C291D" w14:paraId="1E7B289F" w14:textId="77777777" w:rsidTr="00D92004">
        <w:trPr>
          <w:trHeight w:val="83"/>
        </w:trPr>
        <w:tc>
          <w:tcPr>
            <w:tcW w:w="4034" w:type="dxa"/>
            <w:vAlign w:val="bottom"/>
          </w:tcPr>
          <w:p w14:paraId="200164CA" w14:textId="77777777" w:rsidR="00607F8A" w:rsidRPr="005C291D" w:rsidRDefault="00607F8A">
            <w:pPr>
              <w:spacing w:line="256" w:lineRule="auto"/>
              <w:jc w:val="thaiDistribute"/>
              <w:rPr>
                <w:rFonts w:ascii="Arial" w:hAnsi="Arial" w:cs="Arial"/>
                <w:sz w:val="18"/>
                <w:szCs w:val="18"/>
                <w:lang w:val="en-GB"/>
              </w:rPr>
            </w:pPr>
          </w:p>
        </w:tc>
        <w:tc>
          <w:tcPr>
            <w:tcW w:w="2476" w:type="dxa"/>
            <w:gridSpan w:val="2"/>
            <w:tcBorders>
              <w:top w:val="nil"/>
              <w:left w:val="nil"/>
              <w:bottom w:val="single" w:sz="4" w:space="0" w:color="auto"/>
              <w:right w:val="nil"/>
            </w:tcBorders>
            <w:vAlign w:val="bottom"/>
            <w:hideMark/>
          </w:tcPr>
          <w:p w14:paraId="70844C1B"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1E68A6E4" w14:textId="77777777" w:rsidR="00607F8A" w:rsidRPr="005C291D" w:rsidRDefault="00607F8A">
            <w:pPr>
              <w:spacing w:line="256"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475" w:type="dxa"/>
            <w:gridSpan w:val="2"/>
            <w:tcBorders>
              <w:top w:val="nil"/>
              <w:left w:val="nil"/>
              <w:bottom w:val="single" w:sz="4" w:space="0" w:color="auto"/>
              <w:right w:val="nil"/>
            </w:tcBorders>
            <w:vAlign w:val="bottom"/>
            <w:hideMark/>
          </w:tcPr>
          <w:p w14:paraId="2FD72EB4"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6D2779DE"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D92004" w:rsidRPr="005C291D" w14:paraId="3EE06DEB" w14:textId="77777777" w:rsidTr="00D92004">
        <w:trPr>
          <w:trHeight w:val="83"/>
        </w:trPr>
        <w:tc>
          <w:tcPr>
            <w:tcW w:w="4034" w:type="dxa"/>
            <w:vAlign w:val="bottom"/>
          </w:tcPr>
          <w:p w14:paraId="75D20FAF" w14:textId="77777777" w:rsidR="00D92004" w:rsidRPr="005C291D" w:rsidRDefault="00D92004" w:rsidP="00D92004">
            <w:pPr>
              <w:spacing w:line="256" w:lineRule="auto"/>
              <w:jc w:val="thaiDistribute"/>
              <w:rPr>
                <w:rFonts w:ascii="Arial" w:hAnsi="Arial" w:cs="Arial"/>
                <w:sz w:val="18"/>
                <w:szCs w:val="18"/>
                <w:cs/>
                <w:lang w:val="en-GB"/>
              </w:rPr>
            </w:pPr>
          </w:p>
        </w:tc>
        <w:tc>
          <w:tcPr>
            <w:tcW w:w="1238" w:type="dxa"/>
            <w:tcBorders>
              <w:top w:val="single" w:sz="4" w:space="0" w:color="auto"/>
              <w:left w:val="nil"/>
              <w:bottom w:val="nil"/>
              <w:right w:val="nil"/>
            </w:tcBorders>
            <w:vAlign w:val="bottom"/>
            <w:hideMark/>
          </w:tcPr>
          <w:p w14:paraId="16B0A80F" w14:textId="179E5CFA" w:rsidR="00D92004" w:rsidRPr="005C291D" w:rsidRDefault="00D92004" w:rsidP="00D92004">
            <w:pPr>
              <w:spacing w:line="256" w:lineRule="auto"/>
              <w:ind w:right="-72"/>
              <w:jc w:val="right"/>
              <w:rPr>
                <w:rFonts w:ascii="Arial" w:hAnsi="Arial" w:cs="Arial"/>
                <w:sz w:val="18"/>
                <w:szCs w:val="18"/>
                <w:cs/>
                <w:lang w:val="en-GB"/>
              </w:rPr>
            </w:pPr>
            <w:r w:rsidRPr="005C291D">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122C081E" w14:textId="0BB2468A"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c>
          <w:tcPr>
            <w:tcW w:w="1237" w:type="dxa"/>
            <w:tcBorders>
              <w:top w:val="single" w:sz="4" w:space="0" w:color="auto"/>
              <w:left w:val="nil"/>
              <w:bottom w:val="nil"/>
              <w:right w:val="nil"/>
            </w:tcBorders>
            <w:vAlign w:val="bottom"/>
            <w:hideMark/>
          </w:tcPr>
          <w:p w14:paraId="3E401102" w14:textId="7D0F2812"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2022</w:t>
            </w:r>
          </w:p>
        </w:tc>
        <w:tc>
          <w:tcPr>
            <w:tcW w:w="1238" w:type="dxa"/>
            <w:tcBorders>
              <w:top w:val="single" w:sz="4" w:space="0" w:color="auto"/>
              <w:left w:val="nil"/>
              <w:bottom w:val="nil"/>
              <w:right w:val="nil"/>
            </w:tcBorders>
            <w:vAlign w:val="bottom"/>
            <w:hideMark/>
          </w:tcPr>
          <w:p w14:paraId="3AD956B7" w14:textId="7AC35EB4"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7EE68FF5" w14:textId="77777777" w:rsidTr="00D92004">
        <w:trPr>
          <w:trHeight w:val="83"/>
        </w:trPr>
        <w:tc>
          <w:tcPr>
            <w:tcW w:w="4034" w:type="dxa"/>
            <w:vAlign w:val="bottom"/>
          </w:tcPr>
          <w:p w14:paraId="42E59621" w14:textId="77777777" w:rsidR="0035057C" w:rsidRPr="005C291D" w:rsidRDefault="0035057C" w:rsidP="0035057C">
            <w:pPr>
              <w:spacing w:line="256" w:lineRule="auto"/>
              <w:jc w:val="thaiDistribute"/>
              <w:rPr>
                <w:rFonts w:ascii="Arial" w:hAnsi="Arial" w:cs="Arial"/>
                <w:sz w:val="18"/>
                <w:szCs w:val="18"/>
                <w:lang w:val="en-GB"/>
              </w:rPr>
            </w:pPr>
          </w:p>
        </w:tc>
        <w:tc>
          <w:tcPr>
            <w:tcW w:w="1238" w:type="dxa"/>
            <w:tcBorders>
              <w:top w:val="nil"/>
              <w:left w:val="nil"/>
              <w:bottom w:val="single" w:sz="4" w:space="0" w:color="auto"/>
              <w:right w:val="nil"/>
            </w:tcBorders>
            <w:vAlign w:val="bottom"/>
            <w:hideMark/>
          </w:tcPr>
          <w:p w14:paraId="7CBD4DF2" w14:textId="1DCC33B7" w:rsidR="0035057C" w:rsidRPr="005C291D" w:rsidRDefault="0014263D" w:rsidP="0035057C">
            <w:pPr>
              <w:spacing w:line="256" w:lineRule="auto"/>
              <w:ind w:right="-72"/>
              <w:jc w:val="right"/>
              <w:rPr>
                <w:rFonts w:ascii="Arial" w:hAnsi="Arial" w:cs="Arial"/>
                <w:sz w:val="18"/>
                <w:szCs w:val="18"/>
                <w:cs/>
                <w:lang w:val="en-GB"/>
              </w:rPr>
            </w:pPr>
            <w:r>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05643494" w14:textId="23062369"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c>
          <w:tcPr>
            <w:tcW w:w="1237" w:type="dxa"/>
            <w:tcBorders>
              <w:top w:val="nil"/>
              <w:left w:val="nil"/>
              <w:bottom w:val="single" w:sz="4" w:space="0" w:color="auto"/>
              <w:right w:val="nil"/>
            </w:tcBorders>
            <w:vAlign w:val="bottom"/>
            <w:hideMark/>
          </w:tcPr>
          <w:p w14:paraId="7041C863" w14:textId="51819499"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c>
          <w:tcPr>
            <w:tcW w:w="1238" w:type="dxa"/>
            <w:tcBorders>
              <w:top w:val="nil"/>
              <w:left w:val="nil"/>
              <w:bottom w:val="single" w:sz="4" w:space="0" w:color="auto"/>
              <w:right w:val="nil"/>
            </w:tcBorders>
            <w:vAlign w:val="bottom"/>
            <w:hideMark/>
          </w:tcPr>
          <w:p w14:paraId="26B167C4" w14:textId="5B6562E1" w:rsidR="0035057C" w:rsidRPr="005C291D" w:rsidRDefault="0014263D" w:rsidP="0035057C">
            <w:pPr>
              <w:spacing w:line="256" w:lineRule="auto"/>
              <w:ind w:right="-72"/>
              <w:jc w:val="right"/>
              <w:rPr>
                <w:rFonts w:ascii="Arial" w:hAnsi="Arial" w:cs="Arial"/>
                <w:sz w:val="18"/>
                <w:szCs w:val="18"/>
                <w:lang w:val="en-GB"/>
              </w:rPr>
            </w:pPr>
            <w:r>
              <w:rPr>
                <w:rFonts w:ascii="Arial" w:hAnsi="Arial" w:cs="Arial"/>
                <w:b/>
                <w:bCs/>
                <w:sz w:val="18"/>
                <w:szCs w:val="18"/>
                <w:lang w:val="en-GB"/>
              </w:rPr>
              <w:t>Baht’000</w:t>
            </w:r>
          </w:p>
        </w:tc>
      </w:tr>
      <w:tr w:rsidR="00D92004" w:rsidRPr="005C291D" w14:paraId="2A2DD2DF" w14:textId="77777777" w:rsidTr="00D92004">
        <w:trPr>
          <w:trHeight w:val="83"/>
        </w:trPr>
        <w:tc>
          <w:tcPr>
            <w:tcW w:w="4034" w:type="dxa"/>
            <w:vAlign w:val="bottom"/>
          </w:tcPr>
          <w:p w14:paraId="6E2DAE53" w14:textId="77777777" w:rsidR="00D92004" w:rsidRPr="005C291D" w:rsidRDefault="00D92004" w:rsidP="00D92004">
            <w:pPr>
              <w:spacing w:line="256" w:lineRule="auto"/>
              <w:jc w:val="thaiDistribute"/>
              <w:rPr>
                <w:rFonts w:ascii="Arial" w:hAnsi="Arial" w:cs="Arial"/>
                <w:sz w:val="18"/>
                <w:szCs w:val="18"/>
                <w:lang w:val="en-GB"/>
              </w:rPr>
            </w:pPr>
          </w:p>
        </w:tc>
        <w:tc>
          <w:tcPr>
            <w:tcW w:w="1238" w:type="dxa"/>
            <w:tcBorders>
              <w:top w:val="single" w:sz="4" w:space="0" w:color="auto"/>
              <w:left w:val="nil"/>
              <w:bottom w:val="nil"/>
              <w:right w:val="nil"/>
            </w:tcBorders>
            <w:shd w:val="clear" w:color="auto" w:fill="FAFAFA"/>
            <w:vAlign w:val="bottom"/>
          </w:tcPr>
          <w:p w14:paraId="69859DF6" w14:textId="77777777" w:rsidR="00D92004" w:rsidRPr="005C291D"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4609D14A" w14:textId="77777777" w:rsidR="00D92004" w:rsidRPr="005C291D" w:rsidRDefault="00D92004" w:rsidP="00D92004">
            <w:pPr>
              <w:spacing w:line="256" w:lineRule="auto"/>
              <w:ind w:right="-72"/>
              <w:jc w:val="right"/>
              <w:rPr>
                <w:rFonts w:ascii="Arial" w:hAnsi="Arial" w:cs="Arial"/>
                <w:sz w:val="18"/>
                <w:szCs w:val="18"/>
                <w:cs/>
                <w:lang w:val="en-GB"/>
              </w:rPr>
            </w:pPr>
          </w:p>
        </w:tc>
        <w:tc>
          <w:tcPr>
            <w:tcW w:w="1237" w:type="dxa"/>
            <w:tcBorders>
              <w:top w:val="single" w:sz="4" w:space="0" w:color="auto"/>
              <w:left w:val="nil"/>
              <w:bottom w:val="nil"/>
              <w:right w:val="nil"/>
            </w:tcBorders>
            <w:shd w:val="clear" w:color="auto" w:fill="FAFAFA"/>
            <w:vAlign w:val="bottom"/>
          </w:tcPr>
          <w:p w14:paraId="01AEE572" w14:textId="77777777" w:rsidR="00D92004" w:rsidRPr="005C291D" w:rsidRDefault="00D92004" w:rsidP="00D92004">
            <w:pPr>
              <w:spacing w:line="256" w:lineRule="auto"/>
              <w:ind w:right="-72"/>
              <w:jc w:val="right"/>
              <w:rPr>
                <w:rFonts w:ascii="Arial" w:hAnsi="Arial" w:cs="Arial"/>
                <w:sz w:val="18"/>
                <w:szCs w:val="18"/>
                <w:cs/>
                <w:lang w:val="en-GB"/>
              </w:rPr>
            </w:pPr>
          </w:p>
        </w:tc>
        <w:tc>
          <w:tcPr>
            <w:tcW w:w="1238" w:type="dxa"/>
            <w:tcBorders>
              <w:top w:val="single" w:sz="4" w:space="0" w:color="auto"/>
              <w:left w:val="nil"/>
              <w:bottom w:val="nil"/>
              <w:right w:val="nil"/>
            </w:tcBorders>
            <w:vAlign w:val="bottom"/>
          </w:tcPr>
          <w:p w14:paraId="2DA4E68F" w14:textId="77777777" w:rsidR="00D92004" w:rsidRPr="005C291D" w:rsidRDefault="00D92004" w:rsidP="00D92004">
            <w:pPr>
              <w:spacing w:line="256" w:lineRule="auto"/>
              <w:ind w:right="-72"/>
              <w:jc w:val="right"/>
              <w:rPr>
                <w:rFonts w:ascii="Arial" w:hAnsi="Arial" w:cs="Arial"/>
                <w:sz w:val="18"/>
                <w:szCs w:val="18"/>
                <w:cs/>
                <w:lang w:val="en-GB"/>
              </w:rPr>
            </w:pPr>
          </w:p>
        </w:tc>
      </w:tr>
      <w:tr w:rsidR="00D92004" w:rsidRPr="005C291D" w14:paraId="246BFF3B" w14:textId="77777777" w:rsidTr="00D92004">
        <w:trPr>
          <w:trHeight w:val="83"/>
        </w:trPr>
        <w:tc>
          <w:tcPr>
            <w:tcW w:w="4034" w:type="dxa"/>
            <w:vAlign w:val="bottom"/>
            <w:hideMark/>
          </w:tcPr>
          <w:p w14:paraId="3AFF741A" w14:textId="77777777" w:rsidR="00D92004" w:rsidRPr="005C291D" w:rsidRDefault="00D92004" w:rsidP="00D92004">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cs/>
                <w:lang w:val="en-GB"/>
              </w:rPr>
            </w:pPr>
            <w:r w:rsidRPr="005C291D">
              <w:rPr>
                <w:rFonts w:ascii="Arial" w:hAnsi="Arial" w:cs="Arial"/>
                <w:sz w:val="18"/>
                <w:szCs w:val="18"/>
                <w:lang w:val="en-GB"/>
              </w:rPr>
              <w:t>Other related parties</w:t>
            </w:r>
            <w:r w:rsidRPr="005C291D">
              <w:rPr>
                <w:rFonts w:ascii="Arial" w:hAnsi="Arial" w:cs="Arial"/>
                <w:sz w:val="18"/>
                <w:szCs w:val="18"/>
                <w:cs/>
                <w:lang w:val="en-GB"/>
              </w:rPr>
              <w:t xml:space="preserve"> </w:t>
            </w:r>
          </w:p>
        </w:tc>
        <w:tc>
          <w:tcPr>
            <w:tcW w:w="1238" w:type="dxa"/>
            <w:shd w:val="clear" w:color="auto" w:fill="FAFAFA"/>
            <w:vAlign w:val="bottom"/>
          </w:tcPr>
          <w:p w14:paraId="7515E109" w14:textId="77777777" w:rsidR="00D92004" w:rsidRPr="005C291D" w:rsidRDefault="00D92004" w:rsidP="00D92004">
            <w:pPr>
              <w:spacing w:line="256" w:lineRule="auto"/>
              <w:ind w:right="-72"/>
              <w:jc w:val="right"/>
              <w:rPr>
                <w:rFonts w:ascii="Arial" w:hAnsi="Arial" w:cs="Arial"/>
                <w:sz w:val="18"/>
                <w:szCs w:val="18"/>
                <w:cs/>
                <w:lang w:val="en-GB"/>
              </w:rPr>
            </w:pPr>
          </w:p>
        </w:tc>
        <w:tc>
          <w:tcPr>
            <w:tcW w:w="1238" w:type="dxa"/>
            <w:vAlign w:val="bottom"/>
          </w:tcPr>
          <w:p w14:paraId="6366FD12" w14:textId="77777777" w:rsidR="00D92004" w:rsidRPr="005C291D" w:rsidRDefault="00D92004" w:rsidP="00D92004">
            <w:pPr>
              <w:spacing w:line="256" w:lineRule="auto"/>
              <w:ind w:right="-72"/>
              <w:jc w:val="right"/>
              <w:rPr>
                <w:rFonts w:ascii="Arial" w:hAnsi="Arial" w:cs="Arial"/>
                <w:sz w:val="18"/>
                <w:szCs w:val="18"/>
                <w:lang w:val="en-GB"/>
              </w:rPr>
            </w:pPr>
          </w:p>
        </w:tc>
        <w:tc>
          <w:tcPr>
            <w:tcW w:w="1237" w:type="dxa"/>
            <w:shd w:val="clear" w:color="auto" w:fill="FAFAFA"/>
            <w:vAlign w:val="bottom"/>
          </w:tcPr>
          <w:p w14:paraId="01077D79" w14:textId="77777777" w:rsidR="00D92004" w:rsidRPr="005C291D" w:rsidRDefault="00D92004" w:rsidP="00D92004">
            <w:pPr>
              <w:spacing w:line="256" w:lineRule="auto"/>
              <w:ind w:right="-72"/>
              <w:jc w:val="right"/>
              <w:rPr>
                <w:rFonts w:ascii="Arial" w:hAnsi="Arial" w:cs="Arial"/>
                <w:sz w:val="18"/>
                <w:szCs w:val="18"/>
                <w:cs/>
                <w:lang w:val="en-GB"/>
              </w:rPr>
            </w:pPr>
          </w:p>
        </w:tc>
        <w:tc>
          <w:tcPr>
            <w:tcW w:w="1238" w:type="dxa"/>
            <w:vAlign w:val="bottom"/>
          </w:tcPr>
          <w:p w14:paraId="17654DF2" w14:textId="77777777" w:rsidR="00D92004" w:rsidRPr="005C291D" w:rsidRDefault="00D92004" w:rsidP="00D92004">
            <w:pPr>
              <w:pStyle w:val="a"/>
              <w:spacing w:line="256" w:lineRule="auto"/>
              <w:ind w:right="-72"/>
              <w:jc w:val="right"/>
              <w:rPr>
                <w:rFonts w:ascii="Arial" w:hAnsi="Arial" w:cs="Arial"/>
                <w:sz w:val="18"/>
                <w:szCs w:val="18"/>
                <w:cs/>
                <w:lang w:val="en-GB"/>
              </w:rPr>
            </w:pPr>
          </w:p>
        </w:tc>
      </w:tr>
      <w:tr w:rsidR="00D92004" w:rsidRPr="005C291D" w14:paraId="5EA6A6D5" w14:textId="77777777" w:rsidTr="00D92004">
        <w:trPr>
          <w:trHeight w:val="83"/>
        </w:trPr>
        <w:tc>
          <w:tcPr>
            <w:tcW w:w="4034" w:type="dxa"/>
            <w:vAlign w:val="bottom"/>
            <w:hideMark/>
          </w:tcPr>
          <w:p w14:paraId="5E2B2FE5" w14:textId="7015E33C" w:rsidR="00D92004" w:rsidRPr="005C291D" w:rsidRDefault="00D92004" w:rsidP="00D92004">
            <w:pPr>
              <w:tabs>
                <w:tab w:val="left" w:pos="1134"/>
                <w:tab w:val="left" w:pos="1276"/>
                <w:tab w:val="center" w:pos="3402"/>
                <w:tab w:val="center" w:pos="4536"/>
                <w:tab w:val="center" w:pos="5670"/>
                <w:tab w:val="center" w:pos="6804"/>
                <w:tab w:val="right" w:pos="7655"/>
              </w:tabs>
              <w:spacing w:line="256" w:lineRule="auto"/>
              <w:rPr>
                <w:rFonts w:ascii="Arial" w:hAnsi="Arial" w:cs="Arial"/>
                <w:sz w:val="18"/>
                <w:szCs w:val="18"/>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w:t>
            </w:r>
            <w:r w:rsidRPr="005C291D">
              <w:rPr>
                <w:rFonts w:ascii="Arial" w:hAnsi="Arial" w:cs="Arial"/>
                <w:sz w:val="18"/>
                <w:szCs w:val="18"/>
                <w:cs/>
                <w:lang w:val="en-GB"/>
              </w:rPr>
              <w:t xml:space="preserve"> </w:t>
            </w:r>
            <w:r w:rsidRPr="005C291D">
              <w:rPr>
                <w:rFonts w:ascii="Arial" w:hAnsi="Arial" w:cs="Arial"/>
                <w:sz w:val="18"/>
                <w:szCs w:val="18"/>
                <w:lang w:val="en-GB"/>
              </w:rPr>
              <w:t>directors)</w:t>
            </w:r>
          </w:p>
        </w:tc>
        <w:tc>
          <w:tcPr>
            <w:tcW w:w="1238" w:type="dxa"/>
            <w:shd w:val="clear" w:color="auto" w:fill="FAFAFA"/>
            <w:vAlign w:val="bottom"/>
          </w:tcPr>
          <w:p w14:paraId="39D941E4" w14:textId="28CB055C" w:rsidR="00D92004" w:rsidRPr="005C291D" w:rsidRDefault="005B53F1" w:rsidP="00D92004">
            <w:pPr>
              <w:spacing w:line="256" w:lineRule="auto"/>
              <w:ind w:right="-72"/>
              <w:jc w:val="right"/>
              <w:rPr>
                <w:rFonts w:ascii="Arial" w:hAnsi="Arial" w:cs="Arial"/>
                <w:sz w:val="18"/>
                <w:szCs w:val="18"/>
                <w:cs/>
                <w:lang w:val="en-GB"/>
              </w:rPr>
            </w:pPr>
            <w:r w:rsidRPr="005C291D">
              <w:rPr>
                <w:rFonts w:ascii="Arial" w:hAnsi="Arial" w:cs="Arial"/>
                <w:sz w:val="18"/>
                <w:szCs w:val="18"/>
                <w:lang w:val="en-GB"/>
              </w:rPr>
              <w:t>4,389</w:t>
            </w:r>
          </w:p>
        </w:tc>
        <w:tc>
          <w:tcPr>
            <w:tcW w:w="1238" w:type="dxa"/>
            <w:vAlign w:val="bottom"/>
            <w:hideMark/>
          </w:tcPr>
          <w:p w14:paraId="5EC193F4" w14:textId="203227B6"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4,048</w:t>
            </w:r>
          </w:p>
        </w:tc>
        <w:tc>
          <w:tcPr>
            <w:tcW w:w="1237" w:type="dxa"/>
            <w:shd w:val="clear" w:color="auto" w:fill="FAFAFA"/>
            <w:vAlign w:val="bottom"/>
          </w:tcPr>
          <w:p w14:paraId="4355E676" w14:textId="16895F1B" w:rsidR="00D92004" w:rsidRPr="005C291D" w:rsidRDefault="005B53F1"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287</w:t>
            </w:r>
          </w:p>
        </w:tc>
        <w:tc>
          <w:tcPr>
            <w:tcW w:w="1238" w:type="dxa"/>
            <w:vAlign w:val="bottom"/>
            <w:hideMark/>
          </w:tcPr>
          <w:p w14:paraId="51770925" w14:textId="208F621E" w:rsidR="00D92004" w:rsidRPr="005C291D" w:rsidRDefault="00D92004" w:rsidP="00D92004">
            <w:pPr>
              <w:spacing w:line="256" w:lineRule="auto"/>
              <w:ind w:right="-72"/>
              <w:jc w:val="right"/>
              <w:rPr>
                <w:rFonts w:ascii="Arial" w:hAnsi="Arial" w:cs="Arial"/>
                <w:sz w:val="18"/>
                <w:szCs w:val="18"/>
                <w:lang w:val="en-GB"/>
              </w:rPr>
            </w:pPr>
            <w:r w:rsidRPr="005C291D">
              <w:rPr>
                <w:rFonts w:ascii="Arial" w:hAnsi="Arial" w:cs="Arial"/>
                <w:sz w:val="18"/>
                <w:szCs w:val="18"/>
                <w:lang w:val="en-GB"/>
              </w:rPr>
              <w:t>287</w:t>
            </w:r>
          </w:p>
        </w:tc>
      </w:tr>
    </w:tbl>
    <w:p w14:paraId="04B72669" w14:textId="77777777" w:rsidR="00607F8A" w:rsidRPr="005C291D" w:rsidRDefault="00607F8A" w:rsidP="00607F8A">
      <w:pPr>
        <w:spacing w:line="256" w:lineRule="auto"/>
        <w:ind w:right="-7"/>
        <w:jc w:val="both"/>
        <w:rPr>
          <w:rFonts w:ascii="Arial" w:hAnsi="Arial" w:cs="Arial"/>
          <w:sz w:val="18"/>
          <w:szCs w:val="18"/>
          <w:cs/>
          <w:lang w:val="en-GB"/>
        </w:rPr>
      </w:pPr>
    </w:p>
    <w:p w14:paraId="01493B74" w14:textId="77777777"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bookmarkStart w:id="68" w:name="_Hlk33556776"/>
      <w:r w:rsidRPr="005C291D">
        <w:rPr>
          <w:rFonts w:ascii="Arial" w:hAnsi="Arial" w:cs="Arial"/>
          <w:b/>
          <w:bCs/>
          <w:color w:val="CF4A02"/>
          <w:sz w:val="18"/>
          <w:szCs w:val="18"/>
          <w:lang w:val="en-GB"/>
        </w:rPr>
        <w:t>Short-term loans to related parties and accrued interest receivable</w:t>
      </w:r>
      <w:bookmarkEnd w:id="68"/>
    </w:p>
    <w:p w14:paraId="017B52E4" w14:textId="77777777" w:rsidR="00607F8A" w:rsidRPr="005C291D" w:rsidRDefault="00607F8A" w:rsidP="00607F8A">
      <w:pPr>
        <w:spacing w:line="256" w:lineRule="auto"/>
        <w:ind w:right="-7"/>
        <w:jc w:val="both"/>
        <w:rPr>
          <w:rFonts w:ascii="Arial" w:hAnsi="Arial" w:cs="Arial"/>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607F8A" w:rsidRPr="005C291D" w14:paraId="7D462419" w14:textId="77777777" w:rsidTr="00E82DB9">
        <w:tc>
          <w:tcPr>
            <w:tcW w:w="4464" w:type="dxa"/>
            <w:vAlign w:val="bottom"/>
          </w:tcPr>
          <w:p w14:paraId="73279D5D" w14:textId="77777777" w:rsidR="00607F8A" w:rsidRPr="005C291D" w:rsidRDefault="00607F8A">
            <w:pPr>
              <w:ind w:left="275"/>
              <w:jc w:val="thaiDistribute"/>
              <w:rPr>
                <w:rFonts w:ascii="Arial" w:hAnsi="Arial" w:cs="Arial"/>
                <w:sz w:val="18"/>
                <w:szCs w:val="18"/>
                <w:lang w:val="en-GB"/>
              </w:rPr>
            </w:pPr>
          </w:p>
        </w:tc>
        <w:tc>
          <w:tcPr>
            <w:tcW w:w="2410" w:type="dxa"/>
            <w:gridSpan w:val="2"/>
            <w:tcBorders>
              <w:top w:val="nil"/>
              <w:left w:val="nil"/>
              <w:bottom w:val="single" w:sz="4" w:space="0" w:color="auto"/>
              <w:right w:val="nil"/>
            </w:tcBorders>
            <w:vAlign w:val="bottom"/>
            <w:hideMark/>
          </w:tcPr>
          <w:p w14:paraId="51CCDCE4"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3B42EF9E" w14:textId="77777777" w:rsidR="00607F8A" w:rsidRPr="005C291D" w:rsidRDefault="00607F8A">
            <w:pPr>
              <w:ind w:right="-72"/>
              <w:jc w:val="center"/>
              <w:rPr>
                <w:rFonts w:ascii="Arial" w:hAnsi="Arial" w:cs="Arial"/>
                <w:b/>
                <w:bCs/>
                <w:sz w:val="18"/>
                <w:szCs w:val="18"/>
              </w:rPr>
            </w:pPr>
            <w:r w:rsidRPr="005C291D">
              <w:rPr>
                <w:rFonts w:ascii="Arial" w:hAnsi="Arial" w:cs="Arial"/>
                <w:b/>
                <w:bCs/>
                <w:sz w:val="18"/>
                <w:szCs w:val="18"/>
                <w:lang w:val="en-GB"/>
              </w:rPr>
              <w:t>financial statements</w:t>
            </w:r>
          </w:p>
        </w:tc>
        <w:tc>
          <w:tcPr>
            <w:tcW w:w="2410" w:type="dxa"/>
            <w:gridSpan w:val="2"/>
            <w:tcBorders>
              <w:top w:val="nil"/>
              <w:left w:val="nil"/>
              <w:bottom w:val="single" w:sz="4" w:space="0" w:color="auto"/>
              <w:right w:val="nil"/>
            </w:tcBorders>
            <w:vAlign w:val="bottom"/>
            <w:hideMark/>
          </w:tcPr>
          <w:p w14:paraId="11EF639B"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27CCF7AB" w14:textId="77777777" w:rsidR="00607F8A" w:rsidRPr="005C291D" w:rsidRDefault="00607F8A">
            <w:pPr>
              <w:ind w:right="-72"/>
              <w:jc w:val="center"/>
              <w:rPr>
                <w:rFonts w:ascii="Arial" w:hAnsi="Arial" w:cs="Arial"/>
                <w:b/>
                <w:bCs/>
                <w:sz w:val="18"/>
                <w:szCs w:val="18"/>
                <w:cs/>
              </w:rPr>
            </w:pPr>
            <w:r w:rsidRPr="005C291D">
              <w:rPr>
                <w:rFonts w:ascii="Arial" w:hAnsi="Arial" w:cs="Arial"/>
                <w:b/>
                <w:bCs/>
                <w:sz w:val="18"/>
                <w:szCs w:val="18"/>
                <w:lang w:val="en-GB"/>
              </w:rPr>
              <w:t>financial statements</w:t>
            </w:r>
          </w:p>
        </w:tc>
      </w:tr>
      <w:tr w:rsidR="00D92004" w:rsidRPr="005C291D" w14:paraId="57E808E2" w14:textId="77777777" w:rsidTr="00E82DB9">
        <w:tc>
          <w:tcPr>
            <w:tcW w:w="4464" w:type="dxa"/>
            <w:vAlign w:val="bottom"/>
          </w:tcPr>
          <w:p w14:paraId="06E3D024" w14:textId="77777777" w:rsidR="00D92004" w:rsidRPr="005C291D" w:rsidRDefault="00D92004" w:rsidP="00D92004">
            <w:pPr>
              <w:ind w:left="275"/>
              <w:jc w:val="thaiDistribute"/>
              <w:rPr>
                <w:rFonts w:ascii="Arial" w:hAnsi="Arial" w:cs="Arial"/>
                <w:sz w:val="18"/>
                <w:szCs w:val="18"/>
                <w:cs/>
              </w:rPr>
            </w:pPr>
          </w:p>
        </w:tc>
        <w:tc>
          <w:tcPr>
            <w:tcW w:w="1205" w:type="dxa"/>
            <w:tcBorders>
              <w:top w:val="single" w:sz="4" w:space="0" w:color="auto"/>
              <w:left w:val="nil"/>
              <w:bottom w:val="nil"/>
              <w:right w:val="nil"/>
            </w:tcBorders>
            <w:vAlign w:val="bottom"/>
            <w:hideMark/>
          </w:tcPr>
          <w:p w14:paraId="6CB4AEB2" w14:textId="58BDE325"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6A9ED6A7" w14:textId="6AE4D49D"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6A9DA566" w14:textId="42F0E130"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3CDF2700" w14:textId="30F6E9AE"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2021</w:t>
            </w:r>
          </w:p>
        </w:tc>
      </w:tr>
      <w:tr w:rsidR="0035057C" w:rsidRPr="005C291D" w14:paraId="16CA09CA" w14:textId="77777777" w:rsidTr="00E82DB9">
        <w:tc>
          <w:tcPr>
            <w:tcW w:w="4464" w:type="dxa"/>
            <w:vAlign w:val="bottom"/>
          </w:tcPr>
          <w:p w14:paraId="7BA9B6CA" w14:textId="77777777" w:rsidR="0035057C" w:rsidRPr="005C291D" w:rsidRDefault="0035057C" w:rsidP="0035057C">
            <w:pPr>
              <w:ind w:left="275"/>
              <w:jc w:val="thaiDistribute"/>
              <w:rPr>
                <w:rFonts w:ascii="Arial" w:hAnsi="Arial" w:cs="Arial"/>
                <w:sz w:val="18"/>
                <w:szCs w:val="18"/>
                <w:cs/>
              </w:rPr>
            </w:pPr>
          </w:p>
        </w:tc>
        <w:tc>
          <w:tcPr>
            <w:tcW w:w="1205" w:type="dxa"/>
            <w:tcBorders>
              <w:top w:val="nil"/>
              <w:left w:val="nil"/>
              <w:bottom w:val="single" w:sz="4" w:space="0" w:color="auto"/>
              <w:right w:val="nil"/>
            </w:tcBorders>
            <w:vAlign w:val="bottom"/>
            <w:hideMark/>
          </w:tcPr>
          <w:p w14:paraId="38D66AC7" w14:textId="212DFFEB"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14CB36D4" w14:textId="5F5AA558"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53031105" w14:textId="35C5AAF1"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37B0DAE3" w14:textId="3B94D666"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r>
      <w:tr w:rsidR="00D92004" w:rsidRPr="005C291D" w14:paraId="5F46B26C" w14:textId="77777777" w:rsidTr="00E82DB9">
        <w:tc>
          <w:tcPr>
            <w:tcW w:w="4464" w:type="dxa"/>
            <w:vAlign w:val="bottom"/>
            <w:hideMark/>
          </w:tcPr>
          <w:p w14:paraId="5FE63D42" w14:textId="77777777" w:rsidR="00D92004" w:rsidRPr="005C291D" w:rsidRDefault="00D92004" w:rsidP="00D92004">
            <w:pPr>
              <w:ind w:left="275"/>
              <w:jc w:val="thaiDistribute"/>
              <w:rPr>
                <w:rFonts w:ascii="Arial" w:hAnsi="Arial" w:cs="Arial"/>
                <w:sz w:val="18"/>
                <w:szCs w:val="18"/>
                <w:cs/>
                <w:lang w:val="en-GB"/>
              </w:rPr>
            </w:pPr>
            <w:r w:rsidRPr="005C291D">
              <w:rPr>
                <w:rFonts w:ascii="Arial" w:hAnsi="Arial" w:cs="Arial"/>
                <w:sz w:val="18"/>
                <w:szCs w:val="18"/>
                <w:lang w:val="en-GB"/>
              </w:rPr>
              <w:t>Associate</w:t>
            </w:r>
          </w:p>
        </w:tc>
        <w:tc>
          <w:tcPr>
            <w:tcW w:w="1205" w:type="dxa"/>
            <w:shd w:val="clear" w:color="auto" w:fill="FAFAFA"/>
            <w:vAlign w:val="bottom"/>
          </w:tcPr>
          <w:p w14:paraId="1EC8F3A1" w14:textId="77777777" w:rsidR="00D92004" w:rsidRPr="005C291D" w:rsidRDefault="00D92004" w:rsidP="00D92004">
            <w:pPr>
              <w:spacing w:line="257" w:lineRule="auto"/>
              <w:ind w:right="-72"/>
              <w:jc w:val="right"/>
              <w:rPr>
                <w:rFonts w:ascii="Arial" w:hAnsi="Arial" w:cs="Arial"/>
                <w:sz w:val="18"/>
                <w:szCs w:val="18"/>
                <w:cs/>
                <w:lang w:val="en-GB"/>
              </w:rPr>
            </w:pPr>
          </w:p>
        </w:tc>
        <w:tc>
          <w:tcPr>
            <w:tcW w:w="1205" w:type="dxa"/>
            <w:vAlign w:val="bottom"/>
          </w:tcPr>
          <w:p w14:paraId="1E373B7C" w14:textId="77777777" w:rsidR="00D92004" w:rsidRPr="005C291D" w:rsidRDefault="00D92004" w:rsidP="00D92004">
            <w:pPr>
              <w:spacing w:line="257" w:lineRule="auto"/>
              <w:ind w:right="-72"/>
              <w:jc w:val="right"/>
              <w:rPr>
                <w:rFonts w:ascii="Arial" w:hAnsi="Arial" w:cs="Arial"/>
                <w:sz w:val="18"/>
                <w:szCs w:val="18"/>
                <w:cs/>
                <w:lang w:val="en-GB"/>
              </w:rPr>
            </w:pPr>
          </w:p>
        </w:tc>
        <w:tc>
          <w:tcPr>
            <w:tcW w:w="1205" w:type="dxa"/>
            <w:shd w:val="clear" w:color="auto" w:fill="FAFAFA"/>
            <w:vAlign w:val="bottom"/>
          </w:tcPr>
          <w:p w14:paraId="47F1CF46" w14:textId="77777777" w:rsidR="00D92004" w:rsidRPr="005C291D" w:rsidRDefault="00D92004" w:rsidP="00D92004">
            <w:pPr>
              <w:spacing w:line="257" w:lineRule="auto"/>
              <w:ind w:right="-72"/>
              <w:jc w:val="right"/>
              <w:rPr>
                <w:rFonts w:ascii="Arial" w:hAnsi="Arial" w:cs="Arial"/>
                <w:sz w:val="18"/>
                <w:szCs w:val="18"/>
                <w:lang w:val="en-GB"/>
              </w:rPr>
            </w:pPr>
          </w:p>
        </w:tc>
        <w:tc>
          <w:tcPr>
            <w:tcW w:w="1205" w:type="dxa"/>
          </w:tcPr>
          <w:p w14:paraId="22A9985B" w14:textId="77777777" w:rsidR="00D92004" w:rsidRPr="005C291D" w:rsidRDefault="00D92004" w:rsidP="00D92004">
            <w:pPr>
              <w:spacing w:line="257" w:lineRule="auto"/>
              <w:ind w:right="-72"/>
              <w:jc w:val="right"/>
              <w:rPr>
                <w:rFonts w:ascii="Arial" w:hAnsi="Arial" w:cs="Arial"/>
                <w:sz w:val="18"/>
                <w:szCs w:val="18"/>
                <w:lang w:val="en-GB"/>
              </w:rPr>
            </w:pPr>
          </w:p>
        </w:tc>
      </w:tr>
      <w:tr w:rsidR="00431439" w:rsidRPr="005C291D" w14:paraId="5286CD9C" w14:textId="77777777" w:rsidTr="00D92004">
        <w:tc>
          <w:tcPr>
            <w:tcW w:w="4464" w:type="dxa"/>
            <w:vAlign w:val="bottom"/>
            <w:hideMark/>
          </w:tcPr>
          <w:p w14:paraId="3637D17F" w14:textId="77777777" w:rsidR="00431439" w:rsidRPr="005C291D" w:rsidRDefault="00431439" w:rsidP="00431439">
            <w:pPr>
              <w:ind w:left="275"/>
              <w:jc w:val="thaiDistribute"/>
              <w:rPr>
                <w:rFonts w:ascii="Arial" w:hAnsi="Arial" w:cs="Arial"/>
                <w:sz w:val="18"/>
                <w:szCs w:val="18"/>
                <w:lang w:val="en-GB"/>
              </w:rPr>
            </w:pPr>
            <w:r w:rsidRPr="005C291D">
              <w:rPr>
                <w:rFonts w:ascii="Arial" w:hAnsi="Arial" w:cs="Arial"/>
                <w:sz w:val="18"/>
                <w:szCs w:val="18"/>
                <w:lang w:val="en-GB"/>
              </w:rPr>
              <w:t xml:space="preserve">   </w:t>
            </w:r>
            <w:r w:rsidRPr="005C291D">
              <w:rPr>
                <w:rFonts w:ascii="Arial" w:hAnsi="Arial" w:cs="Arial"/>
                <w:sz w:val="18"/>
                <w:szCs w:val="18"/>
              </w:rPr>
              <w:t>Short-term</w:t>
            </w:r>
            <w:r w:rsidRPr="005C291D">
              <w:rPr>
                <w:rFonts w:ascii="Arial" w:hAnsi="Arial" w:cs="Arial"/>
                <w:sz w:val="18"/>
                <w:szCs w:val="18"/>
                <w:cs/>
              </w:rPr>
              <w:t xml:space="preserve"> </w:t>
            </w:r>
            <w:r w:rsidRPr="005C291D">
              <w:rPr>
                <w:rFonts w:ascii="Arial" w:hAnsi="Arial" w:cs="Arial"/>
                <w:sz w:val="18"/>
                <w:szCs w:val="18"/>
              </w:rPr>
              <w:t>loans</w:t>
            </w:r>
          </w:p>
        </w:tc>
        <w:tc>
          <w:tcPr>
            <w:tcW w:w="1205" w:type="dxa"/>
            <w:shd w:val="clear" w:color="auto" w:fill="FAFAFA"/>
            <w:vAlign w:val="bottom"/>
          </w:tcPr>
          <w:p w14:paraId="166CBD12" w14:textId="0F9DB78F"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vAlign w:val="bottom"/>
            <w:hideMark/>
          </w:tcPr>
          <w:p w14:paraId="649E1D66" w14:textId="3903FE2A"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1,871,000</w:t>
            </w:r>
          </w:p>
        </w:tc>
        <w:tc>
          <w:tcPr>
            <w:tcW w:w="1205" w:type="dxa"/>
            <w:shd w:val="clear" w:color="auto" w:fill="FAFAFA"/>
            <w:vAlign w:val="bottom"/>
          </w:tcPr>
          <w:p w14:paraId="20DAC54C" w14:textId="036D93C9"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cs/>
                <w:lang w:val="en-GB"/>
              </w:rPr>
              <w:t>-</w:t>
            </w:r>
          </w:p>
        </w:tc>
        <w:tc>
          <w:tcPr>
            <w:tcW w:w="1205" w:type="dxa"/>
            <w:vAlign w:val="bottom"/>
            <w:hideMark/>
          </w:tcPr>
          <w:p w14:paraId="03CFB607" w14:textId="3586052E"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1,871,000</w:t>
            </w:r>
          </w:p>
        </w:tc>
      </w:tr>
      <w:tr w:rsidR="00431439" w:rsidRPr="005C291D" w14:paraId="593B64E8" w14:textId="77777777" w:rsidTr="00D92004">
        <w:tc>
          <w:tcPr>
            <w:tcW w:w="4464" w:type="dxa"/>
            <w:vAlign w:val="bottom"/>
            <w:hideMark/>
          </w:tcPr>
          <w:p w14:paraId="1C50F6BA" w14:textId="7B448025" w:rsidR="00431439" w:rsidRPr="005C291D" w:rsidRDefault="00431439" w:rsidP="00431439">
            <w:pPr>
              <w:ind w:left="275"/>
              <w:jc w:val="thaiDistribute"/>
              <w:rPr>
                <w:rFonts w:ascii="Arial" w:hAnsi="Arial" w:cs="Arial"/>
                <w:sz w:val="18"/>
                <w:szCs w:val="18"/>
                <w:lang w:val="en-GB"/>
              </w:rPr>
            </w:pPr>
            <w:r w:rsidRPr="005C291D">
              <w:rPr>
                <w:rFonts w:ascii="Arial" w:hAnsi="Arial" w:cs="Arial"/>
                <w:sz w:val="18"/>
                <w:szCs w:val="18"/>
                <w:cs/>
              </w:rPr>
              <w:t xml:space="preserve">    </w:t>
            </w:r>
            <w:r w:rsidRPr="005C291D">
              <w:rPr>
                <w:rFonts w:ascii="Arial" w:hAnsi="Arial" w:cs="Arial"/>
                <w:sz w:val="18"/>
                <w:szCs w:val="18"/>
                <w:lang w:val="en-GB"/>
              </w:rPr>
              <w:t>Accrued</w:t>
            </w:r>
            <w:r w:rsidRPr="005C291D">
              <w:rPr>
                <w:rFonts w:ascii="Arial" w:hAnsi="Arial" w:cs="Arial"/>
                <w:sz w:val="18"/>
                <w:szCs w:val="18"/>
                <w:cs/>
              </w:rPr>
              <w:t xml:space="preserve"> </w:t>
            </w:r>
            <w:r w:rsidRPr="005C291D">
              <w:rPr>
                <w:rFonts w:ascii="Arial" w:hAnsi="Arial" w:cs="Arial"/>
                <w:sz w:val="18"/>
                <w:szCs w:val="18"/>
                <w:lang w:val="en-GB"/>
              </w:rPr>
              <w:t xml:space="preserve">interest receivable from </w:t>
            </w:r>
          </w:p>
          <w:p w14:paraId="188AB3D0" w14:textId="61AF6FBB" w:rsidR="00431439" w:rsidRPr="005C291D" w:rsidRDefault="00431439" w:rsidP="00431439">
            <w:pPr>
              <w:ind w:left="275"/>
              <w:jc w:val="thaiDistribute"/>
              <w:rPr>
                <w:rFonts w:ascii="Arial" w:hAnsi="Arial" w:cs="Arial"/>
                <w:sz w:val="18"/>
                <w:szCs w:val="18"/>
                <w:lang w:val="en-GB"/>
              </w:rPr>
            </w:pPr>
            <w:r w:rsidRPr="005C291D">
              <w:rPr>
                <w:rFonts w:ascii="Arial" w:hAnsi="Arial" w:cs="Arial"/>
                <w:sz w:val="18"/>
                <w:szCs w:val="18"/>
                <w:lang w:val="en-GB"/>
              </w:rPr>
              <w:t xml:space="preserve">       short-term loans</w:t>
            </w:r>
          </w:p>
        </w:tc>
        <w:tc>
          <w:tcPr>
            <w:tcW w:w="1205" w:type="dxa"/>
            <w:tcBorders>
              <w:top w:val="nil"/>
              <w:left w:val="nil"/>
              <w:bottom w:val="single" w:sz="4" w:space="0" w:color="auto"/>
              <w:right w:val="nil"/>
            </w:tcBorders>
            <w:shd w:val="clear" w:color="auto" w:fill="FAFAFA"/>
            <w:vAlign w:val="bottom"/>
          </w:tcPr>
          <w:p w14:paraId="1C20F9BF" w14:textId="53485075"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tcBorders>
              <w:top w:val="nil"/>
              <w:left w:val="nil"/>
              <w:bottom w:val="single" w:sz="4" w:space="0" w:color="auto"/>
              <w:right w:val="nil"/>
            </w:tcBorders>
            <w:vAlign w:val="bottom"/>
            <w:hideMark/>
          </w:tcPr>
          <w:p w14:paraId="3819DD4B" w14:textId="7DA1F87D"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12,508</w:t>
            </w:r>
          </w:p>
        </w:tc>
        <w:tc>
          <w:tcPr>
            <w:tcW w:w="1205" w:type="dxa"/>
            <w:tcBorders>
              <w:top w:val="nil"/>
              <w:left w:val="nil"/>
              <w:bottom w:val="single" w:sz="4" w:space="0" w:color="auto"/>
              <w:right w:val="nil"/>
            </w:tcBorders>
            <w:shd w:val="clear" w:color="auto" w:fill="FAFAFA"/>
            <w:vAlign w:val="bottom"/>
          </w:tcPr>
          <w:p w14:paraId="534B55F8" w14:textId="1DCB3B98"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C2DEF20" w14:textId="7181879B"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12,508</w:t>
            </w:r>
          </w:p>
        </w:tc>
      </w:tr>
      <w:tr w:rsidR="00431439" w:rsidRPr="005C291D" w14:paraId="222D938E" w14:textId="77777777" w:rsidTr="00E82DB9">
        <w:tc>
          <w:tcPr>
            <w:tcW w:w="4464" w:type="dxa"/>
            <w:vAlign w:val="bottom"/>
          </w:tcPr>
          <w:p w14:paraId="569B00A8" w14:textId="77777777" w:rsidR="00431439" w:rsidRPr="005C291D" w:rsidRDefault="00431439" w:rsidP="00431439">
            <w:pPr>
              <w:ind w:left="275"/>
              <w:jc w:val="thaiDistribute"/>
              <w:rPr>
                <w:rFonts w:ascii="Arial" w:hAnsi="Arial" w:cs="Arial"/>
                <w:sz w:val="18"/>
                <w:szCs w:val="18"/>
              </w:rPr>
            </w:pPr>
          </w:p>
        </w:tc>
        <w:tc>
          <w:tcPr>
            <w:tcW w:w="1205" w:type="dxa"/>
            <w:tcBorders>
              <w:top w:val="single" w:sz="4" w:space="0" w:color="auto"/>
              <w:left w:val="nil"/>
              <w:bottom w:val="nil"/>
              <w:right w:val="nil"/>
            </w:tcBorders>
            <w:shd w:val="clear" w:color="auto" w:fill="FAFAFA"/>
            <w:vAlign w:val="bottom"/>
          </w:tcPr>
          <w:p w14:paraId="137507D9"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BBAC901" w14:textId="77777777" w:rsidR="00431439" w:rsidRPr="005C291D" w:rsidRDefault="00431439" w:rsidP="00431439">
            <w:pPr>
              <w:spacing w:line="257" w:lineRule="auto"/>
              <w:ind w:right="-72"/>
              <w:jc w:val="right"/>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17BDF58C"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6D81A897" w14:textId="77777777" w:rsidR="00431439" w:rsidRPr="005C291D" w:rsidRDefault="00431439" w:rsidP="00431439">
            <w:pPr>
              <w:spacing w:line="257" w:lineRule="auto"/>
              <w:ind w:right="-72"/>
              <w:jc w:val="right"/>
              <w:rPr>
                <w:rFonts w:ascii="Arial" w:hAnsi="Arial" w:cs="Arial"/>
                <w:sz w:val="18"/>
                <w:szCs w:val="18"/>
                <w:lang w:val="en-GB"/>
              </w:rPr>
            </w:pPr>
          </w:p>
        </w:tc>
      </w:tr>
      <w:tr w:rsidR="00431439" w:rsidRPr="005C291D" w14:paraId="682C4E61" w14:textId="77777777" w:rsidTr="00D92004">
        <w:tc>
          <w:tcPr>
            <w:tcW w:w="4464" w:type="dxa"/>
            <w:vAlign w:val="bottom"/>
            <w:hideMark/>
          </w:tcPr>
          <w:p w14:paraId="49827B3D" w14:textId="77777777" w:rsidR="00431439" w:rsidRPr="005C291D" w:rsidRDefault="00431439" w:rsidP="00431439">
            <w:pPr>
              <w:ind w:left="275"/>
              <w:jc w:val="thaiDistribute"/>
              <w:rPr>
                <w:rFonts w:ascii="Arial" w:hAnsi="Arial" w:cs="Arial"/>
                <w:sz w:val="18"/>
                <w:szCs w:val="18"/>
                <w:lang w:val="en-GB"/>
              </w:rPr>
            </w:pPr>
            <w:r w:rsidRPr="005C291D">
              <w:rPr>
                <w:rFonts w:ascii="Arial" w:hAnsi="Arial" w:cs="Arial"/>
                <w:sz w:val="18"/>
                <w:szCs w:val="18"/>
              </w:rPr>
              <w:t>Total</w:t>
            </w:r>
          </w:p>
        </w:tc>
        <w:tc>
          <w:tcPr>
            <w:tcW w:w="1205" w:type="dxa"/>
            <w:tcBorders>
              <w:top w:val="nil"/>
              <w:left w:val="nil"/>
              <w:bottom w:val="single" w:sz="4" w:space="0" w:color="auto"/>
              <w:right w:val="nil"/>
            </w:tcBorders>
            <w:shd w:val="clear" w:color="auto" w:fill="FAFAFA"/>
            <w:vAlign w:val="bottom"/>
          </w:tcPr>
          <w:p w14:paraId="2DBEA608" w14:textId="18437EB5"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tcBorders>
              <w:top w:val="nil"/>
              <w:left w:val="nil"/>
              <w:bottom w:val="single" w:sz="4" w:space="0" w:color="auto"/>
              <w:right w:val="nil"/>
            </w:tcBorders>
            <w:vAlign w:val="bottom"/>
            <w:hideMark/>
          </w:tcPr>
          <w:p w14:paraId="05F456B4" w14:textId="6AB12B5D"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1,883,508</w:t>
            </w:r>
          </w:p>
        </w:tc>
        <w:tc>
          <w:tcPr>
            <w:tcW w:w="1205" w:type="dxa"/>
            <w:tcBorders>
              <w:top w:val="nil"/>
              <w:left w:val="nil"/>
              <w:bottom w:val="single" w:sz="4" w:space="0" w:color="auto"/>
              <w:right w:val="nil"/>
            </w:tcBorders>
            <w:shd w:val="clear" w:color="auto" w:fill="FAFAFA"/>
            <w:vAlign w:val="bottom"/>
          </w:tcPr>
          <w:p w14:paraId="09AEEA0C" w14:textId="18BA0B31"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165579BF" w14:textId="113C339B"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1,883,508</w:t>
            </w:r>
          </w:p>
        </w:tc>
      </w:tr>
      <w:tr w:rsidR="00431439" w:rsidRPr="005C291D" w14:paraId="1867EA45" w14:textId="77777777" w:rsidTr="00E82DB9">
        <w:tc>
          <w:tcPr>
            <w:tcW w:w="4464" w:type="dxa"/>
            <w:vAlign w:val="bottom"/>
          </w:tcPr>
          <w:p w14:paraId="06C7CFB6" w14:textId="77777777" w:rsidR="00431439" w:rsidRPr="005C291D" w:rsidRDefault="00431439" w:rsidP="00431439">
            <w:pPr>
              <w:ind w:left="275"/>
              <w:jc w:val="thaiDistribute"/>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3A781EE2"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2D458C8F"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602E1639"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63178576" w14:textId="77777777" w:rsidR="00431439" w:rsidRPr="005C291D" w:rsidRDefault="00431439" w:rsidP="00431439">
            <w:pPr>
              <w:spacing w:line="257" w:lineRule="auto"/>
              <w:ind w:right="-72"/>
              <w:jc w:val="right"/>
              <w:rPr>
                <w:rFonts w:ascii="Arial" w:hAnsi="Arial" w:cs="Arial"/>
                <w:sz w:val="18"/>
                <w:szCs w:val="18"/>
                <w:cs/>
                <w:lang w:val="en-GB"/>
              </w:rPr>
            </w:pPr>
          </w:p>
        </w:tc>
      </w:tr>
      <w:tr w:rsidR="00431439" w:rsidRPr="005C291D" w14:paraId="06CD3D0F" w14:textId="77777777" w:rsidTr="00E82DB9">
        <w:tc>
          <w:tcPr>
            <w:tcW w:w="4464" w:type="dxa"/>
            <w:vAlign w:val="bottom"/>
            <w:hideMark/>
          </w:tcPr>
          <w:p w14:paraId="659309D8" w14:textId="77777777" w:rsidR="00431439" w:rsidRPr="005C291D" w:rsidRDefault="00431439" w:rsidP="00431439">
            <w:pPr>
              <w:ind w:left="275"/>
              <w:jc w:val="thaiDistribute"/>
              <w:rPr>
                <w:rFonts w:ascii="Arial" w:hAnsi="Arial" w:cs="Arial"/>
                <w:sz w:val="18"/>
                <w:szCs w:val="18"/>
                <w:cs/>
                <w:lang w:val="en-GB"/>
              </w:rPr>
            </w:pPr>
            <w:r w:rsidRPr="005C291D">
              <w:rPr>
                <w:rFonts w:ascii="Arial" w:hAnsi="Arial" w:cs="Arial"/>
                <w:sz w:val="18"/>
                <w:szCs w:val="18"/>
                <w:lang w:val="en-GB"/>
              </w:rPr>
              <w:t>Subsidiaries</w:t>
            </w:r>
          </w:p>
        </w:tc>
        <w:tc>
          <w:tcPr>
            <w:tcW w:w="1205" w:type="dxa"/>
            <w:shd w:val="clear" w:color="auto" w:fill="FAFAFA"/>
            <w:vAlign w:val="bottom"/>
          </w:tcPr>
          <w:p w14:paraId="54ED86D3"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vAlign w:val="bottom"/>
          </w:tcPr>
          <w:p w14:paraId="375A20F3"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shd w:val="clear" w:color="auto" w:fill="FAFAFA"/>
            <w:vAlign w:val="bottom"/>
          </w:tcPr>
          <w:p w14:paraId="17AECB05"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vAlign w:val="bottom"/>
          </w:tcPr>
          <w:p w14:paraId="27AF2FE5" w14:textId="77777777" w:rsidR="00431439" w:rsidRPr="005C291D" w:rsidRDefault="00431439" w:rsidP="00431439">
            <w:pPr>
              <w:spacing w:line="257" w:lineRule="auto"/>
              <w:ind w:right="-72"/>
              <w:jc w:val="right"/>
              <w:rPr>
                <w:rFonts w:ascii="Arial" w:hAnsi="Arial" w:cs="Arial"/>
                <w:sz w:val="18"/>
                <w:szCs w:val="18"/>
                <w:lang w:val="en-GB"/>
              </w:rPr>
            </w:pPr>
          </w:p>
        </w:tc>
      </w:tr>
      <w:tr w:rsidR="00431439" w:rsidRPr="005C291D" w14:paraId="725ED517" w14:textId="77777777" w:rsidTr="00D92004">
        <w:tc>
          <w:tcPr>
            <w:tcW w:w="4464" w:type="dxa"/>
            <w:vAlign w:val="bottom"/>
            <w:hideMark/>
          </w:tcPr>
          <w:p w14:paraId="0AAC2C43" w14:textId="77777777" w:rsidR="00431439" w:rsidRPr="005C291D" w:rsidRDefault="00431439" w:rsidP="00431439">
            <w:pPr>
              <w:ind w:left="275"/>
              <w:jc w:val="thaiDistribute"/>
              <w:rPr>
                <w:rFonts w:ascii="Arial" w:hAnsi="Arial" w:cs="Arial"/>
                <w:sz w:val="18"/>
                <w:szCs w:val="18"/>
              </w:rPr>
            </w:pPr>
            <w:r w:rsidRPr="005C291D">
              <w:rPr>
                <w:rFonts w:ascii="Arial" w:hAnsi="Arial" w:cs="Arial"/>
                <w:sz w:val="18"/>
                <w:szCs w:val="18"/>
                <w:lang w:val="en-GB"/>
              </w:rPr>
              <w:t xml:space="preserve">   </w:t>
            </w:r>
            <w:r w:rsidRPr="005C291D">
              <w:rPr>
                <w:rFonts w:ascii="Arial" w:hAnsi="Arial" w:cs="Arial"/>
                <w:sz w:val="18"/>
                <w:szCs w:val="18"/>
              </w:rPr>
              <w:t>Short-term</w:t>
            </w:r>
            <w:r w:rsidRPr="005C291D">
              <w:rPr>
                <w:rFonts w:ascii="Arial" w:hAnsi="Arial" w:cs="Arial"/>
                <w:sz w:val="18"/>
                <w:szCs w:val="18"/>
                <w:cs/>
              </w:rPr>
              <w:t xml:space="preserve"> </w:t>
            </w:r>
            <w:r w:rsidRPr="005C291D">
              <w:rPr>
                <w:rFonts w:ascii="Arial" w:hAnsi="Arial" w:cs="Arial"/>
                <w:sz w:val="18"/>
                <w:szCs w:val="18"/>
              </w:rPr>
              <w:t>loans</w:t>
            </w:r>
          </w:p>
        </w:tc>
        <w:tc>
          <w:tcPr>
            <w:tcW w:w="1205" w:type="dxa"/>
            <w:shd w:val="clear" w:color="auto" w:fill="FAFAFA"/>
            <w:vAlign w:val="bottom"/>
          </w:tcPr>
          <w:p w14:paraId="0A2AC894" w14:textId="0439B76A"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vAlign w:val="bottom"/>
            <w:hideMark/>
          </w:tcPr>
          <w:p w14:paraId="265D9F1F" w14:textId="19CDF768"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shd w:val="clear" w:color="auto" w:fill="FAFAFA"/>
            <w:vAlign w:val="bottom"/>
          </w:tcPr>
          <w:p w14:paraId="70AE3B6E" w14:textId="4C7C92FA" w:rsidR="00431439" w:rsidRPr="005C291D" w:rsidRDefault="000E34F9"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21,904,000</w:t>
            </w:r>
          </w:p>
        </w:tc>
        <w:tc>
          <w:tcPr>
            <w:tcW w:w="1205" w:type="dxa"/>
            <w:vAlign w:val="bottom"/>
            <w:hideMark/>
          </w:tcPr>
          <w:p w14:paraId="672ADCA0" w14:textId="5578FBDC"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10,116,140</w:t>
            </w:r>
          </w:p>
        </w:tc>
      </w:tr>
      <w:tr w:rsidR="00431439" w:rsidRPr="005C291D" w14:paraId="773B22EC" w14:textId="77777777" w:rsidTr="00D92004">
        <w:tc>
          <w:tcPr>
            <w:tcW w:w="4464" w:type="dxa"/>
            <w:vAlign w:val="bottom"/>
            <w:hideMark/>
          </w:tcPr>
          <w:p w14:paraId="18EEB498" w14:textId="51E701C3" w:rsidR="00431439" w:rsidRPr="005C291D" w:rsidRDefault="00431439" w:rsidP="00431439">
            <w:pPr>
              <w:ind w:left="275"/>
              <w:jc w:val="thaiDistribute"/>
              <w:rPr>
                <w:rFonts w:ascii="Arial" w:hAnsi="Arial" w:cs="Arial"/>
                <w:sz w:val="18"/>
                <w:szCs w:val="18"/>
                <w:lang w:val="en-US"/>
              </w:rPr>
            </w:pPr>
            <w:r w:rsidRPr="005C291D">
              <w:rPr>
                <w:rFonts w:ascii="Arial" w:hAnsi="Arial" w:cs="Arial"/>
                <w:sz w:val="18"/>
                <w:szCs w:val="18"/>
                <w:cs/>
              </w:rPr>
              <w:t xml:space="preserve">   </w:t>
            </w:r>
            <w:r w:rsidRPr="005C291D">
              <w:rPr>
                <w:rFonts w:ascii="Arial" w:hAnsi="Arial" w:cs="Arial"/>
                <w:sz w:val="18"/>
                <w:szCs w:val="18"/>
                <w:lang w:val="en-GB"/>
              </w:rPr>
              <w:t>Accrued interest receivable from</w:t>
            </w:r>
            <w:r w:rsidRPr="005C291D">
              <w:rPr>
                <w:rFonts w:ascii="Arial" w:hAnsi="Arial" w:cs="Arial"/>
                <w:sz w:val="18"/>
                <w:szCs w:val="18"/>
                <w:cs/>
              </w:rPr>
              <w:t xml:space="preserve"> </w:t>
            </w:r>
          </w:p>
          <w:p w14:paraId="3B21D3EF" w14:textId="7C624688" w:rsidR="00431439" w:rsidRPr="005C291D" w:rsidRDefault="00431439" w:rsidP="00431439">
            <w:pPr>
              <w:ind w:left="275"/>
              <w:jc w:val="thaiDistribute"/>
              <w:rPr>
                <w:rFonts w:ascii="Arial" w:hAnsi="Arial" w:cs="Arial"/>
                <w:sz w:val="18"/>
                <w:szCs w:val="18"/>
                <w:lang w:val="en-GB"/>
              </w:rPr>
            </w:pPr>
            <w:r w:rsidRPr="005C291D">
              <w:rPr>
                <w:rFonts w:ascii="Arial" w:hAnsi="Arial" w:cs="Arial"/>
                <w:sz w:val="18"/>
                <w:szCs w:val="18"/>
                <w:cs/>
              </w:rPr>
              <w:t xml:space="preserve">        </w:t>
            </w:r>
            <w:r w:rsidRPr="005C291D">
              <w:rPr>
                <w:rFonts w:ascii="Arial" w:hAnsi="Arial" w:cs="Arial"/>
                <w:sz w:val="18"/>
                <w:szCs w:val="18"/>
                <w:lang w:val="en-GB"/>
              </w:rPr>
              <w:t>short-term loans</w:t>
            </w:r>
          </w:p>
        </w:tc>
        <w:tc>
          <w:tcPr>
            <w:tcW w:w="1205" w:type="dxa"/>
            <w:tcBorders>
              <w:top w:val="nil"/>
              <w:left w:val="nil"/>
              <w:bottom w:val="single" w:sz="4" w:space="0" w:color="auto"/>
              <w:right w:val="nil"/>
            </w:tcBorders>
            <w:shd w:val="clear" w:color="auto" w:fill="FAFAFA"/>
            <w:vAlign w:val="bottom"/>
          </w:tcPr>
          <w:p w14:paraId="1BCC45FA" w14:textId="353E1A80"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6A54C9C" w14:textId="413F956B"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tcPr>
          <w:p w14:paraId="0E78A669" w14:textId="62875E99" w:rsidR="00431439" w:rsidRPr="005C291D" w:rsidRDefault="006F7D33" w:rsidP="00431439">
            <w:pPr>
              <w:spacing w:line="257" w:lineRule="auto"/>
              <w:ind w:right="-72"/>
              <w:jc w:val="right"/>
              <w:rPr>
                <w:rFonts w:ascii="Arial" w:hAnsi="Arial" w:cs="Arial"/>
                <w:sz w:val="18"/>
                <w:szCs w:val="18"/>
                <w:cs/>
                <w:lang w:val="en-GB"/>
              </w:rPr>
            </w:pPr>
            <w:r w:rsidRPr="005C291D">
              <w:rPr>
                <w:rFonts w:ascii="Arial" w:hAnsi="Arial" w:cs="Arial"/>
                <w:sz w:val="18"/>
                <w:szCs w:val="18"/>
                <w:lang w:val="en-GB"/>
              </w:rPr>
              <w:t>618,055</w:t>
            </w:r>
          </w:p>
        </w:tc>
        <w:tc>
          <w:tcPr>
            <w:tcW w:w="1205" w:type="dxa"/>
            <w:tcBorders>
              <w:top w:val="nil"/>
              <w:left w:val="nil"/>
              <w:bottom w:val="single" w:sz="4" w:space="0" w:color="auto"/>
              <w:right w:val="nil"/>
            </w:tcBorders>
            <w:vAlign w:val="bottom"/>
            <w:hideMark/>
          </w:tcPr>
          <w:p w14:paraId="4594C44A" w14:textId="7C37B274"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509,332</w:t>
            </w:r>
          </w:p>
        </w:tc>
      </w:tr>
      <w:tr w:rsidR="00431439" w:rsidRPr="005C291D" w14:paraId="61DCA7BA" w14:textId="77777777" w:rsidTr="00E82DB9">
        <w:tc>
          <w:tcPr>
            <w:tcW w:w="4464" w:type="dxa"/>
            <w:vAlign w:val="bottom"/>
          </w:tcPr>
          <w:p w14:paraId="32B7A1FC" w14:textId="77777777" w:rsidR="00431439" w:rsidRPr="005C291D" w:rsidRDefault="00431439" w:rsidP="00431439">
            <w:pPr>
              <w:ind w:left="275"/>
              <w:jc w:val="thaiDistribute"/>
              <w:rPr>
                <w:rFonts w:ascii="Arial" w:hAnsi="Arial" w:cs="Arial"/>
                <w:sz w:val="18"/>
                <w:szCs w:val="18"/>
              </w:rPr>
            </w:pPr>
          </w:p>
        </w:tc>
        <w:tc>
          <w:tcPr>
            <w:tcW w:w="1205" w:type="dxa"/>
            <w:tcBorders>
              <w:top w:val="single" w:sz="4" w:space="0" w:color="auto"/>
              <w:left w:val="nil"/>
              <w:bottom w:val="nil"/>
              <w:right w:val="nil"/>
            </w:tcBorders>
            <w:shd w:val="clear" w:color="auto" w:fill="FAFAFA"/>
            <w:vAlign w:val="bottom"/>
          </w:tcPr>
          <w:p w14:paraId="49CE09E7"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05EB618"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4C7C5BA8" w14:textId="77777777" w:rsidR="00431439" w:rsidRPr="005C291D" w:rsidRDefault="00431439" w:rsidP="00431439">
            <w:pPr>
              <w:spacing w:line="257" w:lineRule="auto"/>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9D52AED" w14:textId="77777777" w:rsidR="00431439" w:rsidRPr="005C291D" w:rsidRDefault="00431439" w:rsidP="00431439">
            <w:pPr>
              <w:spacing w:line="257" w:lineRule="auto"/>
              <w:ind w:right="-72"/>
              <w:jc w:val="right"/>
              <w:rPr>
                <w:rFonts w:ascii="Arial" w:hAnsi="Arial" w:cs="Arial"/>
                <w:sz w:val="18"/>
                <w:szCs w:val="18"/>
                <w:lang w:val="en-GB"/>
              </w:rPr>
            </w:pPr>
          </w:p>
        </w:tc>
      </w:tr>
      <w:tr w:rsidR="00431439" w:rsidRPr="005C291D" w14:paraId="546FB6E5" w14:textId="77777777" w:rsidTr="00D92004">
        <w:tc>
          <w:tcPr>
            <w:tcW w:w="4464" w:type="dxa"/>
            <w:vAlign w:val="bottom"/>
            <w:hideMark/>
          </w:tcPr>
          <w:p w14:paraId="691B7E68" w14:textId="77777777" w:rsidR="00431439" w:rsidRPr="005C291D" w:rsidRDefault="00431439" w:rsidP="00431439">
            <w:pPr>
              <w:ind w:left="275"/>
              <w:jc w:val="thaiDistribute"/>
              <w:rPr>
                <w:rFonts w:ascii="Arial" w:hAnsi="Arial" w:cs="Arial"/>
                <w:sz w:val="18"/>
                <w:szCs w:val="18"/>
              </w:rPr>
            </w:pPr>
            <w:r w:rsidRPr="005C291D">
              <w:rPr>
                <w:rFonts w:ascii="Arial" w:hAnsi="Arial" w:cs="Arial"/>
                <w:sz w:val="18"/>
                <w:szCs w:val="18"/>
              </w:rPr>
              <w:t>Total</w:t>
            </w:r>
          </w:p>
        </w:tc>
        <w:tc>
          <w:tcPr>
            <w:tcW w:w="1205" w:type="dxa"/>
            <w:tcBorders>
              <w:top w:val="nil"/>
              <w:left w:val="nil"/>
              <w:bottom w:val="single" w:sz="4" w:space="0" w:color="auto"/>
              <w:right w:val="nil"/>
            </w:tcBorders>
            <w:shd w:val="clear" w:color="auto" w:fill="FAFAFA"/>
            <w:vAlign w:val="bottom"/>
          </w:tcPr>
          <w:p w14:paraId="5ECD54F0" w14:textId="2A8B74CC" w:rsidR="00431439" w:rsidRPr="005C291D" w:rsidRDefault="00431439" w:rsidP="00431439">
            <w:pPr>
              <w:spacing w:line="257"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6407061" w14:textId="13C35E71"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tcPr>
          <w:p w14:paraId="7123F002" w14:textId="6048E4EF" w:rsidR="00431439" w:rsidRPr="005C291D" w:rsidRDefault="00E40CBB"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22,522,055</w:t>
            </w:r>
          </w:p>
        </w:tc>
        <w:tc>
          <w:tcPr>
            <w:tcW w:w="1205" w:type="dxa"/>
            <w:tcBorders>
              <w:top w:val="nil"/>
              <w:left w:val="nil"/>
              <w:bottom w:val="single" w:sz="4" w:space="0" w:color="auto"/>
              <w:right w:val="nil"/>
            </w:tcBorders>
            <w:vAlign w:val="bottom"/>
            <w:hideMark/>
          </w:tcPr>
          <w:p w14:paraId="0ABB7477" w14:textId="6BDFDD32" w:rsidR="00431439" w:rsidRPr="005C291D" w:rsidRDefault="00431439" w:rsidP="00431439">
            <w:pPr>
              <w:spacing w:line="257" w:lineRule="auto"/>
              <w:ind w:right="-72"/>
              <w:jc w:val="right"/>
              <w:rPr>
                <w:rFonts w:ascii="Arial" w:hAnsi="Arial" w:cs="Arial"/>
                <w:sz w:val="18"/>
                <w:szCs w:val="18"/>
                <w:lang w:val="en-GB"/>
              </w:rPr>
            </w:pPr>
            <w:r w:rsidRPr="005C291D">
              <w:rPr>
                <w:rFonts w:ascii="Arial" w:hAnsi="Arial" w:cs="Arial"/>
                <w:sz w:val="18"/>
                <w:szCs w:val="18"/>
                <w:lang w:val="en-GB"/>
              </w:rPr>
              <w:t>10,625,472</w:t>
            </w:r>
          </w:p>
        </w:tc>
      </w:tr>
    </w:tbl>
    <w:p w14:paraId="5CC85BD6" w14:textId="77777777" w:rsidR="00607F8A" w:rsidRPr="005C291D" w:rsidRDefault="00607F8A" w:rsidP="00607F8A">
      <w:pPr>
        <w:spacing w:line="256" w:lineRule="auto"/>
        <w:ind w:left="540" w:right="-7"/>
        <w:jc w:val="both"/>
        <w:rPr>
          <w:rFonts w:ascii="Arial" w:hAnsi="Arial" w:cs="Arial"/>
          <w:sz w:val="18"/>
          <w:szCs w:val="18"/>
          <w:lang w:val="en-GB"/>
        </w:rPr>
      </w:pPr>
    </w:p>
    <w:p w14:paraId="4548A9A2" w14:textId="6A80ACE0" w:rsidR="00607F8A" w:rsidRPr="005C291D" w:rsidRDefault="00607F8A">
      <w:pPr>
        <w:rPr>
          <w:rFonts w:ascii="Arial" w:hAnsi="Arial" w:cs="Arial"/>
          <w:sz w:val="18"/>
          <w:szCs w:val="18"/>
          <w:lang w:val="en-GB"/>
        </w:rPr>
      </w:pPr>
      <w:r w:rsidRPr="005C291D">
        <w:rPr>
          <w:rFonts w:ascii="Arial" w:hAnsi="Arial" w:cs="Arial"/>
          <w:sz w:val="18"/>
          <w:szCs w:val="18"/>
          <w:lang w:val="en-GB"/>
        </w:rPr>
        <w:br w:type="page"/>
      </w:r>
    </w:p>
    <w:p w14:paraId="4B98C03F" w14:textId="77777777" w:rsidR="00D56C41" w:rsidRPr="005C291D" w:rsidRDefault="00D56C41" w:rsidP="00D56C41">
      <w:pPr>
        <w:ind w:left="540"/>
        <w:jc w:val="thaiDistribute"/>
        <w:rPr>
          <w:rFonts w:ascii="Arial" w:hAnsi="Arial" w:cs="Arial"/>
          <w:i/>
          <w:iCs/>
          <w:color w:val="DC6900" w:themeColor="text2"/>
          <w:sz w:val="18"/>
          <w:szCs w:val="18"/>
          <w:lang w:val="en-GB"/>
        </w:rPr>
      </w:pPr>
    </w:p>
    <w:p w14:paraId="20E99EE2" w14:textId="77777777" w:rsidR="00D56C41" w:rsidRPr="005C291D" w:rsidRDefault="00D56C41" w:rsidP="00D56C41">
      <w:pPr>
        <w:ind w:left="540"/>
        <w:jc w:val="thaiDistribute"/>
        <w:rPr>
          <w:rFonts w:ascii="Arial" w:hAnsi="Arial" w:cs="Arial"/>
          <w:i/>
          <w:iCs/>
          <w:color w:val="DC6900" w:themeColor="text2"/>
          <w:sz w:val="18"/>
          <w:szCs w:val="18"/>
          <w:lang w:val="en-GB"/>
        </w:rPr>
      </w:pPr>
    </w:p>
    <w:p w14:paraId="0FA09401" w14:textId="3310981E" w:rsidR="00607F8A" w:rsidRPr="005C291D" w:rsidRDefault="00607F8A" w:rsidP="00D56C41">
      <w:pPr>
        <w:ind w:left="540"/>
        <w:jc w:val="thaiDistribute"/>
        <w:rPr>
          <w:rFonts w:ascii="Arial" w:hAnsi="Arial" w:cs="Arial"/>
          <w:sz w:val="18"/>
          <w:szCs w:val="18"/>
          <w:lang w:val="en-GB"/>
        </w:rPr>
      </w:pPr>
      <w:r w:rsidRPr="005C291D">
        <w:rPr>
          <w:rFonts w:ascii="Arial" w:hAnsi="Arial" w:cs="Arial"/>
          <w:sz w:val="18"/>
          <w:szCs w:val="18"/>
          <w:lang w:val="en-GB"/>
        </w:rPr>
        <w:t>Movements of short-term loans to related parties for</w:t>
      </w:r>
      <w:r w:rsidR="007B4ABB" w:rsidRPr="005C291D">
        <w:rPr>
          <w:rFonts w:ascii="Arial" w:hAnsi="Arial" w:cs="Arial"/>
          <w:sz w:val="18"/>
          <w:szCs w:val="18"/>
          <w:lang w:val="en-GB"/>
        </w:rPr>
        <w:t xml:space="preserve"> the</w:t>
      </w:r>
      <w:r w:rsidRPr="005C291D">
        <w:rPr>
          <w:rFonts w:ascii="Arial" w:hAnsi="Arial" w:cs="Arial"/>
          <w:sz w:val="18"/>
          <w:szCs w:val="18"/>
          <w:lang w:val="en-GB"/>
        </w:rPr>
        <w:t xml:space="preserve"> years </w:t>
      </w:r>
      <w:r w:rsidR="00374BC6" w:rsidRPr="005C291D">
        <w:rPr>
          <w:rFonts w:ascii="Arial" w:hAnsi="Arial" w:cs="Arial"/>
          <w:sz w:val="18"/>
          <w:szCs w:val="18"/>
          <w:lang w:val="en-GB"/>
        </w:rPr>
        <w:t>are as follows:</w:t>
      </w:r>
    </w:p>
    <w:p w14:paraId="1E5AB046" w14:textId="77777777" w:rsidR="00607F8A" w:rsidRPr="005C291D" w:rsidRDefault="00607F8A" w:rsidP="00D56C41">
      <w:pPr>
        <w:ind w:left="540"/>
        <w:jc w:val="thaiDistribute"/>
        <w:rPr>
          <w:rFonts w:ascii="Arial" w:hAnsi="Arial" w:cs="Arial"/>
          <w:sz w:val="18"/>
          <w:szCs w:val="18"/>
          <w:lang w:val="en-GB"/>
        </w:rPr>
      </w:pPr>
    </w:p>
    <w:tbl>
      <w:tblPr>
        <w:tblW w:w="9327" w:type="dxa"/>
        <w:tblInd w:w="142" w:type="dxa"/>
        <w:tblLayout w:type="fixed"/>
        <w:tblLook w:val="04A0" w:firstRow="1" w:lastRow="0" w:firstColumn="1" w:lastColumn="0" w:noHBand="0" w:noVBand="1"/>
      </w:tblPr>
      <w:tblGrid>
        <w:gridCol w:w="3298"/>
        <w:gridCol w:w="1507"/>
        <w:gridCol w:w="1507"/>
        <w:gridCol w:w="1507"/>
        <w:gridCol w:w="1508"/>
      </w:tblGrid>
      <w:tr w:rsidR="00607F8A" w:rsidRPr="005C291D" w14:paraId="3A1B9C05" w14:textId="77777777" w:rsidTr="00864625">
        <w:trPr>
          <w:trHeight w:val="83"/>
        </w:trPr>
        <w:tc>
          <w:tcPr>
            <w:tcW w:w="3298" w:type="dxa"/>
            <w:vAlign w:val="bottom"/>
          </w:tcPr>
          <w:p w14:paraId="182932F7" w14:textId="77777777" w:rsidR="00607F8A" w:rsidRPr="005C291D" w:rsidRDefault="00607F8A" w:rsidP="00D56C41">
            <w:pPr>
              <w:ind w:left="295"/>
              <w:rPr>
                <w:rFonts w:ascii="Arial" w:hAnsi="Arial" w:cs="Arial"/>
                <w:sz w:val="18"/>
                <w:szCs w:val="18"/>
                <w:lang w:val="en-GB"/>
              </w:rPr>
            </w:pPr>
          </w:p>
        </w:tc>
        <w:tc>
          <w:tcPr>
            <w:tcW w:w="3014" w:type="dxa"/>
            <w:gridSpan w:val="2"/>
            <w:tcBorders>
              <w:top w:val="nil"/>
              <w:left w:val="nil"/>
              <w:bottom w:val="single" w:sz="4" w:space="0" w:color="auto"/>
              <w:right w:val="nil"/>
            </w:tcBorders>
            <w:hideMark/>
          </w:tcPr>
          <w:p w14:paraId="7F94F6C8"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10CC5AAF" w14:textId="77777777" w:rsidR="00607F8A" w:rsidRPr="005C291D" w:rsidRDefault="00607F8A" w:rsidP="00D56C41">
            <w:pPr>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3015" w:type="dxa"/>
            <w:gridSpan w:val="2"/>
            <w:tcBorders>
              <w:top w:val="nil"/>
              <w:left w:val="nil"/>
              <w:bottom w:val="single" w:sz="4" w:space="0" w:color="auto"/>
              <w:right w:val="nil"/>
            </w:tcBorders>
            <w:vAlign w:val="bottom"/>
            <w:hideMark/>
          </w:tcPr>
          <w:p w14:paraId="0ABFA127"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Separate</w:t>
            </w:r>
          </w:p>
          <w:p w14:paraId="749603C5"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D92004" w:rsidRPr="005C291D" w14:paraId="2FD528D9" w14:textId="77777777" w:rsidTr="00864625">
        <w:trPr>
          <w:trHeight w:val="253"/>
        </w:trPr>
        <w:tc>
          <w:tcPr>
            <w:tcW w:w="3298" w:type="dxa"/>
            <w:vAlign w:val="bottom"/>
          </w:tcPr>
          <w:p w14:paraId="503D449B" w14:textId="77777777" w:rsidR="00D92004" w:rsidRPr="005C291D" w:rsidRDefault="00D92004" w:rsidP="00D92004">
            <w:pPr>
              <w:ind w:left="295"/>
              <w:rPr>
                <w:rFonts w:ascii="Arial" w:hAnsi="Arial" w:cs="Arial"/>
                <w:sz w:val="18"/>
                <w:szCs w:val="18"/>
                <w:cs/>
                <w:lang w:val="en-GB"/>
              </w:rPr>
            </w:pPr>
          </w:p>
        </w:tc>
        <w:tc>
          <w:tcPr>
            <w:tcW w:w="1507" w:type="dxa"/>
            <w:tcBorders>
              <w:top w:val="single" w:sz="4" w:space="0" w:color="auto"/>
              <w:left w:val="nil"/>
              <w:bottom w:val="nil"/>
              <w:right w:val="nil"/>
            </w:tcBorders>
            <w:vAlign w:val="bottom"/>
            <w:hideMark/>
          </w:tcPr>
          <w:p w14:paraId="597DD183" w14:textId="2D58E6C0" w:rsidR="00D92004" w:rsidRPr="005C291D" w:rsidRDefault="00D92004" w:rsidP="00D92004">
            <w:pPr>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507" w:type="dxa"/>
            <w:tcBorders>
              <w:top w:val="single" w:sz="4" w:space="0" w:color="auto"/>
              <w:left w:val="nil"/>
              <w:bottom w:val="nil"/>
              <w:right w:val="nil"/>
            </w:tcBorders>
            <w:vAlign w:val="bottom"/>
            <w:hideMark/>
          </w:tcPr>
          <w:p w14:paraId="4ADB7B4F" w14:textId="78DF206B" w:rsidR="00D92004" w:rsidRPr="005C291D" w:rsidRDefault="00D92004" w:rsidP="00D92004">
            <w:pPr>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507" w:type="dxa"/>
            <w:tcBorders>
              <w:top w:val="single" w:sz="4" w:space="0" w:color="auto"/>
              <w:left w:val="nil"/>
              <w:bottom w:val="nil"/>
              <w:right w:val="nil"/>
            </w:tcBorders>
            <w:vAlign w:val="bottom"/>
            <w:hideMark/>
          </w:tcPr>
          <w:p w14:paraId="6116750A" w14:textId="6213BCA1" w:rsidR="00D92004" w:rsidRPr="005C291D" w:rsidRDefault="00D92004" w:rsidP="00D92004">
            <w:pPr>
              <w:ind w:right="-72"/>
              <w:jc w:val="right"/>
              <w:rPr>
                <w:rFonts w:ascii="Arial" w:hAnsi="Arial" w:cs="Arial"/>
                <w:sz w:val="18"/>
                <w:szCs w:val="18"/>
                <w:lang w:val="en-GB"/>
              </w:rPr>
            </w:pPr>
            <w:r w:rsidRPr="005C291D">
              <w:rPr>
                <w:rFonts w:ascii="Arial" w:hAnsi="Arial" w:cs="Arial"/>
                <w:b/>
                <w:bCs/>
                <w:sz w:val="18"/>
                <w:szCs w:val="18"/>
                <w:lang w:val="en-GB"/>
              </w:rPr>
              <w:t>2022</w:t>
            </w:r>
          </w:p>
        </w:tc>
        <w:tc>
          <w:tcPr>
            <w:tcW w:w="1508" w:type="dxa"/>
            <w:tcBorders>
              <w:top w:val="single" w:sz="4" w:space="0" w:color="auto"/>
              <w:left w:val="nil"/>
              <w:bottom w:val="nil"/>
              <w:right w:val="nil"/>
            </w:tcBorders>
            <w:vAlign w:val="bottom"/>
            <w:hideMark/>
          </w:tcPr>
          <w:p w14:paraId="3594FDB0" w14:textId="503EA487" w:rsidR="00D92004" w:rsidRPr="005C291D" w:rsidRDefault="00D92004" w:rsidP="00D92004">
            <w:pPr>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091F5416" w14:textId="77777777" w:rsidTr="00864625">
        <w:trPr>
          <w:trHeight w:val="83"/>
        </w:trPr>
        <w:tc>
          <w:tcPr>
            <w:tcW w:w="3298" w:type="dxa"/>
            <w:vAlign w:val="bottom"/>
          </w:tcPr>
          <w:p w14:paraId="1F8CD37E" w14:textId="77777777" w:rsidR="0035057C" w:rsidRPr="005C291D" w:rsidRDefault="0035057C" w:rsidP="0035057C">
            <w:pPr>
              <w:ind w:left="295"/>
              <w:rPr>
                <w:rFonts w:ascii="Arial" w:hAnsi="Arial" w:cs="Arial"/>
                <w:sz w:val="18"/>
                <w:szCs w:val="18"/>
                <w:lang w:val="en-GB"/>
              </w:rPr>
            </w:pPr>
          </w:p>
        </w:tc>
        <w:tc>
          <w:tcPr>
            <w:tcW w:w="1507" w:type="dxa"/>
            <w:tcBorders>
              <w:top w:val="nil"/>
              <w:left w:val="nil"/>
              <w:bottom w:val="single" w:sz="4" w:space="0" w:color="auto"/>
              <w:right w:val="nil"/>
            </w:tcBorders>
            <w:vAlign w:val="bottom"/>
            <w:hideMark/>
          </w:tcPr>
          <w:p w14:paraId="789A4743" w14:textId="75E2FC23" w:rsidR="0035057C" w:rsidRPr="005C291D" w:rsidRDefault="0014263D" w:rsidP="0035057C">
            <w:pPr>
              <w:ind w:right="-72"/>
              <w:jc w:val="right"/>
              <w:rPr>
                <w:rFonts w:ascii="Arial" w:hAnsi="Arial" w:cs="Arial"/>
                <w:b/>
                <w:bCs/>
                <w:sz w:val="18"/>
                <w:szCs w:val="18"/>
                <w:cs/>
                <w:lang w:val="en-GB"/>
              </w:rPr>
            </w:pPr>
            <w:r>
              <w:rPr>
                <w:rFonts w:ascii="Arial" w:hAnsi="Arial" w:cs="Arial"/>
                <w:b/>
                <w:bCs/>
                <w:sz w:val="18"/>
                <w:szCs w:val="18"/>
                <w:lang w:val="en-GB"/>
              </w:rPr>
              <w:t>Baht’000</w:t>
            </w:r>
          </w:p>
        </w:tc>
        <w:tc>
          <w:tcPr>
            <w:tcW w:w="1507" w:type="dxa"/>
            <w:tcBorders>
              <w:top w:val="nil"/>
              <w:left w:val="nil"/>
              <w:bottom w:val="single" w:sz="4" w:space="0" w:color="auto"/>
              <w:right w:val="nil"/>
            </w:tcBorders>
            <w:vAlign w:val="bottom"/>
            <w:hideMark/>
          </w:tcPr>
          <w:p w14:paraId="51ACC1E9" w14:textId="49D8D2B1" w:rsidR="0035057C" w:rsidRPr="005C291D" w:rsidRDefault="0014263D" w:rsidP="0035057C">
            <w:pPr>
              <w:ind w:right="-72"/>
              <w:jc w:val="right"/>
              <w:rPr>
                <w:rFonts w:ascii="Arial" w:hAnsi="Arial" w:cs="Arial"/>
                <w:b/>
                <w:bCs/>
                <w:sz w:val="18"/>
                <w:szCs w:val="18"/>
                <w:lang w:val="en-GB"/>
              </w:rPr>
            </w:pPr>
            <w:r>
              <w:rPr>
                <w:rFonts w:ascii="Arial" w:hAnsi="Arial" w:cs="Arial"/>
                <w:b/>
                <w:bCs/>
                <w:sz w:val="18"/>
                <w:szCs w:val="18"/>
                <w:lang w:val="en-GB"/>
              </w:rPr>
              <w:t>Baht’000</w:t>
            </w:r>
          </w:p>
        </w:tc>
        <w:tc>
          <w:tcPr>
            <w:tcW w:w="1507" w:type="dxa"/>
            <w:tcBorders>
              <w:top w:val="nil"/>
              <w:left w:val="nil"/>
              <w:bottom w:val="single" w:sz="4" w:space="0" w:color="auto"/>
              <w:right w:val="nil"/>
            </w:tcBorders>
            <w:vAlign w:val="bottom"/>
            <w:hideMark/>
          </w:tcPr>
          <w:p w14:paraId="6B97E920" w14:textId="0D23560A" w:rsidR="0035057C" w:rsidRPr="005C291D" w:rsidRDefault="0014263D" w:rsidP="0035057C">
            <w:pPr>
              <w:ind w:right="-72"/>
              <w:jc w:val="right"/>
              <w:rPr>
                <w:rFonts w:ascii="Arial" w:hAnsi="Arial" w:cs="Arial"/>
                <w:sz w:val="18"/>
                <w:szCs w:val="18"/>
                <w:lang w:val="en-GB"/>
              </w:rPr>
            </w:pPr>
            <w:r>
              <w:rPr>
                <w:rFonts w:ascii="Arial" w:hAnsi="Arial" w:cs="Arial"/>
                <w:b/>
                <w:bCs/>
                <w:sz w:val="18"/>
                <w:szCs w:val="18"/>
                <w:lang w:val="en-GB"/>
              </w:rPr>
              <w:t>Baht’000</w:t>
            </w:r>
          </w:p>
        </w:tc>
        <w:tc>
          <w:tcPr>
            <w:tcW w:w="1508" w:type="dxa"/>
            <w:tcBorders>
              <w:top w:val="nil"/>
              <w:left w:val="nil"/>
              <w:bottom w:val="single" w:sz="4" w:space="0" w:color="auto"/>
              <w:right w:val="nil"/>
            </w:tcBorders>
            <w:vAlign w:val="bottom"/>
            <w:hideMark/>
          </w:tcPr>
          <w:p w14:paraId="3DD75687" w14:textId="1A7E4290" w:rsidR="0035057C" w:rsidRPr="005C291D" w:rsidRDefault="0014263D" w:rsidP="0035057C">
            <w:pPr>
              <w:ind w:right="-72"/>
              <w:jc w:val="right"/>
              <w:rPr>
                <w:rFonts w:ascii="Arial" w:hAnsi="Arial" w:cs="Arial"/>
                <w:sz w:val="18"/>
                <w:szCs w:val="18"/>
                <w:lang w:val="en-GB"/>
              </w:rPr>
            </w:pPr>
            <w:r>
              <w:rPr>
                <w:rFonts w:ascii="Arial" w:hAnsi="Arial" w:cs="Arial"/>
                <w:b/>
                <w:bCs/>
                <w:sz w:val="18"/>
                <w:szCs w:val="18"/>
                <w:lang w:val="en-GB"/>
              </w:rPr>
              <w:t>Baht’000</w:t>
            </w:r>
          </w:p>
        </w:tc>
      </w:tr>
      <w:tr w:rsidR="0035057C" w:rsidRPr="005C291D" w14:paraId="5BEFC2C9" w14:textId="77777777" w:rsidTr="00864625">
        <w:trPr>
          <w:trHeight w:val="83"/>
        </w:trPr>
        <w:tc>
          <w:tcPr>
            <w:tcW w:w="3298" w:type="dxa"/>
            <w:vAlign w:val="bottom"/>
          </w:tcPr>
          <w:p w14:paraId="11E977B5" w14:textId="77777777" w:rsidR="0035057C" w:rsidRPr="005C291D" w:rsidRDefault="0035057C" w:rsidP="0035057C">
            <w:pPr>
              <w:ind w:left="295"/>
              <w:rPr>
                <w:rFonts w:ascii="Arial" w:hAnsi="Arial" w:cs="Arial"/>
                <w:sz w:val="18"/>
                <w:szCs w:val="18"/>
                <w:lang w:val="en-GB"/>
              </w:rPr>
            </w:pPr>
          </w:p>
        </w:tc>
        <w:tc>
          <w:tcPr>
            <w:tcW w:w="1507" w:type="dxa"/>
            <w:tcBorders>
              <w:top w:val="single" w:sz="4" w:space="0" w:color="auto"/>
              <w:left w:val="nil"/>
              <w:bottom w:val="nil"/>
              <w:right w:val="nil"/>
            </w:tcBorders>
            <w:shd w:val="clear" w:color="auto" w:fill="FAFAFA"/>
          </w:tcPr>
          <w:p w14:paraId="44A21892" w14:textId="77777777" w:rsidR="0035057C" w:rsidRPr="005C291D" w:rsidRDefault="0035057C" w:rsidP="0035057C">
            <w:pPr>
              <w:ind w:right="-72"/>
              <w:jc w:val="right"/>
              <w:rPr>
                <w:rFonts w:ascii="Arial" w:hAnsi="Arial" w:cs="Arial"/>
                <w:b/>
                <w:bCs/>
                <w:sz w:val="18"/>
                <w:szCs w:val="18"/>
                <w:cs/>
                <w:lang w:val="en-GB"/>
              </w:rPr>
            </w:pPr>
          </w:p>
        </w:tc>
        <w:tc>
          <w:tcPr>
            <w:tcW w:w="1507" w:type="dxa"/>
            <w:tcBorders>
              <w:top w:val="single" w:sz="4" w:space="0" w:color="auto"/>
              <w:left w:val="nil"/>
              <w:bottom w:val="nil"/>
              <w:right w:val="nil"/>
            </w:tcBorders>
          </w:tcPr>
          <w:p w14:paraId="19956D43" w14:textId="77777777" w:rsidR="0035057C" w:rsidRPr="005C291D" w:rsidRDefault="0035057C" w:rsidP="0035057C">
            <w:pPr>
              <w:ind w:right="-72"/>
              <w:jc w:val="right"/>
              <w:rPr>
                <w:rFonts w:ascii="Arial" w:hAnsi="Arial" w:cs="Arial"/>
                <w:b/>
                <w:bCs/>
                <w:sz w:val="18"/>
                <w:szCs w:val="18"/>
                <w:lang w:val="en-GB"/>
              </w:rPr>
            </w:pPr>
          </w:p>
        </w:tc>
        <w:tc>
          <w:tcPr>
            <w:tcW w:w="1507" w:type="dxa"/>
            <w:tcBorders>
              <w:top w:val="single" w:sz="4" w:space="0" w:color="auto"/>
              <w:left w:val="nil"/>
              <w:bottom w:val="nil"/>
              <w:right w:val="nil"/>
            </w:tcBorders>
            <w:shd w:val="clear" w:color="auto" w:fill="FAFAFA"/>
            <w:vAlign w:val="bottom"/>
          </w:tcPr>
          <w:p w14:paraId="148D5D1D" w14:textId="77777777" w:rsidR="0035057C" w:rsidRPr="005C291D" w:rsidRDefault="0035057C" w:rsidP="0035057C">
            <w:pPr>
              <w:ind w:right="-72"/>
              <w:jc w:val="right"/>
              <w:rPr>
                <w:rFonts w:ascii="Arial" w:hAnsi="Arial" w:cs="Arial"/>
                <w:b/>
                <w:bCs/>
                <w:sz w:val="18"/>
                <w:szCs w:val="18"/>
                <w:lang w:val="en-GB"/>
              </w:rPr>
            </w:pPr>
          </w:p>
        </w:tc>
        <w:tc>
          <w:tcPr>
            <w:tcW w:w="1508" w:type="dxa"/>
            <w:tcBorders>
              <w:top w:val="single" w:sz="4" w:space="0" w:color="auto"/>
              <w:left w:val="nil"/>
              <w:bottom w:val="nil"/>
              <w:right w:val="nil"/>
            </w:tcBorders>
            <w:vAlign w:val="bottom"/>
          </w:tcPr>
          <w:p w14:paraId="0E39D6BD" w14:textId="77777777" w:rsidR="0035057C" w:rsidRPr="005C291D" w:rsidRDefault="0035057C" w:rsidP="0035057C">
            <w:pPr>
              <w:ind w:right="-72"/>
              <w:jc w:val="right"/>
              <w:rPr>
                <w:rFonts w:ascii="Arial" w:hAnsi="Arial" w:cs="Arial"/>
                <w:b/>
                <w:bCs/>
                <w:sz w:val="18"/>
                <w:szCs w:val="18"/>
                <w:lang w:val="en-GB"/>
              </w:rPr>
            </w:pPr>
          </w:p>
        </w:tc>
      </w:tr>
      <w:tr w:rsidR="0035057C" w:rsidRPr="005C291D" w14:paraId="18531CE3" w14:textId="77777777" w:rsidTr="00864625">
        <w:trPr>
          <w:trHeight w:val="83"/>
        </w:trPr>
        <w:tc>
          <w:tcPr>
            <w:tcW w:w="3298" w:type="dxa"/>
            <w:vAlign w:val="bottom"/>
            <w:hideMark/>
          </w:tcPr>
          <w:p w14:paraId="181086B8" w14:textId="77777777" w:rsidR="0035057C" w:rsidRPr="005C291D" w:rsidRDefault="0035057C" w:rsidP="0035057C">
            <w:pPr>
              <w:ind w:left="295"/>
              <w:jc w:val="thaiDistribute"/>
              <w:rPr>
                <w:rFonts w:ascii="Arial" w:hAnsi="Arial" w:cs="Arial"/>
                <w:sz w:val="18"/>
                <w:szCs w:val="18"/>
              </w:rPr>
            </w:pPr>
            <w:r w:rsidRPr="005C291D">
              <w:rPr>
                <w:rFonts w:ascii="Arial" w:hAnsi="Arial" w:cs="Arial"/>
                <w:sz w:val="18"/>
                <w:szCs w:val="18"/>
              </w:rPr>
              <w:t>Associate</w:t>
            </w:r>
          </w:p>
        </w:tc>
        <w:tc>
          <w:tcPr>
            <w:tcW w:w="1507" w:type="dxa"/>
            <w:shd w:val="clear" w:color="auto" w:fill="FAFAFA"/>
          </w:tcPr>
          <w:p w14:paraId="4D0CF152" w14:textId="77777777" w:rsidR="0035057C" w:rsidRPr="005C291D" w:rsidRDefault="0035057C" w:rsidP="0035057C">
            <w:pPr>
              <w:ind w:left="275" w:right="-72"/>
              <w:jc w:val="thaiDistribute"/>
              <w:rPr>
                <w:rFonts w:ascii="Arial" w:hAnsi="Arial" w:cs="Arial"/>
                <w:sz w:val="18"/>
                <w:szCs w:val="18"/>
                <w:cs/>
              </w:rPr>
            </w:pPr>
          </w:p>
        </w:tc>
        <w:tc>
          <w:tcPr>
            <w:tcW w:w="1507" w:type="dxa"/>
            <w:shd w:val="clear" w:color="auto" w:fill="auto"/>
          </w:tcPr>
          <w:p w14:paraId="0492C4A3" w14:textId="77777777" w:rsidR="0035057C" w:rsidRPr="005C291D" w:rsidRDefault="0035057C" w:rsidP="0035057C">
            <w:pPr>
              <w:ind w:left="275" w:right="-72"/>
              <w:jc w:val="thaiDistribute"/>
              <w:rPr>
                <w:rFonts w:ascii="Arial" w:hAnsi="Arial" w:cs="Arial"/>
                <w:sz w:val="18"/>
                <w:szCs w:val="18"/>
                <w:cs/>
              </w:rPr>
            </w:pPr>
          </w:p>
        </w:tc>
        <w:tc>
          <w:tcPr>
            <w:tcW w:w="1507" w:type="dxa"/>
            <w:shd w:val="clear" w:color="auto" w:fill="FAFAFA"/>
            <w:vAlign w:val="bottom"/>
          </w:tcPr>
          <w:p w14:paraId="0D8E5FA2" w14:textId="77777777" w:rsidR="0035057C" w:rsidRPr="005C291D" w:rsidRDefault="0035057C" w:rsidP="0035057C">
            <w:pPr>
              <w:ind w:left="275" w:right="-72"/>
              <w:jc w:val="thaiDistribute"/>
              <w:rPr>
                <w:rFonts w:ascii="Arial" w:hAnsi="Arial" w:cs="Arial"/>
                <w:sz w:val="18"/>
                <w:szCs w:val="18"/>
                <w:cs/>
              </w:rPr>
            </w:pPr>
          </w:p>
        </w:tc>
        <w:tc>
          <w:tcPr>
            <w:tcW w:w="1508" w:type="dxa"/>
            <w:vAlign w:val="bottom"/>
          </w:tcPr>
          <w:p w14:paraId="29F78918" w14:textId="77777777" w:rsidR="0035057C" w:rsidRPr="005C291D" w:rsidRDefault="0035057C" w:rsidP="0035057C">
            <w:pPr>
              <w:ind w:left="275" w:right="-72"/>
              <w:jc w:val="thaiDistribute"/>
              <w:rPr>
                <w:rFonts w:ascii="Arial" w:hAnsi="Arial" w:cs="Arial"/>
                <w:sz w:val="18"/>
                <w:szCs w:val="18"/>
                <w:cs/>
              </w:rPr>
            </w:pPr>
          </w:p>
        </w:tc>
      </w:tr>
      <w:tr w:rsidR="0035057C" w:rsidRPr="005C291D" w14:paraId="51876E39" w14:textId="77777777" w:rsidTr="00BF6B74">
        <w:trPr>
          <w:trHeight w:val="83"/>
        </w:trPr>
        <w:tc>
          <w:tcPr>
            <w:tcW w:w="3298" w:type="dxa"/>
            <w:vAlign w:val="bottom"/>
            <w:hideMark/>
          </w:tcPr>
          <w:p w14:paraId="4787E8A9" w14:textId="6138BA54"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cs/>
              </w:rPr>
              <w:t xml:space="preserve">  </w:t>
            </w:r>
            <w:r w:rsidRPr="005C291D">
              <w:rPr>
                <w:rFonts w:ascii="Arial" w:hAnsi="Arial" w:cs="Arial"/>
                <w:sz w:val="18"/>
                <w:szCs w:val="18"/>
              </w:rPr>
              <w:t>As at</w:t>
            </w:r>
            <w:r w:rsidRPr="005C291D">
              <w:rPr>
                <w:rFonts w:ascii="Arial" w:hAnsi="Arial" w:cs="Arial"/>
                <w:sz w:val="18"/>
                <w:szCs w:val="18"/>
                <w:cs/>
              </w:rPr>
              <w:t xml:space="preserve"> </w:t>
            </w:r>
            <w:r w:rsidRPr="005C291D">
              <w:rPr>
                <w:rFonts w:ascii="Arial" w:hAnsi="Arial" w:cs="Arial"/>
                <w:sz w:val="18"/>
                <w:szCs w:val="18"/>
              </w:rPr>
              <w:t>1</w:t>
            </w:r>
            <w:r w:rsidRPr="005C291D">
              <w:rPr>
                <w:rFonts w:ascii="Arial" w:hAnsi="Arial" w:cs="Arial"/>
                <w:sz w:val="18"/>
                <w:szCs w:val="18"/>
                <w:cs/>
              </w:rPr>
              <w:t xml:space="preserve"> </w:t>
            </w:r>
            <w:r w:rsidRPr="005C291D">
              <w:rPr>
                <w:rFonts w:ascii="Arial" w:hAnsi="Arial" w:cs="Arial"/>
                <w:sz w:val="18"/>
                <w:szCs w:val="18"/>
              </w:rPr>
              <w:t>January</w:t>
            </w:r>
          </w:p>
        </w:tc>
        <w:tc>
          <w:tcPr>
            <w:tcW w:w="1507" w:type="dxa"/>
            <w:shd w:val="clear" w:color="auto" w:fill="FAFAFA"/>
            <w:vAlign w:val="bottom"/>
          </w:tcPr>
          <w:p w14:paraId="43F57E13" w14:textId="108913DC"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1,883,508</w:t>
            </w:r>
          </w:p>
        </w:tc>
        <w:tc>
          <w:tcPr>
            <w:tcW w:w="1507" w:type="dxa"/>
            <w:shd w:val="clear" w:color="auto" w:fill="auto"/>
            <w:vAlign w:val="bottom"/>
            <w:hideMark/>
          </w:tcPr>
          <w:p w14:paraId="3BF28135" w14:textId="150D6A3B"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FAFAFA"/>
            <w:vAlign w:val="bottom"/>
          </w:tcPr>
          <w:p w14:paraId="6153B414" w14:textId="2D2C93EC"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1,883,508</w:t>
            </w:r>
          </w:p>
        </w:tc>
        <w:tc>
          <w:tcPr>
            <w:tcW w:w="1508" w:type="dxa"/>
            <w:hideMark/>
          </w:tcPr>
          <w:p w14:paraId="63305DB2" w14:textId="389A1266"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r>
      <w:tr w:rsidR="0035057C" w:rsidRPr="005C291D" w14:paraId="4BE63B0A" w14:textId="77777777" w:rsidTr="00BF6B74">
        <w:trPr>
          <w:trHeight w:val="83"/>
        </w:trPr>
        <w:tc>
          <w:tcPr>
            <w:tcW w:w="3298" w:type="dxa"/>
            <w:vAlign w:val="bottom"/>
            <w:hideMark/>
          </w:tcPr>
          <w:p w14:paraId="539C6483" w14:textId="144808E0"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rPr>
              <w:t xml:space="preserve">  Reclassification</w:t>
            </w:r>
            <w:r w:rsidRPr="005C291D">
              <w:rPr>
                <w:rFonts w:ascii="Arial" w:hAnsi="Arial" w:cs="Arial"/>
                <w:sz w:val="18"/>
                <w:szCs w:val="18"/>
                <w:cs/>
              </w:rPr>
              <w:t>s</w:t>
            </w:r>
          </w:p>
        </w:tc>
        <w:tc>
          <w:tcPr>
            <w:tcW w:w="1507" w:type="dxa"/>
            <w:shd w:val="clear" w:color="auto" w:fill="FAFAFA"/>
            <w:vAlign w:val="bottom"/>
          </w:tcPr>
          <w:p w14:paraId="31C8CD55" w14:textId="75CB93AB"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w:t>
            </w:r>
          </w:p>
        </w:tc>
        <w:tc>
          <w:tcPr>
            <w:tcW w:w="1507" w:type="dxa"/>
            <w:shd w:val="clear" w:color="auto" w:fill="auto"/>
            <w:vAlign w:val="bottom"/>
            <w:hideMark/>
          </w:tcPr>
          <w:p w14:paraId="7F7A0440" w14:textId="2B06BB47"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5,893,977</w:t>
            </w:r>
          </w:p>
        </w:tc>
        <w:tc>
          <w:tcPr>
            <w:tcW w:w="1507" w:type="dxa"/>
            <w:shd w:val="clear" w:color="auto" w:fill="FAFAFA"/>
            <w:vAlign w:val="bottom"/>
          </w:tcPr>
          <w:p w14:paraId="07020B4E" w14:textId="2233A1DF"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w:t>
            </w:r>
          </w:p>
        </w:tc>
        <w:tc>
          <w:tcPr>
            <w:tcW w:w="1508" w:type="dxa"/>
            <w:hideMark/>
          </w:tcPr>
          <w:p w14:paraId="74787325" w14:textId="3E11F1BF"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5,878,903</w:t>
            </w:r>
          </w:p>
        </w:tc>
      </w:tr>
      <w:tr w:rsidR="0035057C" w:rsidRPr="005C291D" w14:paraId="746BF87A" w14:textId="77777777" w:rsidTr="00BF6B74">
        <w:trPr>
          <w:trHeight w:val="83"/>
        </w:trPr>
        <w:tc>
          <w:tcPr>
            <w:tcW w:w="3298" w:type="dxa"/>
            <w:vAlign w:val="bottom"/>
            <w:hideMark/>
          </w:tcPr>
          <w:p w14:paraId="0A8C192B" w14:textId="0F97E4B2"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lang w:val="en-GB"/>
              </w:rPr>
              <w:t xml:space="preserve">  Interest income during the year</w:t>
            </w:r>
          </w:p>
        </w:tc>
        <w:tc>
          <w:tcPr>
            <w:tcW w:w="1507" w:type="dxa"/>
            <w:shd w:val="clear" w:color="auto" w:fill="FAFAFA"/>
            <w:vAlign w:val="bottom"/>
          </w:tcPr>
          <w:p w14:paraId="3BAE33E1" w14:textId="2886D52D"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17,973</w:t>
            </w:r>
          </w:p>
        </w:tc>
        <w:tc>
          <w:tcPr>
            <w:tcW w:w="1507" w:type="dxa"/>
            <w:shd w:val="clear" w:color="auto" w:fill="auto"/>
            <w:vAlign w:val="bottom"/>
            <w:hideMark/>
          </w:tcPr>
          <w:p w14:paraId="25090D7D" w14:textId="24EACD7E"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109,412</w:t>
            </w:r>
          </w:p>
        </w:tc>
        <w:tc>
          <w:tcPr>
            <w:tcW w:w="1507" w:type="dxa"/>
            <w:shd w:val="clear" w:color="auto" w:fill="FAFAFA"/>
            <w:vAlign w:val="bottom"/>
          </w:tcPr>
          <w:p w14:paraId="67574A93" w14:textId="6F35C87A"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17,973</w:t>
            </w:r>
          </w:p>
        </w:tc>
        <w:tc>
          <w:tcPr>
            <w:tcW w:w="1508" w:type="dxa"/>
            <w:hideMark/>
          </w:tcPr>
          <w:p w14:paraId="1AD4E543" w14:textId="420808AB"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109,408</w:t>
            </w:r>
          </w:p>
        </w:tc>
      </w:tr>
      <w:tr w:rsidR="0035057C" w:rsidRPr="005C291D" w14:paraId="6A5E2626" w14:textId="77777777" w:rsidTr="00BF6B74">
        <w:trPr>
          <w:trHeight w:val="83"/>
        </w:trPr>
        <w:tc>
          <w:tcPr>
            <w:tcW w:w="3298" w:type="dxa"/>
            <w:vAlign w:val="bottom"/>
            <w:hideMark/>
          </w:tcPr>
          <w:p w14:paraId="6D2868EA" w14:textId="77777777"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rPr>
              <w:t xml:space="preserve">  Repayments</w:t>
            </w:r>
          </w:p>
        </w:tc>
        <w:tc>
          <w:tcPr>
            <w:tcW w:w="1507" w:type="dxa"/>
            <w:shd w:val="clear" w:color="auto" w:fill="FAFAFA"/>
            <w:vAlign w:val="bottom"/>
          </w:tcPr>
          <w:p w14:paraId="424DB7F1" w14:textId="57ACFAE9"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(1,871,000)</w:t>
            </w:r>
          </w:p>
        </w:tc>
        <w:tc>
          <w:tcPr>
            <w:tcW w:w="1507" w:type="dxa"/>
            <w:shd w:val="clear" w:color="auto" w:fill="auto"/>
            <w:vAlign w:val="bottom"/>
            <w:hideMark/>
          </w:tcPr>
          <w:p w14:paraId="3A9677C9" w14:textId="73524604"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3,915,000</w:t>
            </w:r>
            <w:r w:rsidRPr="005C291D">
              <w:rPr>
                <w:rFonts w:ascii="Arial" w:hAnsi="Arial" w:cs="Arial"/>
                <w:sz w:val="18"/>
                <w:szCs w:val="18"/>
                <w:cs/>
                <w:lang w:val="en-GB"/>
              </w:rPr>
              <w:t>)</w:t>
            </w:r>
          </w:p>
        </w:tc>
        <w:tc>
          <w:tcPr>
            <w:tcW w:w="1507" w:type="dxa"/>
            <w:shd w:val="clear" w:color="auto" w:fill="FAFAFA"/>
            <w:vAlign w:val="bottom"/>
          </w:tcPr>
          <w:p w14:paraId="397E2EB0" w14:textId="7D58F564"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(1,871,000)</w:t>
            </w:r>
          </w:p>
        </w:tc>
        <w:tc>
          <w:tcPr>
            <w:tcW w:w="1508" w:type="dxa"/>
            <w:hideMark/>
          </w:tcPr>
          <w:p w14:paraId="38D1F985" w14:textId="6CA8686A"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3,900,000</w:t>
            </w:r>
            <w:r w:rsidRPr="005C291D">
              <w:rPr>
                <w:rFonts w:ascii="Arial" w:hAnsi="Arial" w:cs="Arial"/>
                <w:sz w:val="18"/>
                <w:szCs w:val="18"/>
                <w:cs/>
                <w:lang w:val="en-GB"/>
              </w:rPr>
              <w:t>)</w:t>
            </w:r>
          </w:p>
        </w:tc>
      </w:tr>
      <w:tr w:rsidR="0035057C" w:rsidRPr="005C291D" w14:paraId="2C9D11BC" w14:textId="77777777" w:rsidTr="00BF6B74">
        <w:trPr>
          <w:trHeight w:val="83"/>
        </w:trPr>
        <w:tc>
          <w:tcPr>
            <w:tcW w:w="3298" w:type="dxa"/>
            <w:vAlign w:val="bottom"/>
            <w:hideMark/>
          </w:tcPr>
          <w:p w14:paraId="38EA80E8" w14:textId="277FED09"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lang w:val="en-GB"/>
              </w:rPr>
              <w:t xml:space="preserve">  Interest received during the year</w:t>
            </w:r>
          </w:p>
        </w:tc>
        <w:tc>
          <w:tcPr>
            <w:tcW w:w="1507" w:type="dxa"/>
            <w:tcBorders>
              <w:top w:val="nil"/>
              <w:left w:val="nil"/>
              <w:bottom w:val="single" w:sz="4" w:space="0" w:color="auto"/>
              <w:right w:val="nil"/>
            </w:tcBorders>
            <w:shd w:val="clear" w:color="auto" w:fill="FAFAFA"/>
            <w:vAlign w:val="bottom"/>
          </w:tcPr>
          <w:p w14:paraId="17601CD9" w14:textId="22229523"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(30,481)</w:t>
            </w:r>
          </w:p>
        </w:tc>
        <w:tc>
          <w:tcPr>
            <w:tcW w:w="1507" w:type="dxa"/>
            <w:tcBorders>
              <w:top w:val="nil"/>
              <w:left w:val="nil"/>
              <w:bottom w:val="single" w:sz="4" w:space="0" w:color="auto"/>
              <w:right w:val="nil"/>
            </w:tcBorders>
            <w:shd w:val="clear" w:color="auto" w:fill="auto"/>
            <w:vAlign w:val="bottom"/>
            <w:hideMark/>
          </w:tcPr>
          <w:p w14:paraId="5D3F7F21" w14:textId="757B5C24"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204,881</w:t>
            </w:r>
            <w:r w:rsidRPr="005C291D">
              <w:rPr>
                <w:rFonts w:ascii="Arial" w:hAnsi="Arial" w:cs="Arial"/>
                <w:sz w:val="18"/>
                <w:szCs w:val="18"/>
                <w:cs/>
                <w:lang w:val="en-GB"/>
              </w:rPr>
              <w:t>)</w:t>
            </w:r>
          </w:p>
        </w:tc>
        <w:tc>
          <w:tcPr>
            <w:tcW w:w="1507" w:type="dxa"/>
            <w:tcBorders>
              <w:top w:val="nil"/>
              <w:left w:val="nil"/>
              <w:bottom w:val="single" w:sz="4" w:space="0" w:color="auto"/>
              <w:right w:val="nil"/>
            </w:tcBorders>
            <w:shd w:val="clear" w:color="auto" w:fill="FAFAFA"/>
            <w:vAlign w:val="bottom"/>
          </w:tcPr>
          <w:p w14:paraId="67FD0E12" w14:textId="58CAEDF2"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(30,481)</w:t>
            </w:r>
          </w:p>
        </w:tc>
        <w:tc>
          <w:tcPr>
            <w:tcW w:w="1508" w:type="dxa"/>
            <w:tcBorders>
              <w:top w:val="nil"/>
              <w:left w:val="nil"/>
              <w:bottom w:val="single" w:sz="4" w:space="0" w:color="auto"/>
              <w:right w:val="nil"/>
            </w:tcBorders>
            <w:hideMark/>
          </w:tcPr>
          <w:p w14:paraId="7211B6C1" w14:textId="7B171B27"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204,803</w:t>
            </w:r>
            <w:r w:rsidRPr="005C291D">
              <w:rPr>
                <w:rFonts w:ascii="Arial" w:hAnsi="Arial" w:cs="Arial"/>
                <w:sz w:val="18"/>
                <w:szCs w:val="18"/>
                <w:cs/>
                <w:lang w:val="en-GB"/>
              </w:rPr>
              <w:t>)</w:t>
            </w:r>
          </w:p>
        </w:tc>
      </w:tr>
      <w:tr w:rsidR="0035057C" w:rsidRPr="005C291D" w14:paraId="3172AF43" w14:textId="77777777" w:rsidTr="00BF6B74">
        <w:trPr>
          <w:trHeight w:val="83"/>
        </w:trPr>
        <w:tc>
          <w:tcPr>
            <w:tcW w:w="3298" w:type="dxa"/>
            <w:vAlign w:val="bottom"/>
          </w:tcPr>
          <w:p w14:paraId="20BE2A72" w14:textId="77777777" w:rsidR="0035057C" w:rsidRPr="005C291D" w:rsidRDefault="0035057C" w:rsidP="0035057C">
            <w:pPr>
              <w:ind w:left="295"/>
              <w:jc w:val="thaiDistribute"/>
              <w:rPr>
                <w:rFonts w:ascii="Arial" w:hAnsi="Arial" w:cs="Arial"/>
                <w:sz w:val="18"/>
                <w:szCs w:val="18"/>
                <w:cs/>
              </w:rPr>
            </w:pPr>
          </w:p>
        </w:tc>
        <w:tc>
          <w:tcPr>
            <w:tcW w:w="1507" w:type="dxa"/>
            <w:tcBorders>
              <w:top w:val="single" w:sz="4" w:space="0" w:color="auto"/>
              <w:left w:val="nil"/>
              <w:bottom w:val="nil"/>
              <w:right w:val="nil"/>
            </w:tcBorders>
            <w:shd w:val="clear" w:color="auto" w:fill="FAFAFA"/>
          </w:tcPr>
          <w:p w14:paraId="3A6F2664" w14:textId="77777777" w:rsidR="0035057C" w:rsidRPr="005C291D" w:rsidRDefault="0035057C" w:rsidP="0035057C">
            <w:pPr>
              <w:ind w:right="-72"/>
              <w:jc w:val="right"/>
              <w:rPr>
                <w:rFonts w:ascii="Arial" w:hAnsi="Arial" w:cs="Arial"/>
                <w:sz w:val="18"/>
                <w:szCs w:val="18"/>
                <w:lang w:val="en-GB"/>
              </w:rPr>
            </w:pPr>
          </w:p>
        </w:tc>
        <w:tc>
          <w:tcPr>
            <w:tcW w:w="1507" w:type="dxa"/>
            <w:tcBorders>
              <w:top w:val="single" w:sz="4" w:space="0" w:color="auto"/>
              <w:left w:val="nil"/>
              <w:bottom w:val="nil"/>
              <w:right w:val="nil"/>
            </w:tcBorders>
            <w:shd w:val="clear" w:color="auto" w:fill="auto"/>
          </w:tcPr>
          <w:p w14:paraId="55208F09" w14:textId="77777777" w:rsidR="0035057C" w:rsidRPr="005C291D" w:rsidRDefault="0035057C" w:rsidP="0035057C">
            <w:pPr>
              <w:ind w:right="-72"/>
              <w:jc w:val="right"/>
              <w:rPr>
                <w:rFonts w:ascii="Arial" w:hAnsi="Arial" w:cs="Arial"/>
                <w:sz w:val="18"/>
                <w:szCs w:val="18"/>
                <w:lang w:val="en-GB"/>
              </w:rPr>
            </w:pPr>
          </w:p>
        </w:tc>
        <w:tc>
          <w:tcPr>
            <w:tcW w:w="1507" w:type="dxa"/>
            <w:tcBorders>
              <w:top w:val="single" w:sz="4" w:space="0" w:color="auto"/>
              <w:left w:val="nil"/>
              <w:bottom w:val="nil"/>
              <w:right w:val="nil"/>
            </w:tcBorders>
            <w:shd w:val="clear" w:color="auto" w:fill="FAFAFA"/>
          </w:tcPr>
          <w:p w14:paraId="5D1C3BC3" w14:textId="77777777" w:rsidR="0035057C" w:rsidRPr="005C291D" w:rsidRDefault="0035057C" w:rsidP="0035057C">
            <w:pPr>
              <w:ind w:right="-72"/>
              <w:jc w:val="right"/>
              <w:rPr>
                <w:rFonts w:ascii="Arial" w:hAnsi="Arial" w:cs="Arial"/>
                <w:sz w:val="18"/>
                <w:szCs w:val="18"/>
                <w:cs/>
                <w:lang w:val="en-GB"/>
              </w:rPr>
            </w:pPr>
          </w:p>
        </w:tc>
        <w:tc>
          <w:tcPr>
            <w:tcW w:w="1508" w:type="dxa"/>
            <w:tcBorders>
              <w:top w:val="single" w:sz="4" w:space="0" w:color="auto"/>
              <w:left w:val="nil"/>
              <w:bottom w:val="nil"/>
              <w:right w:val="nil"/>
            </w:tcBorders>
          </w:tcPr>
          <w:p w14:paraId="1F2D8C79" w14:textId="77777777" w:rsidR="0035057C" w:rsidRPr="005C291D" w:rsidRDefault="0035057C" w:rsidP="0035057C">
            <w:pPr>
              <w:ind w:right="-72"/>
              <w:jc w:val="right"/>
              <w:rPr>
                <w:rFonts w:ascii="Arial" w:hAnsi="Arial" w:cs="Arial"/>
                <w:sz w:val="18"/>
                <w:szCs w:val="18"/>
                <w:lang w:val="en-GB"/>
              </w:rPr>
            </w:pPr>
          </w:p>
        </w:tc>
      </w:tr>
      <w:tr w:rsidR="0035057C" w:rsidRPr="005C291D" w14:paraId="61878759" w14:textId="77777777" w:rsidTr="00BF6B74">
        <w:trPr>
          <w:trHeight w:val="83"/>
        </w:trPr>
        <w:tc>
          <w:tcPr>
            <w:tcW w:w="3298" w:type="dxa"/>
            <w:vAlign w:val="bottom"/>
            <w:hideMark/>
          </w:tcPr>
          <w:p w14:paraId="17BA64C0" w14:textId="77777777" w:rsidR="0035057C" w:rsidRPr="005C291D" w:rsidRDefault="0035057C" w:rsidP="0035057C">
            <w:pPr>
              <w:ind w:left="295"/>
              <w:jc w:val="thaiDistribute"/>
              <w:rPr>
                <w:rFonts w:ascii="Arial" w:hAnsi="Arial" w:cs="Arial"/>
                <w:sz w:val="18"/>
                <w:szCs w:val="18"/>
              </w:rPr>
            </w:pPr>
            <w:r w:rsidRPr="005C291D">
              <w:rPr>
                <w:rFonts w:ascii="Arial" w:hAnsi="Arial" w:cs="Arial"/>
                <w:sz w:val="18"/>
                <w:szCs w:val="18"/>
              </w:rPr>
              <w:t xml:space="preserve">  </w:t>
            </w:r>
            <w:r w:rsidRPr="005C291D">
              <w:rPr>
                <w:rFonts w:ascii="Arial" w:hAnsi="Arial" w:cs="Arial"/>
                <w:sz w:val="18"/>
                <w:szCs w:val="18"/>
                <w:cs/>
              </w:rPr>
              <w:t xml:space="preserve"> </w:t>
            </w:r>
            <w:r w:rsidRPr="005C291D">
              <w:rPr>
                <w:rFonts w:ascii="Arial" w:hAnsi="Arial" w:cs="Arial"/>
                <w:sz w:val="18"/>
                <w:szCs w:val="18"/>
              </w:rPr>
              <w:t xml:space="preserve"> As at</w:t>
            </w:r>
            <w:r w:rsidRPr="005C291D">
              <w:rPr>
                <w:rFonts w:ascii="Arial" w:hAnsi="Arial" w:cs="Arial"/>
                <w:sz w:val="18"/>
                <w:szCs w:val="18"/>
                <w:cs/>
              </w:rPr>
              <w:t xml:space="preserve"> </w:t>
            </w:r>
            <w:r w:rsidRPr="005C291D">
              <w:rPr>
                <w:rFonts w:ascii="Arial" w:hAnsi="Arial" w:cs="Arial"/>
                <w:sz w:val="18"/>
                <w:szCs w:val="18"/>
              </w:rPr>
              <w:t>31 December</w:t>
            </w:r>
          </w:p>
        </w:tc>
        <w:tc>
          <w:tcPr>
            <w:tcW w:w="1507" w:type="dxa"/>
            <w:tcBorders>
              <w:top w:val="nil"/>
              <w:left w:val="nil"/>
              <w:bottom w:val="single" w:sz="4" w:space="0" w:color="auto"/>
              <w:right w:val="nil"/>
            </w:tcBorders>
            <w:shd w:val="clear" w:color="auto" w:fill="FAFAFA"/>
          </w:tcPr>
          <w:p w14:paraId="64B7D132" w14:textId="5819CD04" w:rsidR="0035057C" w:rsidRPr="005C291D" w:rsidRDefault="00B04475" w:rsidP="0035057C">
            <w:pPr>
              <w:ind w:right="-72"/>
              <w:jc w:val="right"/>
              <w:rPr>
                <w:rFonts w:ascii="Arial" w:hAnsi="Arial" w:cs="Arial"/>
                <w:sz w:val="18"/>
                <w:szCs w:val="18"/>
                <w:lang w:val="en-GB"/>
              </w:rPr>
            </w:pPr>
            <w:r>
              <w:rPr>
                <w:rFonts w:ascii="Arial" w:hAnsi="Arial" w:cs="Arial"/>
                <w:sz w:val="18"/>
                <w:szCs w:val="18"/>
                <w:lang w:val="en-GB"/>
              </w:rPr>
              <w:t>-</w:t>
            </w:r>
          </w:p>
        </w:tc>
        <w:tc>
          <w:tcPr>
            <w:tcW w:w="1507" w:type="dxa"/>
            <w:tcBorders>
              <w:top w:val="nil"/>
              <w:left w:val="nil"/>
              <w:bottom w:val="single" w:sz="4" w:space="0" w:color="auto"/>
              <w:right w:val="nil"/>
            </w:tcBorders>
            <w:shd w:val="clear" w:color="auto" w:fill="auto"/>
            <w:hideMark/>
          </w:tcPr>
          <w:p w14:paraId="7AE154E2" w14:textId="1D3B8EFB"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1,883,508</w:t>
            </w:r>
          </w:p>
        </w:tc>
        <w:tc>
          <w:tcPr>
            <w:tcW w:w="1507" w:type="dxa"/>
            <w:tcBorders>
              <w:top w:val="nil"/>
              <w:left w:val="nil"/>
              <w:bottom w:val="single" w:sz="4" w:space="0" w:color="auto"/>
              <w:right w:val="nil"/>
            </w:tcBorders>
            <w:shd w:val="clear" w:color="auto" w:fill="FAFAFA"/>
          </w:tcPr>
          <w:p w14:paraId="31826D9F" w14:textId="70DB017F" w:rsidR="0035057C" w:rsidRPr="005C291D" w:rsidRDefault="00B04475" w:rsidP="0035057C">
            <w:pPr>
              <w:ind w:right="-72"/>
              <w:jc w:val="right"/>
              <w:rPr>
                <w:rFonts w:ascii="Arial" w:hAnsi="Arial" w:cs="Arial"/>
                <w:sz w:val="18"/>
                <w:szCs w:val="18"/>
                <w:cs/>
                <w:lang w:val="en-GB"/>
              </w:rPr>
            </w:pPr>
            <w:r>
              <w:rPr>
                <w:rFonts w:ascii="Arial" w:hAnsi="Arial" w:cs="Arial"/>
                <w:sz w:val="18"/>
                <w:szCs w:val="18"/>
                <w:lang w:val="en-GB"/>
              </w:rPr>
              <w:t>-</w:t>
            </w:r>
          </w:p>
        </w:tc>
        <w:tc>
          <w:tcPr>
            <w:tcW w:w="1508" w:type="dxa"/>
            <w:tcBorders>
              <w:top w:val="nil"/>
              <w:left w:val="nil"/>
              <w:bottom w:val="single" w:sz="4" w:space="0" w:color="auto"/>
              <w:right w:val="nil"/>
            </w:tcBorders>
            <w:hideMark/>
          </w:tcPr>
          <w:p w14:paraId="73B428A0" w14:textId="177E0905"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1,883,508</w:t>
            </w:r>
          </w:p>
        </w:tc>
      </w:tr>
      <w:tr w:rsidR="0035057C" w:rsidRPr="005C291D" w14:paraId="38D1D29C" w14:textId="77777777" w:rsidTr="00BF6B74">
        <w:trPr>
          <w:trHeight w:val="83"/>
        </w:trPr>
        <w:tc>
          <w:tcPr>
            <w:tcW w:w="3298" w:type="dxa"/>
            <w:vAlign w:val="bottom"/>
          </w:tcPr>
          <w:p w14:paraId="276039AD" w14:textId="77777777" w:rsidR="0035057C" w:rsidRPr="005C291D" w:rsidRDefault="0035057C" w:rsidP="0035057C">
            <w:pPr>
              <w:ind w:left="295"/>
              <w:jc w:val="thaiDistribute"/>
              <w:rPr>
                <w:rFonts w:ascii="Arial" w:hAnsi="Arial" w:cs="Arial"/>
                <w:sz w:val="18"/>
                <w:szCs w:val="18"/>
                <w:cs/>
              </w:rPr>
            </w:pPr>
          </w:p>
        </w:tc>
        <w:tc>
          <w:tcPr>
            <w:tcW w:w="1507" w:type="dxa"/>
            <w:tcBorders>
              <w:top w:val="single" w:sz="4" w:space="0" w:color="auto"/>
              <w:left w:val="nil"/>
              <w:bottom w:val="nil"/>
              <w:right w:val="nil"/>
            </w:tcBorders>
            <w:shd w:val="clear" w:color="auto" w:fill="FAFAFA"/>
            <w:vAlign w:val="bottom"/>
          </w:tcPr>
          <w:p w14:paraId="31915B3E" w14:textId="77777777" w:rsidR="0035057C" w:rsidRPr="005C291D" w:rsidRDefault="0035057C" w:rsidP="0035057C">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auto"/>
            <w:vAlign w:val="bottom"/>
          </w:tcPr>
          <w:p w14:paraId="3066389C" w14:textId="77777777" w:rsidR="0035057C" w:rsidRPr="005C291D" w:rsidRDefault="0035057C" w:rsidP="0035057C">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FAFAFA"/>
            <w:vAlign w:val="bottom"/>
          </w:tcPr>
          <w:p w14:paraId="5C967F67" w14:textId="77777777" w:rsidR="0035057C" w:rsidRPr="005C291D" w:rsidRDefault="0035057C" w:rsidP="0035057C">
            <w:pPr>
              <w:ind w:right="-72"/>
              <w:jc w:val="right"/>
              <w:rPr>
                <w:rFonts w:ascii="Arial" w:hAnsi="Arial" w:cs="Arial"/>
                <w:sz w:val="18"/>
                <w:szCs w:val="18"/>
                <w:cs/>
                <w:lang w:val="en-GB"/>
              </w:rPr>
            </w:pPr>
          </w:p>
        </w:tc>
        <w:tc>
          <w:tcPr>
            <w:tcW w:w="1508" w:type="dxa"/>
            <w:tcBorders>
              <w:top w:val="single" w:sz="4" w:space="0" w:color="auto"/>
              <w:left w:val="nil"/>
              <w:bottom w:val="nil"/>
              <w:right w:val="nil"/>
            </w:tcBorders>
            <w:vAlign w:val="bottom"/>
          </w:tcPr>
          <w:p w14:paraId="14A27E3E" w14:textId="77777777" w:rsidR="0035057C" w:rsidRPr="005C291D" w:rsidRDefault="0035057C" w:rsidP="0035057C">
            <w:pPr>
              <w:ind w:right="-72"/>
              <w:jc w:val="right"/>
              <w:rPr>
                <w:rFonts w:ascii="Arial" w:hAnsi="Arial" w:cs="Arial"/>
                <w:sz w:val="18"/>
                <w:szCs w:val="18"/>
                <w:cs/>
                <w:lang w:val="en-GB"/>
              </w:rPr>
            </w:pPr>
          </w:p>
        </w:tc>
      </w:tr>
      <w:tr w:rsidR="0035057C" w:rsidRPr="005C291D" w14:paraId="3C5D8A71" w14:textId="77777777" w:rsidTr="00BF6B74">
        <w:trPr>
          <w:trHeight w:val="83"/>
        </w:trPr>
        <w:tc>
          <w:tcPr>
            <w:tcW w:w="3298" w:type="dxa"/>
            <w:vAlign w:val="bottom"/>
            <w:hideMark/>
          </w:tcPr>
          <w:p w14:paraId="64898C74" w14:textId="77777777"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rPr>
              <w:t>Subsidiaries</w:t>
            </w:r>
          </w:p>
        </w:tc>
        <w:tc>
          <w:tcPr>
            <w:tcW w:w="1507" w:type="dxa"/>
            <w:shd w:val="clear" w:color="auto" w:fill="FAFAFA"/>
            <w:vAlign w:val="bottom"/>
          </w:tcPr>
          <w:p w14:paraId="0BDE198F" w14:textId="77777777" w:rsidR="0035057C" w:rsidRPr="005C291D" w:rsidRDefault="0035057C" w:rsidP="0035057C">
            <w:pPr>
              <w:ind w:right="-72"/>
              <w:jc w:val="right"/>
              <w:rPr>
                <w:rFonts w:ascii="Arial" w:hAnsi="Arial" w:cs="Arial"/>
                <w:sz w:val="18"/>
                <w:szCs w:val="18"/>
                <w:cs/>
                <w:lang w:val="en-GB"/>
              </w:rPr>
            </w:pPr>
          </w:p>
        </w:tc>
        <w:tc>
          <w:tcPr>
            <w:tcW w:w="1507" w:type="dxa"/>
            <w:shd w:val="clear" w:color="auto" w:fill="auto"/>
            <w:vAlign w:val="bottom"/>
          </w:tcPr>
          <w:p w14:paraId="62872723" w14:textId="77777777" w:rsidR="0035057C" w:rsidRPr="005C291D" w:rsidRDefault="0035057C" w:rsidP="0035057C">
            <w:pPr>
              <w:ind w:right="-72"/>
              <w:jc w:val="right"/>
              <w:rPr>
                <w:rFonts w:ascii="Arial" w:hAnsi="Arial" w:cs="Arial"/>
                <w:sz w:val="18"/>
                <w:szCs w:val="18"/>
                <w:lang w:val="en-GB"/>
              </w:rPr>
            </w:pPr>
          </w:p>
        </w:tc>
        <w:tc>
          <w:tcPr>
            <w:tcW w:w="1507" w:type="dxa"/>
            <w:shd w:val="clear" w:color="auto" w:fill="FAFAFA"/>
            <w:vAlign w:val="bottom"/>
          </w:tcPr>
          <w:p w14:paraId="75F55FA6" w14:textId="77777777" w:rsidR="0035057C" w:rsidRPr="005C291D" w:rsidRDefault="0035057C" w:rsidP="0035057C">
            <w:pPr>
              <w:ind w:right="-72"/>
              <w:jc w:val="right"/>
              <w:rPr>
                <w:rFonts w:ascii="Arial" w:hAnsi="Arial" w:cs="Arial"/>
                <w:sz w:val="18"/>
                <w:szCs w:val="18"/>
                <w:lang w:val="en-GB"/>
              </w:rPr>
            </w:pPr>
          </w:p>
        </w:tc>
        <w:tc>
          <w:tcPr>
            <w:tcW w:w="1508" w:type="dxa"/>
            <w:vAlign w:val="bottom"/>
          </w:tcPr>
          <w:p w14:paraId="61635FC2" w14:textId="77777777" w:rsidR="0035057C" w:rsidRPr="005C291D" w:rsidRDefault="0035057C" w:rsidP="0035057C">
            <w:pPr>
              <w:ind w:right="-72"/>
              <w:jc w:val="right"/>
              <w:rPr>
                <w:rFonts w:ascii="Arial" w:hAnsi="Arial" w:cs="Arial"/>
                <w:sz w:val="18"/>
                <w:szCs w:val="18"/>
                <w:lang w:val="en-GB"/>
              </w:rPr>
            </w:pPr>
          </w:p>
        </w:tc>
      </w:tr>
      <w:tr w:rsidR="0035057C" w:rsidRPr="005C291D" w14:paraId="6B1DBF45" w14:textId="77777777" w:rsidTr="00BF6B74">
        <w:trPr>
          <w:trHeight w:val="83"/>
        </w:trPr>
        <w:tc>
          <w:tcPr>
            <w:tcW w:w="3298" w:type="dxa"/>
            <w:vAlign w:val="bottom"/>
            <w:hideMark/>
          </w:tcPr>
          <w:p w14:paraId="6B94D948" w14:textId="77777777" w:rsidR="0035057C" w:rsidRPr="005C291D" w:rsidRDefault="0035057C" w:rsidP="0035057C">
            <w:pPr>
              <w:ind w:left="295"/>
              <w:jc w:val="thaiDistribute"/>
              <w:rPr>
                <w:rFonts w:ascii="Arial" w:hAnsi="Arial" w:cs="Arial"/>
                <w:sz w:val="18"/>
                <w:szCs w:val="18"/>
              </w:rPr>
            </w:pPr>
            <w:r w:rsidRPr="005C291D">
              <w:rPr>
                <w:rFonts w:ascii="Arial" w:hAnsi="Arial" w:cs="Arial"/>
                <w:sz w:val="18"/>
                <w:szCs w:val="18"/>
                <w:cs/>
              </w:rPr>
              <w:t xml:space="preserve">   </w:t>
            </w:r>
            <w:r w:rsidRPr="005C291D">
              <w:rPr>
                <w:rFonts w:ascii="Arial" w:hAnsi="Arial" w:cs="Arial"/>
                <w:sz w:val="18"/>
                <w:szCs w:val="18"/>
              </w:rPr>
              <w:t>As at</w:t>
            </w:r>
            <w:r w:rsidRPr="005C291D">
              <w:rPr>
                <w:rFonts w:ascii="Arial" w:hAnsi="Arial" w:cs="Arial"/>
                <w:sz w:val="18"/>
                <w:szCs w:val="18"/>
                <w:cs/>
              </w:rPr>
              <w:t xml:space="preserve"> </w:t>
            </w:r>
            <w:r w:rsidRPr="005C291D">
              <w:rPr>
                <w:rFonts w:ascii="Arial" w:hAnsi="Arial" w:cs="Arial"/>
                <w:sz w:val="18"/>
                <w:szCs w:val="18"/>
              </w:rPr>
              <w:t>1</w:t>
            </w:r>
            <w:r w:rsidRPr="005C291D">
              <w:rPr>
                <w:rFonts w:ascii="Arial" w:hAnsi="Arial" w:cs="Arial"/>
                <w:sz w:val="18"/>
                <w:szCs w:val="18"/>
                <w:cs/>
              </w:rPr>
              <w:t xml:space="preserve"> </w:t>
            </w:r>
            <w:r w:rsidRPr="005C291D">
              <w:rPr>
                <w:rFonts w:ascii="Arial" w:hAnsi="Arial" w:cs="Arial"/>
                <w:sz w:val="18"/>
                <w:szCs w:val="18"/>
              </w:rPr>
              <w:t>January</w:t>
            </w:r>
          </w:p>
        </w:tc>
        <w:tc>
          <w:tcPr>
            <w:tcW w:w="1507" w:type="dxa"/>
            <w:shd w:val="clear" w:color="auto" w:fill="FAFAFA"/>
            <w:vAlign w:val="bottom"/>
          </w:tcPr>
          <w:p w14:paraId="48607CE4" w14:textId="32430854"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auto"/>
            <w:vAlign w:val="bottom"/>
            <w:hideMark/>
          </w:tcPr>
          <w:p w14:paraId="38A419A9" w14:textId="55CB2630"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cs/>
                <w:lang w:val="en-GB"/>
              </w:rPr>
              <w:t>-</w:t>
            </w:r>
          </w:p>
        </w:tc>
        <w:tc>
          <w:tcPr>
            <w:tcW w:w="1507" w:type="dxa"/>
            <w:shd w:val="clear" w:color="auto" w:fill="FAFAFA"/>
            <w:vAlign w:val="bottom"/>
          </w:tcPr>
          <w:p w14:paraId="0A793247" w14:textId="53E854AB"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10,625,472</w:t>
            </w:r>
          </w:p>
        </w:tc>
        <w:tc>
          <w:tcPr>
            <w:tcW w:w="1508" w:type="dxa"/>
            <w:hideMark/>
          </w:tcPr>
          <w:p w14:paraId="668A8503" w14:textId="26DFE1CE"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17,675,664</w:t>
            </w:r>
          </w:p>
        </w:tc>
      </w:tr>
      <w:tr w:rsidR="0035057C" w:rsidRPr="005C291D" w14:paraId="51F46AD5" w14:textId="77777777" w:rsidTr="00BF6B74">
        <w:trPr>
          <w:trHeight w:val="83"/>
        </w:trPr>
        <w:tc>
          <w:tcPr>
            <w:tcW w:w="3298" w:type="dxa"/>
            <w:vAlign w:val="bottom"/>
            <w:hideMark/>
          </w:tcPr>
          <w:p w14:paraId="6F3FAB95" w14:textId="77777777" w:rsidR="0035057C" w:rsidRPr="005C291D" w:rsidRDefault="0035057C" w:rsidP="0035057C">
            <w:pPr>
              <w:ind w:left="295"/>
              <w:jc w:val="thaiDistribute"/>
              <w:rPr>
                <w:rFonts w:ascii="Arial" w:hAnsi="Arial" w:cs="Arial"/>
                <w:sz w:val="18"/>
                <w:szCs w:val="18"/>
              </w:rPr>
            </w:pPr>
            <w:r w:rsidRPr="005C291D">
              <w:rPr>
                <w:rFonts w:ascii="Arial" w:hAnsi="Arial" w:cs="Arial"/>
                <w:sz w:val="18"/>
                <w:szCs w:val="18"/>
              </w:rPr>
              <w:t xml:space="preserve">  Reclassification</w:t>
            </w:r>
          </w:p>
        </w:tc>
        <w:tc>
          <w:tcPr>
            <w:tcW w:w="1507" w:type="dxa"/>
            <w:shd w:val="clear" w:color="auto" w:fill="FAFAFA"/>
            <w:vAlign w:val="bottom"/>
          </w:tcPr>
          <w:p w14:paraId="78A65428" w14:textId="50A356EE"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cs/>
                <w:lang w:val="en-GB"/>
              </w:rPr>
              <w:t>-</w:t>
            </w:r>
          </w:p>
        </w:tc>
        <w:tc>
          <w:tcPr>
            <w:tcW w:w="1507" w:type="dxa"/>
            <w:shd w:val="clear" w:color="auto" w:fill="auto"/>
            <w:vAlign w:val="bottom"/>
            <w:hideMark/>
          </w:tcPr>
          <w:p w14:paraId="1FF78B6D" w14:textId="20A97B43"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FAFAFA"/>
            <w:vAlign w:val="bottom"/>
          </w:tcPr>
          <w:p w14:paraId="76ACA90A" w14:textId="13051185"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w:t>
            </w:r>
          </w:p>
        </w:tc>
        <w:tc>
          <w:tcPr>
            <w:tcW w:w="1508" w:type="dxa"/>
            <w:hideMark/>
          </w:tcPr>
          <w:p w14:paraId="58DDD9AB" w14:textId="20665743"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5,878,903</w:t>
            </w:r>
            <w:r w:rsidRPr="005C291D">
              <w:rPr>
                <w:rFonts w:ascii="Arial" w:hAnsi="Arial" w:cs="Arial"/>
                <w:sz w:val="18"/>
                <w:szCs w:val="18"/>
                <w:cs/>
                <w:lang w:val="en-GB"/>
              </w:rPr>
              <w:t>)</w:t>
            </w:r>
          </w:p>
        </w:tc>
      </w:tr>
      <w:tr w:rsidR="0035057C" w:rsidRPr="005C291D" w14:paraId="183E5007" w14:textId="77777777" w:rsidTr="00BF6B74">
        <w:trPr>
          <w:trHeight w:val="83"/>
        </w:trPr>
        <w:tc>
          <w:tcPr>
            <w:tcW w:w="3298" w:type="dxa"/>
            <w:vAlign w:val="bottom"/>
            <w:hideMark/>
          </w:tcPr>
          <w:p w14:paraId="28B354EE" w14:textId="77777777"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rPr>
              <w:t xml:space="preserve">  Additions</w:t>
            </w:r>
          </w:p>
        </w:tc>
        <w:tc>
          <w:tcPr>
            <w:tcW w:w="1507" w:type="dxa"/>
            <w:shd w:val="clear" w:color="auto" w:fill="FAFAFA"/>
            <w:vAlign w:val="bottom"/>
          </w:tcPr>
          <w:p w14:paraId="02CE095A" w14:textId="254ACF31"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cs/>
                <w:lang w:val="en-GB"/>
              </w:rPr>
              <w:t>-</w:t>
            </w:r>
          </w:p>
        </w:tc>
        <w:tc>
          <w:tcPr>
            <w:tcW w:w="1507" w:type="dxa"/>
            <w:shd w:val="clear" w:color="auto" w:fill="auto"/>
            <w:vAlign w:val="bottom"/>
            <w:hideMark/>
          </w:tcPr>
          <w:p w14:paraId="354981D6" w14:textId="60DB2BDE"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FAFAFA"/>
            <w:vAlign w:val="bottom"/>
          </w:tcPr>
          <w:p w14:paraId="6006B4CD" w14:textId="447DD649"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15,290,000</w:t>
            </w:r>
          </w:p>
        </w:tc>
        <w:tc>
          <w:tcPr>
            <w:tcW w:w="1508" w:type="dxa"/>
            <w:hideMark/>
          </w:tcPr>
          <w:p w14:paraId="7C5306F1" w14:textId="3BBB8875"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4,010,000</w:t>
            </w:r>
          </w:p>
        </w:tc>
      </w:tr>
      <w:tr w:rsidR="0035057C" w:rsidRPr="005C291D" w14:paraId="365906E6" w14:textId="77777777" w:rsidTr="00BF6B74">
        <w:trPr>
          <w:trHeight w:val="83"/>
        </w:trPr>
        <w:tc>
          <w:tcPr>
            <w:tcW w:w="3298" w:type="dxa"/>
            <w:vAlign w:val="bottom"/>
            <w:hideMark/>
          </w:tcPr>
          <w:p w14:paraId="2990D56A" w14:textId="77F7F172"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lang w:val="en-GB"/>
              </w:rPr>
              <w:t xml:space="preserve">  Interest income during the year</w:t>
            </w:r>
          </w:p>
        </w:tc>
        <w:tc>
          <w:tcPr>
            <w:tcW w:w="1507" w:type="dxa"/>
            <w:shd w:val="clear" w:color="auto" w:fill="FAFAFA"/>
            <w:vAlign w:val="bottom"/>
          </w:tcPr>
          <w:p w14:paraId="3458182E" w14:textId="41FB3F67"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cs/>
                <w:lang w:val="en-GB"/>
              </w:rPr>
              <w:t>-</w:t>
            </w:r>
          </w:p>
        </w:tc>
        <w:tc>
          <w:tcPr>
            <w:tcW w:w="1507" w:type="dxa"/>
            <w:shd w:val="clear" w:color="auto" w:fill="auto"/>
            <w:vAlign w:val="bottom"/>
            <w:hideMark/>
          </w:tcPr>
          <w:p w14:paraId="32A459EE" w14:textId="4344F4CA"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FAFAFA"/>
            <w:vAlign w:val="bottom"/>
          </w:tcPr>
          <w:p w14:paraId="661AC24C" w14:textId="2A92867D"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505,706</w:t>
            </w:r>
          </w:p>
        </w:tc>
        <w:tc>
          <w:tcPr>
            <w:tcW w:w="1508" w:type="dxa"/>
            <w:hideMark/>
          </w:tcPr>
          <w:p w14:paraId="2B9CB859" w14:textId="49D99DB1"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536,288</w:t>
            </w:r>
          </w:p>
        </w:tc>
      </w:tr>
      <w:tr w:rsidR="0035057C" w:rsidRPr="005C291D" w14:paraId="73A3D1EA" w14:textId="77777777" w:rsidTr="00BF6B74">
        <w:trPr>
          <w:trHeight w:val="83"/>
        </w:trPr>
        <w:tc>
          <w:tcPr>
            <w:tcW w:w="3298" w:type="dxa"/>
            <w:vAlign w:val="bottom"/>
            <w:hideMark/>
          </w:tcPr>
          <w:p w14:paraId="106A73DC" w14:textId="77777777"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rPr>
              <w:t xml:space="preserve">  Repayments</w:t>
            </w:r>
          </w:p>
        </w:tc>
        <w:tc>
          <w:tcPr>
            <w:tcW w:w="1507" w:type="dxa"/>
            <w:shd w:val="clear" w:color="auto" w:fill="FAFAFA"/>
            <w:vAlign w:val="bottom"/>
          </w:tcPr>
          <w:p w14:paraId="5EEB6B47" w14:textId="5EBC1986"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auto"/>
            <w:vAlign w:val="bottom"/>
            <w:hideMark/>
          </w:tcPr>
          <w:p w14:paraId="087F7104" w14:textId="2522B912"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shd w:val="clear" w:color="auto" w:fill="FAFAFA"/>
            <w:vAlign w:val="bottom"/>
          </w:tcPr>
          <w:p w14:paraId="1C1F6159" w14:textId="523E2653"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(3,502,140)</w:t>
            </w:r>
          </w:p>
        </w:tc>
        <w:tc>
          <w:tcPr>
            <w:tcW w:w="1508" w:type="dxa"/>
            <w:hideMark/>
          </w:tcPr>
          <w:p w14:paraId="7AE66454" w14:textId="18AA58A6"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5,330,040</w:t>
            </w:r>
            <w:r w:rsidRPr="005C291D">
              <w:rPr>
                <w:rFonts w:ascii="Arial" w:hAnsi="Arial" w:cs="Arial"/>
                <w:sz w:val="18"/>
                <w:szCs w:val="18"/>
                <w:cs/>
                <w:lang w:val="en-GB"/>
              </w:rPr>
              <w:t>)</w:t>
            </w:r>
          </w:p>
        </w:tc>
      </w:tr>
      <w:tr w:rsidR="0035057C" w:rsidRPr="005C291D" w14:paraId="1D40E868" w14:textId="77777777" w:rsidTr="00BF6B74">
        <w:trPr>
          <w:trHeight w:val="83"/>
        </w:trPr>
        <w:tc>
          <w:tcPr>
            <w:tcW w:w="3298" w:type="dxa"/>
            <w:vAlign w:val="bottom"/>
            <w:hideMark/>
          </w:tcPr>
          <w:p w14:paraId="6EB8F152" w14:textId="4338E8BA"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lang w:val="en-GB"/>
              </w:rPr>
              <w:t xml:space="preserve">  Interest received during the year</w:t>
            </w:r>
          </w:p>
        </w:tc>
        <w:tc>
          <w:tcPr>
            <w:tcW w:w="1507" w:type="dxa"/>
            <w:tcBorders>
              <w:top w:val="nil"/>
              <w:left w:val="nil"/>
              <w:bottom w:val="single" w:sz="4" w:space="0" w:color="auto"/>
              <w:right w:val="nil"/>
            </w:tcBorders>
            <w:shd w:val="clear" w:color="auto" w:fill="FAFAFA"/>
            <w:vAlign w:val="bottom"/>
          </w:tcPr>
          <w:p w14:paraId="480EC59C" w14:textId="712C11FA"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507" w:type="dxa"/>
            <w:tcBorders>
              <w:top w:val="nil"/>
              <w:left w:val="nil"/>
              <w:bottom w:val="single" w:sz="4" w:space="0" w:color="auto"/>
              <w:right w:val="nil"/>
            </w:tcBorders>
            <w:shd w:val="clear" w:color="auto" w:fill="auto"/>
            <w:hideMark/>
          </w:tcPr>
          <w:p w14:paraId="79BFBE05" w14:textId="0EBDCACC"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w:t>
            </w:r>
          </w:p>
        </w:tc>
        <w:tc>
          <w:tcPr>
            <w:tcW w:w="1507" w:type="dxa"/>
            <w:tcBorders>
              <w:top w:val="nil"/>
              <w:left w:val="nil"/>
              <w:bottom w:val="single" w:sz="4" w:space="0" w:color="auto"/>
              <w:right w:val="nil"/>
            </w:tcBorders>
            <w:shd w:val="clear" w:color="auto" w:fill="FAFAFA"/>
            <w:vAlign w:val="bottom"/>
          </w:tcPr>
          <w:p w14:paraId="4BE9C98A" w14:textId="355131D8"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(396,983)</w:t>
            </w:r>
          </w:p>
        </w:tc>
        <w:tc>
          <w:tcPr>
            <w:tcW w:w="1508" w:type="dxa"/>
            <w:tcBorders>
              <w:top w:val="nil"/>
              <w:left w:val="nil"/>
              <w:bottom w:val="single" w:sz="4" w:space="0" w:color="auto"/>
              <w:right w:val="nil"/>
            </w:tcBorders>
            <w:hideMark/>
          </w:tcPr>
          <w:p w14:paraId="62E5998F" w14:textId="56B5EE2B"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cs/>
                <w:lang w:val="en-GB"/>
              </w:rPr>
              <w:t>(</w:t>
            </w:r>
            <w:r w:rsidRPr="005C291D">
              <w:rPr>
                <w:rFonts w:ascii="Arial" w:hAnsi="Arial" w:cs="Arial"/>
                <w:sz w:val="18"/>
                <w:szCs w:val="18"/>
                <w:lang w:val="en-GB"/>
              </w:rPr>
              <w:t>387,537</w:t>
            </w:r>
            <w:r w:rsidRPr="005C291D">
              <w:rPr>
                <w:rFonts w:ascii="Arial" w:hAnsi="Arial" w:cs="Arial"/>
                <w:sz w:val="18"/>
                <w:szCs w:val="18"/>
                <w:cs/>
                <w:lang w:val="en-GB"/>
              </w:rPr>
              <w:t>)</w:t>
            </w:r>
          </w:p>
        </w:tc>
      </w:tr>
      <w:tr w:rsidR="0035057C" w:rsidRPr="005C291D" w14:paraId="6D0F0FE9" w14:textId="77777777" w:rsidTr="00BF6B74">
        <w:trPr>
          <w:trHeight w:val="83"/>
        </w:trPr>
        <w:tc>
          <w:tcPr>
            <w:tcW w:w="3298" w:type="dxa"/>
            <w:vAlign w:val="bottom"/>
          </w:tcPr>
          <w:p w14:paraId="5E208F02" w14:textId="77777777" w:rsidR="0035057C" w:rsidRPr="005C291D" w:rsidRDefault="0035057C" w:rsidP="0035057C">
            <w:pPr>
              <w:ind w:left="295"/>
              <w:jc w:val="thaiDistribute"/>
              <w:rPr>
                <w:rFonts w:ascii="Arial" w:hAnsi="Arial" w:cs="Arial"/>
                <w:sz w:val="18"/>
                <w:szCs w:val="18"/>
                <w:cs/>
              </w:rPr>
            </w:pPr>
          </w:p>
        </w:tc>
        <w:tc>
          <w:tcPr>
            <w:tcW w:w="1507" w:type="dxa"/>
            <w:tcBorders>
              <w:top w:val="single" w:sz="4" w:space="0" w:color="auto"/>
              <w:left w:val="nil"/>
              <w:bottom w:val="nil"/>
              <w:right w:val="nil"/>
            </w:tcBorders>
            <w:shd w:val="clear" w:color="auto" w:fill="FAFAFA"/>
            <w:vAlign w:val="bottom"/>
          </w:tcPr>
          <w:p w14:paraId="221B2688" w14:textId="5282BD12" w:rsidR="0035057C" w:rsidRPr="005C291D" w:rsidRDefault="0035057C" w:rsidP="0035057C">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auto"/>
          </w:tcPr>
          <w:p w14:paraId="06A1EAFA" w14:textId="77777777" w:rsidR="0035057C" w:rsidRPr="005C291D" w:rsidRDefault="0035057C" w:rsidP="0035057C">
            <w:pPr>
              <w:ind w:right="-72"/>
              <w:jc w:val="right"/>
              <w:rPr>
                <w:rFonts w:ascii="Arial" w:hAnsi="Arial" w:cs="Arial"/>
                <w:sz w:val="18"/>
                <w:szCs w:val="18"/>
                <w:cs/>
                <w:lang w:val="en-GB"/>
              </w:rPr>
            </w:pPr>
          </w:p>
        </w:tc>
        <w:tc>
          <w:tcPr>
            <w:tcW w:w="1507" w:type="dxa"/>
            <w:tcBorders>
              <w:top w:val="single" w:sz="4" w:space="0" w:color="auto"/>
              <w:left w:val="nil"/>
              <w:bottom w:val="nil"/>
              <w:right w:val="nil"/>
            </w:tcBorders>
            <w:shd w:val="clear" w:color="auto" w:fill="FAFAFA"/>
          </w:tcPr>
          <w:p w14:paraId="0CC03BCF" w14:textId="77777777" w:rsidR="0035057C" w:rsidRPr="005C291D" w:rsidRDefault="0035057C" w:rsidP="0035057C">
            <w:pPr>
              <w:ind w:right="-72"/>
              <w:jc w:val="right"/>
              <w:rPr>
                <w:rFonts w:ascii="Arial" w:hAnsi="Arial" w:cs="Arial"/>
                <w:sz w:val="18"/>
                <w:szCs w:val="18"/>
                <w:cs/>
                <w:lang w:val="en-GB"/>
              </w:rPr>
            </w:pPr>
          </w:p>
        </w:tc>
        <w:tc>
          <w:tcPr>
            <w:tcW w:w="1508" w:type="dxa"/>
            <w:tcBorders>
              <w:top w:val="single" w:sz="4" w:space="0" w:color="auto"/>
              <w:left w:val="nil"/>
              <w:bottom w:val="nil"/>
              <w:right w:val="nil"/>
            </w:tcBorders>
          </w:tcPr>
          <w:p w14:paraId="45C33683" w14:textId="77777777" w:rsidR="0035057C" w:rsidRPr="005C291D" w:rsidRDefault="0035057C" w:rsidP="0035057C">
            <w:pPr>
              <w:ind w:right="-72"/>
              <w:jc w:val="right"/>
              <w:rPr>
                <w:rFonts w:ascii="Arial" w:hAnsi="Arial" w:cs="Arial"/>
                <w:sz w:val="18"/>
                <w:szCs w:val="18"/>
                <w:cs/>
                <w:lang w:val="en-GB"/>
              </w:rPr>
            </w:pPr>
          </w:p>
        </w:tc>
      </w:tr>
      <w:tr w:rsidR="0035057C" w:rsidRPr="005C291D" w14:paraId="6FBDB7F1" w14:textId="77777777" w:rsidTr="00D92004">
        <w:trPr>
          <w:trHeight w:val="83"/>
        </w:trPr>
        <w:tc>
          <w:tcPr>
            <w:tcW w:w="3298" w:type="dxa"/>
            <w:vAlign w:val="bottom"/>
            <w:hideMark/>
          </w:tcPr>
          <w:p w14:paraId="75E2530E" w14:textId="77777777" w:rsidR="0035057C" w:rsidRPr="005C291D" w:rsidRDefault="0035057C" w:rsidP="0035057C">
            <w:pPr>
              <w:ind w:left="295"/>
              <w:jc w:val="thaiDistribute"/>
              <w:rPr>
                <w:rFonts w:ascii="Arial" w:hAnsi="Arial" w:cs="Arial"/>
                <w:sz w:val="18"/>
                <w:szCs w:val="18"/>
                <w:cs/>
              </w:rPr>
            </w:pPr>
            <w:r w:rsidRPr="005C291D">
              <w:rPr>
                <w:rFonts w:ascii="Arial" w:hAnsi="Arial" w:cs="Arial"/>
                <w:sz w:val="18"/>
                <w:szCs w:val="18"/>
              </w:rPr>
              <w:t xml:space="preserve">  </w:t>
            </w:r>
            <w:r w:rsidRPr="005C291D">
              <w:rPr>
                <w:rFonts w:ascii="Arial" w:hAnsi="Arial" w:cs="Arial"/>
                <w:sz w:val="18"/>
                <w:szCs w:val="18"/>
                <w:cs/>
              </w:rPr>
              <w:t xml:space="preserve"> </w:t>
            </w:r>
            <w:r w:rsidRPr="005C291D">
              <w:rPr>
                <w:rFonts w:ascii="Arial" w:hAnsi="Arial" w:cs="Arial"/>
                <w:sz w:val="18"/>
                <w:szCs w:val="18"/>
              </w:rPr>
              <w:t xml:space="preserve"> As at</w:t>
            </w:r>
            <w:r w:rsidRPr="005C291D">
              <w:rPr>
                <w:rFonts w:ascii="Arial" w:hAnsi="Arial" w:cs="Arial"/>
                <w:sz w:val="18"/>
                <w:szCs w:val="18"/>
                <w:cs/>
              </w:rPr>
              <w:t xml:space="preserve"> </w:t>
            </w:r>
            <w:r w:rsidRPr="005C291D">
              <w:rPr>
                <w:rFonts w:ascii="Arial" w:hAnsi="Arial" w:cs="Arial"/>
                <w:sz w:val="18"/>
                <w:szCs w:val="18"/>
              </w:rPr>
              <w:t>31 December</w:t>
            </w:r>
          </w:p>
        </w:tc>
        <w:tc>
          <w:tcPr>
            <w:tcW w:w="1507" w:type="dxa"/>
            <w:tcBorders>
              <w:top w:val="nil"/>
              <w:left w:val="nil"/>
              <w:bottom w:val="single" w:sz="4" w:space="0" w:color="auto"/>
              <w:right w:val="nil"/>
            </w:tcBorders>
            <w:shd w:val="clear" w:color="auto" w:fill="FAFAFA"/>
          </w:tcPr>
          <w:p w14:paraId="06993235" w14:textId="2F80C5D8" w:rsidR="0035057C" w:rsidRPr="005C291D" w:rsidRDefault="0035057C" w:rsidP="0035057C">
            <w:pPr>
              <w:ind w:right="-72"/>
              <w:jc w:val="right"/>
              <w:rPr>
                <w:rFonts w:ascii="Arial" w:hAnsi="Arial" w:cs="Arial"/>
                <w:sz w:val="18"/>
                <w:szCs w:val="18"/>
                <w:cs/>
                <w:lang w:val="en-GB"/>
              </w:rPr>
            </w:pPr>
            <w:r w:rsidRPr="005C291D">
              <w:rPr>
                <w:rFonts w:ascii="Arial" w:hAnsi="Arial" w:cs="Arial"/>
                <w:sz w:val="18"/>
                <w:szCs w:val="18"/>
                <w:lang w:val="en-GB"/>
              </w:rPr>
              <w:t>-</w:t>
            </w:r>
          </w:p>
        </w:tc>
        <w:tc>
          <w:tcPr>
            <w:tcW w:w="1507" w:type="dxa"/>
            <w:tcBorders>
              <w:top w:val="nil"/>
              <w:left w:val="nil"/>
              <w:bottom w:val="single" w:sz="4" w:space="0" w:color="auto"/>
              <w:right w:val="nil"/>
            </w:tcBorders>
            <w:shd w:val="clear" w:color="auto" w:fill="auto"/>
            <w:hideMark/>
          </w:tcPr>
          <w:p w14:paraId="3E27C0F1" w14:textId="4B5C0CE4"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w:t>
            </w:r>
          </w:p>
        </w:tc>
        <w:tc>
          <w:tcPr>
            <w:tcW w:w="1507" w:type="dxa"/>
            <w:tcBorders>
              <w:top w:val="nil"/>
              <w:left w:val="nil"/>
              <w:bottom w:val="single" w:sz="4" w:space="0" w:color="auto"/>
              <w:right w:val="nil"/>
            </w:tcBorders>
            <w:shd w:val="clear" w:color="auto" w:fill="FAFAFA"/>
            <w:vAlign w:val="bottom"/>
          </w:tcPr>
          <w:p w14:paraId="1621C567" w14:textId="633C82B2"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22,522,055</w:t>
            </w:r>
          </w:p>
        </w:tc>
        <w:tc>
          <w:tcPr>
            <w:tcW w:w="1508" w:type="dxa"/>
            <w:tcBorders>
              <w:top w:val="nil"/>
              <w:left w:val="nil"/>
              <w:bottom w:val="single" w:sz="4" w:space="0" w:color="auto"/>
              <w:right w:val="nil"/>
            </w:tcBorders>
            <w:vAlign w:val="bottom"/>
            <w:hideMark/>
          </w:tcPr>
          <w:p w14:paraId="289ED0D1" w14:textId="48490116" w:rsidR="0035057C" w:rsidRPr="005C291D" w:rsidRDefault="0035057C" w:rsidP="0035057C">
            <w:pPr>
              <w:ind w:right="-72"/>
              <w:jc w:val="right"/>
              <w:rPr>
                <w:rFonts w:ascii="Arial" w:hAnsi="Arial" w:cs="Arial"/>
                <w:sz w:val="18"/>
                <w:szCs w:val="18"/>
                <w:lang w:val="en-GB"/>
              </w:rPr>
            </w:pPr>
            <w:r w:rsidRPr="005C291D">
              <w:rPr>
                <w:rFonts w:ascii="Arial" w:hAnsi="Arial" w:cs="Arial"/>
                <w:sz w:val="18"/>
                <w:szCs w:val="18"/>
                <w:lang w:val="en-GB"/>
              </w:rPr>
              <w:t>10,625,472</w:t>
            </w:r>
          </w:p>
        </w:tc>
      </w:tr>
    </w:tbl>
    <w:p w14:paraId="5C468678" w14:textId="77777777" w:rsidR="00607F8A" w:rsidRPr="005C291D" w:rsidRDefault="00607F8A" w:rsidP="00D56C41">
      <w:pPr>
        <w:ind w:left="540"/>
        <w:jc w:val="thaiDistribute"/>
        <w:rPr>
          <w:rFonts w:ascii="Arial" w:hAnsi="Arial" w:cs="Arial"/>
          <w:sz w:val="18"/>
          <w:szCs w:val="18"/>
          <w:lang w:val="en-GB"/>
        </w:rPr>
      </w:pPr>
    </w:p>
    <w:p w14:paraId="18A1956B" w14:textId="5973E6DE" w:rsidR="00607F8A" w:rsidRPr="005C291D" w:rsidRDefault="00607F8A" w:rsidP="00D56C41">
      <w:pPr>
        <w:ind w:left="540"/>
        <w:jc w:val="thaiDistribute"/>
        <w:rPr>
          <w:rFonts w:ascii="Arial" w:hAnsi="Arial" w:cs="Arial"/>
          <w:spacing w:val="-2"/>
          <w:sz w:val="18"/>
          <w:szCs w:val="18"/>
          <w:lang w:val="en-GB"/>
        </w:rPr>
      </w:pPr>
      <w:r w:rsidRPr="005C291D">
        <w:rPr>
          <w:rFonts w:ascii="Arial" w:hAnsi="Arial" w:cs="Arial"/>
          <w:spacing w:val="-4"/>
          <w:sz w:val="18"/>
          <w:szCs w:val="18"/>
          <w:lang w:val="en-GB"/>
        </w:rPr>
        <w:t>Short-term loans to related parties are</w:t>
      </w:r>
      <w:r w:rsidR="007B4ABB" w:rsidRPr="005C291D">
        <w:rPr>
          <w:rFonts w:ascii="Arial" w:hAnsi="Arial" w:cs="Arial"/>
          <w:spacing w:val="-4"/>
          <w:sz w:val="18"/>
          <w:szCs w:val="18"/>
          <w:lang w:val="en-GB"/>
        </w:rPr>
        <w:t xml:space="preserve"> unsecured and are</w:t>
      </w:r>
      <w:r w:rsidRPr="005C291D">
        <w:rPr>
          <w:rFonts w:ascii="Arial" w:hAnsi="Arial" w:cs="Arial"/>
          <w:spacing w:val="-4"/>
          <w:sz w:val="18"/>
          <w:szCs w:val="18"/>
          <w:lang w:val="en-GB"/>
        </w:rPr>
        <w:t xml:space="preserve"> due at call or at maturity. The loans bear interest of </w:t>
      </w:r>
      <w:r w:rsidR="00805B21" w:rsidRPr="005C291D">
        <w:rPr>
          <w:rFonts w:ascii="Arial" w:hAnsi="Arial" w:cs="Arial"/>
          <w:spacing w:val="-2"/>
          <w:sz w:val="18"/>
          <w:szCs w:val="18"/>
          <w:lang w:val="en-GB"/>
        </w:rPr>
        <w:t>2</w:t>
      </w:r>
      <w:r w:rsidR="00805B21" w:rsidRPr="005C291D">
        <w:rPr>
          <w:rFonts w:ascii="Arial" w:hAnsi="Arial" w:cs="Arial"/>
          <w:spacing w:val="-2"/>
          <w:sz w:val="18"/>
          <w:szCs w:val="18"/>
          <w:cs/>
          <w:lang w:val="en-GB"/>
        </w:rPr>
        <w:t xml:space="preserve">.00 </w:t>
      </w:r>
      <w:r w:rsidR="00805B21" w:rsidRPr="005C291D">
        <w:rPr>
          <w:rFonts w:ascii="Arial" w:hAnsi="Arial" w:cs="Arial"/>
          <w:spacing w:val="-2"/>
          <w:sz w:val="18"/>
          <w:szCs w:val="18"/>
          <w:lang w:val="en-GB"/>
        </w:rPr>
        <w:t>% - 4.50%</w:t>
      </w:r>
      <w:r w:rsidRPr="005C291D">
        <w:rPr>
          <w:rFonts w:ascii="Arial" w:hAnsi="Arial" w:cs="Arial"/>
          <w:spacing w:val="-2"/>
          <w:sz w:val="18"/>
          <w:szCs w:val="18"/>
          <w:lang w:val="en-GB"/>
        </w:rPr>
        <w:t xml:space="preserve"> per</w:t>
      </w:r>
      <w:r w:rsidR="00374BC6" w:rsidRPr="005C291D">
        <w:rPr>
          <w:rFonts w:ascii="Arial" w:hAnsi="Arial" w:cs="Arial"/>
          <w:spacing w:val="-2"/>
          <w:sz w:val="18"/>
          <w:szCs w:val="18"/>
          <w:lang w:val="en-GB"/>
        </w:rPr>
        <w:t xml:space="preserve"> annum </w:t>
      </w:r>
      <w:r w:rsidRPr="005C291D">
        <w:rPr>
          <w:rFonts w:ascii="Arial" w:hAnsi="Arial" w:cs="Arial"/>
          <w:spacing w:val="-2"/>
          <w:sz w:val="18"/>
          <w:szCs w:val="18"/>
          <w:lang w:val="en-GB"/>
        </w:rPr>
        <w:t>(202</w:t>
      </w:r>
      <w:r w:rsidR="001D391D" w:rsidRPr="005C291D">
        <w:rPr>
          <w:rFonts w:ascii="Arial" w:hAnsi="Arial" w:cs="Arial"/>
          <w:spacing w:val="-2"/>
          <w:sz w:val="18"/>
          <w:szCs w:val="18"/>
          <w:lang w:val="en-GB"/>
        </w:rPr>
        <w:t>1</w:t>
      </w:r>
      <w:r w:rsidRPr="005C291D">
        <w:rPr>
          <w:rFonts w:ascii="Arial" w:hAnsi="Arial" w:cs="Arial"/>
          <w:spacing w:val="-2"/>
          <w:sz w:val="18"/>
          <w:szCs w:val="18"/>
          <w:lang w:val="en-GB"/>
        </w:rPr>
        <w:t>: 2</w:t>
      </w:r>
      <w:r w:rsidRPr="005C291D">
        <w:rPr>
          <w:rFonts w:ascii="Arial" w:hAnsi="Arial" w:cs="Arial"/>
          <w:spacing w:val="-2"/>
          <w:sz w:val="18"/>
          <w:szCs w:val="18"/>
          <w:cs/>
          <w:lang w:val="en-GB"/>
        </w:rPr>
        <w:t xml:space="preserve">.00 </w:t>
      </w:r>
      <w:r w:rsidRPr="005C291D">
        <w:rPr>
          <w:rFonts w:ascii="Arial" w:hAnsi="Arial" w:cs="Arial"/>
          <w:spacing w:val="-2"/>
          <w:sz w:val="18"/>
          <w:szCs w:val="18"/>
          <w:lang w:val="en-GB"/>
        </w:rPr>
        <w:t>% - 4.5</w:t>
      </w:r>
      <w:r w:rsidR="001D391D" w:rsidRPr="005C291D">
        <w:rPr>
          <w:rFonts w:ascii="Arial" w:hAnsi="Arial" w:cs="Arial"/>
          <w:spacing w:val="-2"/>
          <w:sz w:val="18"/>
          <w:szCs w:val="18"/>
          <w:lang w:val="en-GB"/>
        </w:rPr>
        <w:t>0</w:t>
      </w:r>
      <w:r w:rsidRPr="005C291D">
        <w:rPr>
          <w:rFonts w:ascii="Arial" w:hAnsi="Arial" w:cs="Arial"/>
          <w:spacing w:val="-2"/>
          <w:sz w:val="18"/>
          <w:szCs w:val="18"/>
          <w:lang w:val="en-GB"/>
        </w:rPr>
        <w:t xml:space="preserve">% per </w:t>
      </w:r>
      <w:r w:rsidR="00374BC6" w:rsidRPr="005C291D">
        <w:rPr>
          <w:rFonts w:ascii="Arial" w:hAnsi="Arial" w:cs="Arial"/>
          <w:spacing w:val="-2"/>
          <w:sz w:val="18"/>
          <w:szCs w:val="18"/>
          <w:lang w:val="en-GB"/>
        </w:rPr>
        <w:t>annum</w:t>
      </w:r>
      <w:r w:rsidRPr="005C291D">
        <w:rPr>
          <w:rFonts w:ascii="Arial" w:hAnsi="Arial" w:cs="Arial"/>
          <w:spacing w:val="-2"/>
          <w:sz w:val="18"/>
          <w:szCs w:val="18"/>
          <w:lang w:val="en-GB"/>
        </w:rPr>
        <w:t>).</w:t>
      </w:r>
    </w:p>
    <w:p w14:paraId="09EDEBF6" w14:textId="77777777" w:rsidR="00607F8A" w:rsidRPr="005C291D" w:rsidRDefault="00607F8A" w:rsidP="00D56C41">
      <w:pPr>
        <w:ind w:left="540"/>
        <w:jc w:val="thaiDistribute"/>
        <w:rPr>
          <w:rFonts w:ascii="Arial" w:hAnsi="Arial" w:cs="Arial"/>
          <w:sz w:val="18"/>
          <w:szCs w:val="18"/>
          <w:lang w:val="en-GB"/>
        </w:rPr>
      </w:pPr>
    </w:p>
    <w:p w14:paraId="2BB8E050" w14:textId="77777777" w:rsidR="00607F8A" w:rsidRPr="005C291D" w:rsidRDefault="00607F8A" w:rsidP="00D56C41">
      <w:pPr>
        <w:pStyle w:val="ListParagraph"/>
        <w:numPr>
          <w:ilvl w:val="0"/>
          <w:numId w:val="53"/>
        </w:numPr>
        <w:spacing w:after="0" w:line="240"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Long-term loans to related party and accrued interest receivable</w:t>
      </w:r>
    </w:p>
    <w:p w14:paraId="6E82334D" w14:textId="77777777" w:rsidR="00607F8A" w:rsidRPr="005C291D" w:rsidRDefault="00607F8A" w:rsidP="00D56C41">
      <w:pPr>
        <w:jc w:val="both"/>
        <w:rPr>
          <w:rFonts w:ascii="Arial" w:hAnsi="Arial" w:cs="Arial"/>
          <w:b/>
          <w:bCs/>
          <w:color w:val="CF4A02"/>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607F8A" w:rsidRPr="005C291D" w14:paraId="5686BC21" w14:textId="77777777" w:rsidTr="00864625">
        <w:tc>
          <w:tcPr>
            <w:tcW w:w="4464" w:type="dxa"/>
            <w:vAlign w:val="bottom"/>
          </w:tcPr>
          <w:p w14:paraId="13F713CD" w14:textId="77777777" w:rsidR="00607F8A" w:rsidRPr="005C291D" w:rsidRDefault="00607F8A" w:rsidP="00D56C41">
            <w:pPr>
              <w:ind w:left="275"/>
              <w:rPr>
                <w:rFonts w:ascii="Arial" w:hAnsi="Arial" w:cs="Arial"/>
                <w:spacing w:val="-4"/>
                <w:sz w:val="18"/>
                <w:szCs w:val="18"/>
                <w:lang w:val="en-GB"/>
              </w:rPr>
            </w:pPr>
          </w:p>
        </w:tc>
        <w:tc>
          <w:tcPr>
            <w:tcW w:w="2410" w:type="dxa"/>
            <w:gridSpan w:val="2"/>
            <w:tcBorders>
              <w:top w:val="nil"/>
              <w:left w:val="nil"/>
              <w:bottom w:val="single" w:sz="4" w:space="0" w:color="auto"/>
              <w:right w:val="nil"/>
            </w:tcBorders>
            <w:vAlign w:val="bottom"/>
            <w:hideMark/>
          </w:tcPr>
          <w:p w14:paraId="08BF58A6"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2FB87C1F" w14:textId="77777777" w:rsidR="00607F8A" w:rsidRPr="005C291D" w:rsidRDefault="00607F8A" w:rsidP="00D56C41">
            <w:pPr>
              <w:ind w:right="-72"/>
              <w:jc w:val="center"/>
              <w:rPr>
                <w:rFonts w:ascii="Arial" w:hAnsi="Arial" w:cs="Arial"/>
                <w:b/>
                <w:bCs/>
                <w:sz w:val="18"/>
                <w:szCs w:val="18"/>
              </w:rPr>
            </w:pPr>
            <w:r w:rsidRPr="005C291D">
              <w:rPr>
                <w:rFonts w:ascii="Arial" w:hAnsi="Arial" w:cs="Arial"/>
                <w:b/>
                <w:bCs/>
                <w:sz w:val="18"/>
                <w:szCs w:val="18"/>
                <w:lang w:val="en-GB"/>
              </w:rPr>
              <w:t>financial statements</w:t>
            </w:r>
          </w:p>
        </w:tc>
        <w:tc>
          <w:tcPr>
            <w:tcW w:w="2410" w:type="dxa"/>
            <w:gridSpan w:val="2"/>
            <w:tcBorders>
              <w:top w:val="nil"/>
              <w:left w:val="nil"/>
              <w:bottom w:val="single" w:sz="4" w:space="0" w:color="auto"/>
              <w:right w:val="nil"/>
            </w:tcBorders>
            <w:vAlign w:val="bottom"/>
            <w:hideMark/>
          </w:tcPr>
          <w:p w14:paraId="537E845B"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Separate</w:t>
            </w:r>
            <w:r w:rsidRPr="005C291D">
              <w:rPr>
                <w:rFonts w:ascii="Arial" w:hAnsi="Arial" w:cs="Arial"/>
                <w:b/>
                <w:bCs/>
                <w:sz w:val="18"/>
                <w:szCs w:val="18"/>
                <w:cs/>
                <w:lang w:val="en-GB"/>
              </w:rPr>
              <w:t xml:space="preserve"> </w:t>
            </w:r>
          </w:p>
          <w:p w14:paraId="37A881C2" w14:textId="77777777" w:rsidR="00607F8A" w:rsidRPr="005C291D" w:rsidRDefault="00607F8A" w:rsidP="00D56C41">
            <w:pPr>
              <w:ind w:right="-72"/>
              <w:jc w:val="center"/>
              <w:rPr>
                <w:rFonts w:ascii="Arial" w:hAnsi="Arial" w:cs="Arial"/>
                <w:b/>
                <w:bCs/>
                <w:sz w:val="18"/>
                <w:szCs w:val="18"/>
                <w:cs/>
              </w:rPr>
            </w:pPr>
            <w:r w:rsidRPr="005C291D">
              <w:rPr>
                <w:rFonts w:ascii="Arial" w:hAnsi="Arial" w:cs="Arial"/>
                <w:b/>
                <w:bCs/>
                <w:sz w:val="18"/>
                <w:szCs w:val="18"/>
                <w:lang w:val="en-GB"/>
              </w:rPr>
              <w:t>financial statements</w:t>
            </w:r>
          </w:p>
        </w:tc>
      </w:tr>
      <w:tr w:rsidR="00D92004" w:rsidRPr="005C291D" w14:paraId="275F65F9" w14:textId="77777777" w:rsidTr="00864625">
        <w:tc>
          <w:tcPr>
            <w:tcW w:w="4464" w:type="dxa"/>
            <w:vAlign w:val="bottom"/>
          </w:tcPr>
          <w:p w14:paraId="09EC10DD" w14:textId="77777777" w:rsidR="00D92004" w:rsidRPr="005C291D" w:rsidRDefault="00D92004" w:rsidP="00D92004">
            <w:pPr>
              <w:ind w:left="275"/>
              <w:rPr>
                <w:rFonts w:ascii="Arial" w:hAnsi="Arial" w:cs="Arial"/>
                <w:spacing w:val="-4"/>
                <w:sz w:val="18"/>
                <w:szCs w:val="18"/>
                <w:cs/>
              </w:rPr>
            </w:pPr>
          </w:p>
        </w:tc>
        <w:tc>
          <w:tcPr>
            <w:tcW w:w="1205" w:type="dxa"/>
            <w:tcBorders>
              <w:top w:val="single" w:sz="4" w:space="0" w:color="auto"/>
              <w:left w:val="nil"/>
              <w:bottom w:val="nil"/>
              <w:right w:val="nil"/>
            </w:tcBorders>
            <w:vAlign w:val="bottom"/>
            <w:hideMark/>
          </w:tcPr>
          <w:p w14:paraId="404F9DB7" w14:textId="06A86BE4"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49624E7F" w14:textId="53968A4E"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2021</w:t>
            </w:r>
          </w:p>
        </w:tc>
        <w:tc>
          <w:tcPr>
            <w:tcW w:w="1205" w:type="dxa"/>
            <w:tcBorders>
              <w:top w:val="single" w:sz="4" w:space="0" w:color="auto"/>
              <w:left w:val="nil"/>
              <w:bottom w:val="nil"/>
              <w:right w:val="nil"/>
            </w:tcBorders>
            <w:vAlign w:val="bottom"/>
            <w:hideMark/>
          </w:tcPr>
          <w:p w14:paraId="5B6A2FE2" w14:textId="38C44F7D"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13BBD176" w14:textId="16FD329B" w:rsidR="00D92004" w:rsidRPr="005C291D" w:rsidRDefault="00D92004" w:rsidP="00D92004">
            <w:pPr>
              <w:ind w:right="-72"/>
              <w:jc w:val="right"/>
              <w:rPr>
                <w:rFonts w:ascii="Arial" w:hAnsi="Arial" w:cs="Arial"/>
                <w:b/>
                <w:bCs/>
                <w:sz w:val="18"/>
                <w:szCs w:val="18"/>
                <w:cs/>
              </w:rPr>
            </w:pPr>
            <w:r w:rsidRPr="005C291D">
              <w:rPr>
                <w:rFonts w:ascii="Arial" w:hAnsi="Arial" w:cs="Arial"/>
                <w:b/>
                <w:bCs/>
                <w:sz w:val="18"/>
                <w:szCs w:val="18"/>
                <w:lang w:val="en-GB"/>
              </w:rPr>
              <w:t>2021</w:t>
            </w:r>
          </w:p>
        </w:tc>
      </w:tr>
      <w:tr w:rsidR="0035057C" w:rsidRPr="005C291D" w14:paraId="7FCED65A" w14:textId="77777777" w:rsidTr="00864625">
        <w:tc>
          <w:tcPr>
            <w:tcW w:w="4464" w:type="dxa"/>
            <w:vAlign w:val="bottom"/>
          </w:tcPr>
          <w:p w14:paraId="11D7CD96" w14:textId="77777777" w:rsidR="0035057C" w:rsidRPr="005C291D" w:rsidRDefault="0035057C" w:rsidP="0035057C">
            <w:pPr>
              <w:ind w:left="275"/>
              <w:rPr>
                <w:rFonts w:ascii="Arial" w:hAnsi="Arial" w:cs="Arial"/>
                <w:spacing w:val="-4"/>
                <w:sz w:val="18"/>
                <w:szCs w:val="18"/>
                <w:cs/>
              </w:rPr>
            </w:pPr>
          </w:p>
        </w:tc>
        <w:tc>
          <w:tcPr>
            <w:tcW w:w="1205" w:type="dxa"/>
            <w:tcBorders>
              <w:top w:val="nil"/>
              <w:left w:val="nil"/>
              <w:bottom w:val="single" w:sz="4" w:space="0" w:color="auto"/>
              <w:right w:val="nil"/>
            </w:tcBorders>
            <w:vAlign w:val="bottom"/>
            <w:hideMark/>
          </w:tcPr>
          <w:p w14:paraId="1EF6BBF3" w14:textId="6249DEFE"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7A95258D" w14:textId="64EBFAC7"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46CE8EFA" w14:textId="4F09D570"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7D4FF74A" w14:textId="18CA2E1F" w:rsidR="0035057C" w:rsidRPr="005C291D" w:rsidRDefault="0014263D" w:rsidP="0035057C">
            <w:pPr>
              <w:ind w:right="-72"/>
              <w:jc w:val="right"/>
              <w:rPr>
                <w:rFonts w:ascii="Arial" w:hAnsi="Arial" w:cs="Arial"/>
                <w:b/>
                <w:bCs/>
                <w:sz w:val="18"/>
                <w:szCs w:val="18"/>
                <w:cs/>
              </w:rPr>
            </w:pPr>
            <w:r>
              <w:rPr>
                <w:rFonts w:ascii="Arial" w:hAnsi="Arial" w:cs="Arial"/>
                <w:b/>
                <w:bCs/>
                <w:sz w:val="18"/>
                <w:szCs w:val="18"/>
                <w:lang w:val="en-GB"/>
              </w:rPr>
              <w:t>Baht’000</w:t>
            </w:r>
          </w:p>
        </w:tc>
      </w:tr>
      <w:tr w:rsidR="00D92004" w:rsidRPr="005C291D" w14:paraId="4D650C91" w14:textId="77777777" w:rsidTr="00864625">
        <w:tc>
          <w:tcPr>
            <w:tcW w:w="4464" w:type="dxa"/>
            <w:vAlign w:val="bottom"/>
          </w:tcPr>
          <w:p w14:paraId="3D02404B" w14:textId="77777777" w:rsidR="00D92004" w:rsidRPr="005C291D" w:rsidRDefault="00D92004" w:rsidP="00D92004">
            <w:pPr>
              <w:ind w:left="275"/>
              <w:rPr>
                <w:rFonts w:ascii="Arial" w:hAnsi="Arial" w:cs="Arial"/>
                <w:spacing w:val="-4"/>
                <w:sz w:val="18"/>
                <w:szCs w:val="18"/>
                <w:cs/>
                <w:lang w:val="en-GB"/>
              </w:rPr>
            </w:pPr>
          </w:p>
        </w:tc>
        <w:tc>
          <w:tcPr>
            <w:tcW w:w="1205" w:type="dxa"/>
            <w:tcBorders>
              <w:top w:val="single" w:sz="4" w:space="0" w:color="auto"/>
              <w:left w:val="nil"/>
              <w:bottom w:val="nil"/>
              <w:right w:val="nil"/>
            </w:tcBorders>
            <w:shd w:val="clear" w:color="auto" w:fill="FAFAFA"/>
            <w:vAlign w:val="bottom"/>
          </w:tcPr>
          <w:p w14:paraId="1A6951FE" w14:textId="77777777" w:rsidR="00D92004" w:rsidRPr="005C291D" w:rsidRDefault="00D92004" w:rsidP="00D92004">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57B4175" w14:textId="77777777" w:rsidR="00D92004" w:rsidRPr="005C291D" w:rsidRDefault="00D92004" w:rsidP="00D92004">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48B0A94" w14:textId="77777777" w:rsidR="00D92004" w:rsidRPr="005C291D" w:rsidRDefault="00D92004" w:rsidP="00D92004">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1521D13F" w14:textId="77777777" w:rsidR="00D92004" w:rsidRPr="005C291D" w:rsidRDefault="00D92004" w:rsidP="00D92004">
            <w:pPr>
              <w:ind w:right="-72"/>
              <w:jc w:val="right"/>
              <w:rPr>
                <w:rFonts w:ascii="Arial" w:hAnsi="Arial" w:cs="Arial"/>
                <w:sz w:val="18"/>
                <w:szCs w:val="18"/>
                <w:cs/>
                <w:lang w:val="en-GB"/>
              </w:rPr>
            </w:pPr>
          </w:p>
        </w:tc>
      </w:tr>
      <w:tr w:rsidR="00D92004" w:rsidRPr="005C291D" w14:paraId="34EE4071" w14:textId="77777777" w:rsidTr="00864625">
        <w:tc>
          <w:tcPr>
            <w:tcW w:w="4464" w:type="dxa"/>
            <w:vAlign w:val="bottom"/>
            <w:hideMark/>
          </w:tcPr>
          <w:p w14:paraId="389FF6BC" w14:textId="77777777" w:rsidR="00D92004" w:rsidRPr="005C291D" w:rsidRDefault="00D92004" w:rsidP="00D92004">
            <w:pPr>
              <w:ind w:left="275"/>
              <w:rPr>
                <w:rFonts w:ascii="Arial" w:hAnsi="Arial" w:cs="Arial"/>
                <w:spacing w:val="-4"/>
                <w:sz w:val="18"/>
                <w:szCs w:val="18"/>
                <w:cs/>
                <w:lang w:val="en-GB"/>
              </w:rPr>
            </w:pPr>
            <w:r w:rsidRPr="005C291D">
              <w:rPr>
                <w:rFonts w:ascii="Arial" w:hAnsi="Arial" w:cs="Arial"/>
                <w:spacing w:val="-4"/>
                <w:sz w:val="18"/>
                <w:szCs w:val="18"/>
                <w:lang w:val="en-GB"/>
              </w:rPr>
              <w:t>Subsidiaries</w:t>
            </w:r>
          </w:p>
        </w:tc>
        <w:tc>
          <w:tcPr>
            <w:tcW w:w="1205" w:type="dxa"/>
            <w:shd w:val="clear" w:color="auto" w:fill="FAFAFA"/>
            <w:vAlign w:val="bottom"/>
          </w:tcPr>
          <w:p w14:paraId="6BC95EE3" w14:textId="77777777" w:rsidR="00D92004" w:rsidRPr="005C291D" w:rsidRDefault="00D92004" w:rsidP="00D92004">
            <w:pPr>
              <w:ind w:right="-72"/>
              <w:jc w:val="right"/>
              <w:rPr>
                <w:rFonts w:ascii="Arial" w:hAnsi="Arial" w:cs="Arial"/>
                <w:sz w:val="18"/>
                <w:szCs w:val="18"/>
                <w:cs/>
                <w:lang w:val="en-GB"/>
              </w:rPr>
            </w:pPr>
          </w:p>
        </w:tc>
        <w:tc>
          <w:tcPr>
            <w:tcW w:w="1205" w:type="dxa"/>
            <w:vAlign w:val="bottom"/>
          </w:tcPr>
          <w:p w14:paraId="274A2D71" w14:textId="77777777" w:rsidR="00D92004" w:rsidRPr="005C291D" w:rsidRDefault="00D92004" w:rsidP="00D92004">
            <w:pPr>
              <w:ind w:right="-72"/>
              <w:jc w:val="right"/>
              <w:rPr>
                <w:rFonts w:ascii="Arial" w:hAnsi="Arial" w:cs="Arial"/>
                <w:sz w:val="18"/>
                <w:szCs w:val="18"/>
                <w:cs/>
                <w:lang w:val="en-GB"/>
              </w:rPr>
            </w:pPr>
          </w:p>
        </w:tc>
        <w:tc>
          <w:tcPr>
            <w:tcW w:w="1205" w:type="dxa"/>
            <w:shd w:val="clear" w:color="auto" w:fill="FAFAFA"/>
            <w:vAlign w:val="bottom"/>
          </w:tcPr>
          <w:p w14:paraId="63BE0F02" w14:textId="77777777" w:rsidR="00D92004" w:rsidRPr="005C291D" w:rsidRDefault="00D92004" w:rsidP="00D92004">
            <w:pPr>
              <w:ind w:right="-72"/>
              <w:jc w:val="right"/>
              <w:rPr>
                <w:rFonts w:ascii="Arial" w:hAnsi="Arial" w:cs="Arial"/>
                <w:sz w:val="18"/>
                <w:szCs w:val="18"/>
                <w:cs/>
                <w:lang w:val="en-GB"/>
              </w:rPr>
            </w:pPr>
          </w:p>
        </w:tc>
        <w:tc>
          <w:tcPr>
            <w:tcW w:w="1205" w:type="dxa"/>
            <w:vAlign w:val="bottom"/>
          </w:tcPr>
          <w:p w14:paraId="0D529A18" w14:textId="77777777" w:rsidR="00D92004" w:rsidRPr="005C291D" w:rsidRDefault="00D92004" w:rsidP="00D92004">
            <w:pPr>
              <w:ind w:right="-72"/>
              <w:jc w:val="right"/>
              <w:rPr>
                <w:rFonts w:ascii="Arial" w:hAnsi="Arial" w:cs="Arial"/>
                <w:sz w:val="18"/>
                <w:szCs w:val="18"/>
                <w:lang w:val="en-GB"/>
              </w:rPr>
            </w:pPr>
          </w:p>
        </w:tc>
      </w:tr>
      <w:tr w:rsidR="00530CB3" w:rsidRPr="005C291D" w14:paraId="7E0B1FA1" w14:textId="77777777" w:rsidTr="00D92004">
        <w:tc>
          <w:tcPr>
            <w:tcW w:w="4464" w:type="dxa"/>
            <w:vAlign w:val="bottom"/>
            <w:hideMark/>
          </w:tcPr>
          <w:p w14:paraId="332B11F5" w14:textId="77777777" w:rsidR="00530CB3" w:rsidRPr="005C291D" w:rsidRDefault="00530CB3" w:rsidP="00530CB3">
            <w:pPr>
              <w:ind w:left="275"/>
              <w:rPr>
                <w:rFonts w:ascii="Arial" w:hAnsi="Arial" w:cs="Arial"/>
                <w:spacing w:val="-4"/>
                <w:sz w:val="18"/>
                <w:szCs w:val="18"/>
              </w:rPr>
            </w:pPr>
            <w:r w:rsidRPr="005C291D">
              <w:rPr>
                <w:rFonts w:ascii="Arial" w:hAnsi="Arial" w:cs="Arial"/>
                <w:spacing w:val="-4"/>
                <w:sz w:val="18"/>
                <w:szCs w:val="18"/>
                <w:lang w:val="en-GB"/>
              </w:rPr>
              <w:t xml:space="preserve">   </w:t>
            </w:r>
            <w:r w:rsidRPr="005C291D">
              <w:rPr>
                <w:rFonts w:ascii="Arial" w:hAnsi="Arial" w:cs="Arial"/>
                <w:spacing w:val="-4"/>
                <w:sz w:val="18"/>
                <w:szCs w:val="18"/>
              </w:rPr>
              <w:t>Long-term</w:t>
            </w:r>
            <w:r w:rsidRPr="005C291D">
              <w:rPr>
                <w:rFonts w:ascii="Arial" w:hAnsi="Arial" w:cs="Arial"/>
                <w:spacing w:val="-4"/>
                <w:sz w:val="18"/>
                <w:szCs w:val="18"/>
                <w:cs/>
              </w:rPr>
              <w:t xml:space="preserve"> </w:t>
            </w:r>
            <w:r w:rsidRPr="005C291D">
              <w:rPr>
                <w:rFonts w:ascii="Arial" w:hAnsi="Arial" w:cs="Arial"/>
                <w:spacing w:val="-4"/>
                <w:sz w:val="18"/>
                <w:szCs w:val="18"/>
              </w:rPr>
              <w:t>loans</w:t>
            </w:r>
          </w:p>
        </w:tc>
        <w:tc>
          <w:tcPr>
            <w:tcW w:w="1205" w:type="dxa"/>
            <w:shd w:val="clear" w:color="auto" w:fill="FAFAFA"/>
            <w:vAlign w:val="bottom"/>
          </w:tcPr>
          <w:p w14:paraId="165CB4DB" w14:textId="01C846A1"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vAlign w:val="bottom"/>
            <w:hideMark/>
          </w:tcPr>
          <w:p w14:paraId="7D92E8A8" w14:textId="77777777"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shd w:val="clear" w:color="auto" w:fill="FAFAFA"/>
            <w:vAlign w:val="bottom"/>
          </w:tcPr>
          <w:p w14:paraId="07F47097" w14:textId="3C59CFA5"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lang w:val="en-GB"/>
              </w:rPr>
              <w:t>7,562,200</w:t>
            </w:r>
          </w:p>
        </w:tc>
        <w:tc>
          <w:tcPr>
            <w:tcW w:w="1205" w:type="dxa"/>
            <w:vAlign w:val="bottom"/>
            <w:hideMark/>
          </w:tcPr>
          <w:p w14:paraId="47901890" w14:textId="14DDC20F" w:rsidR="00530CB3" w:rsidRPr="005C291D" w:rsidRDefault="00530CB3" w:rsidP="00530CB3">
            <w:pPr>
              <w:ind w:right="-72"/>
              <w:jc w:val="right"/>
              <w:rPr>
                <w:rFonts w:ascii="Arial" w:hAnsi="Arial" w:cs="Arial"/>
                <w:sz w:val="18"/>
                <w:szCs w:val="18"/>
                <w:lang w:val="en-GB"/>
              </w:rPr>
            </w:pPr>
            <w:r w:rsidRPr="005C291D">
              <w:rPr>
                <w:rFonts w:ascii="Arial" w:hAnsi="Arial" w:cs="Arial"/>
                <w:sz w:val="18"/>
                <w:szCs w:val="18"/>
                <w:cs/>
                <w:lang w:val="en-GB"/>
              </w:rPr>
              <w:t>5</w:t>
            </w:r>
            <w:r w:rsidRPr="005C291D">
              <w:rPr>
                <w:rFonts w:ascii="Arial" w:hAnsi="Arial" w:cs="Arial"/>
                <w:sz w:val="18"/>
                <w:szCs w:val="18"/>
                <w:lang w:val="en-GB"/>
              </w:rPr>
              <w:t>,177,200</w:t>
            </w:r>
          </w:p>
        </w:tc>
      </w:tr>
      <w:tr w:rsidR="00530CB3" w:rsidRPr="005C291D" w14:paraId="22BFFBFD" w14:textId="77777777" w:rsidTr="00D92004">
        <w:tc>
          <w:tcPr>
            <w:tcW w:w="4464" w:type="dxa"/>
            <w:vAlign w:val="bottom"/>
            <w:hideMark/>
          </w:tcPr>
          <w:p w14:paraId="0BC96318" w14:textId="499792A4" w:rsidR="00530CB3" w:rsidRPr="005C291D" w:rsidRDefault="00530CB3" w:rsidP="00530CB3">
            <w:pPr>
              <w:ind w:left="275"/>
              <w:rPr>
                <w:rFonts w:ascii="Arial" w:hAnsi="Arial" w:cs="Arial"/>
                <w:spacing w:val="-4"/>
                <w:sz w:val="18"/>
                <w:szCs w:val="18"/>
                <w:lang w:val="en-GB"/>
              </w:rPr>
            </w:pPr>
            <w:r w:rsidRPr="005C291D">
              <w:rPr>
                <w:rFonts w:ascii="Arial" w:hAnsi="Arial" w:cs="Arial"/>
                <w:spacing w:val="-4"/>
                <w:sz w:val="18"/>
                <w:szCs w:val="18"/>
                <w:cs/>
              </w:rPr>
              <w:t xml:space="preserve">   </w:t>
            </w:r>
            <w:r w:rsidRPr="005C291D">
              <w:rPr>
                <w:rFonts w:ascii="Arial" w:hAnsi="Arial" w:cs="Arial"/>
                <w:spacing w:val="-4"/>
                <w:sz w:val="18"/>
                <w:szCs w:val="18"/>
                <w:lang w:val="en-GB"/>
              </w:rPr>
              <w:t>Accrued interest receivable from long-term</w:t>
            </w:r>
            <w:r w:rsidRPr="005C291D">
              <w:rPr>
                <w:rFonts w:ascii="Arial" w:hAnsi="Arial" w:cs="Arial"/>
                <w:spacing w:val="-4"/>
                <w:sz w:val="18"/>
                <w:szCs w:val="18"/>
                <w:cs/>
              </w:rPr>
              <w:t xml:space="preserve"> </w:t>
            </w:r>
            <w:r w:rsidRPr="005C291D">
              <w:rPr>
                <w:rFonts w:ascii="Arial" w:hAnsi="Arial" w:cs="Arial"/>
                <w:spacing w:val="-4"/>
                <w:sz w:val="18"/>
                <w:szCs w:val="18"/>
                <w:lang w:val="en-GB"/>
              </w:rPr>
              <w:t>loans</w:t>
            </w:r>
          </w:p>
        </w:tc>
        <w:tc>
          <w:tcPr>
            <w:tcW w:w="1205" w:type="dxa"/>
            <w:tcBorders>
              <w:top w:val="nil"/>
              <w:left w:val="nil"/>
              <w:bottom w:val="single" w:sz="4" w:space="0" w:color="auto"/>
              <w:right w:val="nil"/>
            </w:tcBorders>
            <w:shd w:val="clear" w:color="auto" w:fill="FAFAFA"/>
            <w:vAlign w:val="bottom"/>
          </w:tcPr>
          <w:p w14:paraId="47EB5015" w14:textId="69C8FE4D"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296C1098" w14:textId="77777777"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tcPr>
          <w:p w14:paraId="31C55E54" w14:textId="5C7FC116"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lang w:val="en-GB"/>
              </w:rPr>
              <w:t>27,425</w:t>
            </w:r>
          </w:p>
        </w:tc>
        <w:tc>
          <w:tcPr>
            <w:tcW w:w="1205" w:type="dxa"/>
            <w:tcBorders>
              <w:top w:val="nil"/>
              <w:left w:val="nil"/>
              <w:bottom w:val="single" w:sz="4" w:space="0" w:color="auto"/>
              <w:right w:val="nil"/>
            </w:tcBorders>
            <w:vAlign w:val="bottom"/>
            <w:hideMark/>
          </w:tcPr>
          <w:p w14:paraId="7BC07E73" w14:textId="7F015BDA" w:rsidR="00530CB3" w:rsidRPr="005C291D" w:rsidRDefault="00530CB3" w:rsidP="00530CB3">
            <w:pPr>
              <w:ind w:right="-72"/>
              <w:jc w:val="right"/>
              <w:rPr>
                <w:rFonts w:ascii="Arial" w:hAnsi="Arial" w:cs="Arial"/>
                <w:sz w:val="18"/>
                <w:szCs w:val="18"/>
                <w:lang w:val="en-GB"/>
              </w:rPr>
            </w:pPr>
            <w:r w:rsidRPr="005C291D">
              <w:rPr>
                <w:rFonts w:ascii="Arial" w:hAnsi="Arial" w:cs="Arial"/>
                <w:sz w:val="18"/>
                <w:szCs w:val="18"/>
                <w:lang w:val="en-GB"/>
              </w:rPr>
              <w:t>18,109</w:t>
            </w:r>
          </w:p>
        </w:tc>
      </w:tr>
      <w:tr w:rsidR="00530CB3" w:rsidRPr="005C291D" w14:paraId="6F806061" w14:textId="77777777" w:rsidTr="00864625">
        <w:tc>
          <w:tcPr>
            <w:tcW w:w="4464" w:type="dxa"/>
            <w:vAlign w:val="bottom"/>
          </w:tcPr>
          <w:p w14:paraId="3A32D647" w14:textId="77777777" w:rsidR="00530CB3" w:rsidRPr="005C291D" w:rsidRDefault="00530CB3" w:rsidP="00530CB3">
            <w:pPr>
              <w:ind w:left="275"/>
              <w:rPr>
                <w:rFonts w:ascii="Arial" w:hAnsi="Arial" w:cs="Arial"/>
                <w:spacing w:val="-4"/>
                <w:sz w:val="18"/>
                <w:szCs w:val="18"/>
              </w:rPr>
            </w:pPr>
          </w:p>
        </w:tc>
        <w:tc>
          <w:tcPr>
            <w:tcW w:w="1205" w:type="dxa"/>
            <w:tcBorders>
              <w:top w:val="single" w:sz="4" w:space="0" w:color="auto"/>
              <w:left w:val="nil"/>
              <w:bottom w:val="nil"/>
              <w:right w:val="nil"/>
            </w:tcBorders>
            <w:shd w:val="clear" w:color="auto" w:fill="FAFAFA"/>
            <w:vAlign w:val="bottom"/>
          </w:tcPr>
          <w:p w14:paraId="4B533291" w14:textId="77777777" w:rsidR="00530CB3" w:rsidRPr="005C291D" w:rsidRDefault="00530CB3" w:rsidP="00530CB3">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51C7B72C" w14:textId="77777777" w:rsidR="00530CB3" w:rsidRPr="005C291D" w:rsidRDefault="00530CB3" w:rsidP="00530CB3">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5CAEC4C" w14:textId="77777777" w:rsidR="00530CB3" w:rsidRPr="005C291D" w:rsidRDefault="00530CB3" w:rsidP="00530CB3">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04D80D3C" w14:textId="77777777" w:rsidR="00530CB3" w:rsidRPr="005C291D" w:rsidRDefault="00530CB3" w:rsidP="00530CB3">
            <w:pPr>
              <w:ind w:right="-72"/>
              <w:jc w:val="right"/>
              <w:rPr>
                <w:rFonts w:ascii="Arial" w:hAnsi="Arial" w:cs="Arial"/>
                <w:sz w:val="18"/>
                <w:szCs w:val="18"/>
                <w:lang w:val="en-GB"/>
              </w:rPr>
            </w:pPr>
          </w:p>
        </w:tc>
      </w:tr>
      <w:tr w:rsidR="00530CB3" w:rsidRPr="005C291D" w14:paraId="572FCE37" w14:textId="77777777" w:rsidTr="00D92004">
        <w:tc>
          <w:tcPr>
            <w:tcW w:w="4464" w:type="dxa"/>
            <w:vAlign w:val="bottom"/>
            <w:hideMark/>
          </w:tcPr>
          <w:p w14:paraId="2AFE622D" w14:textId="77777777" w:rsidR="00530CB3" w:rsidRPr="005C291D" w:rsidRDefault="00530CB3" w:rsidP="00530CB3">
            <w:pPr>
              <w:ind w:left="275"/>
              <w:rPr>
                <w:rFonts w:ascii="Arial" w:hAnsi="Arial" w:cs="Arial"/>
                <w:spacing w:val="-4"/>
                <w:sz w:val="18"/>
                <w:szCs w:val="18"/>
              </w:rPr>
            </w:pPr>
            <w:r w:rsidRPr="005C291D">
              <w:rPr>
                <w:rFonts w:ascii="Arial" w:hAnsi="Arial" w:cs="Arial"/>
                <w:spacing w:val="-4"/>
                <w:sz w:val="18"/>
                <w:szCs w:val="18"/>
              </w:rPr>
              <w:t>Total</w:t>
            </w:r>
          </w:p>
        </w:tc>
        <w:tc>
          <w:tcPr>
            <w:tcW w:w="1205" w:type="dxa"/>
            <w:tcBorders>
              <w:top w:val="nil"/>
              <w:left w:val="nil"/>
              <w:bottom w:val="single" w:sz="4" w:space="0" w:color="auto"/>
              <w:right w:val="nil"/>
            </w:tcBorders>
            <w:shd w:val="clear" w:color="auto" w:fill="FAFAFA"/>
            <w:vAlign w:val="bottom"/>
          </w:tcPr>
          <w:p w14:paraId="7C09126A" w14:textId="5ED0BBF1" w:rsidR="00530CB3" w:rsidRPr="005C291D" w:rsidRDefault="00530CB3" w:rsidP="00530CB3">
            <w:pPr>
              <w:ind w:right="-72"/>
              <w:jc w:val="right"/>
              <w:rPr>
                <w:rFonts w:ascii="Arial" w:hAnsi="Arial" w:cs="Arial"/>
                <w:sz w:val="18"/>
                <w:szCs w:val="18"/>
                <w:cs/>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vAlign w:val="bottom"/>
            <w:hideMark/>
          </w:tcPr>
          <w:p w14:paraId="031463F3" w14:textId="77777777" w:rsidR="00530CB3" w:rsidRPr="005C291D" w:rsidRDefault="00530CB3" w:rsidP="00530CB3">
            <w:pPr>
              <w:ind w:right="-72"/>
              <w:jc w:val="right"/>
              <w:rPr>
                <w:rFonts w:ascii="Arial" w:hAnsi="Arial" w:cs="Arial"/>
                <w:sz w:val="18"/>
                <w:szCs w:val="18"/>
                <w:lang w:val="en-GB"/>
              </w:rPr>
            </w:pPr>
            <w:r w:rsidRPr="005C291D">
              <w:rPr>
                <w:rFonts w:ascii="Arial" w:hAnsi="Arial" w:cs="Arial"/>
                <w:sz w:val="18"/>
                <w:szCs w:val="18"/>
                <w:cs/>
                <w:lang w:val="en-GB"/>
              </w:rPr>
              <w:t>-</w:t>
            </w:r>
          </w:p>
        </w:tc>
        <w:tc>
          <w:tcPr>
            <w:tcW w:w="1205" w:type="dxa"/>
            <w:tcBorders>
              <w:top w:val="nil"/>
              <w:left w:val="nil"/>
              <w:bottom w:val="single" w:sz="4" w:space="0" w:color="auto"/>
              <w:right w:val="nil"/>
            </w:tcBorders>
            <w:shd w:val="clear" w:color="auto" w:fill="FAFAFA"/>
            <w:vAlign w:val="bottom"/>
          </w:tcPr>
          <w:p w14:paraId="404B0312" w14:textId="15B62879" w:rsidR="00530CB3" w:rsidRPr="005C291D" w:rsidRDefault="00530CB3" w:rsidP="00530CB3">
            <w:pPr>
              <w:ind w:right="-72"/>
              <w:jc w:val="right"/>
              <w:rPr>
                <w:rFonts w:ascii="Arial" w:hAnsi="Arial" w:cs="Arial"/>
                <w:sz w:val="18"/>
                <w:szCs w:val="18"/>
                <w:lang w:val="en-GB"/>
              </w:rPr>
            </w:pPr>
            <w:r w:rsidRPr="005C291D">
              <w:rPr>
                <w:rFonts w:ascii="Arial" w:hAnsi="Arial" w:cs="Arial"/>
                <w:sz w:val="18"/>
                <w:szCs w:val="18"/>
                <w:lang w:val="en-GB"/>
              </w:rPr>
              <w:t>7,589,625</w:t>
            </w:r>
          </w:p>
        </w:tc>
        <w:tc>
          <w:tcPr>
            <w:tcW w:w="1205" w:type="dxa"/>
            <w:tcBorders>
              <w:top w:val="nil"/>
              <w:left w:val="nil"/>
              <w:bottom w:val="single" w:sz="4" w:space="0" w:color="auto"/>
              <w:right w:val="nil"/>
            </w:tcBorders>
            <w:vAlign w:val="bottom"/>
            <w:hideMark/>
          </w:tcPr>
          <w:p w14:paraId="18C1A050" w14:textId="6171147D" w:rsidR="00530CB3" w:rsidRPr="005C291D" w:rsidRDefault="00530CB3" w:rsidP="00530CB3">
            <w:pPr>
              <w:ind w:right="-72"/>
              <w:jc w:val="right"/>
              <w:rPr>
                <w:rFonts w:ascii="Arial" w:hAnsi="Arial" w:cs="Arial"/>
                <w:sz w:val="18"/>
                <w:szCs w:val="18"/>
                <w:lang w:val="en-GB"/>
              </w:rPr>
            </w:pPr>
            <w:r w:rsidRPr="005C291D">
              <w:rPr>
                <w:rFonts w:ascii="Arial" w:hAnsi="Arial" w:cs="Arial"/>
                <w:sz w:val="18"/>
                <w:szCs w:val="18"/>
                <w:lang w:val="en-GB"/>
              </w:rPr>
              <w:t>5,195,309</w:t>
            </w:r>
          </w:p>
        </w:tc>
      </w:tr>
    </w:tbl>
    <w:p w14:paraId="6097987B" w14:textId="77777777" w:rsidR="00D56C41" w:rsidRPr="005C291D" w:rsidRDefault="00D56C41" w:rsidP="00D56C41">
      <w:pPr>
        <w:ind w:left="540"/>
        <w:jc w:val="thaiDistribute"/>
        <w:rPr>
          <w:rFonts w:ascii="Arial" w:hAnsi="Arial" w:cs="Arial"/>
          <w:i/>
          <w:iCs/>
          <w:color w:val="CF4A02"/>
          <w:spacing w:val="-2"/>
          <w:sz w:val="18"/>
          <w:szCs w:val="18"/>
          <w:lang w:val="en-GB" w:eastAsia="en-GB"/>
        </w:rPr>
      </w:pPr>
    </w:p>
    <w:p w14:paraId="58886802" w14:textId="0F8169BB" w:rsidR="00607F8A" w:rsidRPr="005C291D" w:rsidRDefault="00607F8A" w:rsidP="00D56C41">
      <w:pPr>
        <w:ind w:left="540"/>
        <w:jc w:val="thaiDistribute"/>
        <w:rPr>
          <w:rFonts w:ascii="Arial" w:hAnsi="Arial" w:cs="Arial"/>
          <w:spacing w:val="-2"/>
          <w:sz w:val="18"/>
          <w:szCs w:val="18"/>
          <w:lang w:val="en-GB" w:eastAsia="en-GB"/>
        </w:rPr>
      </w:pPr>
      <w:r w:rsidRPr="005C291D">
        <w:rPr>
          <w:rFonts w:ascii="Arial" w:hAnsi="Arial" w:cs="Arial"/>
          <w:spacing w:val="-2"/>
          <w:sz w:val="18"/>
          <w:szCs w:val="18"/>
          <w:lang w:val="en-GB" w:eastAsia="en-GB"/>
        </w:rPr>
        <w:t>Movement of long-term loans to related party for</w:t>
      </w:r>
      <w:r w:rsidR="007B3B74" w:rsidRPr="005C291D">
        <w:rPr>
          <w:rFonts w:ascii="Arial" w:hAnsi="Arial" w:cs="Arial"/>
          <w:spacing w:val="-2"/>
          <w:sz w:val="18"/>
          <w:szCs w:val="18"/>
          <w:lang w:val="en-GB" w:eastAsia="en-GB"/>
        </w:rPr>
        <w:t xml:space="preserve"> the</w:t>
      </w:r>
      <w:r w:rsidRPr="005C291D">
        <w:rPr>
          <w:rFonts w:ascii="Arial" w:hAnsi="Arial" w:cs="Arial"/>
          <w:spacing w:val="-2"/>
          <w:sz w:val="18"/>
          <w:szCs w:val="18"/>
          <w:lang w:val="en-GB" w:eastAsia="en-GB"/>
        </w:rPr>
        <w:t xml:space="preserve"> years </w:t>
      </w:r>
      <w:r w:rsidR="00374BC6" w:rsidRPr="005C291D">
        <w:rPr>
          <w:rFonts w:ascii="Arial" w:hAnsi="Arial" w:cs="Arial"/>
          <w:spacing w:val="-2"/>
          <w:sz w:val="18"/>
          <w:szCs w:val="18"/>
          <w:lang w:val="en-GB" w:eastAsia="en-GB"/>
        </w:rPr>
        <w:t>are as follows:</w:t>
      </w:r>
    </w:p>
    <w:p w14:paraId="040B00ED" w14:textId="77777777" w:rsidR="00607F8A" w:rsidRPr="005C291D" w:rsidRDefault="00607F8A" w:rsidP="00D56C41">
      <w:pPr>
        <w:ind w:left="540"/>
        <w:jc w:val="thaiDistribute"/>
        <w:rPr>
          <w:rFonts w:ascii="Arial" w:hAnsi="Arial" w:cs="Arial"/>
          <w:sz w:val="18"/>
          <w:szCs w:val="18"/>
          <w:lang w:val="en-GB"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607F8A" w:rsidRPr="005C291D" w14:paraId="29317424" w14:textId="77777777" w:rsidTr="00864625">
        <w:tc>
          <w:tcPr>
            <w:tcW w:w="4507" w:type="dxa"/>
            <w:vAlign w:val="bottom"/>
          </w:tcPr>
          <w:p w14:paraId="352F42AA" w14:textId="77777777" w:rsidR="00607F8A" w:rsidRPr="005C291D" w:rsidRDefault="00607F8A" w:rsidP="00D56C41">
            <w:pPr>
              <w:ind w:left="295"/>
              <w:rPr>
                <w:rFonts w:ascii="Arial" w:hAnsi="Arial" w:cs="Arial"/>
                <w:sz w:val="18"/>
                <w:szCs w:val="18"/>
                <w:lang w:val="en-GB"/>
              </w:rPr>
            </w:pPr>
          </w:p>
        </w:tc>
        <w:tc>
          <w:tcPr>
            <w:tcW w:w="2432" w:type="dxa"/>
            <w:gridSpan w:val="3"/>
            <w:tcBorders>
              <w:top w:val="nil"/>
              <w:left w:val="nil"/>
              <w:bottom w:val="single" w:sz="4" w:space="0" w:color="auto"/>
              <w:right w:val="nil"/>
            </w:tcBorders>
            <w:vAlign w:val="bottom"/>
            <w:hideMark/>
          </w:tcPr>
          <w:p w14:paraId="711D40EE"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 xml:space="preserve">Consolidated </w:t>
            </w:r>
          </w:p>
          <w:p w14:paraId="0A50EE1D" w14:textId="77777777" w:rsidR="00607F8A" w:rsidRPr="005C291D" w:rsidRDefault="00607F8A" w:rsidP="00D56C41">
            <w:pPr>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388" w:type="dxa"/>
            <w:gridSpan w:val="2"/>
            <w:tcBorders>
              <w:top w:val="nil"/>
              <w:left w:val="nil"/>
              <w:bottom w:val="single" w:sz="4" w:space="0" w:color="auto"/>
              <w:right w:val="nil"/>
            </w:tcBorders>
            <w:vAlign w:val="bottom"/>
            <w:hideMark/>
          </w:tcPr>
          <w:p w14:paraId="5DCB878E"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Separate</w:t>
            </w:r>
          </w:p>
          <w:p w14:paraId="641C3531" w14:textId="77777777" w:rsidR="00607F8A" w:rsidRPr="005C291D" w:rsidRDefault="00607F8A" w:rsidP="00D56C41">
            <w:pPr>
              <w:ind w:right="-72"/>
              <w:jc w:val="center"/>
              <w:rPr>
                <w:rFonts w:ascii="Arial" w:hAnsi="Arial" w:cs="Arial"/>
                <w:b/>
                <w:bCs/>
                <w:sz w:val="18"/>
                <w:szCs w:val="18"/>
                <w:cs/>
                <w:lang w:val="en-GB"/>
              </w:rPr>
            </w:pPr>
            <w:r w:rsidRPr="005C291D">
              <w:rPr>
                <w:rFonts w:ascii="Arial" w:hAnsi="Arial" w:cs="Arial"/>
                <w:b/>
                <w:bCs/>
                <w:sz w:val="18"/>
                <w:szCs w:val="18"/>
                <w:lang w:val="en-GB"/>
              </w:rPr>
              <w:t>financial statements</w:t>
            </w:r>
          </w:p>
        </w:tc>
      </w:tr>
      <w:tr w:rsidR="001D391D" w:rsidRPr="005C291D" w14:paraId="3B9F7D5A" w14:textId="77777777" w:rsidTr="00864625">
        <w:tc>
          <w:tcPr>
            <w:tcW w:w="4507" w:type="dxa"/>
            <w:vAlign w:val="bottom"/>
          </w:tcPr>
          <w:p w14:paraId="69414CA9" w14:textId="77777777" w:rsidR="001D391D" w:rsidRPr="005C291D" w:rsidRDefault="001D391D" w:rsidP="001D391D">
            <w:pPr>
              <w:ind w:left="295"/>
              <w:rPr>
                <w:rFonts w:ascii="Arial" w:hAnsi="Arial" w:cs="Arial"/>
                <w:sz w:val="18"/>
                <w:szCs w:val="18"/>
                <w:cs/>
                <w:lang w:val="en-GB"/>
              </w:rPr>
            </w:pPr>
          </w:p>
        </w:tc>
        <w:tc>
          <w:tcPr>
            <w:tcW w:w="1205" w:type="dxa"/>
            <w:tcBorders>
              <w:top w:val="single" w:sz="4" w:space="0" w:color="auto"/>
              <w:left w:val="nil"/>
              <w:bottom w:val="nil"/>
              <w:right w:val="nil"/>
            </w:tcBorders>
            <w:vAlign w:val="bottom"/>
            <w:hideMark/>
          </w:tcPr>
          <w:p w14:paraId="0926E975" w14:textId="45C16900" w:rsidR="001D391D" w:rsidRPr="005C291D" w:rsidRDefault="001D391D" w:rsidP="001D391D">
            <w:pPr>
              <w:ind w:right="-72"/>
              <w:jc w:val="right"/>
              <w:rPr>
                <w:rFonts w:ascii="Arial" w:hAnsi="Arial" w:cs="Arial"/>
                <w:b/>
                <w:bCs/>
                <w:sz w:val="18"/>
                <w:szCs w:val="18"/>
                <w:cs/>
                <w:lang w:val="en-GB"/>
              </w:rPr>
            </w:pPr>
            <w:r w:rsidRPr="005C291D">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34D6DCDC" w14:textId="3F233C1F" w:rsidR="001D391D" w:rsidRPr="005C291D" w:rsidRDefault="001D391D" w:rsidP="001D391D">
            <w:pPr>
              <w:ind w:right="-72"/>
              <w:jc w:val="right"/>
              <w:rPr>
                <w:rFonts w:ascii="Arial" w:hAnsi="Arial" w:cs="Arial"/>
                <w:b/>
                <w:bCs/>
                <w:sz w:val="18"/>
                <w:szCs w:val="18"/>
                <w:lang w:val="en-GB"/>
              </w:rPr>
            </w:pPr>
            <w:r w:rsidRPr="005C291D">
              <w:rPr>
                <w:rFonts w:ascii="Arial" w:hAnsi="Arial" w:cs="Arial"/>
                <w:b/>
                <w:bCs/>
                <w:sz w:val="18"/>
                <w:szCs w:val="18"/>
                <w:lang w:val="en-GB"/>
              </w:rPr>
              <w:t>2021</w:t>
            </w:r>
          </w:p>
        </w:tc>
        <w:tc>
          <w:tcPr>
            <w:tcW w:w="1205" w:type="dxa"/>
            <w:gridSpan w:val="2"/>
            <w:tcBorders>
              <w:top w:val="single" w:sz="4" w:space="0" w:color="auto"/>
              <w:left w:val="nil"/>
              <w:bottom w:val="nil"/>
              <w:right w:val="nil"/>
            </w:tcBorders>
            <w:vAlign w:val="bottom"/>
            <w:hideMark/>
          </w:tcPr>
          <w:p w14:paraId="31E3B5F8" w14:textId="3D78F577" w:rsidR="001D391D" w:rsidRPr="005C291D" w:rsidRDefault="001D391D" w:rsidP="001D391D">
            <w:pPr>
              <w:ind w:right="-72"/>
              <w:jc w:val="right"/>
              <w:rPr>
                <w:rFonts w:ascii="Arial" w:hAnsi="Arial" w:cs="Arial"/>
                <w:sz w:val="18"/>
                <w:szCs w:val="18"/>
                <w:lang w:val="en-GB"/>
              </w:rPr>
            </w:pPr>
            <w:r w:rsidRPr="005C291D">
              <w:rPr>
                <w:rFonts w:ascii="Arial" w:hAnsi="Arial" w:cs="Arial"/>
                <w:b/>
                <w:bCs/>
                <w:sz w:val="18"/>
                <w:szCs w:val="18"/>
                <w:lang w:val="en-GB"/>
              </w:rPr>
              <w:t>2022</w:t>
            </w:r>
          </w:p>
        </w:tc>
        <w:tc>
          <w:tcPr>
            <w:tcW w:w="1205" w:type="dxa"/>
            <w:tcBorders>
              <w:top w:val="single" w:sz="4" w:space="0" w:color="auto"/>
              <w:left w:val="nil"/>
              <w:bottom w:val="nil"/>
              <w:right w:val="nil"/>
            </w:tcBorders>
            <w:vAlign w:val="bottom"/>
            <w:hideMark/>
          </w:tcPr>
          <w:p w14:paraId="07C8C0F7" w14:textId="60B7AF32" w:rsidR="001D391D" w:rsidRPr="005C291D" w:rsidRDefault="001D391D" w:rsidP="001D391D">
            <w:pPr>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29BB994B" w14:textId="77777777" w:rsidTr="00864625">
        <w:tc>
          <w:tcPr>
            <w:tcW w:w="4507" w:type="dxa"/>
            <w:vAlign w:val="bottom"/>
          </w:tcPr>
          <w:p w14:paraId="7098B352" w14:textId="77777777" w:rsidR="0035057C" w:rsidRPr="005C291D" w:rsidRDefault="0035057C" w:rsidP="0035057C">
            <w:pPr>
              <w:ind w:left="295"/>
              <w:rPr>
                <w:rFonts w:ascii="Arial" w:hAnsi="Arial" w:cs="Arial"/>
                <w:sz w:val="18"/>
                <w:szCs w:val="18"/>
                <w:lang w:val="en-GB"/>
              </w:rPr>
            </w:pPr>
          </w:p>
        </w:tc>
        <w:tc>
          <w:tcPr>
            <w:tcW w:w="1205" w:type="dxa"/>
            <w:tcBorders>
              <w:top w:val="nil"/>
              <w:left w:val="nil"/>
              <w:bottom w:val="single" w:sz="4" w:space="0" w:color="auto"/>
              <w:right w:val="nil"/>
            </w:tcBorders>
            <w:vAlign w:val="bottom"/>
            <w:hideMark/>
          </w:tcPr>
          <w:p w14:paraId="2D243186" w14:textId="1082171A" w:rsidR="0035057C" w:rsidRPr="005C291D" w:rsidRDefault="0014263D" w:rsidP="0035057C">
            <w:pPr>
              <w:ind w:right="-72"/>
              <w:jc w:val="right"/>
              <w:rPr>
                <w:rFonts w:ascii="Arial" w:hAnsi="Arial" w:cs="Arial"/>
                <w:b/>
                <w:bCs/>
                <w:sz w:val="18"/>
                <w:szCs w:val="18"/>
                <w:cs/>
                <w:lang w:val="en-GB"/>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608CA856" w14:textId="12A4025D" w:rsidR="0035057C" w:rsidRPr="005C291D" w:rsidRDefault="0014263D" w:rsidP="0035057C">
            <w:pPr>
              <w:ind w:right="-72"/>
              <w:jc w:val="right"/>
              <w:rPr>
                <w:rFonts w:ascii="Arial" w:hAnsi="Arial" w:cs="Arial"/>
                <w:b/>
                <w:bCs/>
                <w:sz w:val="18"/>
                <w:szCs w:val="18"/>
                <w:lang w:val="en-GB"/>
              </w:rPr>
            </w:pPr>
            <w:r>
              <w:rPr>
                <w:rFonts w:ascii="Arial" w:hAnsi="Arial" w:cs="Arial"/>
                <w:b/>
                <w:bCs/>
                <w:sz w:val="18"/>
                <w:szCs w:val="18"/>
                <w:lang w:val="en-GB"/>
              </w:rPr>
              <w:t>Baht’000</w:t>
            </w:r>
          </w:p>
        </w:tc>
        <w:tc>
          <w:tcPr>
            <w:tcW w:w="1205" w:type="dxa"/>
            <w:gridSpan w:val="2"/>
            <w:tcBorders>
              <w:top w:val="nil"/>
              <w:left w:val="nil"/>
              <w:bottom w:val="single" w:sz="4" w:space="0" w:color="auto"/>
              <w:right w:val="nil"/>
            </w:tcBorders>
            <w:vAlign w:val="bottom"/>
            <w:hideMark/>
          </w:tcPr>
          <w:p w14:paraId="0F22D019" w14:textId="2026EEA4" w:rsidR="0035057C" w:rsidRPr="005C291D" w:rsidRDefault="0014263D" w:rsidP="0035057C">
            <w:pPr>
              <w:ind w:right="-72"/>
              <w:jc w:val="right"/>
              <w:rPr>
                <w:rFonts w:ascii="Arial" w:hAnsi="Arial" w:cs="Arial"/>
                <w:sz w:val="18"/>
                <w:szCs w:val="18"/>
                <w:lang w:val="en-GB"/>
              </w:rPr>
            </w:pPr>
            <w:r>
              <w:rPr>
                <w:rFonts w:ascii="Arial" w:hAnsi="Arial" w:cs="Arial"/>
                <w:b/>
                <w:bCs/>
                <w:sz w:val="18"/>
                <w:szCs w:val="18"/>
                <w:lang w:val="en-GB"/>
              </w:rPr>
              <w:t>Baht’000</w:t>
            </w:r>
          </w:p>
        </w:tc>
        <w:tc>
          <w:tcPr>
            <w:tcW w:w="1205" w:type="dxa"/>
            <w:tcBorders>
              <w:top w:val="nil"/>
              <w:left w:val="nil"/>
              <w:bottom w:val="single" w:sz="4" w:space="0" w:color="auto"/>
              <w:right w:val="nil"/>
            </w:tcBorders>
            <w:vAlign w:val="bottom"/>
            <w:hideMark/>
          </w:tcPr>
          <w:p w14:paraId="4596154A" w14:textId="10BD98FE" w:rsidR="0035057C" w:rsidRPr="005C291D" w:rsidRDefault="0014263D" w:rsidP="0035057C">
            <w:pPr>
              <w:ind w:right="-72"/>
              <w:jc w:val="right"/>
              <w:rPr>
                <w:rFonts w:ascii="Arial" w:hAnsi="Arial" w:cs="Arial"/>
                <w:sz w:val="18"/>
                <w:szCs w:val="18"/>
                <w:lang w:val="en-GB"/>
              </w:rPr>
            </w:pPr>
            <w:r>
              <w:rPr>
                <w:rFonts w:ascii="Arial" w:hAnsi="Arial" w:cs="Arial"/>
                <w:b/>
                <w:bCs/>
                <w:sz w:val="18"/>
                <w:szCs w:val="18"/>
                <w:lang w:val="en-GB"/>
              </w:rPr>
              <w:t>Baht’000</w:t>
            </w:r>
          </w:p>
        </w:tc>
      </w:tr>
      <w:tr w:rsidR="001D391D" w:rsidRPr="005C291D" w14:paraId="441DCCCE" w14:textId="77777777" w:rsidTr="00864625">
        <w:tc>
          <w:tcPr>
            <w:tcW w:w="4507" w:type="dxa"/>
            <w:vAlign w:val="bottom"/>
          </w:tcPr>
          <w:p w14:paraId="1CF48AD2" w14:textId="77777777" w:rsidR="001D391D" w:rsidRPr="005C291D" w:rsidRDefault="001D391D" w:rsidP="001D391D">
            <w:pPr>
              <w:ind w:left="295"/>
              <w:rPr>
                <w:rFonts w:ascii="Arial" w:hAnsi="Arial" w:cs="Arial"/>
                <w:sz w:val="18"/>
                <w:szCs w:val="18"/>
                <w:lang w:val="en-GB"/>
              </w:rPr>
            </w:pPr>
          </w:p>
        </w:tc>
        <w:tc>
          <w:tcPr>
            <w:tcW w:w="1205" w:type="dxa"/>
            <w:tcBorders>
              <w:top w:val="single" w:sz="4" w:space="0" w:color="auto"/>
              <w:left w:val="nil"/>
              <w:bottom w:val="nil"/>
              <w:right w:val="nil"/>
            </w:tcBorders>
            <w:shd w:val="clear" w:color="auto" w:fill="FAFAFA"/>
            <w:vAlign w:val="bottom"/>
          </w:tcPr>
          <w:p w14:paraId="6C7E5315" w14:textId="77777777" w:rsidR="001D391D" w:rsidRPr="005C291D" w:rsidRDefault="001D391D" w:rsidP="001D391D">
            <w:pPr>
              <w:ind w:right="-72"/>
              <w:jc w:val="right"/>
              <w:rPr>
                <w:rFonts w:ascii="Arial" w:hAnsi="Arial" w:cs="Arial"/>
                <w:b/>
                <w:bCs/>
                <w:sz w:val="18"/>
                <w:szCs w:val="18"/>
                <w:cs/>
                <w:lang w:val="en-GB"/>
              </w:rPr>
            </w:pPr>
          </w:p>
        </w:tc>
        <w:tc>
          <w:tcPr>
            <w:tcW w:w="1205" w:type="dxa"/>
            <w:tcBorders>
              <w:top w:val="single" w:sz="4" w:space="0" w:color="auto"/>
              <w:left w:val="nil"/>
              <w:bottom w:val="nil"/>
              <w:right w:val="nil"/>
            </w:tcBorders>
            <w:shd w:val="clear" w:color="auto" w:fill="auto"/>
            <w:vAlign w:val="bottom"/>
          </w:tcPr>
          <w:p w14:paraId="454640B1" w14:textId="77777777" w:rsidR="001D391D" w:rsidRPr="005C291D" w:rsidRDefault="001D391D" w:rsidP="001D391D">
            <w:pPr>
              <w:ind w:right="-72"/>
              <w:jc w:val="right"/>
              <w:rPr>
                <w:rFonts w:ascii="Arial" w:hAnsi="Arial" w:cs="Arial"/>
                <w:b/>
                <w:bCs/>
                <w:sz w:val="18"/>
                <w:szCs w:val="18"/>
                <w:lang w:val="en-GB"/>
              </w:rPr>
            </w:pPr>
          </w:p>
        </w:tc>
        <w:tc>
          <w:tcPr>
            <w:tcW w:w="1205" w:type="dxa"/>
            <w:gridSpan w:val="2"/>
            <w:tcBorders>
              <w:top w:val="single" w:sz="4" w:space="0" w:color="auto"/>
              <w:left w:val="nil"/>
              <w:bottom w:val="nil"/>
              <w:right w:val="nil"/>
            </w:tcBorders>
            <w:shd w:val="clear" w:color="auto" w:fill="FAFAFA"/>
            <w:vAlign w:val="bottom"/>
          </w:tcPr>
          <w:p w14:paraId="332CAE14" w14:textId="77777777" w:rsidR="001D391D" w:rsidRPr="005C291D" w:rsidRDefault="001D391D" w:rsidP="001D391D">
            <w:pPr>
              <w:ind w:right="-72"/>
              <w:jc w:val="right"/>
              <w:rPr>
                <w:rFonts w:ascii="Arial" w:hAnsi="Arial" w:cs="Arial"/>
                <w:b/>
                <w:bCs/>
                <w:sz w:val="18"/>
                <w:szCs w:val="18"/>
                <w:lang w:val="en-GB"/>
              </w:rPr>
            </w:pPr>
          </w:p>
        </w:tc>
        <w:tc>
          <w:tcPr>
            <w:tcW w:w="1205" w:type="dxa"/>
            <w:tcBorders>
              <w:top w:val="single" w:sz="4" w:space="0" w:color="auto"/>
              <w:left w:val="nil"/>
              <w:bottom w:val="nil"/>
              <w:right w:val="nil"/>
            </w:tcBorders>
            <w:vAlign w:val="bottom"/>
          </w:tcPr>
          <w:p w14:paraId="541EFEB2" w14:textId="77777777" w:rsidR="001D391D" w:rsidRPr="005C291D" w:rsidRDefault="001D391D" w:rsidP="001D391D">
            <w:pPr>
              <w:ind w:right="-72"/>
              <w:jc w:val="right"/>
              <w:rPr>
                <w:rFonts w:ascii="Arial" w:hAnsi="Arial" w:cs="Arial"/>
                <w:b/>
                <w:bCs/>
                <w:sz w:val="18"/>
                <w:szCs w:val="18"/>
                <w:lang w:val="en-GB"/>
              </w:rPr>
            </w:pPr>
          </w:p>
        </w:tc>
      </w:tr>
      <w:tr w:rsidR="001D391D" w:rsidRPr="005C291D" w14:paraId="003CD177" w14:textId="77777777" w:rsidTr="00864625">
        <w:tc>
          <w:tcPr>
            <w:tcW w:w="4507" w:type="dxa"/>
            <w:vAlign w:val="bottom"/>
            <w:hideMark/>
          </w:tcPr>
          <w:p w14:paraId="4646C205" w14:textId="69597454" w:rsidR="001D391D" w:rsidRPr="005C291D" w:rsidRDefault="001D391D" w:rsidP="001D391D">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C291D">
              <w:rPr>
                <w:rFonts w:ascii="Arial" w:hAnsi="Arial" w:cs="Arial"/>
                <w:sz w:val="18"/>
                <w:szCs w:val="18"/>
                <w:lang w:val="en-GB"/>
              </w:rPr>
              <w:t>Subsidiaries</w:t>
            </w:r>
          </w:p>
        </w:tc>
        <w:tc>
          <w:tcPr>
            <w:tcW w:w="1205" w:type="dxa"/>
            <w:shd w:val="clear" w:color="auto" w:fill="FAFAFA"/>
            <w:vAlign w:val="bottom"/>
            <w:hideMark/>
          </w:tcPr>
          <w:p w14:paraId="238E02B9" w14:textId="2D1D3155" w:rsidR="001D391D" w:rsidRPr="005C291D" w:rsidRDefault="001D391D" w:rsidP="001D391D">
            <w:pPr>
              <w:ind w:right="-72"/>
              <w:jc w:val="right"/>
              <w:rPr>
                <w:rFonts w:ascii="Arial" w:hAnsi="Arial" w:cs="Arial"/>
                <w:sz w:val="18"/>
                <w:szCs w:val="18"/>
                <w:cs/>
                <w:lang w:val="en-GB"/>
              </w:rPr>
            </w:pPr>
          </w:p>
        </w:tc>
        <w:tc>
          <w:tcPr>
            <w:tcW w:w="1205" w:type="dxa"/>
            <w:shd w:val="clear" w:color="auto" w:fill="auto"/>
            <w:vAlign w:val="bottom"/>
          </w:tcPr>
          <w:p w14:paraId="1A0B42EF" w14:textId="77777777" w:rsidR="001D391D" w:rsidRPr="005C291D" w:rsidRDefault="001D391D" w:rsidP="001D391D">
            <w:pPr>
              <w:ind w:right="-72"/>
              <w:jc w:val="right"/>
              <w:rPr>
                <w:rFonts w:ascii="Arial" w:hAnsi="Arial" w:cs="Arial"/>
                <w:sz w:val="18"/>
                <w:szCs w:val="18"/>
                <w:lang w:val="en-GB"/>
              </w:rPr>
            </w:pPr>
          </w:p>
        </w:tc>
        <w:tc>
          <w:tcPr>
            <w:tcW w:w="1205" w:type="dxa"/>
            <w:gridSpan w:val="2"/>
            <w:shd w:val="clear" w:color="auto" w:fill="FAFAFA"/>
            <w:vAlign w:val="bottom"/>
          </w:tcPr>
          <w:p w14:paraId="3D13887E" w14:textId="77777777" w:rsidR="001D391D" w:rsidRPr="005C291D" w:rsidRDefault="001D391D" w:rsidP="001D391D">
            <w:pPr>
              <w:ind w:right="-72"/>
              <w:jc w:val="right"/>
              <w:rPr>
                <w:rFonts w:ascii="Arial" w:hAnsi="Arial" w:cs="Arial"/>
                <w:sz w:val="18"/>
                <w:szCs w:val="18"/>
                <w:lang w:val="en-GB"/>
              </w:rPr>
            </w:pPr>
          </w:p>
        </w:tc>
        <w:tc>
          <w:tcPr>
            <w:tcW w:w="1205" w:type="dxa"/>
            <w:vAlign w:val="bottom"/>
          </w:tcPr>
          <w:p w14:paraId="3168100F" w14:textId="77777777" w:rsidR="001D391D" w:rsidRPr="005C291D" w:rsidRDefault="001D391D" w:rsidP="001D391D">
            <w:pPr>
              <w:ind w:right="-72"/>
              <w:jc w:val="right"/>
              <w:rPr>
                <w:rFonts w:ascii="Arial" w:hAnsi="Arial" w:cs="Arial"/>
                <w:sz w:val="18"/>
                <w:szCs w:val="18"/>
                <w:lang w:val="en-GB"/>
              </w:rPr>
            </w:pPr>
          </w:p>
        </w:tc>
      </w:tr>
      <w:tr w:rsidR="003615DA" w:rsidRPr="005C291D" w14:paraId="73ABDE94" w14:textId="77777777" w:rsidTr="001D391D">
        <w:trPr>
          <w:trHeight w:val="57"/>
        </w:trPr>
        <w:tc>
          <w:tcPr>
            <w:tcW w:w="4507" w:type="dxa"/>
            <w:vAlign w:val="bottom"/>
            <w:hideMark/>
          </w:tcPr>
          <w:p w14:paraId="383C76AE" w14:textId="25DDE943" w:rsidR="003615DA" w:rsidRPr="005C291D" w:rsidRDefault="003615DA" w:rsidP="003615DA">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C291D">
              <w:rPr>
                <w:rFonts w:ascii="Arial" w:hAnsi="Arial" w:cs="Arial"/>
                <w:sz w:val="18"/>
                <w:szCs w:val="18"/>
                <w:lang w:val="en-GB"/>
              </w:rPr>
              <w:t xml:space="preserve">   As </w:t>
            </w:r>
            <w:proofErr w:type="gramStart"/>
            <w:r w:rsidRPr="005C291D">
              <w:rPr>
                <w:rFonts w:ascii="Arial" w:hAnsi="Arial" w:cs="Arial"/>
                <w:sz w:val="18"/>
                <w:szCs w:val="18"/>
                <w:lang w:val="en-GB"/>
              </w:rPr>
              <w:t>at</w:t>
            </w:r>
            <w:proofErr w:type="gramEnd"/>
            <w:r w:rsidRPr="005C291D">
              <w:rPr>
                <w:rFonts w:ascii="Arial" w:hAnsi="Arial" w:cs="Arial"/>
                <w:sz w:val="18"/>
                <w:szCs w:val="18"/>
                <w:cs/>
                <w:lang w:val="en-GB"/>
              </w:rPr>
              <w:t xml:space="preserve"> </w:t>
            </w:r>
            <w:r w:rsidRPr="005C291D">
              <w:rPr>
                <w:rFonts w:ascii="Arial" w:hAnsi="Arial" w:cs="Arial"/>
                <w:sz w:val="18"/>
                <w:szCs w:val="18"/>
                <w:lang w:val="en-GB"/>
              </w:rPr>
              <w:t>1</w:t>
            </w:r>
            <w:r w:rsidRPr="005C291D">
              <w:rPr>
                <w:rFonts w:ascii="Arial" w:hAnsi="Arial" w:cs="Arial"/>
                <w:sz w:val="18"/>
                <w:szCs w:val="18"/>
                <w:cs/>
                <w:lang w:val="en-GB"/>
              </w:rPr>
              <w:t xml:space="preserve"> </w:t>
            </w:r>
            <w:r w:rsidRPr="005C291D">
              <w:rPr>
                <w:rFonts w:ascii="Arial" w:hAnsi="Arial" w:cs="Arial"/>
                <w:sz w:val="18"/>
                <w:szCs w:val="18"/>
                <w:lang w:val="en-GB"/>
              </w:rPr>
              <w:t>January</w:t>
            </w:r>
          </w:p>
        </w:tc>
        <w:tc>
          <w:tcPr>
            <w:tcW w:w="1205" w:type="dxa"/>
            <w:shd w:val="clear" w:color="auto" w:fill="FAFAFA"/>
            <w:vAlign w:val="bottom"/>
          </w:tcPr>
          <w:p w14:paraId="02A1D0C0" w14:textId="6E7367ED"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shd w:val="clear" w:color="auto" w:fill="auto"/>
            <w:vAlign w:val="bottom"/>
            <w:hideMark/>
          </w:tcPr>
          <w:p w14:paraId="14D207F4" w14:textId="77777777"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lang w:val="en-GB"/>
              </w:rPr>
              <w:t>-</w:t>
            </w:r>
          </w:p>
        </w:tc>
        <w:tc>
          <w:tcPr>
            <w:tcW w:w="1205" w:type="dxa"/>
            <w:gridSpan w:val="2"/>
            <w:shd w:val="clear" w:color="auto" w:fill="FAFAFA"/>
            <w:vAlign w:val="bottom"/>
          </w:tcPr>
          <w:p w14:paraId="5887E9F1" w14:textId="61EC30C5"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lang w:val="en-GB"/>
              </w:rPr>
              <w:t>5,195,309</w:t>
            </w:r>
          </w:p>
        </w:tc>
        <w:tc>
          <w:tcPr>
            <w:tcW w:w="1205" w:type="dxa"/>
            <w:vAlign w:val="bottom"/>
            <w:hideMark/>
          </w:tcPr>
          <w:p w14:paraId="7126AC46" w14:textId="317C68F5"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cs/>
                <w:lang w:val="en-GB"/>
              </w:rPr>
              <w:t>-</w:t>
            </w:r>
          </w:p>
        </w:tc>
      </w:tr>
      <w:tr w:rsidR="003615DA" w:rsidRPr="005C291D" w14:paraId="02C6857F" w14:textId="77777777" w:rsidTr="001D391D">
        <w:tc>
          <w:tcPr>
            <w:tcW w:w="4507" w:type="dxa"/>
            <w:vAlign w:val="bottom"/>
            <w:hideMark/>
          </w:tcPr>
          <w:p w14:paraId="2386DC5D" w14:textId="503D748C" w:rsidR="003615DA" w:rsidRPr="005C291D" w:rsidRDefault="003615DA" w:rsidP="003615DA">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5C291D">
              <w:rPr>
                <w:rFonts w:ascii="Arial" w:hAnsi="Arial" w:cs="Arial"/>
                <w:sz w:val="18"/>
                <w:szCs w:val="18"/>
                <w:lang w:val="en-GB"/>
              </w:rPr>
              <w:t xml:space="preserve">   Additions</w:t>
            </w:r>
          </w:p>
        </w:tc>
        <w:tc>
          <w:tcPr>
            <w:tcW w:w="1205" w:type="dxa"/>
            <w:shd w:val="clear" w:color="auto" w:fill="FAFAFA"/>
            <w:vAlign w:val="bottom"/>
          </w:tcPr>
          <w:p w14:paraId="07C0945C" w14:textId="5C66F31F"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lang w:val="en-GB"/>
              </w:rPr>
              <w:t>-</w:t>
            </w:r>
          </w:p>
        </w:tc>
        <w:tc>
          <w:tcPr>
            <w:tcW w:w="1205" w:type="dxa"/>
            <w:shd w:val="clear" w:color="auto" w:fill="auto"/>
            <w:vAlign w:val="bottom"/>
            <w:hideMark/>
          </w:tcPr>
          <w:p w14:paraId="02084639" w14:textId="77777777"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gridSpan w:val="2"/>
            <w:shd w:val="clear" w:color="auto" w:fill="FAFAFA"/>
            <w:vAlign w:val="bottom"/>
          </w:tcPr>
          <w:p w14:paraId="127AA00C" w14:textId="3D17DC38"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8,935,000</w:t>
            </w:r>
          </w:p>
        </w:tc>
        <w:tc>
          <w:tcPr>
            <w:tcW w:w="1205" w:type="dxa"/>
            <w:vAlign w:val="bottom"/>
            <w:hideMark/>
          </w:tcPr>
          <w:p w14:paraId="055AADB4" w14:textId="220A1365"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5,177,200</w:t>
            </w:r>
          </w:p>
        </w:tc>
      </w:tr>
      <w:tr w:rsidR="003615DA" w:rsidRPr="005C291D" w14:paraId="3F6CE867" w14:textId="77777777" w:rsidTr="001D391D">
        <w:tc>
          <w:tcPr>
            <w:tcW w:w="4507" w:type="dxa"/>
            <w:vAlign w:val="bottom"/>
            <w:hideMark/>
          </w:tcPr>
          <w:p w14:paraId="14FC07F8" w14:textId="5CF06C6C" w:rsidR="003615DA" w:rsidRPr="005C291D" w:rsidRDefault="003615DA" w:rsidP="003615DA">
            <w:pPr>
              <w:tabs>
                <w:tab w:val="left" w:pos="1134"/>
                <w:tab w:val="left" w:pos="1276"/>
                <w:tab w:val="center" w:pos="3402"/>
                <w:tab w:val="center" w:pos="4536"/>
                <w:tab w:val="center" w:pos="5670"/>
                <w:tab w:val="center" w:pos="6804"/>
                <w:tab w:val="right" w:pos="7655"/>
              </w:tabs>
              <w:ind w:left="295"/>
              <w:rPr>
                <w:rFonts w:ascii="Arial" w:hAnsi="Arial" w:cs="Arial"/>
                <w:sz w:val="18"/>
                <w:szCs w:val="22"/>
                <w:cs/>
                <w:lang w:val="en-GB"/>
              </w:rPr>
            </w:pPr>
            <w:r w:rsidRPr="005C291D">
              <w:rPr>
                <w:rFonts w:ascii="Arial" w:hAnsi="Arial" w:cs="Arial"/>
                <w:sz w:val="18"/>
                <w:szCs w:val="18"/>
                <w:lang w:val="en-GB"/>
              </w:rPr>
              <w:t xml:space="preserve">   Interest income during the year</w:t>
            </w:r>
          </w:p>
        </w:tc>
        <w:tc>
          <w:tcPr>
            <w:tcW w:w="1205" w:type="dxa"/>
            <w:shd w:val="clear" w:color="auto" w:fill="FAFAFA"/>
            <w:vAlign w:val="bottom"/>
          </w:tcPr>
          <w:p w14:paraId="23CA7CBB" w14:textId="7489C832"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lang w:val="en-GB"/>
              </w:rPr>
              <w:t>-</w:t>
            </w:r>
          </w:p>
        </w:tc>
        <w:tc>
          <w:tcPr>
            <w:tcW w:w="1205" w:type="dxa"/>
            <w:shd w:val="clear" w:color="auto" w:fill="auto"/>
            <w:vAlign w:val="bottom"/>
            <w:hideMark/>
          </w:tcPr>
          <w:p w14:paraId="2A1FCEED" w14:textId="77777777"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gridSpan w:val="2"/>
            <w:shd w:val="clear" w:color="auto" w:fill="FAFAFA"/>
            <w:vAlign w:val="bottom"/>
          </w:tcPr>
          <w:p w14:paraId="21522E65" w14:textId="57682456"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382,130</w:t>
            </w:r>
          </w:p>
        </w:tc>
        <w:tc>
          <w:tcPr>
            <w:tcW w:w="1205" w:type="dxa"/>
            <w:vAlign w:val="bottom"/>
            <w:hideMark/>
          </w:tcPr>
          <w:p w14:paraId="68CA996D" w14:textId="6ECF762D"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33,221</w:t>
            </w:r>
          </w:p>
        </w:tc>
      </w:tr>
      <w:tr w:rsidR="003615DA" w:rsidRPr="005C291D" w14:paraId="52258152" w14:textId="77777777" w:rsidTr="001D391D">
        <w:tc>
          <w:tcPr>
            <w:tcW w:w="4507" w:type="dxa"/>
            <w:vAlign w:val="bottom"/>
            <w:hideMark/>
          </w:tcPr>
          <w:p w14:paraId="501C9048" w14:textId="4C6F185D" w:rsidR="003615DA" w:rsidRPr="005C291D" w:rsidRDefault="003615DA" w:rsidP="003615DA">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5C291D">
              <w:rPr>
                <w:rFonts w:ascii="Arial" w:hAnsi="Arial" w:cs="Arial"/>
                <w:sz w:val="18"/>
                <w:szCs w:val="18"/>
                <w:lang w:val="en-GB"/>
              </w:rPr>
              <w:t xml:space="preserve">   Repayments</w:t>
            </w:r>
          </w:p>
        </w:tc>
        <w:tc>
          <w:tcPr>
            <w:tcW w:w="1205" w:type="dxa"/>
            <w:shd w:val="clear" w:color="auto" w:fill="FAFAFA"/>
            <w:vAlign w:val="bottom"/>
          </w:tcPr>
          <w:p w14:paraId="72D80454" w14:textId="64D2217E"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shd w:val="clear" w:color="auto" w:fill="auto"/>
            <w:vAlign w:val="bottom"/>
            <w:hideMark/>
          </w:tcPr>
          <w:p w14:paraId="642AF31D" w14:textId="77777777"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gridSpan w:val="2"/>
            <w:shd w:val="clear" w:color="auto" w:fill="FAFAFA"/>
            <w:vAlign w:val="bottom"/>
          </w:tcPr>
          <w:p w14:paraId="5EBD8F40" w14:textId="5146E8D5"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(6,550,000)</w:t>
            </w:r>
          </w:p>
        </w:tc>
        <w:tc>
          <w:tcPr>
            <w:tcW w:w="1205" w:type="dxa"/>
            <w:vAlign w:val="bottom"/>
            <w:hideMark/>
          </w:tcPr>
          <w:p w14:paraId="292D83C9" w14:textId="1255F810"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cs/>
                <w:lang w:val="en-GB"/>
              </w:rPr>
              <w:t>-</w:t>
            </w:r>
          </w:p>
        </w:tc>
      </w:tr>
      <w:tr w:rsidR="003615DA" w:rsidRPr="005C291D" w14:paraId="7DF336C3" w14:textId="77777777" w:rsidTr="001D391D">
        <w:tc>
          <w:tcPr>
            <w:tcW w:w="4507" w:type="dxa"/>
            <w:vAlign w:val="bottom"/>
            <w:hideMark/>
          </w:tcPr>
          <w:p w14:paraId="03DF15B0" w14:textId="650C922F" w:rsidR="003615DA" w:rsidRPr="005C291D" w:rsidRDefault="003615DA" w:rsidP="003615DA">
            <w:pPr>
              <w:ind w:left="295" w:right="-58"/>
              <w:rPr>
                <w:rFonts w:ascii="Arial" w:hAnsi="Arial" w:cs="Arial"/>
                <w:sz w:val="18"/>
                <w:szCs w:val="18"/>
                <w:cs/>
                <w:lang w:val="en-GB"/>
              </w:rPr>
            </w:pPr>
            <w:r w:rsidRPr="005C291D">
              <w:rPr>
                <w:rFonts w:ascii="Arial" w:hAnsi="Arial" w:cs="Arial"/>
                <w:sz w:val="18"/>
                <w:szCs w:val="18"/>
                <w:lang w:val="en-GB"/>
              </w:rPr>
              <w:t xml:space="preserve">   Interest received during the year</w:t>
            </w:r>
          </w:p>
        </w:tc>
        <w:tc>
          <w:tcPr>
            <w:tcW w:w="1205" w:type="dxa"/>
            <w:tcBorders>
              <w:top w:val="nil"/>
              <w:left w:val="nil"/>
              <w:bottom w:val="single" w:sz="4" w:space="0" w:color="auto"/>
              <w:right w:val="nil"/>
            </w:tcBorders>
            <w:shd w:val="clear" w:color="auto" w:fill="FAFAFA"/>
            <w:vAlign w:val="bottom"/>
          </w:tcPr>
          <w:p w14:paraId="204FADD2" w14:textId="6C5BDE60"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2BCC2390" w14:textId="77777777"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tcPr>
          <w:p w14:paraId="517D0FB9" w14:textId="285F1B4E"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(372,814)</w:t>
            </w:r>
          </w:p>
        </w:tc>
        <w:tc>
          <w:tcPr>
            <w:tcW w:w="1205" w:type="dxa"/>
            <w:tcBorders>
              <w:top w:val="nil"/>
              <w:left w:val="nil"/>
              <w:bottom w:val="single" w:sz="4" w:space="0" w:color="auto"/>
              <w:right w:val="nil"/>
            </w:tcBorders>
            <w:vAlign w:val="bottom"/>
            <w:hideMark/>
          </w:tcPr>
          <w:p w14:paraId="45D0FFD4" w14:textId="12F014E9"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(15,112)</w:t>
            </w:r>
          </w:p>
        </w:tc>
      </w:tr>
      <w:tr w:rsidR="003615DA" w:rsidRPr="005C291D" w14:paraId="2FB5987A" w14:textId="77777777" w:rsidTr="00864625">
        <w:tc>
          <w:tcPr>
            <w:tcW w:w="4507" w:type="dxa"/>
            <w:vAlign w:val="bottom"/>
          </w:tcPr>
          <w:p w14:paraId="7688D35E" w14:textId="77777777" w:rsidR="003615DA" w:rsidRPr="005C291D" w:rsidRDefault="003615DA" w:rsidP="003615DA">
            <w:pPr>
              <w:ind w:left="295" w:right="-58"/>
              <w:rPr>
                <w:rFonts w:ascii="Arial" w:hAnsi="Arial" w:cs="Arial"/>
                <w:sz w:val="18"/>
                <w:szCs w:val="18"/>
                <w:cs/>
                <w:lang w:val="en-GB"/>
              </w:rPr>
            </w:pPr>
          </w:p>
        </w:tc>
        <w:tc>
          <w:tcPr>
            <w:tcW w:w="1205" w:type="dxa"/>
            <w:tcBorders>
              <w:top w:val="single" w:sz="4" w:space="0" w:color="auto"/>
              <w:left w:val="nil"/>
              <w:bottom w:val="nil"/>
              <w:right w:val="nil"/>
            </w:tcBorders>
            <w:shd w:val="clear" w:color="auto" w:fill="FAFAFA"/>
            <w:vAlign w:val="bottom"/>
          </w:tcPr>
          <w:p w14:paraId="7A21B927" w14:textId="77777777" w:rsidR="003615DA" w:rsidRPr="005C291D" w:rsidRDefault="003615DA" w:rsidP="003615DA">
            <w:pPr>
              <w:ind w:right="-72"/>
              <w:jc w:val="right"/>
              <w:rPr>
                <w:rFonts w:ascii="Arial" w:hAnsi="Arial" w:cs="Arial"/>
                <w:sz w:val="18"/>
                <w:szCs w:val="18"/>
                <w:cs/>
                <w:lang w:val="en-GB"/>
              </w:rPr>
            </w:pPr>
          </w:p>
        </w:tc>
        <w:tc>
          <w:tcPr>
            <w:tcW w:w="1205" w:type="dxa"/>
            <w:tcBorders>
              <w:top w:val="single" w:sz="4" w:space="0" w:color="auto"/>
              <w:left w:val="nil"/>
              <w:bottom w:val="nil"/>
              <w:right w:val="nil"/>
            </w:tcBorders>
            <w:shd w:val="clear" w:color="auto" w:fill="auto"/>
            <w:vAlign w:val="bottom"/>
          </w:tcPr>
          <w:p w14:paraId="7AC8FEAE" w14:textId="77777777" w:rsidR="003615DA" w:rsidRPr="005C291D" w:rsidRDefault="003615DA" w:rsidP="003615DA">
            <w:pPr>
              <w:ind w:right="-72"/>
              <w:jc w:val="right"/>
              <w:rPr>
                <w:rFonts w:ascii="Arial" w:hAnsi="Arial" w:cs="Arial"/>
                <w:sz w:val="18"/>
                <w:szCs w:val="18"/>
                <w:cs/>
                <w:lang w:val="en-GB"/>
              </w:rPr>
            </w:pPr>
          </w:p>
        </w:tc>
        <w:tc>
          <w:tcPr>
            <w:tcW w:w="1205" w:type="dxa"/>
            <w:gridSpan w:val="2"/>
            <w:tcBorders>
              <w:top w:val="single" w:sz="4" w:space="0" w:color="auto"/>
              <w:left w:val="nil"/>
              <w:bottom w:val="nil"/>
              <w:right w:val="nil"/>
            </w:tcBorders>
            <w:shd w:val="clear" w:color="auto" w:fill="FAFAFA"/>
            <w:vAlign w:val="bottom"/>
          </w:tcPr>
          <w:p w14:paraId="0BDF609C" w14:textId="77777777" w:rsidR="003615DA" w:rsidRPr="005C291D" w:rsidRDefault="003615DA" w:rsidP="003615DA">
            <w:pPr>
              <w:ind w:right="-72"/>
              <w:jc w:val="right"/>
              <w:rPr>
                <w:rFonts w:ascii="Arial" w:hAnsi="Arial" w:cs="Arial"/>
                <w:sz w:val="18"/>
                <w:szCs w:val="18"/>
                <w:cs/>
                <w:lang w:val="en-GB"/>
              </w:rPr>
            </w:pPr>
          </w:p>
        </w:tc>
        <w:tc>
          <w:tcPr>
            <w:tcW w:w="1205" w:type="dxa"/>
            <w:tcBorders>
              <w:top w:val="single" w:sz="4" w:space="0" w:color="auto"/>
              <w:left w:val="nil"/>
              <w:bottom w:val="nil"/>
              <w:right w:val="nil"/>
            </w:tcBorders>
            <w:vAlign w:val="bottom"/>
          </w:tcPr>
          <w:p w14:paraId="1389FCD8" w14:textId="77777777" w:rsidR="003615DA" w:rsidRPr="005C291D" w:rsidRDefault="003615DA" w:rsidP="003615DA">
            <w:pPr>
              <w:ind w:right="-72"/>
              <w:jc w:val="right"/>
              <w:rPr>
                <w:rFonts w:ascii="Arial" w:hAnsi="Arial" w:cs="Arial"/>
                <w:sz w:val="18"/>
                <w:szCs w:val="18"/>
                <w:cs/>
                <w:lang w:val="en-GB"/>
              </w:rPr>
            </w:pPr>
          </w:p>
        </w:tc>
      </w:tr>
      <w:tr w:rsidR="003615DA" w:rsidRPr="005C291D" w14:paraId="346B15D1" w14:textId="77777777" w:rsidTr="001D391D">
        <w:tc>
          <w:tcPr>
            <w:tcW w:w="4507" w:type="dxa"/>
            <w:vAlign w:val="bottom"/>
            <w:hideMark/>
          </w:tcPr>
          <w:p w14:paraId="64A74806" w14:textId="7C6790B1" w:rsidR="003615DA" w:rsidRPr="005C291D" w:rsidRDefault="003615DA" w:rsidP="003615DA">
            <w:pPr>
              <w:ind w:left="295"/>
              <w:rPr>
                <w:rFonts w:ascii="Arial" w:hAnsi="Arial" w:cs="Arial"/>
                <w:spacing w:val="-6"/>
                <w:sz w:val="18"/>
                <w:szCs w:val="18"/>
                <w:cs/>
                <w:lang w:val="en-GB"/>
              </w:rPr>
            </w:pPr>
            <w:r w:rsidRPr="005C291D">
              <w:rPr>
                <w:rFonts w:ascii="Arial" w:hAnsi="Arial" w:cs="Arial"/>
                <w:sz w:val="18"/>
                <w:szCs w:val="18"/>
                <w:lang w:val="en-GB"/>
              </w:rPr>
              <w:t xml:space="preserve">   As </w:t>
            </w:r>
            <w:proofErr w:type="gramStart"/>
            <w:r w:rsidRPr="005C291D">
              <w:rPr>
                <w:rFonts w:ascii="Arial" w:hAnsi="Arial" w:cs="Arial"/>
                <w:sz w:val="18"/>
                <w:szCs w:val="18"/>
                <w:lang w:val="en-GB"/>
              </w:rPr>
              <w:t>at</w:t>
            </w:r>
            <w:proofErr w:type="gramEnd"/>
            <w:r w:rsidRPr="005C291D">
              <w:rPr>
                <w:rFonts w:ascii="Arial" w:hAnsi="Arial" w:cs="Arial"/>
                <w:sz w:val="18"/>
                <w:szCs w:val="18"/>
                <w:cs/>
                <w:lang w:val="en-GB"/>
              </w:rPr>
              <w:t xml:space="preserve"> </w:t>
            </w:r>
            <w:r w:rsidRPr="005C291D">
              <w:rPr>
                <w:rFonts w:ascii="Arial" w:hAnsi="Arial" w:cs="Arial"/>
                <w:sz w:val="18"/>
                <w:szCs w:val="18"/>
                <w:lang w:val="en-GB"/>
              </w:rPr>
              <w:t>31 December</w:t>
            </w:r>
          </w:p>
        </w:tc>
        <w:tc>
          <w:tcPr>
            <w:tcW w:w="1205" w:type="dxa"/>
            <w:tcBorders>
              <w:top w:val="nil"/>
              <w:left w:val="nil"/>
              <w:bottom w:val="single" w:sz="4" w:space="0" w:color="auto"/>
              <w:right w:val="nil"/>
            </w:tcBorders>
            <w:shd w:val="clear" w:color="auto" w:fill="FAFAFA"/>
            <w:vAlign w:val="bottom"/>
          </w:tcPr>
          <w:p w14:paraId="008307DE" w14:textId="1B6EEF88" w:rsidR="003615DA" w:rsidRPr="005C291D" w:rsidRDefault="003615DA" w:rsidP="003615DA">
            <w:pPr>
              <w:ind w:right="-72"/>
              <w:jc w:val="right"/>
              <w:rPr>
                <w:rFonts w:ascii="Arial" w:hAnsi="Arial" w:cs="Arial"/>
                <w:sz w:val="18"/>
                <w:szCs w:val="18"/>
                <w:cs/>
                <w:lang w:val="en-GB"/>
              </w:rPr>
            </w:pPr>
            <w:r w:rsidRPr="005C291D">
              <w:rPr>
                <w:rFonts w:ascii="Arial" w:hAnsi="Arial" w:cs="Arial"/>
                <w:sz w:val="18"/>
                <w:szCs w:val="18"/>
                <w:lang w:val="en-GB"/>
              </w:rPr>
              <w:t>-</w:t>
            </w:r>
          </w:p>
        </w:tc>
        <w:tc>
          <w:tcPr>
            <w:tcW w:w="1205" w:type="dxa"/>
            <w:tcBorders>
              <w:top w:val="nil"/>
              <w:left w:val="nil"/>
              <w:bottom w:val="single" w:sz="4" w:space="0" w:color="auto"/>
              <w:right w:val="nil"/>
            </w:tcBorders>
            <w:shd w:val="clear" w:color="auto" w:fill="auto"/>
            <w:vAlign w:val="bottom"/>
            <w:hideMark/>
          </w:tcPr>
          <w:p w14:paraId="3DD18286" w14:textId="77777777"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lang w:val="en-GB"/>
              </w:rPr>
              <w:t>-</w:t>
            </w:r>
          </w:p>
        </w:tc>
        <w:tc>
          <w:tcPr>
            <w:tcW w:w="1205" w:type="dxa"/>
            <w:gridSpan w:val="2"/>
            <w:tcBorders>
              <w:top w:val="nil"/>
              <w:left w:val="nil"/>
              <w:bottom w:val="single" w:sz="4" w:space="0" w:color="auto"/>
              <w:right w:val="nil"/>
            </w:tcBorders>
            <w:shd w:val="clear" w:color="auto" w:fill="FAFAFA"/>
            <w:vAlign w:val="bottom"/>
          </w:tcPr>
          <w:p w14:paraId="29893556" w14:textId="60081BD1" w:rsidR="003615DA" w:rsidRPr="005C291D" w:rsidRDefault="001D7850" w:rsidP="003615DA">
            <w:pPr>
              <w:ind w:right="-72"/>
              <w:jc w:val="right"/>
              <w:rPr>
                <w:rFonts w:ascii="Arial" w:hAnsi="Arial" w:cs="Arial"/>
                <w:sz w:val="18"/>
                <w:szCs w:val="18"/>
                <w:lang w:val="en-GB"/>
              </w:rPr>
            </w:pPr>
            <w:r w:rsidRPr="005C291D">
              <w:rPr>
                <w:rFonts w:ascii="Arial" w:hAnsi="Arial" w:cs="Arial"/>
                <w:sz w:val="18"/>
                <w:szCs w:val="18"/>
                <w:lang w:val="en-GB"/>
              </w:rPr>
              <w:t>7,589,625</w:t>
            </w:r>
          </w:p>
        </w:tc>
        <w:tc>
          <w:tcPr>
            <w:tcW w:w="1205" w:type="dxa"/>
            <w:tcBorders>
              <w:top w:val="nil"/>
              <w:left w:val="nil"/>
              <w:bottom w:val="single" w:sz="4" w:space="0" w:color="auto"/>
              <w:right w:val="nil"/>
            </w:tcBorders>
            <w:vAlign w:val="bottom"/>
            <w:hideMark/>
          </w:tcPr>
          <w:p w14:paraId="0FCFDD57" w14:textId="18AD9310" w:rsidR="003615DA" w:rsidRPr="005C291D" w:rsidRDefault="003615DA" w:rsidP="003615DA">
            <w:pPr>
              <w:ind w:right="-72"/>
              <w:jc w:val="right"/>
              <w:rPr>
                <w:rFonts w:ascii="Arial" w:hAnsi="Arial" w:cs="Arial"/>
                <w:sz w:val="18"/>
                <w:szCs w:val="18"/>
                <w:lang w:val="en-GB"/>
              </w:rPr>
            </w:pPr>
            <w:r w:rsidRPr="005C291D">
              <w:rPr>
                <w:rFonts w:ascii="Arial" w:hAnsi="Arial" w:cs="Arial"/>
                <w:sz w:val="18"/>
                <w:szCs w:val="18"/>
                <w:lang w:val="en-GB"/>
              </w:rPr>
              <w:t>5,195,309</w:t>
            </w:r>
          </w:p>
        </w:tc>
      </w:tr>
    </w:tbl>
    <w:p w14:paraId="0B30CA25" w14:textId="77777777" w:rsidR="00607F8A" w:rsidRPr="005C291D" w:rsidRDefault="00607F8A" w:rsidP="00D56C41">
      <w:pPr>
        <w:ind w:left="540"/>
        <w:jc w:val="thaiDistribute"/>
        <w:rPr>
          <w:rFonts w:ascii="Arial" w:hAnsi="Arial" w:cs="Arial"/>
          <w:spacing w:val="-4"/>
          <w:sz w:val="18"/>
          <w:szCs w:val="18"/>
          <w:lang w:val="en-GB" w:eastAsia="en-GB"/>
        </w:rPr>
      </w:pPr>
    </w:p>
    <w:p w14:paraId="69C7B166" w14:textId="5999D428" w:rsidR="00607F8A" w:rsidRPr="005C291D" w:rsidRDefault="00607F8A" w:rsidP="00D56C41">
      <w:pPr>
        <w:ind w:left="540"/>
        <w:jc w:val="thaiDistribute"/>
        <w:rPr>
          <w:rFonts w:ascii="Arial" w:hAnsi="Arial" w:cs="Arial"/>
          <w:spacing w:val="-4"/>
          <w:sz w:val="18"/>
          <w:szCs w:val="18"/>
          <w:lang w:val="en-GB" w:eastAsia="en-GB"/>
        </w:rPr>
      </w:pPr>
      <w:r w:rsidRPr="005C291D">
        <w:rPr>
          <w:rFonts w:ascii="Arial" w:hAnsi="Arial" w:cs="Arial"/>
          <w:spacing w:val="-4"/>
          <w:sz w:val="18"/>
          <w:szCs w:val="18"/>
          <w:lang w:val="en-GB" w:eastAsia="en-GB"/>
        </w:rPr>
        <w:t>Long-term loans to related parties are</w:t>
      </w:r>
      <w:r w:rsidR="007B3B74" w:rsidRPr="005C291D">
        <w:rPr>
          <w:rFonts w:ascii="Arial" w:hAnsi="Arial" w:cs="Arial"/>
          <w:spacing w:val="-4"/>
          <w:sz w:val="18"/>
          <w:szCs w:val="18"/>
          <w:lang w:val="en-GB" w:eastAsia="en-GB"/>
        </w:rPr>
        <w:t xml:space="preserve"> unsecured and are</w:t>
      </w:r>
      <w:r w:rsidRPr="005C291D">
        <w:rPr>
          <w:rFonts w:ascii="Arial" w:hAnsi="Arial" w:cs="Arial"/>
          <w:spacing w:val="-4"/>
          <w:sz w:val="18"/>
          <w:szCs w:val="18"/>
          <w:lang w:val="en-GB" w:eastAsia="en-GB"/>
        </w:rPr>
        <w:t xml:space="preserve"> due in 2023. The loans bear interest of 4.27% per annum.</w:t>
      </w:r>
      <w:r w:rsidR="00D4308C" w:rsidRPr="005C291D">
        <w:rPr>
          <w:rFonts w:ascii="Arial" w:hAnsi="Arial" w:cs="Arial"/>
          <w:spacing w:val="-4"/>
          <w:sz w:val="18"/>
          <w:szCs w:val="18"/>
          <w:lang w:val="en-GB" w:eastAsia="en-GB"/>
        </w:rPr>
        <w:t xml:space="preserve"> (2021: 4.27% per annum)</w:t>
      </w:r>
    </w:p>
    <w:p w14:paraId="2CED8C98" w14:textId="2F04AD93" w:rsidR="00D56C41" w:rsidRPr="005C291D" w:rsidRDefault="00D56C41" w:rsidP="00D56C41">
      <w:pPr>
        <w:rPr>
          <w:rFonts w:ascii="Arial" w:hAnsi="Arial" w:cs="Arial"/>
          <w:sz w:val="18"/>
          <w:szCs w:val="18"/>
          <w:cs/>
          <w:lang w:val="en-GB" w:eastAsia="en-GB"/>
        </w:rPr>
      </w:pPr>
      <w:r w:rsidRPr="005C291D">
        <w:rPr>
          <w:rFonts w:ascii="Arial" w:hAnsi="Arial" w:cs="Arial"/>
          <w:sz w:val="18"/>
          <w:szCs w:val="18"/>
          <w:cs/>
          <w:lang w:val="en-GB" w:eastAsia="en-GB"/>
        </w:rPr>
        <w:br w:type="page"/>
      </w:r>
    </w:p>
    <w:p w14:paraId="6183AA34" w14:textId="361473BC" w:rsidR="00607F8A" w:rsidRPr="005C291D" w:rsidRDefault="00607F8A" w:rsidP="00D56C41">
      <w:pPr>
        <w:spacing w:line="256" w:lineRule="auto"/>
        <w:ind w:left="540"/>
        <w:jc w:val="thaiDistribute"/>
        <w:rPr>
          <w:rFonts w:ascii="Arial" w:hAnsi="Arial" w:cs="Arial"/>
          <w:sz w:val="18"/>
          <w:szCs w:val="18"/>
          <w:lang w:val="en-GB" w:eastAsia="en-GB"/>
        </w:rPr>
      </w:pPr>
    </w:p>
    <w:p w14:paraId="49A8BE86" w14:textId="77777777" w:rsidR="00D56C41" w:rsidRPr="005C291D" w:rsidRDefault="00D56C41" w:rsidP="00D56C41">
      <w:pPr>
        <w:spacing w:line="256" w:lineRule="auto"/>
        <w:ind w:left="540"/>
        <w:jc w:val="thaiDistribute"/>
        <w:rPr>
          <w:rFonts w:ascii="Arial" w:hAnsi="Arial" w:cs="Arial"/>
          <w:sz w:val="18"/>
          <w:szCs w:val="18"/>
          <w:lang w:val="en-GB" w:eastAsia="en-GB"/>
        </w:rPr>
      </w:pPr>
    </w:p>
    <w:p w14:paraId="30376455" w14:textId="77777777"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Amounts due to related parties</w:t>
      </w:r>
    </w:p>
    <w:p w14:paraId="5810E4CC" w14:textId="77777777" w:rsidR="00607F8A" w:rsidRPr="005C291D" w:rsidRDefault="00607F8A" w:rsidP="007B3C44">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607F8A" w:rsidRPr="005C291D" w14:paraId="1A602804" w14:textId="77777777" w:rsidTr="007B3C44">
        <w:tc>
          <w:tcPr>
            <w:tcW w:w="3614" w:type="dxa"/>
            <w:vAlign w:val="bottom"/>
          </w:tcPr>
          <w:p w14:paraId="1B2650BC" w14:textId="77777777" w:rsidR="00607F8A" w:rsidRPr="005C291D" w:rsidRDefault="00607F8A" w:rsidP="007B3C44">
            <w:pPr>
              <w:spacing w:line="256" w:lineRule="auto"/>
              <w:ind w:left="-31"/>
              <w:jc w:val="thaiDistribute"/>
              <w:rPr>
                <w:rFonts w:ascii="Arial" w:hAnsi="Arial" w:cs="Arial"/>
                <w:sz w:val="18"/>
                <w:szCs w:val="18"/>
                <w:lang w:val="en-GB"/>
              </w:rPr>
            </w:pPr>
          </w:p>
        </w:tc>
        <w:tc>
          <w:tcPr>
            <w:tcW w:w="2693" w:type="dxa"/>
            <w:gridSpan w:val="2"/>
            <w:tcBorders>
              <w:top w:val="nil"/>
              <w:left w:val="nil"/>
              <w:bottom w:val="single" w:sz="4" w:space="0" w:color="auto"/>
              <w:right w:val="nil"/>
            </w:tcBorders>
            <w:vAlign w:val="bottom"/>
            <w:hideMark/>
          </w:tcPr>
          <w:p w14:paraId="27F401FB" w14:textId="77777777" w:rsidR="00607F8A" w:rsidRPr="005C291D" w:rsidRDefault="00607F8A">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Consolidated</w:t>
            </w:r>
          </w:p>
          <w:p w14:paraId="56FCD12D" w14:textId="77777777" w:rsidR="00607F8A" w:rsidRPr="005C291D" w:rsidRDefault="00607F8A">
            <w:pPr>
              <w:spacing w:line="256"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694" w:type="dxa"/>
            <w:gridSpan w:val="2"/>
            <w:tcBorders>
              <w:top w:val="nil"/>
              <w:left w:val="nil"/>
              <w:bottom w:val="single" w:sz="4" w:space="0" w:color="auto"/>
              <w:right w:val="nil"/>
            </w:tcBorders>
            <w:vAlign w:val="bottom"/>
            <w:hideMark/>
          </w:tcPr>
          <w:p w14:paraId="3BF180C4" w14:textId="77777777" w:rsidR="00607F8A" w:rsidRPr="005C291D" w:rsidRDefault="00607F8A">
            <w:pPr>
              <w:pStyle w:val="Heading1"/>
              <w:spacing w:line="256" w:lineRule="auto"/>
              <w:ind w:right="-72"/>
              <w:jc w:val="center"/>
              <w:rPr>
                <w:rFonts w:ascii="Arial" w:hAnsi="Arial" w:cs="Arial"/>
                <w:color w:val="auto"/>
                <w:sz w:val="18"/>
                <w:szCs w:val="18"/>
                <w:cs/>
                <w:lang w:val="en-GB"/>
              </w:rPr>
            </w:pPr>
            <w:r w:rsidRPr="005C291D">
              <w:rPr>
                <w:rFonts w:ascii="Arial" w:hAnsi="Arial" w:cs="Arial"/>
                <w:color w:val="auto"/>
                <w:sz w:val="18"/>
                <w:szCs w:val="18"/>
                <w:lang w:val="en-GB"/>
              </w:rPr>
              <w:t>Separate</w:t>
            </w:r>
          </w:p>
          <w:p w14:paraId="3AE5BBBD" w14:textId="77777777" w:rsidR="00607F8A" w:rsidRPr="005C291D" w:rsidRDefault="00607F8A">
            <w:pPr>
              <w:pStyle w:val="Heading1"/>
              <w:spacing w:line="256" w:lineRule="auto"/>
              <w:ind w:right="-72"/>
              <w:jc w:val="center"/>
              <w:rPr>
                <w:rFonts w:ascii="Arial" w:hAnsi="Arial" w:cs="Arial"/>
                <w:color w:val="auto"/>
                <w:sz w:val="18"/>
                <w:szCs w:val="18"/>
                <w:cs/>
                <w:lang w:val="en-GB"/>
              </w:rPr>
            </w:pPr>
            <w:r w:rsidRPr="005C291D">
              <w:rPr>
                <w:rFonts w:ascii="Arial" w:hAnsi="Arial" w:cs="Arial"/>
                <w:color w:val="auto"/>
                <w:sz w:val="18"/>
                <w:szCs w:val="18"/>
                <w:lang w:val="en-GB"/>
              </w:rPr>
              <w:t>financial statements</w:t>
            </w:r>
          </w:p>
        </w:tc>
      </w:tr>
      <w:tr w:rsidR="001D391D" w:rsidRPr="005C291D" w14:paraId="57DD7B6E" w14:textId="77777777" w:rsidTr="007B3C44">
        <w:tc>
          <w:tcPr>
            <w:tcW w:w="3614" w:type="dxa"/>
            <w:vAlign w:val="bottom"/>
          </w:tcPr>
          <w:p w14:paraId="75EBD992" w14:textId="77777777" w:rsidR="001D391D" w:rsidRPr="005C291D" w:rsidRDefault="001D391D" w:rsidP="001D391D">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vAlign w:val="bottom"/>
            <w:hideMark/>
          </w:tcPr>
          <w:p w14:paraId="7406B81D" w14:textId="21C71889" w:rsidR="001D391D" w:rsidRPr="005C291D" w:rsidRDefault="001D391D" w:rsidP="001D391D">
            <w:pPr>
              <w:spacing w:line="256" w:lineRule="auto"/>
              <w:ind w:right="-72"/>
              <w:jc w:val="right"/>
              <w:rPr>
                <w:rFonts w:ascii="Arial" w:hAnsi="Arial" w:cs="Arial"/>
                <w:sz w:val="18"/>
                <w:szCs w:val="18"/>
                <w:cs/>
                <w:lang w:val="en-GB"/>
              </w:rPr>
            </w:pPr>
            <w:r w:rsidRPr="005C291D">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40D216F6" w14:textId="5044DA6D" w:rsidR="001D391D" w:rsidRPr="005C291D" w:rsidRDefault="001D391D" w:rsidP="001D391D">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c>
          <w:tcPr>
            <w:tcW w:w="1347" w:type="dxa"/>
            <w:tcBorders>
              <w:top w:val="single" w:sz="4" w:space="0" w:color="auto"/>
              <w:left w:val="nil"/>
              <w:bottom w:val="nil"/>
              <w:right w:val="nil"/>
            </w:tcBorders>
            <w:vAlign w:val="bottom"/>
            <w:hideMark/>
          </w:tcPr>
          <w:p w14:paraId="56C7C0E5" w14:textId="3B117DE4" w:rsidR="001D391D" w:rsidRPr="005C291D" w:rsidRDefault="001D391D" w:rsidP="001D391D">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483FEFC0" w14:textId="003C28CD" w:rsidR="001D391D" w:rsidRPr="005C291D" w:rsidRDefault="001D391D" w:rsidP="001D391D">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45917B38" w14:textId="77777777" w:rsidTr="007B3C44">
        <w:tc>
          <w:tcPr>
            <w:tcW w:w="3614" w:type="dxa"/>
            <w:vAlign w:val="bottom"/>
          </w:tcPr>
          <w:p w14:paraId="66D50D44" w14:textId="77777777" w:rsidR="0035057C" w:rsidRPr="005C291D" w:rsidRDefault="0035057C" w:rsidP="0035057C">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hideMark/>
          </w:tcPr>
          <w:p w14:paraId="166ACF89" w14:textId="0A33B6DA"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1AA8687A" w14:textId="2E6E5C9A" w:rsidR="0035057C" w:rsidRPr="005C291D" w:rsidRDefault="0014263D" w:rsidP="0035057C">
            <w:pPr>
              <w:spacing w:line="256"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49BCE284" w14:textId="5AE7B482" w:rsidR="0035057C" w:rsidRPr="005C291D" w:rsidRDefault="0014263D" w:rsidP="0035057C">
            <w:pPr>
              <w:spacing w:line="256"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6E4AC5C1" w14:textId="7D849B1F" w:rsidR="0035057C" w:rsidRPr="005C291D" w:rsidRDefault="0014263D" w:rsidP="0035057C">
            <w:pPr>
              <w:spacing w:line="256"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1D391D" w:rsidRPr="005C291D" w14:paraId="2CA8F425" w14:textId="77777777" w:rsidTr="007B3C44">
        <w:tc>
          <w:tcPr>
            <w:tcW w:w="3614" w:type="dxa"/>
            <w:vAlign w:val="bottom"/>
          </w:tcPr>
          <w:p w14:paraId="7930E1CA" w14:textId="77777777" w:rsidR="001D391D" w:rsidRPr="005C291D" w:rsidRDefault="001D391D" w:rsidP="001D391D">
            <w:pPr>
              <w:spacing w:line="256" w:lineRule="auto"/>
              <w:ind w:left="-31"/>
              <w:jc w:val="thaiDistribute"/>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3530967" w14:textId="77777777" w:rsidR="001D391D" w:rsidRPr="005C291D" w:rsidRDefault="001D391D" w:rsidP="001D391D">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039C9A8D" w14:textId="77777777" w:rsidR="001D391D" w:rsidRPr="005C291D" w:rsidRDefault="001D391D" w:rsidP="001D391D">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29E1B671" w14:textId="77777777" w:rsidR="001D391D" w:rsidRPr="005C291D" w:rsidRDefault="001D391D" w:rsidP="001D391D">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5320CEC3" w14:textId="77777777" w:rsidR="001D391D" w:rsidRPr="005C291D" w:rsidRDefault="001D391D" w:rsidP="001D391D">
            <w:pPr>
              <w:spacing w:line="256" w:lineRule="auto"/>
              <w:ind w:right="-72"/>
              <w:jc w:val="right"/>
              <w:rPr>
                <w:rFonts w:ascii="Arial" w:hAnsi="Arial" w:cs="Arial"/>
                <w:sz w:val="18"/>
                <w:szCs w:val="18"/>
                <w:cs/>
                <w:lang w:val="en-GB"/>
              </w:rPr>
            </w:pPr>
          </w:p>
        </w:tc>
      </w:tr>
      <w:tr w:rsidR="00BE7C5E" w:rsidRPr="005C291D" w14:paraId="629E712A" w14:textId="77777777" w:rsidTr="001D391D">
        <w:tc>
          <w:tcPr>
            <w:tcW w:w="3614" w:type="dxa"/>
            <w:vAlign w:val="bottom"/>
            <w:hideMark/>
          </w:tcPr>
          <w:p w14:paraId="68AAF918" w14:textId="77777777" w:rsidR="00BE7C5E" w:rsidRPr="005C291D" w:rsidRDefault="00BE7C5E" w:rsidP="00BE7C5E">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Associate</w:t>
            </w:r>
          </w:p>
        </w:tc>
        <w:tc>
          <w:tcPr>
            <w:tcW w:w="1346" w:type="dxa"/>
            <w:shd w:val="clear" w:color="auto" w:fill="FAFAFA"/>
            <w:vAlign w:val="bottom"/>
          </w:tcPr>
          <w:p w14:paraId="0222FCC4" w14:textId="0A5184BF"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1,310,441</w:t>
            </w:r>
          </w:p>
        </w:tc>
        <w:tc>
          <w:tcPr>
            <w:tcW w:w="1347" w:type="dxa"/>
            <w:vAlign w:val="bottom"/>
            <w:hideMark/>
          </w:tcPr>
          <w:p w14:paraId="1347A606" w14:textId="30FF85DF"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1,734,093</w:t>
            </w:r>
          </w:p>
        </w:tc>
        <w:tc>
          <w:tcPr>
            <w:tcW w:w="1347" w:type="dxa"/>
            <w:shd w:val="clear" w:color="auto" w:fill="FAFAFA"/>
            <w:vAlign w:val="bottom"/>
          </w:tcPr>
          <w:p w14:paraId="3EB8FE36" w14:textId="2D1FE148"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131</w:t>
            </w:r>
          </w:p>
        </w:tc>
        <w:tc>
          <w:tcPr>
            <w:tcW w:w="1347" w:type="dxa"/>
            <w:vAlign w:val="bottom"/>
            <w:hideMark/>
          </w:tcPr>
          <w:p w14:paraId="59FD39C7" w14:textId="354EA238"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131</w:t>
            </w:r>
          </w:p>
        </w:tc>
      </w:tr>
      <w:tr w:rsidR="00BE7C5E" w:rsidRPr="005C291D" w14:paraId="74F78E1E" w14:textId="77777777" w:rsidTr="001D391D">
        <w:tc>
          <w:tcPr>
            <w:tcW w:w="3614" w:type="dxa"/>
            <w:vAlign w:val="bottom"/>
            <w:hideMark/>
          </w:tcPr>
          <w:p w14:paraId="73684B58" w14:textId="77777777" w:rsidR="00BE7C5E" w:rsidRPr="005C291D" w:rsidRDefault="00BE7C5E" w:rsidP="00BE7C5E">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Subsidiaries</w:t>
            </w:r>
          </w:p>
        </w:tc>
        <w:tc>
          <w:tcPr>
            <w:tcW w:w="1346" w:type="dxa"/>
            <w:shd w:val="clear" w:color="auto" w:fill="FAFAFA"/>
            <w:vAlign w:val="bottom"/>
          </w:tcPr>
          <w:p w14:paraId="031F6F2D" w14:textId="745E5253"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cs/>
                <w:lang w:val="en-GB"/>
              </w:rPr>
              <w:t>-</w:t>
            </w:r>
          </w:p>
        </w:tc>
        <w:tc>
          <w:tcPr>
            <w:tcW w:w="1347" w:type="dxa"/>
            <w:vAlign w:val="bottom"/>
            <w:hideMark/>
          </w:tcPr>
          <w:p w14:paraId="67F8BCBB" w14:textId="300D3314" w:rsidR="00BE7C5E" w:rsidRPr="005C291D" w:rsidRDefault="00BE7C5E"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shd w:val="clear" w:color="auto" w:fill="FAFAFA"/>
            <w:vAlign w:val="bottom"/>
          </w:tcPr>
          <w:p w14:paraId="4C6D324B" w14:textId="3B125E86" w:rsidR="00BE7C5E" w:rsidRPr="005C291D" w:rsidRDefault="00BE7C5E"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20,203</w:t>
            </w:r>
          </w:p>
        </w:tc>
        <w:tc>
          <w:tcPr>
            <w:tcW w:w="1347" w:type="dxa"/>
            <w:vAlign w:val="bottom"/>
            <w:hideMark/>
          </w:tcPr>
          <w:p w14:paraId="142F485B" w14:textId="5C8DB4D1"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19,883</w:t>
            </w:r>
          </w:p>
        </w:tc>
      </w:tr>
      <w:tr w:rsidR="00BE7C5E" w:rsidRPr="005C291D" w14:paraId="2618827E" w14:textId="77777777" w:rsidTr="007B3C44">
        <w:tc>
          <w:tcPr>
            <w:tcW w:w="3614" w:type="dxa"/>
            <w:vAlign w:val="bottom"/>
            <w:hideMark/>
          </w:tcPr>
          <w:p w14:paraId="5814048A" w14:textId="77777777" w:rsidR="00BE7C5E" w:rsidRPr="005C291D" w:rsidRDefault="00BE7C5E" w:rsidP="00BE7C5E">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Other related parties</w:t>
            </w:r>
          </w:p>
        </w:tc>
        <w:tc>
          <w:tcPr>
            <w:tcW w:w="1346" w:type="dxa"/>
            <w:shd w:val="clear" w:color="auto" w:fill="FAFAFA"/>
            <w:vAlign w:val="bottom"/>
          </w:tcPr>
          <w:p w14:paraId="12FF14DA" w14:textId="77777777" w:rsidR="00BE7C5E" w:rsidRPr="005C291D" w:rsidRDefault="00BE7C5E" w:rsidP="00BE7C5E">
            <w:pPr>
              <w:spacing w:line="256" w:lineRule="auto"/>
              <w:ind w:right="-72"/>
              <w:jc w:val="right"/>
              <w:rPr>
                <w:rFonts w:ascii="Arial" w:hAnsi="Arial" w:cs="Arial"/>
                <w:sz w:val="18"/>
                <w:szCs w:val="18"/>
                <w:cs/>
                <w:lang w:val="en-GB"/>
              </w:rPr>
            </w:pPr>
          </w:p>
        </w:tc>
        <w:tc>
          <w:tcPr>
            <w:tcW w:w="1347" w:type="dxa"/>
            <w:vAlign w:val="bottom"/>
          </w:tcPr>
          <w:p w14:paraId="5ECFA631" w14:textId="77777777" w:rsidR="00BE7C5E" w:rsidRPr="005C291D" w:rsidRDefault="00BE7C5E" w:rsidP="00BE7C5E">
            <w:pPr>
              <w:spacing w:line="256" w:lineRule="auto"/>
              <w:ind w:right="-72"/>
              <w:jc w:val="right"/>
              <w:rPr>
                <w:rFonts w:ascii="Arial" w:hAnsi="Arial" w:cs="Arial"/>
                <w:sz w:val="18"/>
                <w:szCs w:val="18"/>
                <w:lang w:val="en-GB"/>
              </w:rPr>
            </w:pPr>
          </w:p>
        </w:tc>
        <w:tc>
          <w:tcPr>
            <w:tcW w:w="1347" w:type="dxa"/>
            <w:shd w:val="clear" w:color="auto" w:fill="FAFAFA"/>
            <w:vAlign w:val="bottom"/>
          </w:tcPr>
          <w:p w14:paraId="5F278C14" w14:textId="77777777" w:rsidR="00BE7C5E" w:rsidRPr="005C291D" w:rsidRDefault="00BE7C5E" w:rsidP="00BE7C5E">
            <w:pPr>
              <w:spacing w:line="256" w:lineRule="auto"/>
              <w:ind w:right="-72"/>
              <w:jc w:val="right"/>
              <w:rPr>
                <w:rFonts w:ascii="Arial" w:hAnsi="Arial" w:cs="Arial"/>
                <w:sz w:val="18"/>
                <w:szCs w:val="18"/>
                <w:lang w:val="en-GB"/>
              </w:rPr>
            </w:pPr>
          </w:p>
        </w:tc>
        <w:tc>
          <w:tcPr>
            <w:tcW w:w="1347" w:type="dxa"/>
            <w:vAlign w:val="bottom"/>
          </w:tcPr>
          <w:p w14:paraId="0B35B2C9" w14:textId="77777777" w:rsidR="00BE7C5E" w:rsidRPr="005C291D" w:rsidRDefault="00BE7C5E" w:rsidP="00BE7C5E">
            <w:pPr>
              <w:spacing w:line="256" w:lineRule="auto"/>
              <w:ind w:right="-72"/>
              <w:jc w:val="right"/>
              <w:rPr>
                <w:rFonts w:ascii="Arial" w:hAnsi="Arial" w:cs="Arial"/>
                <w:sz w:val="18"/>
                <w:szCs w:val="18"/>
                <w:lang w:val="en-GB"/>
              </w:rPr>
            </w:pPr>
          </w:p>
        </w:tc>
      </w:tr>
      <w:tr w:rsidR="00BE7C5E" w:rsidRPr="005C291D" w14:paraId="21D56D02" w14:textId="77777777" w:rsidTr="001D391D">
        <w:tc>
          <w:tcPr>
            <w:tcW w:w="3614" w:type="dxa"/>
            <w:vAlign w:val="bottom"/>
            <w:hideMark/>
          </w:tcPr>
          <w:p w14:paraId="1552DB77" w14:textId="7BE06A02" w:rsidR="00BE7C5E" w:rsidRPr="005C291D" w:rsidRDefault="00BE7C5E" w:rsidP="00BE7C5E">
            <w:pPr>
              <w:spacing w:line="256" w:lineRule="auto"/>
              <w:ind w:left="-31"/>
              <w:jc w:val="thaiDistribute"/>
              <w:rPr>
                <w:rFonts w:ascii="Arial" w:hAnsi="Arial" w:cs="Arial"/>
                <w:sz w:val="18"/>
                <w:szCs w:val="18"/>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 directors)</w:t>
            </w:r>
          </w:p>
        </w:tc>
        <w:tc>
          <w:tcPr>
            <w:tcW w:w="1346" w:type="dxa"/>
            <w:tcBorders>
              <w:top w:val="nil"/>
              <w:left w:val="nil"/>
              <w:bottom w:val="single" w:sz="4" w:space="0" w:color="auto"/>
              <w:right w:val="nil"/>
            </w:tcBorders>
            <w:shd w:val="clear" w:color="auto" w:fill="FAFAFA"/>
            <w:vAlign w:val="bottom"/>
          </w:tcPr>
          <w:p w14:paraId="26BA26D8" w14:textId="60390B4B" w:rsidR="00BE7C5E" w:rsidRPr="005C291D" w:rsidRDefault="009F3CEF"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959</w:t>
            </w:r>
          </w:p>
        </w:tc>
        <w:tc>
          <w:tcPr>
            <w:tcW w:w="1347" w:type="dxa"/>
            <w:tcBorders>
              <w:top w:val="nil"/>
              <w:left w:val="nil"/>
              <w:bottom w:val="single" w:sz="4" w:space="0" w:color="auto"/>
              <w:right w:val="nil"/>
            </w:tcBorders>
            <w:vAlign w:val="bottom"/>
            <w:hideMark/>
          </w:tcPr>
          <w:p w14:paraId="4E70F24D" w14:textId="4DC8179B" w:rsidR="00BE7C5E" w:rsidRPr="005C291D" w:rsidRDefault="00BE7C5E"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706</w:t>
            </w:r>
          </w:p>
        </w:tc>
        <w:tc>
          <w:tcPr>
            <w:tcW w:w="1347" w:type="dxa"/>
            <w:tcBorders>
              <w:top w:val="nil"/>
              <w:left w:val="nil"/>
              <w:bottom w:val="single" w:sz="4" w:space="0" w:color="auto"/>
              <w:right w:val="nil"/>
            </w:tcBorders>
            <w:shd w:val="clear" w:color="auto" w:fill="FAFAFA"/>
            <w:vAlign w:val="bottom"/>
          </w:tcPr>
          <w:p w14:paraId="5E0C58E6" w14:textId="599D42B6" w:rsidR="00BE7C5E" w:rsidRPr="005C291D" w:rsidRDefault="009F3CEF"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tcBorders>
              <w:top w:val="nil"/>
              <w:left w:val="nil"/>
              <w:bottom w:val="single" w:sz="4" w:space="0" w:color="auto"/>
              <w:right w:val="nil"/>
            </w:tcBorders>
            <w:vAlign w:val="bottom"/>
            <w:hideMark/>
          </w:tcPr>
          <w:p w14:paraId="1ABB6319" w14:textId="215BBA3C"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BE7C5E" w:rsidRPr="005C291D" w14:paraId="48740E51" w14:textId="77777777" w:rsidTr="007B3C44">
        <w:tc>
          <w:tcPr>
            <w:tcW w:w="3614" w:type="dxa"/>
            <w:vAlign w:val="bottom"/>
          </w:tcPr>
          <w:p w14:paraId="13C39EAD" w14:textId="77777777" w:rsidR="00BE7C5E" w:rsidRPr="005C291D" w:rsidRDefault="00BE7C5E" w:rsidP="00BE7C5E">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shd w:val="clear" w:color="auto" w:fill="FAFAFA"/>
            <w:vAlign w:val="bottom"/>
          </w:tcPr>
          <w:p w14:paraId="52AB081F" w14:textId="77777777" w:rsidR="00BE7C5E" w:rsidRPr="005C291D" w:rsidRDefault="00BE7C5E" w:rsidP="0083163B">
            <w:pPr>
              <w:spacing w:line="256"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06636CB9" w14:textId="77777777" w:rsidR="00BE7C5E" w:rsidRPr="005C291D" w:rsidRDefault="00BE7C5E" w:rsidP="00BE7C5E">
            <w:pPr>
              <w:spacing w:line="256" w:lineRule="auto"/>
              <w:ind w:left="-31"/>
              <w:jc w:val="thaiDistribute"/>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2F4EB86B" w14:textId="77777777" w:rsidR="00BE7C5E" w:rsidRPr="005C291D" w:rsidRDefault="00BE7C5E" w:rsidP="0083163B">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7A05B816" w14:textId="77777777" w:rsidR="00BE7C5E" w:rsidRPr="005C291D" w:rsidRDefault="00BE7C5E" w:rsidP="00BE7C5E">
            <w:pPr>
              <w:spacing w:line="256" w:lineRule="auto"/>
              <w:ind w:left="-31"/>
              <w:jc w:val="thaiDistribute"/>
              <w:rPr>
                <w:rFonts w:ascii="Arial" w:hAnsi="Arial" w:cs="Arial"/>
                <w:sz w:val="18"/>
                <w:szCs w:val="18"/>
                <w:cs/>
                <w:lang w:val="en-GB"/>
              </w:rPr>
            </w:pPr>
          </w:p>
        </w:tc>
      </w:tr>
      <w:tr w:rsidR="00BE7C5E" w:rsidRPr="005C291D" w14:paraId="274846EF" w14:textId="77777777" w:rsidTr="001D391D">
        <w:tc>
          <w:tcPr>
            <w:tcW w:w="3614" w:type="dxa"/>
            <w:vAlign w:val="bottom"/>
            <w:hideMark/>
          </w:tcPr>
          <w:p w14:paraId="275609AD" w14:textId="77777777" w:rsidR="00BE7C5E" w:rsidRPr="005C291D" w:rsidRDefault="00BE7C5E" w:rsidP="00BE7C5E">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Total (Note 26)</w:t>
            </w:r>
          </w:p>
        </w:tc>
        <w:tc>
          <w:tcPr>
            <w:tcW w:w="1346" w:type="dxa"/>
            <w:tcBorders>
              <w:top w:val="nil"/>
              <w:left w:val="nil"/>
              <w:bottom w:val="single" w:sz="4" w:space="0" w:color="auto"/>
              <w:right w:val="nil"/>
            </w:tcBorders>
            <w:shd w:val="clear" w:color="auto" w:fill="FAFAFA"/>
            <w:vAlign w:val="bottom"/>
          </w:tcPr>
          <w:p w14:paraId="2ABDF9EE" w14:textId="3C786D84" w:rsidR="00BE7C5E" w:rsidRPr="005C291D" w:rsidRDefault="00347200"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1,311,400</w:t>
            </w:r>
          </w:p>
        </w:tc>
        <w:tc>
          <w:tcPr>
            <w:tcW w:w="1347" w:type="dxa"/>
            <w:tcBorders>
              <w:top w:val="nil"/>
              <w:left w:val="nil"/>
              <w:bottom w:val="single" w:sz="4" w:space="0" w:color="auto"/>
              <w:right w:val="nil"/>
            </w:tcBorders>
            <w:vAlign w:val="bottom"/>
            <w:hideMark/>
          </w:tcPr>
          <w:p w14:paraId="5529EF42" w14:textId="446EEB2B" w:rsidR="00BE7C5E" w:rsidRPr="005C291D" w:rsidRDefault="00BE7C5E"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1,734,799</w:t>
            </w:r>
          </w:p>
        </w:tc>
        <w:tc>
          <w:tcPr>
            <w:tcW w:w="1347" w:type="dxa"/>
            <w:tcBorders>
              <w:top w:val="nil"/>
              <w:left w:val="nil"/>
              <w:bottom w:val="single" w:sz="4" w:space="0" w:color="auto"/>
              <w:right w:val="nil"/>
            </w:tcBorders>
            <w:shd w:val="clear" w:color="auto" w:fill="FAFAFA"/>
            <w:vAlign w:val="bottom"/>
          </w:tcPr>
          <w:p w14:paraId="44CCA1F9" w14:textId="0A5AAB15" w:rsidR="00BE7C5E" w:rsidRPr="005C291D" w:rsidRDefault="0083163B" w:rsidP="00BE7C5E">
            <w:pPr>
              <w:spacing w:line="256" w:lineRule="auto"/>
              <w:ind w:right="-72"/>
              <w:jc w:val="right"/>
              <w:rPr>
                <w:rFonts w:ascii="Arial" w:hAnsi="Arial" w:cs="Arial"/>
                <w:sz w:val="18"/>
                <w:szCs w:val="18"/>
                <w:lang w:val="en-GB"/>
              </w:rPr>
            </w:pPr>
            <w:r w:rsidRPr="005C291D">
              <w:rPr>
                <w:rFonts w:ascii="Arial" w:hAnsi="Arial" w:cs="Arial"/>
                <w:sz w:val="18"/>
                <w:szCs w:val="18"/>
                <w:lang w:val="en-GB"/>
              </w:rPr>
              <w:t>20,334</w:t>
            </w:r>
          </w:p>
        </w:tc>
        <w:tc>
          <w:tcPr>
            <w:tcW w:w="1347" w:type="dxa"/>
            <w:tcBorders>
              <w:top w:val="nil"/>
              <w:left w:val="nil"/>
              <w:bottom w:val="single" w:sz="4" w:space="0" w:color="auto"/>
              <w:right w:val="nil"/>
            </w:tcBorders>
            <w:vAlign w:val="bottom"/>
            <w:hideMark/>
          </w:tcPr>
          <w:p w14:paraId="796EB5FB" w14:textId="5BE00BB8" w:rsidR="00BE7C5E" w:rsidRPr="005C291D" w:rsidRDefault="00BE7C5E" w:rsidP="00BE7C5E">
            <w:pPr>
              <w:spacing w:line="256" w:lineRule="auto"/>
              <w:ind w:right="-72"/>
              <w:jc w:val="right"/>
              <w:rPr>
                <w:rFonts w:ascii="Arial" w:hAnsi="Arial" w:cs="Arial"/>
                <w:sz w:val="18"/>
                <w:szCs w:val="18"/>
                <w:cs/>
                <w:lang w:val="en-GB"/>
              </w:rPr>
            </w:pPr>
            <w:r w:rsidRPr="005C291D">
              <w:rPr>
                <w:rFonts w:ascii="Arial" w:hAnsi="Arial" w:cs="Arial"/>
                <w:sz w:val="18"/>
                <w:szCs w:val="18"/>
                <w:lang w:val="en-GB"/>
              </w:rPr>
              <w:t>20,014</w:t>
            </w:r>
          </w:p>
        </w:tc>
      </w:tr>
    </w:tbl>
    <w:p w14:paraId="4925EEB8" w14:textId="7F57368E" w:rsidR="00607F8A" w:rsidRPr="005C291D" w:rsidRDefault="00607F8A" w:rsidP="00BD6935">
      <w:pPr>
        <w:spacing w:line="256" w:lineRule="auto"/>
        <w:jc w:val="thaiDistribute"/>
        <w:rPr>
          <w:rFonts w:ascii="Arial" w:hAnsi="Arial" w:cs="Arial"/>
          <w:sz w:val="18"/>
          <w:szCs w:val="18"/>
          <w:lang w:val="en-GB" w:eastAsia="en-GB"/>
        </w:rPr>
      </w:pPr>
    </w:p>
    <w:p w14:paraId="52B24026" w14:textId="1E034023" w:rsidR="00BD6935" w:rsidRPr="005C291D" w:rsidRDefault="00DB48C4" w:rsidP="00BD6935">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 xml:space="preserve">Obligations </w:t>
      </w:r>
      <w:r w:rsidR="004300BF">
        <w:rPr>
          <w:rFonts w:ascii="Arial" w:hAnsi="Arial" w:cs="Arial"/>
          <w:b/>
          <w:bCs/>
          <w:color w:val="CF4A02"/>
          <w:sz w:val="18"/>
          <w:szCs w:val="18"/>
          <w:lang w:val="en-GB"/>
        </w:rPr>
        <w:t>u</w:t>
      </w:r>
      <w:r w:rsidRPr="005C291D">
        <w:rPr>
          <w:rFonts w:ascii="Arial" w:hAnsi="Arial" w:cs="Arial"/>
          <w:b/>
          <w:bCs/>
          <w:color w:val="CF4A02"/>
          <w:sz w:val="18"/>
          <w:szCs w:val="18"/>
          <w:lang w:val="en-GB"/>
        </w:rPr>
        <w:t>nder lease liabilities</w:t>
      </w:r>
    </w:p>
    <w:p w14:paraId="1B53DB4E" w14:textId="77777777" w:rsidR="00BD6935" w:rsidRPr="005C291D" w:rsidRDefault="00BD6935" w:rsidP="00BD6935">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BD6935" w:rsidRPr="005C291D" w14:paraId="37BA7C0C" w14:textId="77777777" w:rsidTr="00BF6B74">
        <w:tc>
          <w:tcPr>
            <w:tcW w:w="3614" w:type="dxa"/>
            <w:vAlign w:val="bottom"/>
          </w:tcPr>
          <w:p w14:paraId="7B110F95" w14:textId="77777777" w:rsidR="00BD6935" w:rsidRPr="005C291D" w:rsidRDefault="00BD6935" w:rsidP="00BF6B74">
            <w:pPr>
              <w:spacing w:line="256" w:lineRule="auto"/>
              <w:ind w:left="-31"/>
              <w:jc w:val="thaiDistribute"/>
              <w:rPr>
                <w:rFonts w:ascii="Arial" w:hAnsi="Arial" w:cs="Arial"/>
                <w:sz w:val="18"/>
                <w:szCs w:val="18"/>
                <w:lang w:val="en-GB"/>
              </w:rPr>
            </w:pPr>
          </w:p>
        </w:tc>
        <w:tc>
          <w:tcPr>
            <w:tcW w:w="2693" w:type="dxa"/>
            <w:gridSpan w:val="2"/>
            <w:tcBorders>
              <w:top w:val="nil"/>
              <w:left w:val="nil"/>
              <w:bottom w:val="single" w:sz="4" w:space="0" w:color="auto"/>
              <w:right w:val="nil"/>
            </w:tcBorders>
            <w:vAlign w:val="bottom"/>
            <w:hideMark/>
          </w:tcPr>
          <w:p w14:paraId="588FB592" w14:textId="77777777" w:rsidR="00BD6935" w:rsidRPr="005C291D" w:rsidRDefault="00BD6935" w:rsidP="00BF6B74">
            <w:pPr>
              <w:spacing w:line="256" w:lineRule="auto"/>
              <w:ind w:right="-72"/>
              <w:jc w:val="center"/>
              <w:rPr>
                <w:rFonts w:ascii="Arial" w:hAnsi="Arial" w:cs="Arial"/>
                <w:b/>
                <w:bCs/>
                <w:sz w:val="18"/>
                <w:szCs w:val="18"/>
                <w:cs/>
                <w:lang w:val="en-GB"/>
              </w:rPr>
            </w:pPr>
            <w:r w:rsidRPr="005C291D">
              <w:rPr>
                <w:rFonts w:ascii="Arial" w:hAnsi="Arial" w:cs="Arial"/>
                <w:b/>
                <w:bCs/>
                <w:sz w:val="18"/>
                <w:szCs w:val="18"/>
                <w:lang w:val="en-GB"/>
              </w:rPr>
              <w:t>Consolidated</w:t>
            </w:r>
          </w:p>
          <w:p w14:paraId="1C35985A" w14:textId="77777777" w:rsidR="00BD6935" w:rsidRPr="005C291D" w:rsidRDefault="00BD6935" w:rsidP="00BF6B74">
            <w:pPr>
              <w:spacing w:line="256" w:lineRule="auto"/>
              <w:ind w:right="-72"/>
              <w:jc w:val="center"/>
              <w:rPr>
                <w:rFonts w:ascii="Arial" w:hAnsi="Arial" w:cs="Arial"/>
                <w:b/>
                <w:bCs/>
                <w:sz w:val="18"/>
                <w:szCs w:val="18"/>
                <w:lang w:val="en-GB"/>
              </w:rPr>
            </w:pPr>
            <w:r w:rsidRPr="005C291D">
              <w:rPr>
                <w:rFonts w:ascii="Arial" w:hAnsi="Arial" w:cs="Arial"/>
                <w:b/>
                <w:bCs/>
                <w:sz w:val="18"/>
                <w:szCs w:val="18"/>
                <w:lang w:val="en-GB"/>
              </w:rPr>
              <w:t>financial statements</w:t>
            </w:r>
          </w:p>
        </w:tc>
        <w:tc>
          <w:tcPr>
            <w:tcW w:w="2694" w:type="dxa"/>
            <w:gridSpan w:val="2"/>
            <w:tcBorders>
              <w:top w:val="nil"/>
              <w:left w:val="nil"/>
              <w:bottom w:val="single" w:sz="4" w:space="0" w:color="auto"/>
              <w:right w:val="nil"/>
            </w:tcBorders>
            <w:vAlign w:val="bottom"/>
            <w:hideMark/>
          </w:tcPr>
          <w:p w14:paraId="4F228744" w14:textId="77777777" w:rsidR="00BD6935" w:rsidRPr="005C291D" w:rsidRDefault="00BD6935" w:rsidP="002632D7">
            <w:pPr>
              <w:pStyle w:val="Heading1"/>
              <w:spacing w:line="256" w:lineRule="auto"/>
              <w:ind w:right="-72"/>
              <w:jc w:val="center"/>
              <w:rPr>
                <w:rFonts w:ascii="Arial" w:hAnsi="Arial" w:cs="Arial"/>
                <w:color w:val="auto"/>
                <w:sz w:val="18"/>
                <w:szCs w:val="18"/>
                <w:cs/>
                <w:lang w:val="en-GB"/>
              </w:rPr>
            </w:pPr>
            <w:r w:rsidRPr="005C291D">
              <w:rPr>
                <w:rFonts w:ascii="Arial" w:hAnsi="Arial" w:cs="Arial"/>
                <w:color w:val="auto"/>
                <w:sz w:val="18"/>
                <w:szCs w:val="18"/>
                <w:lang w:val="en-GB"/>
              </w:rPr>
              <w:t>Separate</w:t>
            </w:r>
          </w:p>
          <w:p w14:paraId="7AAC1BFC" w14:textId="77777777" w:rsidR="00BD6935" w:rsidRPr="005C291D" w:rsidRDefault="00BD6935" w:rsidP="002632D7">
            <w:pPr>
              <w:pStyle w:val="Heading1"/>
              <w:spacing w:line="256" w:lineRule="auto"/>
              <w:ind w:right="-72"/>
              <w:jc w:val="center"/>
              <w:rPr>
                <w:rFonts w:ascii="Arial" w:hAnsi="Arial" w:cs="Arial"/>
                <w:color w:val="auto"/>
                <w:sz w:val="18"/>
                <w:szCs w:val="18"/>
                <w:cs/>
                <w:lang w:val="en-GB"/>
              </w:rPr>
            </w:pPr>
            <w:r w:rsidRPr="005C291D">
              <w:rPr>
                <w:rFonts w:ascii="Arial" w:hAnsi="Arial" w:cs="Arial"/>
                <w:color w:val="auto"/>
                <w:sz w:val="18"/>
                <w:szCs w:val="18"/>
                <w:lang w:val="en-GB"/>
              </w:rPr>
              <w:t>financial statements</w:t>
            </w:r>
          </w:p>
        </w:tc>
      </w:tr>
      <w:tr w:rsidR="00BD6935" w:rsidRPr="005C291D" w14:paraId="4477EE32" w14:textId="77777777" w:rsidTr="00BF6B74">
        <w:tc>
          <w:tcPr>
            <w:tcW w:w="3614" w:type="dxa"/>
            <w:vAlign w:val="bottom"/>
          </w:tcPr>
          <w:p w14:paraId="0835A89C" w14:textId="77777777" w:rsidR="00BD6935" w:rsidRPr="005C291D" w:rsidRDefault="00BD6935" w:rsidP="00BF6B74">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vAlign w:val="bottom"/>
            <w:hideMark/>
          </w:tcPr>
          <w:p w14:paraId="0D9230C2" w14:textId="77777777" w:rsidR="00BD6935" w:rsidRPr="005C291D" w:rsidRDefault="00BD6935" w:rsidP="00BF6B74">
            <w:pPr>
              <w:spacing w:line="256" w:lineRule="auto"/>
              <w:ind w:right="-72"/>
              <w:jc w:val="right"/>
              <w:rPr>
                <w:rFonts w:ascii="Arial" w:hAnsi="Arial" w:cs="Arial"/>
                <w:sz w:val="18"/>
                <w:szCs w:val="18"/>
                <w:cs/>
                <w:lang w:val="en-GB"/>
              </w:rPr>
            </w:pPr>
            <w:r w:rsidRPr="005C291D">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3C652BEA" w14:textId="77777777" w:rsidR="00BD6935" w:rsidRPr="005C291D" w:rsidRDefault="00BD6935" w:rsidP="00BF6B7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c>
          <w:tcPr>
            <w:tcW w:w="1347" w:type="dxa"/>
            <w:tcBorders>
              <w:top w:val="single" w:sz="4" w:space="0" w:color="auto"/>
              <w:left w:val="nil"/>
              <w:bottom w:val="nil"/>
              <w:right w:val="nil"/>
            </w:tcBorders>
            <w:vAlign w:val="bottom"/>
            <w:hideMark/>
          </w:tcPr>
          <w:p w14:paraId="105274A5" w14:textId="77777777" w:rsidR="00BD6935" w:rsidRPr="005C291D" w:rsidRDefault="00BD6935" w:rsidP="00BF6B7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2022</w:t>
            </w:r>
          </w:p>
        </w:tc>
        <w:tc>
          <w:tcPr>
            <w:tcW w:w="1347" w:type="dxa"/>
            <w:tcBorders>
              <w:top w:val="single" w:sz="4" w:space="0" w:color="auto"/>
              <w:left w:val="nil"/>
              <w:bottom w:val="nil"/>
              <w:right w:val="nil"/>
            </w:tcBorders>
            <w:vAlign w:val="bottom"/>
            <w:hideMark/>
          </w:tcPr>
          <w:p w14:paraId="4651A01A" w14:textId="77777777" w:rsidR="00BD6935" w:rsidRPr="005C291D" w:rsidRDefault="00BD6935" w:rsidP="00BF6B74">
            <w:pPr>
              <w:spacing w:line="256" w:lineRule="auto"/>
              <w:ind w:right="-72"/>
              <w:jc w:val="right"/>
              <w:rPr>
                <w:rFonts w:ascii="Arial" w:hAnsi="Arial" w:cs="Arial"/>
                <w:sz w:val="18"/>
                <w:szCs w:val="18"/>
                <w:lang w:val="en-GB"/>
              </w:rPr>
            </w:pPr>
            <w:r w:rsidRPr="005C291D">
              <w:rPr>
                <w:rFonts w:ascii="Arial" w:hAnsi="Arial" w:cs="Arial"/>
                <w:b/>
                <w:bCs/>
                <w:sz w:val="18"/>
                <w:szCs w:val="18"/>
                <w:lang w:val="en-GB"/>
              </w:rPr>
              <w:t>2021</w:t>
            </w:r>
          </w:p>
        </w:tc>
      </w:tr>
      <w:tr w:rsidR="0035057C" w:rsidRPr="005C291D" w14:paraId="1B01851D" w14:textId="77777777" w:rsidTr="00BF6B74">
        <w:tc>
          <w:tcPr>
            <w:tcW w:w="3614" w:type="dxa"/>
            <w:vAlign w:val="bottom"/>
          </w:tcPr>
          <w:p w14:paraId="47F9CB75" w14:textId="77777777" w:rsidR="0035057C" w:rsidRPr="005C291D" w:rsidRDefault="0035057C" w:rsidP="0035057C">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hideMark/>
          </w:tcPr>
          <w:p w14:paraId="54FF126E" w14:textId="26C91408" w:rsidR="0035057C" w:rsidRPr="005C291D" w:rsidRDefault="0014263D" w:rsidP="0035057C">
            <w:pPr>
              <w:spacing w:line="256" w:lineRule="auto"/>
              <w:ind w:right="-72"/>
              <w:jc w:val="right"/>
              <w:rPr>
                <w:rFonts w:ascii="Arial" w:hAnsi="Arial" w:cs="Arial"/>
                <w:b/>
                <w:bCs/>
                <w:sz w:val="18"/>
                <w:szCs w:val="18"/>
                <w:cs/>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5872F860" w14:textId="56E7759F" w:rsidR="0035057C" w:rsidRPr="005C291D" w:rsidRDefault="0014263D" w:rsidP="0035057C">
            <w:pPr>
              <w:spacing w:line="256"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4DAF62BA" w14:textId="51A53717" w:rsidR="0035057C" w:rsidRPr="005C291D" w:rsidRDefault="0014263D" w:rsidP="0035057C">
            <w:pPr>
              <w:spacing w:line="256" w:lineRule="auto"/>
              <w:ind w:right="-72"/>
              <w:jc w:val="right"/>
              <w:rPr>
                <w:rFonts w:ascii="Arial" w:hAnsi="Arial" w:cs="Arial"/>
                <w:b/>
                <w:bCs/>
                <w:sz w:val="18"/>
                <w:szCs w:val="18"/>
                <w:lang w:val="en-GB"/>
              </w:rPr>
            </w:pPr>
            <w:r>
              <w:rPr>
                <w:rFonts w:ascii="Arial" w:hAnsi="Arial" w:cs="Arial"/>
                <w:b/>
                <w:bCs/>
                <w:sz w:val="18"/>
                <w:szCs w:val="18"/>
                <w:lang w:val="en-GB"/>
              </w:rPr>
              <w:t>Baht’000</w:t>
            </w:r>
          </w:p>
        </w:tc>
        <w:tc>
          <w:tcPr>
            <w:tcW w:w="1347" w:type="dxa"/>
            <w:tcBorders>
              <w:top w:val="nil"/>
              <w:left w:val="nil"/>
              <w:bottom w:val="single" w:sz="4" w:space="0" w:color="auto"/>
              <w:right w:val="nil"/>
            </w:tcBorders>
            <w:vAlign w:val="bottom"/>
            <w:hideMark/>
          </w:tcPr>
          <w:p w14:paraId="5C6B49F8" w14:textId="79EB6BB4" w:rsidR="0035057C" w:rsidRPr="005C291D" w:rsidRDefault="0014263D" w:rsidP="0035057C">
            <w:pPr>
              <w:spacing w:line="256" w:lineRule="auto"/>
              <w:ind w:right="-72"/>
              <w:jc w:val="right"/>
              <w:rPr>
                <w:rFonts w:ascii="Arial" w:hAnsi="Arial" w:cs="Arial"/>
                <w:b/>
                <w:bCs/>
                <w:sz w:val="18"/>
                <w:szCs w:val="18"/>
                <w:lang w:val="en-GB"/>
              </w:rPr>
            </w:pPr>
            <w:r>
              <w:rPr>
                <w:rFonts w:ascii="Arial" w:hAnsi="Arial" w:cs="Arial"/>
                <w:b/>
                <w:bCs/>
                <w:sz w:val="18"/>
                <w:szCs w:val="18"/>
                <w:lang w:val="en-GB"/>
              </w:rPr>
              <w:t>Baht’000</w:t>
            </w:r>
          </w:p>
        </w:tc>
      </w:tr>
      <w:tr w:rsidR="00BD6935" w:rsidRPr="005C291D" w14:paraId="21444FC9" w14:textId="77777777" w:rsidTr="00BF6B74">
        <w:tc>
          <w:tcPr>
            <w:tcW w:w="3614" w:type="dxa"/>
            <w:vAlign w:val="bottom"/>
          </w:tcPr>
          <w:p w14:paraId="245C7118" w14:textId="77777777" w:rsidR="00BD6935" w:rsidRPr="005C291D" w:rsidRDefault="00BD6935" w:rsidP="00BF6B74">
            <w:pPr>
              <w:spacing w:line="256" w:lineRule="auto"/>
              <w:ind w:left="-31"/>
              <w:jc w:val="thaiDistribute"/>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96B6B1B" w14:textId="77777777" w:rsidR="00BD6935" w:rsidRPr="005C291D" w:rsidRDefault="00BD6935" w:rsidP="00BF6B74">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78F8A5ED" w14:textId="77777777" w:rsidR="00BD6935" w:rsidRPr="005C291D" w:rsidRDefault="00BD6935" w:rsidP="00BF6B74">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76025AFF" w14:textId="77777777" w:rsidR="00BD6935" w:rsidRPr="005C291D" w:rsidRDefault="00BD6935" w:rsidP="00BF6B74">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5369EA09" w14:textId="77777777" w:rsidR="00BD6935" w:rsidRPr="005C291D" w:rsidRDefault="00BD6935" w:rsidP="00BF6B74">
            <w:pPr>
              <w:spacing w:line="256" w:lineRule="auto"/>
              <w:ind w:right="-72"/>
              <w:jc w:val="right"/>
              <w:rPr>
                <w:rFonts w:ascii="Arial" w:hAnsi="Arial" w:cs="Arial"/>
                <w:sz w:val="18"/>
                <w:szCs w:val="18"/>
                <w:cs/>
                <w:lang w:val="en-GB"/>
              </w:rPr>
            </w:pPr>
          </w:p>
        </w:tc>
      </w:tr>
      <w:tr w:rsidR="005A1EAD" w:rsidRPr="005C291D" w14:paraId="670D0ED6" w14:textId="77777777" w:rsidTr="005A1EAD">
        <w:tc>
          <w:tcPr>
            <w:tcW w:w="3614" w:type="dxa"/>
            <w:vAlign w:val="bottom"/>
            <w:hideMark/>
          </w:tcPr>
          <w:p w14:paraId="54B596CE" w14:textId="54D612CB" w:rsidR="005A1EAD" w:rsidRPr="005C291D" w:rsidRDefault="005A1EAD" w:rsidP="005A1EAD">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Other related parties</w:t>
            </w:r>
          </w:p>
        </w:tc>
        <w:tc>
          <w:tcPr>
            <w:tcW w:w="1346" w:type="dxa"/>
            <w:shd w:val="clear" w:color="auto" w:fill="FAFAFA"/>
            <w:vAlign w:val="bottom"/>
          </w:tcPr>
          <w:p w14:paraId="55672CEF" w14:textId="54D21BB5" w:rsidR="005A1EAD" w:rsidRPr="005C291D" w:rsidRDefault="005A1EAD" w:rsidP="005A1EAD">
            <w:pPr>
              <w:spacing w:line="256" w:lineRule="auto"/>
              <w:ind w:right="-72"/>
              <w:jc w:val="right"/>
              <w:rPr>
                <w:rFonts w:ascii="Arial" w:hAnsi="Arial" w:cs="Arial"/>
                <w:sz w:val="18"/>
                <w:szCs w:val="18"/>
                <w:cs/>
                <w:lang w:val="en-GB"/>
              </w:rPr>
            </w:pPr>
          </w:p>
        </w:tc>
        <w:tc>
          <w:tcPr>
            <w:tcW w:w="1347" w:type="dxa"/>
            <w:vAlign w:val="bottom"/>
          </w:tcPr>
          <w:p w14:paraId="7233AD54" w14:textId="37FF3647" w:rsidR="005A1EAD" w:rsidRPr="005C291D" w:rsidRDefault="005A1EAD" w:rsidP="005A1EAD">
            <w:pPr>
              <w:spacing w:line="256" w:lineRule="auto"/>
              <w:ind w:right="-72"/>
              <w:jc w:val="right"/>
              <w:rPr>
                <w:rFonts w:ascii="Arial" w:hAnsi="Arial" w:cs="Arial"/>
                <w:sz w:val="18"/>
                <w:szCs w:val="18"/>
                <w:cs/>
                <w:lang w:val="en-GB"/>
              </w:rPr>
            </w:pPr>
          </w:p>
        </w:tc>
        <w:tc>
          <w:tcPr>
            <w:tcW w:w="1347" w:type="dxa"/>
            <w:shd w:val="clear" w:color="auto" w:fill="FAFAFA"/>
            <w:vAlign w:val="bottom"/>
          </w:tcPr>
          <w:p w14:paraId="438D6DEB" w14:textId="1834ADE0" w:rsidR="005A1EAD" w:rsidRPr="005C291D" w:rsidRDefault="005A1EAD" w:rsidP="005A1EAD">
            <w:pPr>
              <w:spacing w:line="256" w:lineRule="auto"/>
              <w:ind w:right="-72"/>
              <w:jc w:val="right"/>
              <w:rPr>
                <w:rFonts w:ascii="Arial" w:hAnsi="Arial" w:cs="Arial"/>
                <w:sz w:val="18"/>
                <w:szCs w:val="18"/>
                <w:cs/>
                <w:lang w:val="en-GB"/>
              </w:rPr>
            </w:pPr>
          </w:p>
        </w:tc>
        <w:tc>
          <w:tcPr>
            <w:tcW w:w="1347" w:type="dxa"/>
            <w:vAlign w:val="bottom"/>
          </w:tcPr>
          <w:p w14:paraId="23BEBAB2" w14:textId="5C7539BB" w:rsidR="005A1EAD" w:rsidRPr="005C291D" w:rsidRDefault="005A1EAD" w:rsidP="005A1EAD">
            <w:pPr>
              <w:spacing w:line="256" w:lineRule="auto"/>
              <w:ind w:right="-72"/>
              <w:jc w:val="right"/>
              <w:rPr>
                <w:rFonts w:ascii="Arial" w:hAnsi="Arial" w:cs="Arial"/>
                <w:sz w:val="18"/>
                <w:szCs w:val="18"/>
                <w:cs/>
                <w:lang w:val="en-GB"/>
              </w:rPr>
            </w:pPr>
          </w:p>
        </w:tc>
      </w:tr>
      <w:tr w:rsidR="000C572A" w:rsidRPr="005C291D" w14:paraId="619368EB" w14:textId="77777777" w:rsidTr="00BF6B74">
        <w:tc>
          <w:tcPr>
            <w:tcW w:w="3614" w:type="dxa"/>
            <w:vAlign w:val="bottom"/>
            <w:hideMark/>
          </w:tcPr>
          <w:p w14:paraId="7AFF0F37" w14:textId="7D1E0C26" w:rsidR="000C572A" w:rsidRPr="005C291D" w:rsidRDefault="000C572A" w:rsidP="000C572A">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 xml:space="preserve">    (</w:t>
            </w:r>
            <w:proofErr w:type="gramStart"/>
            <w:r w:rsidRPr="005C291D">
              <w:rPr>
                <w:rFonts w:ascii="Arial" w:hAnsi="Arial" w:cs="Arial"/>
                <w:sz w:val="18"/>
                <w:szCs w:val="18"/>
                <w:lang w:val="en-GB"/>
              </w:rPr>
              <w:t>having</w:t>
            </w:r>
            <w:proofErr w:type="gramEnd"/>
            <w:r w:rsidRPr="005C291D">
              <w:rPr>
                <w:rFonts w:ascii="Arial" w:hAnsi="Arial" w:cs="Arial"/>
                <w:sz w:val="18"/>
                <w:szCs w:val="18"/>
                <w:lang w:val="en-GB"/>
              </w:rPr>
              <w:t xml:space="preserve"> common directors)</w:t>
            </w:r>
          </w:p>
        </w:tc>
        <w:tc>
          <w:tcPr>
            <w:tcW w:w="1346" w:type="dxa"/>
            <w:shd w:val="clear" w:color="auto" w:fill="FAFAFA"/>
            <w:vAlign w:val="bottom"/>
          </w:tcPr>
          <w:p w14:paraId="25F7AB44" w14:textId="16CB6840" w:rsidR="000C572A" w:rsidRPr="005C291D" w:rsidRDefault="000C572A" w:rsidP="000C572A">
            <w:pPr>
              <w:spacing w:line="256" w:lineRule="auto"/>
              <w:ind w:right="-72"/>
              <w:jc w:val="right"/>
              <w:rPr>
                <w:rFonts w:ascii="Arial" w:hAnsi="Arial" w:cs="Arial"/>
                <w:sz w:val="18"/>
                <w:szCs w:val="18"/>
                <w:cs/>
                <w:lang w:val="en-GB"/>
              </w:rPr>
            </w:pPr>
            <w:r w:rsidRPr="005C291D">
              <w:rPr>
                <w:rFonts w:ascii="Arial" w:hAnsi="Arial" w:cs="Arial"/>
                <w:sz w:val="18"/>
                <w:szCs w:val="18"/>
                <w:lang w:val="en-GB"/>
              </w:rPr>
              <w:t>324,986</w:t>
            </w:r>
          </w:p>
        </w:tc>
        <w:tc>
          <w:tcPr>
            <w:tcW w:w="1347" w:type="dxa"/>
            <w:vAlign w:val="bottom"/>
            <w:hideMark/>
          </w:tcPr>
          <w:p w14:paraId="297213F7" w14:textId="7937630C" w:rsidR="000C572A" w:rsidRPr="005C291D" w:rsidRDefault="000C572A" w:rsidP="000C572A">
            <w:pPr>
              <w:spacing w:line="256" w:lineRule="auto"/>
              <w:ind w:right="-72"/>
              <w:jc w:val="right"/>
              <w:rPr>
                <w:rFonts w:ascii="Arial" w:hAnsi="Arial" w:cs="Arial"/>
                <w:sz w:val="18"/>
                <w:szCs w:val="18"/>
                <w:lang w:val="en-GB"/>
              </w:rPr>
            </w:pPr>
            <w:r w:rsidRPr="005C291D">
              <w:rPr>
                <w:rFonts w:ascii="Arial" w:hAnsi="Arial" w:cs="Arial"/>
                <w:sz w:val="18"/>
                <w:szCs w:val="18"/>
                <w:lang w:val="en-GB"/>
              </w:rPr>
              <w:t>520,802</w:t>
            </w:r>
          </w:p>
        </w:tc>
        <w:tc>
          <w:tcPr>
            <w:tcW w:w="1347" w:type="dxa"/>
            <w:shd w:val="clear" w:color="auto" w:fill="FAFAFA"/>
            <w:vAlign w:val="bottom"/>
          </w:tcPr>
          <w:p w14:paraId="1874B06B" w14:textId="18ECA78F" w:rsidR="000C572A" w:rsidRPr="005C291D" w:rsidRDefault="000C572A" w:rsidP="000C572A">
            <w:pPr>
              <w:spacing w:line="256" w:lineRule="auto"/>
              <w:ind w:right="-72"/>
              <w:jc w:val="right"/>
              <w:rPr>
                <w:rFonts w:ascii="Arial" w:hAnsi="Arial" w:cs="Arial"/>
                <w:sz w:val="18"/>
                <w:szCs w:val="18"/>
                <w:lang w:val="en-GB"/>
              </w:rPr>
            </w:pPr>
            <w:r w:rsidRPr="005C291D">
              <w:rPr>
                <w:rFonts w:ascii="Arial" w:hAnsi="Arial" w:cs="Arial"/>
                <w:sz w:val="18"/>
                <w:szCs w:val="18"/>
                <w:lang w:val="en-GB"/>
              </w:rPr>
              <w:t>25,772</w:t>
            </w:r>
          </w:p>
        </w:tc>
        <w:tc>
          <w:tcPr>
            <w:tcW w:w="1347" w:type="dxa"/>
            <w:vAlign w:val="bottom"/>
            <w:hideMark/>
          </w:tcPr>
          <w:p w14:paraId="4FA0A980" w14:textId="6A499A58" w:rsidR="000C572A" w:rsidRPr="005C291D" w:rsidRDefault="000C572A" w:rsidP="000C572A">
            <w:pPr>
              <w:spacing w:line="256" w:lineRule="auto"/>
              <w:ind w:right="-72"/>
              <w:jc w:val="right"/>
              <w:rPr>
                <w:rFonts w:ascii="Arial" w:hAnsi="Arial" w:cs="Arial"/>
                <w:sz w:val="18"/>
                <w:szCs w:val="18"/>
                <w:cs/>
                <w:lang w:val="en-GB"/>
              </w:rPr>
            </w:pPr>
            <w:r w:rsidRPr="005C291D">
              <w:rPr>
                <w:rFonts w:ascii="Arial" w:hAnsi="Arial" w:cs="Arial"/>
                <w:sz w:val="18"/>
                <w:szCs w:val="18"/>
                <w:lang w:val="en-GB"/>
              </w:rPr>
              <w:t>36,789</w:t>
            </w:r>
          </w:p>
        </w:tc>
      </w:tr>
      <w:tr w:rsidR="000C572A" w:rsidRPr="005C291D" w14:paraId="79EDE299" w14:textId="77777777" w:rsidTr="00BF6B74">
        <w:tc>
          <w:tcPr>
            <w:tcW w:w="3614" w:type="dxa"/>
            <w:vAlign w:val="bottom"/>
            <w:hideMark/>
          </w:tcPr>
          <w:p w14:paraId="34EAD2D2" w14:textId="73F0E99E" w:rsidR="000C572A" w:rsidRPr="005C291D" w:rsidRDefault="000C572A" w:rsidP="000C572A">
            <w:pPr>
              <w:spacing w:line="256" w:lineRule="auto"/>
              <w:jc w:val="thaiDistribute"/>
              <w:rPr>
                <w:rFonts w:ascii="Arial" w:hAnsi="Arial" w:cs="Arial"/>
                <w:sz w:val="18"/>
                <w:szCs w:val="18"/>
                <w:lang w:val="en-GB"/>
              </w:rPr>
            </w:pPr>
            <w:r w:rsidRPr="005C291D">
              <w:rPr>
                <w:rFonts w:ascii="Arial" w:hAnsi="Arial" w:cs="Arial"/>
                <w:sz w:val="18"/>
                <w:szCs w:val="18"/>
                <w:lang w:val="en-GB"/>
              </w:rPr>
              <w:t>Director</w:t>
            </w:r>
          </w:p>
        </w:tc>
        <w:tc>
          <w:tcPr>
            <w:tcW w:w="1346" w:type="dxa"/>
            <w:tcBorders>
              <w:top w:val="nil"/>
              <w:left w:val="nil"/>
              <w:bottom w:val="single" w:sz="4" w:space="0" w:color="auto"/>
              <w:right w:val="nil"/>
            </w:tcBorders>
            <w:shd w:val="clear" w:color="auto" w:fill="FAFAFA"/>
            <w:vAlign w:val="bottom"/>
          </w:tcPr>
          <w:p w14:paraId="2FA67FE2" w14:textId="6A6C9EBB" w:rsidR="000C572A" w:rsidRPr="005C291D" w:rsidRDefault="000C572A" w:rsidP="000C572A">
            <w:pPr>
              <w:spacing w:line="256" w:lineRule="auto"/>
              <w:ind w:right="-72"/>
              <w:jc w:val="right"/>
              <w:rPr>
                <w:rFonts w:ascii="Arial" w:hAnsi="Arial" w:cs="Arial"/>
                <w:sz w:val="18"/>
                <w:szCs w:val="18"/>
                <w:lang w:val="en-GB"/>
              </w:rPr>
            </w:pPr>
            <w:r w:rsidRPr="005C291D">
              <w:rPr>
                <w:rFonts w:ascii="Arial" w:hAnsi="Arial" w:cs="Arial"/>
                <w:sz w:val="18"/>
                <w:szCs w:val="18"/>
                <w:lang w:val="en-GB"/>
              </w:rPr>
              <w:t>10,748</w:t>
            </w:r>
          </w:p>
        </w:tc>
        <w:tc>
          <w:tcPr>
            <w:tcW w:w="1347" w:type="dxa"/>
            <w:tcBorders>
              <w:top w:val="nil"/>
              <w:left w:val="nil"/>
              <w:bottom w:val="single" w:sz="4" w:space="0" w:color="auto"/>
              <w:right w:val="nil"/>
            </w:tcBorders>
            <w:vAlign w:val="bottom"/>
            <w:hideMark/>
          </w:tcPr>
          <w:p w14:paraId="2184C06B" w14:textId="0D337619" w:rsidR="000C572A" w:rsidRPr="005C291D" w:rsidRDefault="000C572A" w:rsidP="000C572A">
            <w:pPr>
              <w:spacing w:line="256" w:lineRule="auto"/>
              <w:ind w:right="-72"/>
              <w:jc w:val="right"/>
              <w:rPr>
                <w:rFonts w:ascii="Arial" w:hAnsi="Arial" w:cs="Arial"/>
                <w:sz w:val="18"/>
                <w:szCs w:val="18"/>
                <w:lang w:val="en-GB"/>
              </w:rPr>
            </w:pPr>
            <w:r w:rsidRPr="005C291D">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vAlign w:val="bottom"/>
          </w:tcPr>
          <w:p w14:paraId="7CD68F00" w14:textId="04C2FFB9" w:rsidR="000C572A" w:rsidRPr="005C291D" w:rsidRDefault="000C572A" w:rsidP="000C572A">
            <w:pPr>
              <w:spacing w:line="256" w:lineRule="auto"/>
              <w:ind w:right="-72"/>
              <w:jc w:val="right"/>
              <w:rPr>
                <w:rFonts w:ascii="Arial" w:hAnsi="Arial" w:cs="Arial"/>
                <w:sz w:val="18"/>
                <w:szCs w:val="18"/>
                <w:lang w:val="en-GB"/>
              </w:rPr>
            </w:pPr>
            <w:r w:rsidRPr="005C291D">
              <w:rPr>
                <w:rFonts w:ascii="Arial" w:hAnsi="Arial" w:cs="Arial"/>
                <w:sz w:val="18"/>
                <w:szCs w:val="18"/>
                <w:cs/>
                <w:lang w:val="en-GB"/>
              </w:rPr>
              <w:t>-</w:t>
            </w:r>
          </w:p>
        </w:tc>
        <w:tc>
          <w:tcPr>
            <w:tcW w:w="1347" w:type="dxa"/>
            <w:tcBorders>
              <w:top w:val="nil"/>
              <w:left w:val="nil"/>
              <w:bottom w:val="single" w:sz="4" w:space="0" w:color="auto"/>
              <w:right w:val="nil"/>
            </w:tcBorders>
            <w:vAlign w:val="bottom"/>
            <w:hideMark/>
          </w:tcPr>
          <w:p w14:paraId="4E38F3CD" w14:textId="6EF34A75" w:rsidR="000C572A" w:rsidRPr="005C291D" w:rsidRDefault="000C572A" w:rsidP="000C572A">
            <w:pPr>
              <w:spacing w:line="256" w:lineRule="auto"/>
              <w:ind w:right="-72"/>
              <w:jc w:val="right"/>
              <w:rPr>
                <w:rFonts w:ascii="Arial" w:hAnsi="Arial" w:cs="Arial"/>
                <w:sz w:val="18"/>
                <w:szCs w:val="18"/>
                <w:cs/>
                <w:lang w:val="en-GB"/>
              </w:rPr>
            </w:pPr>
            <w:r w:rsidRPr="005C291D">
              <w:rPr>
                <w:rFonts w:ascii="Arial" w:hAnsi="Arial" w:cs="Arial"/>
                <w:sz w:val="18"/>
                <w:szCs w:val="18"/>
                <w:lang w:val="en-GB"/>
              </w:rPr>
              <w:t>-</w:t>
            </w:r>
          </w:p>
        </w:tc>
      </w:tr>
      <w:tr w:rsidR="000C572A" w:rsidRPr="005C291D" w14:paraId="267FE2D2" w14:textId="77777777" w:rsidTr="00BF6B74">
        <w:tc>
          <w:tcPr>
            <w:tcW w:w="3614" w:type="dxa"/>
            <w:vAlign w:val="bottom"/>
          </w:tcPr>
          <w:p w14:paraId="361B13B3" w14:textId="77777777" w:rsidR="000C572A" w:rsidRPr="005C291D" w:rsidRDefault="000C572A" w:rsidP="000C572A">
            <w:pPr>
              <w:spacing w:line="256" w:lineRule="auto"/>
              <w:ind w:left="-31"/>
              <w:jc w:val="thaiDistribute"/>
              <w:rPr>
                <w:rFonts w:ascii="Arial" w:hAnsi="Arial" w:cs="Arial"/>
                <w:sz w:val="18"/>
                <w:szCs w:val="18"/>
                <w:cs/>
                <w:lang w:val="en-GB"/>
              </w:rPr>
            </w:pPr>
          </w:p>
        </w:tc>
        <w:tc>
          <w:tcPr>
            <w:tcW w:w="1346" w:type="dxa"/>
            <w:tcBorders>
              <w:top w:val="single" w:sz="4" w:space="0" w:color="auto"/>
              <w:left w:val="nil"/>
              <w:bottom w:val="nil"/>
              <w:right w:val="nil"/>
            </w:tcBorders>
            <w:shd w:val="clear" w:color="auto" w:fill="FAFAFA"/>
            <w:vAlign w:val="bottom"/>
          </w:tcPr>
          <w:p w14:paraId="47CF8747" w14:textId="77777777" w:rsidR="000C572A" w:rsidRPr="005C291D" w:rsidRDefault="000C572A" w:rsidP="000C572A">
            <w:pPr>
              <w:spacing w:line="256"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7F85930B" w14:textId="77777777" w:rsidR="000C572A" w:rsidRPr="005C291D" w:rsidRDefault="000C572A" w:rsidP="000C572A">
            <w:pPr>
              <w:spacing w:line="256" w:lineRule="auto"/>
              <w:ind w:left="-31"/>
              <w:jc w:val="thaiDistribute"/>
              <w:rPr>
                <w:rFonts w:ascii="Arial" w:hAnsi="Arial" w:cs="Arial"/>
                <w:sz w:val="18"/>
                <w:szCs w:val="18"/>
                <w:cs/>
                <w:lang w:val="en-GB"/>
              </w:rPr>
            </w:pPr>
          </w:p>
        </w:tc>
        <w:tc>
          <w:tcPr>
            <w:tcW w:w="1347" w:type="dxa"/>
            <w:tcBorders>
              <w:top w:val="single" w:sz="4" w:space="0" w:color="auto"/>
              <w:left w:val="nil"/>
              <w:bottom w:val="nil"/>
              <w:right w:val="nil"/>
            </w:tcBorders>
            <w:shd w:val="clear" w:color="auto" w:fill="FAFAFA"/>
            <w:vAlign w:val="bottom"/>
          </w:tcPr>
          <w:p w14:paraId="42670E8C" w14:textId="77777777" w:rsidR="000C572A" w:rsidRPr="005C291D" w:rsidRDefault="000C572A" w:rsidP="000C572A">
            <w:pPr>
              <w:spacing w:line="256"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06A5ECF3" w14:textId="77777777" w:rsidR="000C572A" w:rsidRPr="005C291D" w:rsidRDefault="000C572A" w:rsidP="000C572A">
            <w:pPr>
              <w:spacing w:line="256" w:lineRule="auto"/>
              <w:ind w:left="-31"/>
              <w:jc w:val="thaiDistribute"/>
              <w:rPr>
                <w:rFonts w:ascii="Arial" w:hAnsi="Arial" w:cs="Arial"/>
                <w:sz w:val="18"/>
                <w:szCs w:val="18"/>
                <w:cs/>
                <w:lang w:val="en-GB"/>
              </w:rPr>
            </w:pPr>
          </w:p>
        </w:tc>
      </w:tr>
      <w:tr w:rsidR="000C2383" w:rsidRPr="005C291D" w14:paraId="694FEEC8" w14:textId="77777777" w:rsidTr="00BF6B74">
        <w:tc>
          <w:tcPr>
            <w:tcW w:w="3614" w:type="dxa"/>
            <w:vAlign w:val="bottom"/>
            <w:hideMark/>
          </w:tcPr>
          <w:p w14:paraId="132D6324" w14:textId="1EC5D18C" w:rsidR="000C2383" w:rsidRPr="005C291D" w:rsidRDefault="000C2383" w:rsidP="000C2383">
            <w:pPr>
              <w:spacing w:line="256" w:lineRule="auto"/>
              <w:ind w:left="-31"/>
              <w:jc w:val="thaiDistribute"/>
              <w:rPr>
                <w:rFonts w:ascii="Arial" w:hAnsi="Arial" w:cs="Arial"/>
                <w:sz w:val="18"/>
                <w:szCs w:val="18"/>
                <w:cs/>
                <w:lang w:val="en-GB"/>
              </w:rPr>
            </w:pPr>
            <w:r w:rsidRPr="005C291D">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vAlign w:val="bottom"/>
          </w:tcPr>
          <w:p w14:paraId="4F410F2E" w14:textId="6262193E" w:rsidR="000C2383" w:rsidRPr="005C291D" w:rsidRDefault="000C2383" w:rsidP="000C2383">
            <w:pPr>
              <w:spacing w:line="256" w:lineRule="auto"/>
              <w:ind w:right="-72"/>
              <w:jc w:val="right"/>
              <w:rPr>
                <w:rFonts w:ascii="Arial" w:hAnsi="Arial" w:cs="Arial"/>
                <w:sz w:val="18"/>
                <w:szCs w:val="18"/>
                <w:lang w:val="en-GB"/>
              </w:rPr>
            </w:pPr>
            <w:r w:rsidRPr="005C291D">
              <w:rPr>
                <w:rFonts w:ascii="Arial" w:hAnsi="Arial" w:cs="Arial"/>
                <w:sz w:val="18"/>
                <w:szCs w:val="18"/>
                <w:lang w:val="en-GB"/>
              </w:rPr>
              <w:t>335,73</w:t>
            </w:r>
            <w:r w:rsidR="00B75E53">
              <w:rPr>
                <w:rFonts w:ascii="Arial" w:hAnsi="Arial" w:cs="Arial"/>
                <w:sz w:val="18"/>
                <w:szCs w:val="18"/>
                <w:lang w:val="en-GB"/>
              </w:rPr>
              <w:t>4</w:t>
            </w:r>
          </w:p>
        </w:tc>
        <w:tc>
          <w:tcPr>
            <w:tcW w:w="1347" w:type="dxa"/>
            <w:tcBorders>
              <w:top w:val="nil"/>
              <w:left w:val="nil"/>
              <w:bottom w:val="single" w:sz="4" w:space="0" w:color="auto"/>
              <w:right w:val="nil"/>
            </w:tcBorders>
            <w:vAlign w:val="bottom"/>
            <w:hideMark/>
          </w:tcPr>
          <w:p w14:paraId="0DF02CE8" w14:textId="4708EA0F" w:rsidR="000C2383" w:rsidRPr="005C291D" w:rsidRDefault="000C2383" w:rsidP="000C2383">
            <w:pPr>
              <w:spacing w:line="256" w:lineRule="auto"/>
              <w:ind w:right="-72"/>
              <w:jc w:val="right"/>
              <w:rPr>
                <w:rFonts w:ascii="Arial" w:hAnsi="Arial" w:cs="Arial"/>
                <w:sz w:val="18"/>
                <w:szCs w:val="18"/>
                <w:lang w:val="en-GB"/>
              </w:rPr>
            </w:pPr>
            <w:r w:rsidRPr="005C291D">
              <w:rPr>
                <w:rFonts w:ascii="Arial" w:hAnsi="Arial" w:cs="Arial"/>
                <w:sz w:val="18"/>
                <w:szCs w:val="18"/>
                <w:lang w:val="en-GB"/>
              </w:rPr>
              <w:t>520,802</w:t>
            </w:r>
          </w:p>
        </w:tc>
        <w:tc>
          <w:tcPr>
            <w:tcW w:w="1347" w:type="dxa"/>
            <w:tcBorders>
              <w:top w:val="nil"/>
              <w:left w:val="nil"/>
              <w:bottom w:val="single" w:sz="4" w:space="0" w:color="auto"/>
              <w:right w:val="nil"/>
            </w:tcBorders>
            <w:shd w:val="clear" w:color="auto" w:fill="FAFAFA"/>
            <w:vAlign w:val="bottom"/>
          </w:tcPr>
          <w:p w14:paraId="51F787E9" w14:textId="6063F77D" w:rsidR="000C2383" w:rsidRPr="005C291D" w:rsidRDefault="000C2383" w:rsidP="000C2383">
            <w:pPr>
              <w:spacing w:line="256" w:lineRule="auto"/>
              <w:ind w:right="-72"/>
              <w:jc w:val="right"/>
              <w:rPr>
                <w:rFonts w:ascii="Arial" w:hAnsi="Arial" w:cs="Arial"/>
                <w:sz w:val="18"/>
                <w:szCs w:val="18"/>
                <w:lang w:val="en-GB"/>
              </w:rPr>
            </w:pPr>
            <w:r w:rsidRPr="005C291D">
              <w:rPr>
                <w:rFonts w:ascii="Arial" w:hAnsi="Arial" w:cs="Arial"/>
                <w:sz w:val="18"/>
                <w:szCs w:val="18"/>
                <w:lang w:val="en-GB"/>
              </w:rPr>
              <w:t>25,772</w:t>
            </w:r>
          </w:p>
        </w:tc>
        <w:tc>
          <w:tcPr>
            <w:tcW w:w="1347" w:type="dxa"/>
            <w:tcBorders>
              <w:top w:val="nil"/>
              <w:left w:val="nil"/>
              <w:bottom w:val="single" w:sz="4" w:space="0" w:color="auto"/>
              <w:right w:val="nil"/>
            </w:tcBorders>
            <w:vAlign w:val="bottom"/>
            <w:hideMark/>
          </w:tcPr>
          <w:p w14:paraId="2025E85D" w14:textId="6A6B9A15" w:rsidR="000C2383" w:rsidRPr="005C291D" w:rsidRDefault="000C2383" w:rsidP="000C2383">
            <w:pPr>
              <w:spacing w:line="256" w:lineRule="auto"/>
              <w:ind w:right="-72"/>
              <w:jc w:val="right"/>
              <w:rPr>
                <w:rFonts w:ascii="Arial" w:hAnsi="Arial" w:cs="Arial"/>
                <w:sz w:val="18"/>
                <w:szCs w:val="18"/>
                <w:cs/>
                <w:lang w:val="en-GB"/>
              </w:rPr>
            </w:pPr>
            <w:r w:rsidRPr="005C291D">
              <w:rPr>
                <w:rFonts w:ascii="Arial" w:hAnsi="Arial" w:cs="Arial"/>
                <w:sz w:val="18"/>
                <w:szCs w:val="18"/>
                <w:lang w:val="en-GB"/>
              </w:rPr>
              <w:t>36,789</w:t>
            </w:r>
          </w:p>
        </w:tc>
      </w:tr>
    </w:tbl>
    <w:p w14:paraId="4FD4D335" w14:textId="77777777" w:rsidR="00BD6935" w:rsidRPr="005C291D" w:rsidRDefault="00BD6935" w:rsidP="00BD6935">
      <w:pPr>
        <w:spacing w:line="256" w:lineRule="auto"/>
        <w:jc w:val="thaiDistribute"/>
        <w:rPr>
          <w:rFonts w:ascii="Arial" w:hAnsi="Arial" w:cs="Arial"/>
          <w:sz w:val="18"/>
          <w:szCs w:val="18"/>
          <w:cs/>
          <w:lang w:val="en-GB" w:eastAsia="en-GB"/>
        </w:rPr>
      </w:pPr>
    </w:p>
    <w:p w14:paraId="74DB2F97" w14:textId="77777777" w:rsidR="00607F8A" w:rsidRPr="005C291D" w:rsidRDefault="00607F8A" w:rsidP="00607F8A">
      <w:pPr>
        <w:pStyle w:val="ListParagraph"/>
        <w:numPr>
          <w:ilvl w:val="0"/>
          <w:numId w:val="53"/>
        </w:numPr>
        <w:spacing w:after="0" w:line="256" w:lineRule="auto"/>
        <w:ind w:left="540" w:hanging="540"/>
        <w:jc w:val="both"/>
        <w:rPr>
          <w:rFonts w:ascii="Arial" w:hAnsi="Arial" w:cs="Arial"/>
          <w:b/>
          <w:bCs/>
          <w:color w:val="CF4A02"/>
          <w:sz w:val="18"/>
          <w:szCs w:val="18"/>
          <w:lang w:val="en-GB"/>
        </w:rPr>
      </w:pPr>
      <w:r w:rsidRPr="005C291D">
        <w:rPr>
          <w:rFonts w:ascii="Arial" w:hAnsi="Arial" w:cs="Arial"/>
          <w:b/>
          <w:bCs/>
          <w:color w:val="CF4A02"/>
          <w:sz w:val="18"/>
          <w:szCs w:val="18"/>
          <w:lang w:val="en-GB"/>
        </w:rPr>
        <w:t>Guarantee</w:t>
      </w:r>
    </w:p>
    <w:p w14:paraId="17BDA261" w14:textId="77777777" w:rsidR="00607F8A" w:rsidRPr="005C291D" w:rsidRDefault="00607F8A" w:rsidP="008834F1">
      <w:pPr>
        <w:pStyle w:val="ListParagraph"/>
        <w:spacing w:after="0" w:line="256" w:lineRule="auto"/>
        <w:ind w:left="540"/>
        <w:jc w:val="both"/>
        <w:rPr>
          <w:rFonts w:ascii="Arial" w:hAnsi="Arial" w:cs="Arial"/>
          <w:sz w:val="18"/>
          <w:szCs w:val="18"/>
        </w:rPr>
      </w:pPr>
    </w:p>
    <w:p w14:paraId="6C6CDC63" w14:textId="695161A2" w:rsidR="003F0F3B" w:rsidRPr="00FE326C" w:rsidRDefault="00607F8A" w:rsidP="003F0F3B">
      <w:pPr>
        <w:pStyle w:val="ListParagraph"/>
        <w:spacing w:after="0" w:line="256" w:lineRule="auto"/>
        <w:ind w:left="540"/>
        <w:jc w:val="both"/>
        <w:rPr>
          <w:rFonts w:ascii="Arial" w:eastAsia="Times New Roman" w:hAnsi="Arial" w:cs="Arial"/>
          <w:spacing w:val="-4"/>
          <w:sz w:val="18"/>
          <w:szCs w:val="18"/>
          <w:lang w:val="en-GB"/>
        </w:rPr>
      </w:pPr>
      <w:r w:rsidRPr="00FE326C">
        <w:rPr>
          <w:rFonts w:ascii="Arial" w:eastAsia="Times New Roman" w:hAnsi="Arial" w:cs="Arial"/>
          <w:spacing w:val="-4"/>
          <w:sz w:val="18"/>
          <w:szCs w:val="18"/>
          <w:lang w:val="en-GB"/>
        </w:rPr>
        <w:t xml:space="preserve">As </w:t>
      </w:r>
      <w:proofErr w:type="gramStart"/>
      <w:r w:rsidRPr="00FE326C">
        <w:rPr>
          <w:rFonts w:ascii="Arial" w:eastAsia="Times New Roman" w:hAnsi="Arial" w:cs="Arial"/>
          <w:spacing w:val="-4"/>
          <w:sz w:val="18"/>
          <w:szCs w:val="18"/>
          <w:lang w:val="en-GB"/>
        </w:rPr>
        <w:t>at</w:t>
      </w:r>
      <w:proofErr w:type="gramEnd"/>
      <w:r w:rsidRPr="00FE326C">
        <w:rPr>
          <w:rFonts w:ascii="Arial" w:eastAsia="Times New Roman" w:hAnsi="Arial" w:cs="Arial"/>
          <w:spacing w:val="-4"/>
          <w:sz w:val="18"/>
          <w:szCs w:val="18"/>
          <w:lang w:val="en-GB"/>
        </w:rPr>
        <w:t xml:space="preserve"> 31 December 202</w:t>
      </w:r>
      <w:r w:rsidR="001D391D" w:rsidRPr="00FE326C">
        <w:rPr>
          <w:rFonts w:ascii="Arial" w:eastAsia="Times New Roman" w:hAnsi="Arial" w:cs="Arial"/>
          <w:spacing w:val="-4"/>
          <w:sz w:val="18"/>
          <w:szCs w:val="18"/>
          <w:lang w:val="en-GB"/>
        </w:rPr>
        <w:t>2</w:t>
      </w:r>
      <w:r w:rsidRPr="00FE326C">
        <w:rPr>
          <w:rFonts w:ascii="Arial" w:eastAsia="Times New Roman" w:hAnsi="Arial" w:cs="Arial"/>
          <w:spacing w:val="-4"/>
          <w:sz w:val="18"/>
          <w:szCs w:val="18"/>
          <w:lang w:val="en-GB"/>
        </w:rPr>
        <w:t xml:space="preserve">, the Company and subsidiary jointly guaranteed for joint credit facilities of another subsidiary of </w:t>
      </w:r>
      <w:r w:rsidR="007B04ED" w:rsidRPr="00FE326C">
        <w:rPr>
          <w:rFonts w:ascii="Arial" w:eastAsia="Times New Roman" w:hAnsi="Arial" w:cs="Arial"/>
          <w:spacing w:val="-4"/>
          <w:sz w:val="18"/>
          <w:szCs w:val="18"/>
          <w:lang w:val="en-GB"/>
        </w:rPr>
        <w:t xml:space="preserve">Baht </w:t>
      </w:r>
      <w:r w:rsidR="00D14953" w:rsidRPr="00FE326C">
        <w:rPr>
          <w:rFonts w:ascii="Arial" w:eastAsia="Times New Roman" w:hAnsi="Arial" w:cs="Arial"/>
          <w:spacing w:val="-4"/>
          <w:sz w:val="18"/>
          <w:szCs w:val="18"/>
          <w:lang w:val="en-GB"/>
        </w:rPr>
        <w:t xml:space="preserve">479 million </w:t>
      </w:r>
      <w:r w:rsidRPr="00FE326C">
        <w:rPr>
          <w:rFonts w:ascii="Arial" w:eastAsia="Times New Roman" w:hAnsi="Arial" w:cs="Arial"/>
          <w:spacing w:val="-4"/>
          <w:sz w:val="18"/>
          <w:szCs w:val="18"/>
          <w:lang w:val="en-GB"/>
        </w:rPr>
        <w:t>(31 December 202</w:t>
      </w:r>
      <w:r w:rsidR="001D391D" w:rsidRPr="00FE326C">
        <w:rPr>
          <w:rFonts w:ascii="Arial" w:eastAsia="Times New Roman" w:hAnsi="Arial" w:cs="Arial"/>
          <w:spacing w:val="-4"/>
          <w:sz w:val="18"/>
          <w:szCs w:val="18"/>
          <w:lang w:val="en-GB"/>
        </w:rPr>
        <w:t>1</w:t>
      </w:r>
      <w:r w:rsidRPr="00FE326C">
        <w:rPr>
          <w:rFonts w:ascii="Arial" w:eastAsia="Times New Roman" w:hAnsi="Arial" w:cs="Arial"/>
          <w:spacing w:val="-4"/>
          <w:sz w:val="18"/>
          <w:szCs w:val="18"/>
          <w:lang w:val="en-GB"/>
        </w:rPr>
        <w:t xml:space="preserve">: </w:t>
      </w:r>
      <w:r w:rsidR="009D39CC" w:rsidRPr="00FE326C">
        <w:rPr>
          <w:rFonts w:ascii="Arial" w:eastAsia="Times New Roman" w:hAnsi="Arial" w:cs="Arial"/>
          <w:spacing w:val="-4"/>
          <w:sz w:val="18"/>
          <w:szCs w:val="18"/>
          <w:lang w:val="en-GB"/>
        </w:rPr>
        <w:t xml:space="preserve">Baht </w:t>
      </w:r>
      <w:r w:rsidR="001D391D" w:rsidRPr="00FE326C">
        <w:rPr>
          <w:rFonts w:ascii="Arial" w:eastAsia="Times New Roman" w:hAnsi="Arial" w:cs="Arial"/>
          <w:spacing w:val="-4"/>
          <w:sz w:val="18"/>
          <w:szCs w:val="18"/>
          <w:lang w:val="en-GB"/>
        </w:rPr>
        <w:t>75</w:t>
      </w:r>
      <w:r w:rsidR="009D39CC" w:rsidRPr="00FE326C">
        <w:rPr>
          <w:rFonts w:ascii="Arial" w:eastAsia="Times New Roman" w:hAnsi="Arial" w:cs="Arial"/>
          <w:spacing w:val="-4"/>
          <w:sz w:val="18"/>
          <w:szCs w:val="18"/>
          <w:lang w:val="en-GB"/>
        </w:rPr>
        <w:t xml:space="preserve"> million</w:t>
      </w:r>
      <w:r w:rsidRPr="00FE326C">
        <w:rPr>
          <w:rFonts w:ascii="Arial" w:eastAsia="Times New Roman" w:hAnsi="Arial" w:cs="Arial"/>
          <w:spacing w:val="-4"/>
          <w:sz w:val="18"/>
          <w:szCs w:val="18"/>
          <w:lang w:val="en-GB"/>
        </w:rPr>
        <w:t>). The Company also has guaranteed for promissory notes and long-term borrowings from financial institution of t</w:t>
      </w:r>
      <w:r w:rsidR="009328E6" w:rsidRPr="00FE326C">
        <w:rPr>
          <w:rFonts w:ascii="Arial" w:eastAsia="Times New Roman" w:hAnsi="Arial" w:cs="Arial"/>
          <w:spacing w:val="-4"/>
          <w:sz w:val="18"/>
          <w:szCs w:val="18"/>
          <w:lang w:val="en-GB"/>
        </w:rPr>
        <w:t>he</w:t>
      </w:r>
      <w:r w:rsidRPr="00FE326C">
        <w:rPr>
          <w:rFonts w:ascii="Arial" w:eastAsia="Times New Roman" w:hAnsi="Arial" w:cs="Arial"/>
          <w:spacing w:val="-4"/>
          <w:sz w:val="18"/>
          <w:szCs w:val="18"/>
          <w:lang w:val="en-GB"/>
        </w:rPr>
        <w:t xml:space="preserve"> subsidiaries totalling </w:t>
      </w:r>
      <w:r w:rsidR="009D39CC" w:rsidRPr="00FE326C">
        <w:rPr>
          <w:rFonts w:ascii="Arial" w:eastAsia="Times New Roman" w:hAnsi="Arial" w:cs="Arial"/>
          <w:spacing w:val="-4"/>
          <w:sz w:val="18"/>
          <w:szCs w:val="18"/>
          <w:lang w:val="en-GB"/>
        </w:rPr>
        <w:t xml:space="preserve">Baht </w:t>
      </w:r>
      <w:r w:rsidR="00D208EE" w:rsidRPr="00FE326C">
        <w:rPr>
          <w:rFonts w:ascii="Arial" w:eastAsia="Times New Roman" w:hAnsi="Arial" w:cs="Arial"/>
          <w:spacing w:val="-4"/>
          <w:sz w:val="18"/>
          <w:szCs w:val="18"/>
          <w:lang w:val="en-GB"/>
        </w:rPr>
        <w:t>1,481</w:t>
      </w:r>
      <w:r w:rsidR="009D39CC" w:rsidRPr="00FE326C">
        <w:rPr>
          <w:rFonts w:ascii="Arial" w:eastAsia="Times New Roman" w:hAnsi="Arial" w:cs="Arial"/>
          <w:spacing w:val="-4"/>
          <w:sz w:val="18"/>
          <w:szCs w:val="18"/>
          <w:lang w:val="en-GB"/>
        </w:rPr>
        <w:t xml:space="preserve"> million</w:t>
      </w:r>
      <w:r w:rsidR="00123452" w:rsidRPr="00FE326C">
        <w:rPr>
          <w:rFonts w:ascii="Arial" w:eastAsia="Times New Roman" w:hAnsi="Arial" w:cs="Arial"/>
          <w:spacing w:val="-4"/>
          <w:sz w:val="18"/>
          <w:szCs w:val="18"/>
          <w:lang w:val="en-GB"/>
        </w:rPr>
        <w:t xml:space="preserve"> (31 December 2021: Baht 1,649 million)</w:t>
      </w:r>
      <w:r w:rsidRPr="00FE326C">
        <w:rPr>
          <w:rFonts w:ascii="Arial" w:eastAsia="Times New Roman" w:hAnsi="Arial" w:cs="Arial"/>
          <w:spacing w:val="-4"/>
          <w:sz w:val="18"/>
          <w:szCs w:val="18"/>
          <w:lang w:val="en-GB"/>
        </w:rPr>
        <w:t xml:space="preserve"> </w:t>
      </w:r>
      <w:r w:rsidR="00F623C2" w:rsidRPr="00FE326C">
        <w:rPr>
          <w:rFonts w:ascii="Arial" w:eastAsia="Times New Roman" w:hAnsi="Arial" w:cs="Arial"/>
          <w:spacing w:val="-4"/>
          <w:sz w:val="18"/>
          <w:szCs w:val="18"/>
          <w:lang w:val="en-GB"/>
        </w:rPr>
        <w:t>but</w:t>
      </w:r>
      <w:r w:rsidRPr="00FE326C">
        <w:rPr>
          <w:rFonts w:ascii="Arial" w:eastAsia="Times New Roman" w:hAnsi="Arial" w:cs="Arial"/>
          <w:spacing w:val="-4"/>
          <w:sz w:val="18"/>
          <w:szCs w:val="18"/>
          <w:lang w:val="en-GB"/>
        </w:rPr>
        <w:t xml:space="preserve"> </w:t>
      </w:r>
      <w:r w:rsidR="00DF20D6" w:rsidRPr="00FE326C">
        <w:rPr>
          <w:rFonts w:ascii="Arial" w:eastAsia="Times New Roman" w:hAnsi="Arial" w:cs="Arial"/>
          <w:spacing w:val="-4"/>
          <w:sz w:val="18"/>
          <w:szCs w:val="18"/>
          <w:lang w:val="en-GB"/>
        </w:rPr>
        <w:t>th</w:t>
      </w:r>
      <w:r w:rsidR="00A024C5" w:rsidRPr="00FE326C">
        <w:rPr>
          <w:rFonts w:ascii="Arial" w:eastAsia="Times New Roman" w:hAnsi="Arial" w:cs="Arial"/>
          <w:spacing w:val="-4"/>
          <w:sz w:val="18"/>
          <w:szCs w:val="18"/>
          <w:lang w:val="en-GB"/>
        </w:rPr>
        <w:t xml:space="preserve">ere </w:t>
      </w:r>
      <w:r w:rsidR="00C71DAE" w:rsidRPr="00FE326C">
        <w:rPr>
          <w:rFonts w:ascii="Arial" w:eastAsia="Times New Roman" w:hAnsi="Arial" w:cs="Arial"/>
          <w:spacing w:val="-4"/>
          <w:sz w:val="18"/>
          <w:szCs w:val="18"/>
          <w:lang w:val="en-GB"/>
        </w:rPr>
        <w:t>is</w:t>
      </w:r>
      <w:r w:rsidR="00A024C5" w:rsidRPr="00FE326C">
        <w:rPr>
          <w:rFonts w:ascii="Arial" w:eastAsia="Times New Roman" w:hAnsi="Arial" w:cs="Arial"/>
          <w:spacing w:val="-4"/>
          <w:sz w:val="18"/>
          <w:szCs w:val="18"/>
          <w:lang w:val="en-GB"/>
        </w:rPr>
        <w:t xml:space="preserve"> no guarantee for </w:t>
      </w:r>
      <w:r w:rsidR="003B7C55" w:rsidRPr="00FE326C">
        <w:rPr>
          <w:rFonts w:ascii="Arial" w:eastAsia="Times New Roman" w:hAnsi="Arial" w:cs="Arial"/>
          <w:spacing w:val="-4"/>
          <w:sz w:val="18"/>
          <w:szCs w:val="18"/>
          <w:lang w:val="en-GB"/>
        </w:rPr>
        <w:t>associate</w:t>
      </w:r>
      <w:r w:rsidR="00A722CE" w:rsidRPr="00FE326C">
        <w:rPr>
          <w:rFonts w:ascii="Arial" w:eastAsia="Times New Roman" w:hAnsi="Arial" w:cs="Arial"/>
          <w:spacing w:val="-4"/>
          <w:sz w:val="18"/>
          <w:szCs w:val="18"/>
          <w:lang w:val="en-GB"/>
        </w:rPr>
        <w:t xml:space="preserve"> </w:t>
      </w:r>
      <w:r w:rsidRPr="00FE326C">
        <w:rPr>
          <w:rFonts w:ascii="Arial" w:eastAsia="Times New Roman" w:hAnsi="Arial" w:cs="Arial"/>
          <w:spacing w:val="-4"/>
          <w:sz w:val="18"/>
          <w:szCs w:val="18"/>
          <w:lang w:val="en-GB"/>
        </w:rPr>
        <w:t>(31 December 202</w:t>
      </w:r>
      <w:r w:rsidR="001D391D" w:rsidRPr="00FE326C">
        <w:rPr>
          <w:rFonts w:ascii="Arial" w:eastAsia="Times New Roman" w:hAnsi="Arial" w:cs="Arial"/>
          <w:spacing w:val="-4"/>
          <w:sz w:val="18"/>
          <w:szCs w:val="18"/>
          <w:lang w:val="en-GB"/>
        </w:rPr>
        <w:t>1</w:t>
      </w:r>
      <w:r w:rsidRPr="00FE326C">
        <w:rPr>
          <w:rFonts w:ascii="Arial" w:eastAsia="Times New Roman" w:hAnsi="Arial" w:cs="Arial"/>
          <w:spacing w:val="-4"/>
          <w:sz w:val="18"/>
          <w:szCs w:val="18"/>
          <w:lang w:val="en-GB"/>
        </w:rPr>
        <w:t xml:space="preserve">: </w:t>
      </w:r>
      <w:r w:rsidR="009D39CC" w:rsidRPr="00FE326C">
        <w:rPr>
          <w:rFonts w:ascii="Arial" w:eastAsia="Times New Roman" w:hAnsi="Arial" w:cs="Arial"/>
          <w:spacing w:val="-4"/>
          <w:sz w:val="18"/>
          <w:szCs w:val="18"/>
          <w:lang w:val="en-GB"/>
        </w:rPr>
        <w:t xml:space="preserve">Baht </w:t>
      </w:r>
      <w:r w:rsidR="001F64EE" w:rsidRPr="00FE326C">
        <w:rPr>
          <w:rFonts w:ascii="Arial" w:eastAsia="Times New Roman" w:hAnsi="Arial" w:cs="Arial"/>
          <w:spacing w:val="-4"/>
          <w:sz w:val="18"/>
          <w:szCs w:val="18"/>
          <w:lang w:val="en-GB"/>
        </w:rPr>
        <w:t>3,500</w:t>
      </w:r>
      <w:r w:rsidR="009D39CC" w:rsidRPr="00FE326C">
        <w:rPr>
          <w:rFonts w:ascii="Arial" w:eastAsia="Times New Roman" w:hAnsi="Arial" w:cs="Arial"/>
          <w:spacing w:val="-4"/>
          <w:sz w:val="18"/>
          <w:szCs w:val="18"/>
          <w:lang w:val="en-GB"/>
        </w:rPr>
        <w:t xml:space="preserve"> million</w:t>
      </w:r>
      <w:r w:rsidRPr="00FE326C">
        <w:rPr>
          <w:rFonts w:ascii="Arial" w:eastAsia="Times New Roman" w:hAnsi="Arial" w:cs="Arial"/>
          <w:spacing w:val="-4"/>
          <w:sz w:val="18"/>
          <w:szCs w:val="18"/>
          <w:lang w:val="en-GB"/>
        </w:rPr>
        <w:t>).</w:t>
      </w:r>
    </w:p>
    <w:p w14:paraId="29DE6B16" w14:textId="1802A772" w:rsidR="002C767C" w:rsidRPr="005C291D" w:rsidRDefault="002C767C">
      <w:pPr>
        <w:rPr>
          <w:rFonts w:ascii="Arial" w:hAnsi="Arial" w:cs="Arial"/>
          <w:sz w:val="18"/>
          <w:szCs w:val="18"/>
          <w:lang w:val="en-GB"/>
        </w:rPr>
      </w:pPr>
      <w:bookmarkStart w:id="69" w:name="_Toc443764697"/>
    </w:p>
    <w:p w14:paraId="38DE6EF2" w14:textId="77777777" w:rsidR="006D3B2C" w:rsidRPr="005C291D" w:rsidRDefault="006D3B2C">
      <w:pPr>
        <w:rPr>
          <w:rFonts w:ascii="Arial" w:hAnsi="Arial" w:cs="Arial"/>
          <w:sz w:val="18"/>
          <w:szCs w:val="18"/>
          <w:lang w:val="en-GB"/>
        </w:rPr>
      </w:pPr>
    </w:p>
    <w:tbl>
      <w:tblPr>
        <w:tblW w:w="9461" w:type="dxa"/>
        <w:shd w:val="clear" w:color="auto" w:fill="D04A02"/>
        <w:tblLook w:val="04A0" w:firstRow="1" w:lastRow="0" w:firstColumn="1" w:lastColumn="0" w:noHBand="0" w:noVBand="1"/>
      </w:tblPr>
      <w:tblGrid>
        <w:gridCol w:w="9461"/>
      </w:tblGrid>
      <w:tr w:rsidR="00607F8A" w:rsidRPr="005C291D" w14:paraId="3F8ABAB6" w14:textId="77777777" w:rsidTr="00607F8A">
        <w:trPr>
          <w:trHeight w:val="386"/>
        </w:trPr>
        <w:tc>
          <w:tcPr>
            <w:tcW w:w="9461" w:type="dxa"/>
            <w:shd w:val="clear" w:color="auto" w:fill="FFA543"/>
            <w:vAlign w:val="center"/>
            <w:hideMark/>
          </w:tcPr>
          <w:p w14:paraId="02FD03E3" w14:textId="0A5BE1E4" w:rsidR="00607F8A" w:rsidRPr="005C291D" w:rsidRDefault="00607F8A">
            <w:pPr>
              <w:spacing w:line="256" w:lineRule="auto"/>
              <w:ind w:left="432" w:hanging="432"/>
              <w:rPr>
                <w:rFonts w:ascii="Arial" w:hAnsi="Arial" w:cs="Arial"/>
                <w:color w:val="FFFFFF"/>
                <w:sz w:val="18"/>
                <w:szCs w:val="18"/>
                <w:lang w:val="en-GB"/>
              </w:rPr>
            </w:pPr>
            <w:bookmarkStart w:id="70" w:name="_Toc443764698"/>
            <w:bookmarkEnd w:id="69"/>
            <w:r w:rsidRPr="005C291D">
              <w:rPr>
                <w:rFonts w:ascii="Arial" w:eastAsia="Arial Unicode MS" w:hAnsi="Arial" w:cs="Arial"/>
                <w:b/>
                <w:bCs/>
                <w:color w:val="FAFAFA"/>
                <w:sz w:val="18"/>
                <w:szCs w:val="18"/>
                <w:lang w:val="en-GB"/>
              </w:rPr>
              <w:t>39</w:t>
            </w:r>
            <w:r w:rsidRPr="005C291D">
              <w:rPr>
                <w:rFonts w:ascii="Arial" w:eastAsia="Arial Unicode MS" w:hAnsi="Arial" w:cs="Arial"/>
                <w:b/>
                <w:bCs/>
                <w:color w:val="FAFAFA"/>
                <w:sz w:val="18"/>
                <w:szCs w:val="18"/>
                <w:lang w:val="en-GB"/>
              </w:rPr>
              <w:tab/>
            </w:r>
            <w:r w:rsidR="00613245" w:rsidRPr="005C291D">
              <w:rPr>
                <w:rFonts w:ascii="Arial" w:eastAsia="Arial Unicode MS" w:hAnsi="Arial" w:cs="Arial"/>
                <w:b/>
                <w:bCs/>
                <w:color w:val="FAFAFA"/>
                <w:sz w:val="18"/>
                <w:szCs w:val="18"/>
                <w:lang w:val="en-GB"/>
              </w:rPr>
              <w:t>Contingent liabilities</w:t>
            </w:r>
          </w:p>
        </w:tc>
      </w:tr>
      <w:bookmarkEnd w:id="70"/>
    </w:tbl>
    <w:p w14:paraId="4829A825" w14:textId="77777777" w:rsidR="00607F8A" w:rsidRPr="005C291D" w:rsidRDefault="00607F8A" w:rsidP="00607F8A">
      <w:pPr>
        <w:spacing w:line="256" w:lineRule="auto"/>
        <w:jc w:val="thaiDistribute"/>
        <w:rPr>
          <w:rFonts w:ascii="Arial" w:hAnsi="Arial" w:cs="Arial"/>
          <w:b/>
          <w:bCs/>
          <w:spacing w:val="-6"/>
          <w:sz w:val="18"/>
          <w:szCs w:val="18"/>
          <w:cs/>
          <w:lang w:val="en-GB"/>
        </w:rPr>
      </w:pPr>
    </w:p>
    <w:p w14:paraId="151AEB07" w14:textId="62742153" w:rsidR="00BE437E" w:rsidRPr="005C291D" w:rsidRDefault="00EA6C9A" w:rsidP="006D3B2C">
      <w:pPr>
        <w:jc w:val="both"/>
        <w:rPr>
          <w:rFonts w:ascii="Arial" w:hAnsi="Arial" w:cs="Arial"/>
          <w:sz w:val="18"/>
          <w:szCs w:val="18"/>
          <w:lang w:val="en-US"/>
        </w:rPr>
      </w:pPr>
      <w:r w:rsidRPr="005C291D">
        <w:rPr>
          <w:rFonts w:ascii="Arial" w:hAnsi="Arial" w:cs="Arial"/>
          <w:sz w:val="18"/>
          <w:szCs w:val="18"/>
          <w:lang w:val="en-US"/>
        </w:rPr>
        <w:t xml:space="preserve">As </w:t>
      </w:r>
      <w:proofErr w:type="gramStart"/>
      <w:r w:rsidRPr="005C291D">
        <w:rPr>
          <w:rFonts w:ascii="Arial" w:hAnsi="Arial" w:cs="Arial"/>
          <w:sz w:val="18"/>
          <w:szCs w:val="18"/>
          <w:lang w:val="en-US"/>
        </w:rPr>
        <w:t>at</w:t>
      </w:r>
      <w:proofErr w:type="gramEnd"/>
      <w:r w:rsidR="002F0063" w:rsidRPr="005C291D">
        <w:rPr>
          <w:rFonts w:ascii="Arial" w:hAnsi="Arial" w:cs="Arial"/>
          <w:sz w:val="18"/>
          <w:szCs w:val="18"/>
          <w:lang w:val="en-US"/>
        </w:rPr>
        <w:t xml:space="preserve"> 31 December</w:t>
      </w:r>
      <w:r w:rsidRPr="005C291D">
        <w:rPr>
          <w:rFonts w:ascii="Arial" w:hAnsi="Arial" w:cs="Arial"/>
          <w:sz w:val="18"/>
          <w:szCs w:val="18"/>
          <w:lang w:val="en-US"/>
        </w:rPr>
        <w:t xml:space="preserve"> 2022, SWP Asset Management Company Limited (“SWP”) had lawsuits in connection with court cases in which SWP had been sued as co-defendant in court. The lawsuits were related to the buying of two non-performing loan accounts from a financial institution. Management has assessed related facts and the possible outcome of the lawsuits together with its lawyers. Management has concluded at this point that there will be no significant liabilities incurred at the end.</w:t>
      </w:r>
    </w:p>
    <w:p w14:paraId="056477A2" w14:textId="22A7A981" w:rsidR="00EA6C9A" w:rsidRPr="005C291D" w:rsidRDefault="00EA6C9A" w:rsidP="00EA6C9A">
      <w:pPr>
        <w:rPr>
          <w:rFonts w:ascii="Arial" w:hAnsi="Arial" w:cs="Arial"/>
          <w:sz w:val="18"/>
          <w:szCs w:val="18"/>
          <w:lang w:val="en-GB"/>
        </w:rPr>
      </w:pPr>
    </w:p>
    <w:p w14:paraId="151E7A88" w14:textId="77777777" w:rsidR="006D3B2C" w:rsidRPr="005C291D" w:rsidRDefault="006D3B2C" w:rsidP="00EA6C9A">
      <w:pPr>
        <w:rPr>
          <w:rFonts w:ascii="Arial" w:hAnsi="Arial" w:cs="Arial"/>
          <w:sz w:val="18"/>
          <w:szCs w:val="18"/>
          <w:cs/>
          <w:lang w:val="en-GB"/>
        </w:rPr>
      </w:pPr>
    </w:p>
    <w:tbl>
      <w:tblPr>
        <w:tblW w:w="9461" w:type="dxa"/>
        <w:shd w:val="clear" w:color="auto" w:fill="D04A02"/>
        <w:tblLook w:val="04A0" w:firstRow="1" w:lastRow="0" w:firstColumn="1" w:lastColumn="0" w:noHBand="0" w:noVBand="1"/>
      </w:tblPr>
      <w:tblGrid>
        <w:gridCol w:w="9461"/>
      </w:tblGrid>
      <w:tr w:rsidR="00BE437E" w:rsidRPr="004A28C3" w14:paraId="3ECF3B45" w14:textId="77777777" w:rsidTr="00BF6B74">
        <w:trPr>
          <w:trHeight w:val="386"/>
        </w:trPr>
        <w:tc>
          <w:tcPr>
            <w:tcW w:w="9461" w:type="dxa"/>
            <w:shd w:val="clear" w:color="auto" w:fill="FFA543"/>
            <w:vAlign w:val="center"/>
            <w:hideMark/>
          </w:tcPr>
          <w:p w14:paraId="44B715E1" w14:textId="6EE363AD" w:rsidR="00BE437E" w:rsidRPr="005C291D" w:rsidRDefault="00BE437E" w:rsidP="00BF6B74">
            <w:pPr>
              <w:spacing w:line="256" w:lineRule="auto"/>
              <w:ind w:left="432" w:hanging="432"/>
              <w:rPr>
                <w:rFonts w:ascii="Arial" w:hAnsi="Arial" w:cs="Arial"/>
                <w:color w:val="FFFFFF"/>
                <w:sz w:val="18"/>
                <w:szCs w:val="18"/>
                <w:lang w:val="en-GB"/>
              </w:rPr>
            </w:pPr>
            <w:r w:rsidRPr="005C291D">
              <w:rPr>
                <w:rFonts w:ascii="Arial" w:eastAsia="Arial Unicode MS" w:hAnsi="Arial" w:cs="Arial"/>
                <w:b/>
                <w:bCs/>
                <w:color w:val="FAFAFA"/>
                <w:sz w:val="18"/>
                <w:szCs w:val="18"/>
                <w:lang w:val="en-GB"/>
              </w:rPr>
              <w:t>40</w:t>
            </w:r>
            <w:r w:rsidRPr="005C291D">
              <w:rPr>
                <w:rFonts w:ascii="Arial" w:eastAsia="Arial Unicode MS" w:hAnsi="Arial" w:cs="Arial"/>
                <w:b/>
                <w:bCs/>
                <w:color w:val="FAFAFA"/>
                <w:sz w:val="18"/>
                <w:szCs w:val="18"/>
                <w:lang w:val="en-GB"/>
              </w:rPr>
              <w:tab/>
              <w:t>Event after the statement of financial position date</w:t>
            </w:r>
          </w:p>
        </w:tc>
      </w:tr>
    </w:tbl>
    <w:p w14:paraId="2F219A70" w14:textId="77777777" w:rsidR="00BE437E" w:rsidRPr="005C291D" w:rsidRDefault="00BE437E" w:rsidP="00BE437E">
      <w:pPr>
        <w:spacing w:line="256" w:lineRule="auto"/>
        <w:jc w:val="thaiDistribute"/>
        <w:rPr>
          <w:rFonts w:ascii="Arial" w:hAnsi="Arial" w:cs="Arial"/>
          <w:b/>
          <w:bCs/>
          <w:spacing w:val="-6"/>
          <w:sz w:val="18"/>
          <w:szCs w:val="18"/>
          <w:cs/>
          <w:lang w:val="en-GB"/>
        </w:rPr>
      </w:pPr>
    </w:p>
    <w:p w14:paraId="0BE47964" w14:textId="77777777" w:rsidR="00F4668E" w:rsidRPr="00F4668E" w:rsidRDefault="00F4668E" w:rsidP="00F4668E">
      <w:pPr>
        <w:pStyle w:val="NormalWeb"/>
        <w:spacing w:before="0" w:beforeAutospacing="0" w:after="0" w:afterAutospacing="0"/>
        <w:rPr>
          <w:rFonts w:ascii="Arial" w:hAnsi="Arial" w:cs="Arial"/>
          <w:sz w:val="18"/>
          <w:szCs w:val="18"/>
          <w:lang w:val="en-US" w:eastAsia="en-US"/>
        </w:rPr>
      </w:pPr>
      <w:r w:rsidRPr="00F4668E">
        <w:rPr>
          <w:rFonts w:ascii="Arial" w:hAnsi="Arial" w:cs="Arial"/>
          <w:sz w:val="18"/>
          <w:szCs w:val="18"/>
          <w:lang w:val="en-US" w:eastAsia="en-US"/>
        </w:rPr>
        <w:t>On 27 February 2023, the Board of Directors Meeting no. 2/2023 passed a resolution to approve the following:</w:t>
      </w:r>
    </w:p>
    <w:p w14:paraId="5711A46E" w14:textId="77777777" w:rsidR="00F4668E" w:rsidRPr="00F4668E" w:rsidRDefault="00F4668E" w:rsidP="00F4668E">
      <w:pPr>
        <w:pStyle w:val="NormalWeb"/>
        <w:spacing w:before="0" w:beforeAutospacing="0" w:after="0" w:afterAutospacing="0"/>
        <w:ind w:left="360" w:hanging="360"/>
        <w:rPr>
          <w:rFonts w:ascii="Arial" w:hAnsi="Arial" w:cs="Arial"/>
          <w:sz w:val="18"/>
          <w:szCs w:val="18"/>
          <w:lang w:val="en-US" w:eastAsia="en-US"/>
        </w:rPr>
      </w:pPr>
      <w:r w:rsidRPr="00F4668E">
        <w:rPr>
          <w:rFonts w:ascii="Arial" w:hAnsi="Arial" w:cs="Arial"/>
          <w:sz w:val="18"/>
          <w:szCs w:val="18"/>
          <w:lang w:val="en-US" w:eastAsia="en-US"/>
        </w:rPr>
        <w:t>1.</w:t>
      </w:r>
      <w:r w:rsidRPr="00F4668E">
        <w:rPr>
          <w:rFonts w:ascii="Arial" w:hAnsi="Arial"/>
          <w:sz w:val="18"/>
          <w:szCs w:val="18"/>
          <w:lang w:val="en-US" w:eastAsia="en-US"/>
        </w:rPr>
        <w:tab/>
      </w:r>
      <w:r w:rsidRPr="00F4668E">
        <w:rPr>
          <w:rFonts w:ascii="Arial" w:hAnsi="Arial" w:cs="Arial"/>
          <w:sz w:val="18"/>
          <w:szCs w:val="18"/>
          <w:lang w:val="en-US" w:eastAsia="en-US"/>
        </w:rPr>
        <w:t>Dividend payment for the year 2022 to the shareholders. The dividend payment will be paid in cash amounting to Baht 2,472 million at the rate of Baht 1.80 per share.</w:t>
      </w:r>
    </w:p>
    <w:p w14:paraId="5ADDE527" w14:textId="77777777" w:rsidR="00F4668E" w:rsidRPr="00F4668E" w:rsidRDefault="00F4668E" w:rsidP="00F4668E">
      <w:pPr>
        <w:pStyle w:val="NormalWeb"/>
        <w:spacing w:before="0" w:beforeAutospacing="0" w:after="0" w:afterAutospacing="0"/>
        <w:ind w:left="360" w:hanging="360"/>
        <w:rPr>
          <w:rFonts w:ascii="Arial" w:hAnsi="Arial" w:cs="Arial"/>
          <w:sz w:val="18"/>
          <w:szCs w:val="18"/>
          <w:lang w:val="en-US" w:eastAsia="en-US"/>
        </w:rPr>
      </w:pPr>
      <w:r w:rsidRPr="00F4668E">
        <w:rPr>
          <w:rFonts w:ascii="Arial" w:hAnsi="Arial" w:cs="Arial"/>
          <w:sz w:val="18"/>
          <w:szCs w:val="18"/>
          <w:lang w:val="en-US" w:eastAsia="en-US"/>
        </w:rPr>
        <w:t>2.</w:t>
      </w:r>
      <w:r w:rsidRPr="00F4668E">
        <w:rPr>
          <w:rFonts w:ascii="Arial" w:hAnsi="Arial"/>
          <w:sz w:val="18"/>
          <w:szCs w:val="18"/>
          <w:lang w:val="en-US" w:eastAsia="en-US"/>
        </w:rPr>
        <w:tab/>
      </w:r>
      <w:r w:rsidRPr="00F4668E">
        <w:rPr>
          <w:rFonts w:ascii="Arial" w:hAnsi="Arial" w:cs="Arial"/>
          <w:sz w:val="18"/>
          <w:szCs w:val="18"/>
          <w:lang w:val="en-US" w:eastAsia="en-US"/>
        </w:rPr>
        <w:t>Capital increase from Baht 1,429,009,569 to Baht1,430,382,656 by issuance of 1,373,087 ordinary shares at par value of Baht 1 per share to accommodate the exercise of the second warrants to purchase ordinary shares of the Company (SAWAD-W2) as the company has approved the cash dividend payment over 90% of net profit for the year ended 31 December 2022 </w:t>
      </w:r>
    </w:p>
    <w:p w14:paraId="0279C8D9" w14:textId="77777777" w:rsidR="00BE437E" w:rsidRPr="00F4668E" w:rsidRDefault="00BE437E" w:rsidP="00BE437E">
      <w:pPr>
        <w:pStyle w:val="a"/>
        <w:spacing w:line="257" w:lineRule="auto"/>
        <w:ind w:right="11"/>
        <w:jc w:val="thaiDistribute"/>
        <w:rPr>
          <w:rFonts w:ascii="Arial" w:hAnsi="Arial" w:cs="Arial"/>
          <w:sz w:val="18"/>
          <w:szCs w:val="18"/>
          <w:lang w:val="en-GB"/>
        </w:rPr>
      </w:pPr>
    </w:p>
    <w:sectPr w:rsidR="00BE437E" w:rsidRPr="00F4668E" w:rsidSect="00C76A3F">
      <w:pgSz w:w="11909" w:h="16834" w:code="9"/>
      <w:pgMar w:top="1440" w:right="720" w:bottom="720" w:left="1728" w:header="706" w:footer="706"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DADA" w14:textId="77777777" w:rsidR="00D61222" w:rsidRDefault="00D61222">
      <w:pPr>
        <w:rPr>
          <w:rFonts w:cs="Times New Roman"/>
          <w:cs/>
        </w:rPr>
      </w:pPr>
      <w:r>
        <w:separator/>
      </w:r>
    </w:p>
  </w:endnote>
  <w:endnote w:type="continuationSeparator" w:id="0">
    <w:p w14:paraId="5924AB2B" w14:textId="77777777" w:rsidR="00D61222" w:rsidRDefault="00D61222">
      <w:pPr>
        <w:rPr>
          <w:rFonts w:cs="Times New Roman"/>
          <w:cs/>
        </w:rPr>
      </w:pPr>
      <w:r>
        <w:continuationSeparator/>
      </w:r>
    </w:p>
  </w:endnote>
  <w:endnote w:type="continuationNotice" w:id="1">
    <w:p w14:paraId="779EB0BF" w14:textId="77777777" w:rsidR="00D61222" w:rsidRDefault="00D61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6ACB3" w14:textId="46164918" w:rsidR="00884059" w:rsidRPr="0054094D" w:rsidRDefault="00884059" w:rsidP="00A02509">
    <w:pPr>
      <w:pStyle w:val="Footer"/>
      <w:pBdr>
        <w:top w:val="single" w:sz="8" w:space="1" w:color="auto"/>
      </w:pBdr>
      <w:jc w:val="right"/>
      <w:rPr>
        <w:rFonts w:ascii="Arial" w:hAnsi="Arial" w:cs="Arial"/>
        <w:sz w:val="18"/>
        <w:szCs w:val="18"/>
        <w:cs/>
      </w:rPr>
    </w:pPr>
    <w:r w:rsidRPr="0054094D">
      <w:rPr>
        <w:rFonts w:ascii="Arial" w:hAnsi="Arial" w:cs="Arial"/>
        <w:sz w:val="18"/>
        <w:szCs w:val="18"/>
        <w:cs/>
      </w:rPr>
      <w:fldChar w:fldCharType="begin"/>
    </w:r>
    <w:r w:rsidRPr="0054094D">
      <w:rPr>
        <w:rFonts w:ascii="Arial" w:hAnsi="Arial" w:cs="Arial"/>
        <w:sz w:val="18"/>
        <w:szCs w:val="18"/>
      </w:rPr>
      <w:instrText xml:space="preserve"> PAGE   \* MERGEFORMAT </w:instrText>
    </w:r>
    <w:r w:rsidRPr="0054094D">
      <w:rPr>
        <w:rFonts w:ascii="Arial" w:hAnsi="Arial" w:cs="Arial"/>
        <w:sz w:val="18"/>
        <w:szCs w:val="18"/>
        <w:cs/>
      </w:rPr>
      <w:fldChar w:fldCharType="separate"/>
    </w:r>
    <w:r w:rsidRPr="0054094D">
      <w:rPr>
        <w:rFonts w:ascii="Arial" w:hAnsi="Arial" w:cs="Arial"/>
        <w:noProof/>
        <w:sz w:val="18"/>
        <w:szCs w:val="18"/>
        <w:cs/>
      </w:rPr>
      <w:t>1</w:t>
    </w:r>
    <w:r w:rsidRPr="0054094D">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BF60B" w14:textId="77777777" w:rsidR="00D61222" w:rsidRDefault="00D61222">
      <w:pPr>
        <w:rPr>
          <w:rFonts w:cs="Times New Roman"/>
          <w:cs/>
        </w:rPr>
      </w:pPr>
      <w:r>
        <w:separator/>
      </w:r>
    </w:p>
  </w:footnote>
  <w:footnote w:type="continuationSeparator" w:id="0">
    <w:p w14:paraId="6F27C3B1" w14:textId="77777777" w:rsidR="00D61222" w:rsidRDefault="00D61222">
      <w:pPr>
        <w:rPr>
          <w:rFonts w:cs="Times New Roman"/>
          <w:cs/>
        </w:rPr>
      </w:pPr>
      <w:r>
        <w:continuationSeparator/>
      </w:r>
    </w:p>
  </w:footnote>
  <w:footnote w:type="continuationNotice" w:id="1">
    <w:p w14:paraId="70AC5C5B" w14:textId="77777777" w:rsidR="00D61222" w:rsidRDefault="00D61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183F" w14:textId="77777777" w:rsidR="00884059" w:rsidRPr="0054094D" w:rsidRDefault="00884059" w:rsidP="00A46F26">
    <w:pPr>
      <w:tabs>
        <w:tab w:val="center" w:pos="4320"/>
        <w:tab w:val="right" w:pos="8640"/>
      </w:tabs>
      <w:rPr>
        <w:rFonts w:ascii="Arial" w:hAnsi="Arial" w:cs="Arial"/>
        <w:b/>
        <w:bCs/>
        <w:color w:val="000000"/>
        <w:sz w:val="18"/>
        <w:szCs w:val="18"/>
        <w:lang w:val="en-GB"/>
      </w:rPr>
    </w:pPr>
    <w:proofErr w:type="spellStart"/>
    <w:r w:rsidRPr="0054094D">
      <w:rPr>
        <w:rFonts w:ascii="Arial" w:hAnsi="Arial" w:cs="Arial"/>
        <w:b/>
        <w:bCs/>
        <w:color w:val="000000"/>
        <w:sz w:val="18"/>
        <w:szCs w:val="18"/>
        <w:lang w:val="en-US"/>
      </w:rPr>
      <w:t>Srisawad</w:t>
    </w:r>
    <w:proofErr w:type="spellEnd"/>
    <w:r w:rsidRPr="0054094D">
      <w:rPr>
        <w:rFonts w:ascii="Arial" w:hAnsi="Arial" w:cs="Arial"/>
        <w:b/>
        <w:bCs/>
        <w:color w:val="000000"/>
        <w:sz w:val="18"/>
        <w:szCs w:val="18"/>
        <w:lang w:val="en-US"/>
      </w:rPr>
      <w:t xml:space="preserve"> Corporation Public </w:t>
    </w:r>
    <w:r w:rsidRPr="0054094D">
      <w:rPr>
        <w:rFonts w:ascii="Arial" w:hAnsi="Arial" w:cs="Arial"/>
        <w:b/>
        <w:bCs/>
        <w:color w:val="000000"/>
        <w:sz w:val="18"/>
        <w:szCs w:val="18"/>
        <w:lang w:val="en-GB"/>
      </w:rPr>
      <w:t>Company Limited</w:t>
    </w:r>
    <w:r w:rsidRPr="0054094D">
      <w:rPr>
        <w:rFonts w:ascii="Arial" w:hAnsi="Arial" w:cs="Arial"/>
        <w:b/>
        <w:bCs/>
        <w:color w:val="000000"/>
        <w:sz w:val="18"/>
        <w:szCs w:val="18"/>
        <w:cs/>
        <w:lang w:val="en-GB"/>
      </w:rPr>
      <w:t xml:space="preserve"> </w:t>
    </w:r>
  </w:p>
  <w:p w14:paraId="61FC09EB" w14:textId="77777777" w:rsidR="00884059" w:rsidRPr="0054094D" w:rsidRDefault="00884059" w:rsidP="007119D7">
    <w:pPr>
      <w:pStyle w:val="Header"/>
      <w:rPr>
        <w:rFonts w:ascii="Arial" w:hAnsi="Arial" w:cs="Arial"/>
        <w:b/>
        <w:bCs/>
        <w:color w:val="000000"/>
        <w:sz w:val="18"/>
        <w:szCs w:val="18"/>
        <w:cs/>
      </w:rPr>
    </w:pPr>
    <w:r w:rsidRPr="0054094D">
      <w:rPr>
        <w:rFonts w:ascii="Arial" w:hAnsi="Arial" w:cs="Arial"/>
        <w:b/>
        <w:bCs/>
        <w:color w:val="000000"/>
        <w:sz w:val="18"/>
        <w:szCs w:val="18"/>
        <w:lang w:val="en-US"/>
      </w:rPr>
      <w:t>Notes to the Consolidated and Separate Financial Statements</w:t>
    </w:r>
  </w:p>
  <w:p w14:paraId="1D155ED4" w14:textId="0D84BE0D" w:rsidR="00884059" w:rsidRPr="0054094D" w:rsidRDefault="00884059" w:rsidP="00F35AF7">
    <w:pPr>
      <w:pStyle w:val="Header"/>
      <w:pBdr>
        <w:bottom w:val="single" w:sz="8" w:space="1" w:color="auto"/>
      </w:pBdr>
      <w:rPr>
        <w:rFonts w:ascii="Arial" w:hAnsi="Arial" w:cs="Arial"/>
        <w:b/>
        <w:bCs/>
        <w:color w:val="000000"/>
        <w:sz w:val="18"/>
        <w:szCs w:val="18"/>
        <w:lang w:val="en-GB"/>
      </w:rPr>
    </w:pPr>
    <w:r w:rsidRPr="0054094D">
      <w:rPr>
        <w:rFonts w:ascii="Arial" w:hAnsi="Arial" w:cs="Arial"/>
        <w:b/>
        <w:bCs/>
        <w:color w:val="000000"/>
        <w:sz w:val="18"/>
        <w:szCs w:val="18"/>
        <w:lang w:val="en-US"/>
      </w:rPr>
      <w:t>For the year ended 31 December 202</w:t>
    </w:r>
    <w:r w:rsidR="00DD0C66">
      <w:rPr>
        <w:rFonts w:ascii="Arial" w:hAnsi="Arial" w:cs="Arial"/>
        <w:b/>
        <w:bCs/>
        <w:color w:val="000000"/>
        <w:sz w:val="18"/>
        <w:szCs w:val="18"/>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1345"/>
    <w:multiLevelType w:val="multilevel"/>
    <w:tmpl w:val="DB106CD2"/>
    <w:lvl w:ilvl="0">
      <w:start w:val="1"/>
      <w:numFmt w:val="bullet"/>
      <w:lvlText w:val=""/>
      <w:lvlJc w:val="left"/>
      <w:pPr>
        <w:ind w:left="900" w:hanging="360"/>
      </w:pPr>
      <w:rPr>
        <w:rFonts w:ascii="Symbol" w:hAnsi="Symbol" w:hint="default"/>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1" w15:restartNumberingAfterBreak="0">
    <w:nsid w:val="07BD1768"/>
    <w:multiLevelType w:val="hybridMultilevel"/>
    <w:tmpl w:val="3D1E2C9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0A493B31"/>
    <w:multiLevelType w:val="hybridMultilevel"/>
    <w:tmpl w:val="9FD640B0"/>
    <w:lvl w:ilvl="0" w:tplc="0809000F">
      <w:start w:val="1"/>
      <w:numFmt w:val="decimal"/>
      <w:lvlText w:val="%1."/>
      <w:lvlJc w:val="left"/>
      <w:pPr>
        <w:ind w:left="1077" w:hanging="360"/>
      </w:pPr>
      <w:rPr>
        <w:rFonts w:hint="default"/>
      </w:rPr>
    </w:lvl>
    <w:lvl w:ilvl="1" w:tplc="08090019">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 w15:restartNumberingAfterBreak="0">
    <w:nsid w:val="0ABA3B15"/>
    <w:multiLevelType w:val="hybridMultilevel"/>
    <w:tmpl w:val="98266E7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DF35D56"/>
    <w:multiLevelType w:val="hybridMultilevel"/>
    <w:tmpl w:val="2A58E6F6"/>
    <w:lvl w:ilvl="0" w:tplc="F4364AA4">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1D5511B"/>
    <w:multiLevelType w:val="hybridMultilevel"/>
    <w:tmpl w:val="66CAD106"/>
    <w:lvl w:ilvl="0" w:tplc="08090001">
      <w:start w:val="1"/>
      <w:numFmt w:val="bullet"/>
      <w:lvlText w:val=""/>
      <w:lvlJc w:val="left"/>
      <w:pPr>
        <w:ind w:left="907" w:hanging="360"/>
      </w:pPr>
      <w:rPr>
        <w:rFonts w:ascii="Symbol" w:hAnsi="Symbo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3467A8"/>
    <w:multiLevelType w:val="hybridMultilevel"/>
    <w:tmpl w:val="167AC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70973"/>
    <w:multiLevelType w:val="hybridMultilevel"/>
    <w:tmpl w:val="7E9A43DE"/>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9" w15:restartNumberingAfterBreak="0">
    <w:nsid w:val="1AE450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8C6711"/>
    <w:multiLevelType w:val="hybridMultilevel"/>
    <w:tmpl w:val="0ECACE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5210AA"/>
    <w:multiLevelType w:val="hybridMultilevel"/>
    <w:tmpl w:val="1E32E40E"/>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 w15:restartNumberingAfterBreak="0">
    <w:nsid w:val="1EB11790"/>
    <w:multiLevelType w:val="hybridMultilevel"/>
    <w:tmpl w:val="B1A224A8"/>
    <w:lvl w:ilvl="0" w:tplc="AFDACC00">
      <w:start w:val="1"/>
      <w:numFmt w:val="lowerLetter"/>
      <w:lvlText w:val="%1)"/>
      <w:lvlJc w:val="left"/>
      <w:pPr>
        <w:ind w:left="5730"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99F6408"/>
    <w:multiLevelType w:val="hybridMultilevel"/>
    <w:tmpl w:val="A4F029E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4E19AB"/>
    <w:multiLevelType w:val="hybridMultilevel"/>
    <w:tmpl w:val="7B8AF388"/>
    <w:lvl w:ilvl="0" w:tplc="3B904E9A">
      <w:start w:val="2"/>
      <w:numFmt w:val="lowerLetter"/>
      <w:lvlText w:val="%1)"/>
      <w:lvlJc w:val="left"/>
      <w:pPr>
        <w:ind w:left="1080" w:hanging="360"/>
      </w:pPr>
      <w:rPr>
        <w:rFonts w:hint="default"/>
        <w:color w:val="DC6900" w:themeColor="text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0F6522"/>
    <w:multiLevelType w:val="hybridMultilevel"/>
    <w:tmpl w:val="1DEE8F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C4470AB"/>
    <w:multiLevelType w:val="hybridMultilevel"/>
    <w:tmpl w:val="3600E82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0622EF"/>
    <w:multiLevelType w:val="hybridMultilevel"/>
    <w:tmpl w:val="C756D430"/>
    <w:lvl w:ilvl="0" w:tplc="09009882">
      <w:start w:val="1"/>
      <w:numFmt w:val="decimal"/>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52DBC"/>
    <w:multiLevelType w:val="hybridMultilevel"/>
    <w:tmpl w:val="A4840AB4"/>
    <w:lvl w:ilvl="0" w:tplc="1940051A">
      <w:start w:val="1"/>
      <w:numFmt w:val="lowerLetter"/>
      <w:lvlText w:val="%1)"/>
      <w:lvlJc w:val="left"/>
      <w:pPr>
        <w:ind w:left="1080" w:hanging="540"/>
      </w:pPr>
      <w:rPr>
        <w:rFonts w:ascii="Arial" w:eastAsia="Calibri" w:hAnsi="Arial" w:cs="Arial" w:hint="default"/>
        <w:b/>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72B22A5"/>
    <w:multiLevelType w:val="hybridMultilevel"/>
    <w:tmpl w:val="F9C8F90C"/>
    <w:lvl w:ilvl="0" w:tplc="F0EE68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CF11709"/>
    <w:multiLevelType w:val="hybridMultilevel"/>
    <w:tmpl w:val="EBACBE02"/>
    <w:lvl w:ilvl="0" w:tplc="BFAEEC82">
      <w:start w:val="3"/>
      <w:numFmt w:val="bullet"/>
      <w:lvlText w:val="-"/>
      <w:lvlJc w:val="left"/>
      <w:pPr>
        <w:ind w:left="2138" w:hanging="360"/>
      </w:pPr>
      <w:rPr>
        <w:rFonts w:ascii="Arial" w:eastAsia="Times New Roman" w:hAnsi="Arial" w:cs="Aria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428C3906"/>
    <w:multiLevelType w:val="hybridMultilevel"/>
    <w:tmpl w:val="A6A81DE0"/>
    <w:lvl w:ilvl="0" w:tplc="08090001">
      <w:start w:val="1"/>
      <w:numFmt w:val="bullet"/>
      <w:lvlText w:val=""/>
      <w:lvlJc w:val="left"/>
      <w:pPr>
        <w:ind w:left="1260" w:hanging="360"/>
      </w:pPr>
      <w:rPr>
        <w:rFonts w:ascii="Symbol" w:hAnsi="Symbol" w:hint="default"/>
      </w:rPr>
    </w:lvl>
    <w:lvl w:ilvl="1" w:tplc="9A1223CA">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442A527B"/>
    <w:multiLevelType w:val="hybridMultilevel"/>
    <w:tmpl w:val="E996C3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4397907"/>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4681BDA"/>
    <w:multiLevelType w:val="hybridMultilevel"/>
    <w:tmpl w:val="B2EA5DF0"/>
    <w:lvl w:ilvl="0" w:tplc="3B441E68">
      <w:start w:val="1"/>
      <w:numFmt w:val="lowerLetter"/>
      <w:lvlText w:val="%1)"/>
      <w:lvlJc w:val="left"/>
      <w:pPr>
        <w:ind w:left="995" w:hanging="570"/>
      </w:pPr>
      <w:rPr>
        <w:rFonts w:hint="default"/>
        <w:color w:val="CF4A02"/>
      </w:rPr>
    </w:lvl>
    <w:lvl w:ilvl="1" w:tplc="08090019">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33"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459A6F68"/>
    <w:multiLevelType w:val="multilevel"/>
    <w:tmpl w:val="DB106CD2"/>
    <w:lvl w:ilvl="0">
      <w:start w:val="1"/>
      <w:numFmt w:val="bullet"/>
      <w:lvlText w:val=""/>
      <w:lvlJc w:val="left"/>
      <w:pPr>
        <w:ind w:left="160" w:hanging="360"/>
      </w:pPr>
      <w:rPr>
        <w:rFonts w:ascii="Symbol" w:hAnsi="Symbol" w:hint="default"/>
      </w:rPr>
    </w:lvl>
    <w:lvl w:ilvl="1">
      <w:start w:val="1"/>
      <w:numFmt w:val="bullet"/>
      <w:lvlText w:val="o"/>
      <w:lvlJc w:val="left"/>
      <w:pPr>
        <w:ind w:left="-1029" w:hanging="360"/>
      </w:pPr>
      <w:rPr>
        <w:rFonts w:ascii="Courier New" w:eastAsia="Courier New" w:hAnsi="Courier New" w:cs="Courier New"/>
      </w:rPr>
    </w:lvl>
    <w:lvl w:ilvl="2">
      <w:start w:val="1"/>
      <w:numFmt w:val="bullet"/>
      <w:lvlText w:val="▪"/>
      <w:lvlJc w:val="left"/>
      <w:pPr>
        <w:ind w:left="-309" w:hanging="360"/>
      </w:pPr>
      <w:rPr>
        <w:rFonts w:ascii="Noto Sans Symbols" w:eastAsia="Noto Sans Symbols" w:hAnsi="Noto Sans Symbols" w:cs="Noto Sans Symbols"/>
      </w:rPr>
    </w:lvl>
    <w:lvl w:ilvl="3">
      <w:start w:val="1"/>
      <w:numFmt w:val="bullet"/>
      <w:lvlText w:val="●"/>
      <w:lvlJc w:val="left"/>
      <w:pPr>
        <w:ind w:left="411" w:hanging="360"/>
      </w:pPr>
      <w:rPr>
        <w:rFonts w:ascii="Noto Sans Symbols" w:eastAsia="Noto Sans Symbols" w:hAnsi="Noto Sans Symbols" w:cs="Noto Sans Symbols"/>
      </w:rPr>
    </w:lvl>
    <w:lvl w:ilvl="4">
      <w:start w:val="1"/>
      <w:numFmt w:val="bullet"/>
      <w:lvlText w:val="o"/>
      <w:lvlJc w:val="left"/>
      <w:pPr>
        <w:ind w:left="1131" w:hanging="360"/>
      </w:pPr>
      <w:rPr>
        <w:rFonts w:ascii="Courier New" w:eastAsia="Courier New" w:hAnsi="Courier New" w:cs="Courier New"/>
      </w:rPr>
    </w:lvl>
    <w:lvl w:ilvl="5">
      <w:start w:val="1"/>
      <w:numFmt w:val="bullet"/>
      <w:lvlText w:val="▪"/>
      <w:lvlJc w:val="left"/>
      <w:pPr>
        <w:ind w:left="1851" w:hanging="360"/>
      </w:pPr>
      <w:rPr>
        <w:rFonts w:ascii="Noto Sans Symbols" w:eastAsia="Noto Sans Symbols" w:hAnsi="Noto Sans Symbols" w:cs="Noto Sans Symbols"/>
      </w:rPr>
    </w:lvl>
    <w:lvl w:ilvl="6">
      <w:start w:val="1"/>
      <w:numFmt w:val="bullet"/>
      <w:lvlText w:val="●"/>
      <w:lvlJc w:val="left"/>
      <w:pPr>
        <w:ind w:left="2571" w:hanging="360"/>
      </w:pPr>
      <w:rPr>
        <w:rFonts w:ascii="Noto Sans Symbols" w:eastAsia="Noto Sans Symbols" w:hAnsi="Noto Sans Symbols" w:cs="Noto Sans Symbols"/>
      </w:rPr>
    </w:lvl>
    <w:lvl w:ilvl="7">
      <w:start w:val="1"/>
      <w:numFmt w:val="bullet"/>
      <w:lvlText w:val="o"/>
      <w:lvlJc w:val="left"/>
      <w:pPr>
        <w:ind w:left="3291" w:hanging="360"/>
      </w:pPr>
      <w:rPr>
        <w:rFonts w:ascii="Courier New" w:eastAsia="Courier New" w:hAnsi="Courier New" w:cs="Courier New"/>
      </w:rPr>
    </w:lvl>
    <w:lvl w:ilvl="8">
      <w:start w:val="1"/>
      <w:numFmt w:val="bullet"/>
      <w:lvlText w:val="▪"/>
      <w:lvlJc w:val="left"/>
      <w:pPr>
        <w:ind w:left="4011" w:hanging="360"/>
      </w:pPr>
      <w:rPr>
        <w:rFonts w:ascii="Noto Sans Symbols" w:eastAsia="Noto Sans Symbols" w:hAnsi="Noto Sans Symbols" w:cs="Noto Sans Symbols"/>
      </w:rPr>
    </w:lvl>
  </w:abstractNum>
  <w:abstractNum w:abstractNumId="35" w15:restartNumberingAfterBreak="0">
    <w:nsid w:val="479571D4"/>
    <w:multiLevelType w:val="hybridMultilevel"/>
    <w:tmpl w:val="4AB46BBA"/>
    <w:lvl w:ilvl="0" w:tplc="08090001">
      <w:start w:val="1"/>
      <w:numFmt w:val="bullet"/>
      <w:lvlText w:val=""/>
      <w:lvlJc w:val="left"/>
      <w:pPr>
        <w:ind w:left="1262" w:hanging="360"/>
      </w:pPr>
      <w:rPr>
        <w:rFonts w:ascii="Symbol" w:hAnsi="Symbol" w:hint="default"/>
      </w:rPr>
    </w:lvl>
    <w:lvl w:ilvl="1" w:tplc="08090003" w:tentative="1">
      <w:start w:val="1"/>
      <w:numFmt w:val="bullet"/>
      <w:lvlText w:val="o"/>
      <w:lvlJc w:val="left"/>
      <w:pPr>
        <w:ind w:left="1982" w:hanging="360"/>
      </w:pPr>
      <w:rPr>
        <w:rFonts w:ascii="Courier New" w:hAnsi="Courier New" w:cs="Courier New" w:hint="default"/>
      </w:rPr>
    </w:lvl>
    <w:lvl w:ilvl="2" w:tplc="08090005" w:tentative="1">
      <w:start w:val="1"/>
      <w:numFmt w:val="bullet"/>
      <w:lvlText w:val=""/>
      <w:lvlJc w:val="left"/>
      <w:pPr>
        <w:ind w:left="2702" w:hanging="360"/>
      </w:pPr>
      <w:rPr>
        <w:rFonts w:ascii="Wingdings" w:hAnsi="Wingdings" w:hint="default"/>
      </w:rPr>
    </w:lvl>
    <w:lvl w:ilvl="3" w:tplc="08090001" w:tentative="1">
      <w:start w:val="1"/>
      <w:numFmt w:val="bullet"/>
      <w:lvlText w:val=""/>
      <w:lvlJc w:val="left"/>
      <w:pPr>
        <w:ind w:left="3422" w:hanging="360"/>
      </w:pPr>
      <w:rPr>
        <w:rFonts w:ascii="Symbol" w:hAnsi="Symbol" w:hint="default"/>
      </w:rPr>
    </w:lvl>
    <w:lvl w:ilvl="4" w:tplc="08090003" w:tentative="1">
      <w:start w:val="1"/>
      <w:numFmt w:val="bullet"/>
      <w:lvlText w:val="o"/>
      <w:lvlJc w:val="left"/>
      <w:pPr>
        <w:ind w:left="4142" w:hanging="360"/>
      </w:pPr>
      <w:rPr>
        <w:rFonts w:ascii="Courier New" w:hAnsi="Courier New" w:cs="Courier New" w:hint="default"/>
      </w:rPr>
    </w:lvl>
    <w:lvl w:ilvl="5" w:tplc="08090005" w:tentative="1">
      <w:start w:val="1"/>
      <w:numFmt w:val="bullet"/>
      <w:lvlText w:val=""/>
      <w:lvlJc w:val="left"/>
      <w:pPr>
        <w:ind w:left="4862" w:hanging="360"/>
      </w:pPr>
      <w:rPr>
        <w:rFonts w:ascii="Wingdings" w:hAnsi="Wingdings" w:hint="default"/>
      </w:rPr>
    </w:lvl>
    <w:lvl w:ilvl="6" w:tplc="08090001" w:tentative="1">
      <w:start w:val="1"/>
      <w:numFmt w:val="bullet"/>
      <w:lvlText w:val=""/>
      <w:lvlJc w:val="left"/>
      <w:pPr>
        <w:ind w:left="5582" w:hanging="360"/>
      </w:pPr>
      <w:rPr>
        <w:rFonts w:ascii="Symbol" w:hAnsi="Symbol" w:hint="default"/>
      </w:rPr>
    </w:lvl>
    <w:lvl w:ilvl="7" w:tplc="08090003" w:tentative="1">
      <w:start w:val="1"/>
      <w:numFmt w:val="bullet"/>
      <w:lvlText w:val="o"/>
      <w:lvlJc w:val="left"/>
      <w:pPr>
        <w:ind w:left="6302" w:hanging="360"/>
      </w:pPr>
      <w:rPr>
        <w:rFonts w:ascii="Courier New" w:hAnsi="Courier New" w:cs="Courier New" w:hint="default"/>
      </w:rPr>
    </w:lvl>
    <w:lvl w:ilvl="8" w:tplc="08090005" w:tentative="1">
      <w:start w:val="1"/>
      <w:numFmt w:val="bullet"/>
      <w:lvlText w:val=""/>
      <w:lvlJc w:val="left"/>
      <w:pPr>
        <w:ind w:left="7022" w:hanging="360"/>
      </w:pPr>
      <w:rPr>
        <w:rFonts w:ascii="Wingdings" w:hAnsi="Wingdings" w:hint="default"/>
      </w:rPr>
    </w:lvl>
  </w:abstractNum>
  <w:abstractNum w:abstractNumId="36"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3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40" w15:restartNumberingAfterBreak="0">
    <w:nsid w:val="4DF2150A"/>
    <w:multiLevelType w:val="hybridMultilevel"/>
    <w:tmpl w:val="4A7288B6"/>
    <w:lvl w:ilvl="0" w:tplc="938CC8D4">
      <w:start w:val="1"/>
      <w:numFmt w:val="bullet"/>
      <w:lvlText w:val="-"/>
      <w:lvlJc w:val="left"/>
      <w:pPr>
        <w:ind w:left="720" w:hanging="360"/>
      </w:pPr>
      <w:rPr>
        <w:rFonts w:ascii="Angsana New" w:eastAsia="MS Mincho" w:hAnsi="Angsana New" w:cs="Angsana New" w:hint="cs"/>
        <w:color w:val="auto"/>
        <w:sz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903974"/>
    <w:multiLevelType w:val="hybridMultilevel"/>
    <w:tmpl w:val="8FAC453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4FBD50E1"/>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3191B90"/>
    <w:multiLevelType w:val="hybridMultilevel"/>
    <w:tmpl w:val="E10AC0F4"/>
    <w:lvl w:ilvl="0" w:tplc="02A26702">
      <w:start w:val="6"/>
      <w:numFmt w:val="bullet"/>
      <w:lvlText w:val="-"/>
      <w:lvlJc w:val="left"/>
      <w:pPr>
        <w:ind w:left="720" w:hanging="360"/>
      </w:pPr>
      <w:rPr>
        <w:rFonts w:ascii="Segoe UI" w:eastAsia="Calibri" w:hAnsi="Segoe UI" w:cs="Segoe UI" w:hint="default"/>
      </w:rPr>
    </w:lvl>
    <w:lvl w:ilvl="1" w:tplc="E64A21D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48" w15:restartNumberingAfterBreak="0">
    <w:nsid w:val="665A65B7"/>
    <w:multiLevelType w:val="hybridMultilevel"/>
    <w:tmpl w:val="6B040DF2"/>
    <w:lvl w:ilvl="0" w:tplc="50A40CF8">
      <w:start w:val="1"/>
      <w:numFmt w:val="lowerLetter"/>
      <w:lvlText w:val="(%1)"/>
      <w:lvlJc w:val="left"/>
      <w:pPr>
        <w:ind w:left="786" w:hanging="360"/>
      </w:pPr>
      <w:rPr>
        <w:b w:val="0"/>
        <w:bCs w:val="0"/>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2377E86"/>
    <w:multiLevelType w:val="hybridMultilevel"/>
    <w:tmpl w:val="6A469D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C82BDE"/>
    <w:multiLevelType w:val="hybridMultilevel"/>
    <w:tmpl w:val="BED230EC"/>
    <w:lvl w:ilvl="0" w:tplc="1D5E08E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6F610DD"/>
    <w:multiLevelType w:val="hybridMultilevel"/>
    <w:tmpl w:val="F7EEFDF2"/>
    <w:lvl w:ilvl="0" w:tplc="D572063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BCC066E"/>
    <w:multiLevelType w:val="hybridMultilevel"/>
    <w:tmpl w:val="494AFFD6"/>
    <w:lvl w:ilvl="0" w:tplc="0DBA0E1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4"/>
  </w:num>
  <w:num w:numId="2">
    <w:abstractNumId w:val="12"/>
  </w:num>
  <w:num w:numId="3">
    <w:abstractNumId w:val="55"/>
  </w:num>
  <w:num w:numId="4">
    <w:abstractNumId w:val="38"/>
  </w:num>
  <w:num w:numId="5">
    <w:abstractNumId w:val="46"/>
  </w:num>
  <w:num w:numId="6">
    <w:abstractNumId w:val="44"/>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num>
  <w:num w:numId="9">
    <w:abstractNumId w:val="29"/>
  </w:num>
  <w:num w:numId="10">
    <w:abstractNumId w:val="37"/>
  </w:num>
  <w:num w:numId="11">
    <w:abstractNumId w:val="14"/>
  </w:num>
  <w:num w:numId="12">
    <w:abstractNumId w:val="45"/>
  </w:num>
  <w:num w:numId="13">
    <w:abstractNumId w:val="27"/>
  </w:num>
  <w:num w:numId="14">
    <w:abstractNumId w:val="36"/>
  </w:num>
  <w:num w:numId="15">
    <w:abstractNumId w:val="28"/>
  </w:num>
  <w:num w:numId="16">
    <w:abstractNumId w:val="39"/>
  </w:num>
  <w:num w:numId="17">
    <w:abstractNumId w:val="26"/>
  </w:num>
  <w:num w:numId="18">
    <w:abstractNumId w:val="40"/>
  </w:num>
  <w:num w:numId="19">
    <w:abstractNumId w:val="25"/>
  </w:num>
  <w:num w:numId="20">
    <w:abstractNumId w:val="6"/>
  </w:num>
  <w:num w:numId="21">
    <w:abstractNumId w:val="49"/>
  </w:num>
  <w:num w:numId="22">
    <w:abstractNumId w:val="32"/>
  </w:num>
  <w:num w:numId="23">
    <w:abstractNumId w:val="47"/>
  </w:num>
  <w:num w:numId="24">
    <w:abstractNumId w:val="2"/>
  </w:num>
  <w:num w:numId="25">
    <w:abstractNumId w:val="53"/>
  </w:num>
  <w:num w:numId="26">
    <w:abstractNumId w:val="52"/>
  </w:num>
  <w:num w:numId="27">
    <w:abstractNumId w:val="4"/>
  </w:num>
  <w:num w:numId="28">
    <w:abstractNumId w:val="22"/>
  </w:num>
  <w:num w:numId="29">
    <w:abstractNumId w:val="16"/>
  </w:num>
  <w:num w:numId="30">
    <w:abstractNumId w:val="42"/>
  </w:num>
  <w:num w:numId="31">
    <w:abstractNumId w:val="31"/>
  </w:num>
  <w:num w:numId="32">
    <w:abstractNumId w:val="17"/>
  </w:num>
  <w:num w:numId="33">
    <w:abstractNumId w:val="54"/>
  </w:num>
  <w:num w:numId="34">
    <w:abstractNumId w:val="43"/>
  </w:num>
  <w:num w:numId="35">
    <w:abstractNumId w:val="33"/>
  </w:num>
  <w:num w:numId="36">
    <w:abstractNumId w:val="41"/>
  </w:num>
  <w:num w:numId="37">
    <w:abstractNumId w:val="7"/>
  </w:num>
  <w:num w:numId="38">
    <w:abstractNumId w:val="30"/>
  </w:num>
  <w:num w:numId="39">
    <w:abstractNumId w:val="0"/>
  </w:num>
  <w:num w:numId="40">
    <w:abstractNumId w:val="34"/>
  </w:num>
  <w:num w:numId="41">
    <w:abstractNumId w:val="3"/>
  </w:num>
  <w:num w:numId="42">
    <w:abstractNumId w:val="18"/>
  </w:num>
  <w:num w:numId="43">
    <w:abstractNumId w:val="8"/>
  </w:num>
  <w:num w:numId="44">
    <w:abstractNumId w:val="11"/>
  </w:num>
  <w:num w:numId="45">
    <w:abstractNumId w:val="1"/>
  </w:num>
  <w:num w:numId="46">
    <w:abstractNumId w:val="13"/>
  </w:num>
  <w:num w:numId="47">
    <w:abstractNumId w:val="19"/>
  </w:num>
  <w:num w:numId="48">
    <w:abstractNumId w:val="5"/>
  </w:num>
  <w:num w:numId="49">
    <w:abstractNumId w:val="15"/>
  </w:num>
  <w:num w:numId="50">
    <w:abstractNumId w:val="35"/>
  </w:num>
  <w:num w:numId="51">
    <w:abstractNumId w:val="50"/>
  </w:num>
  <w:num w:numId="52">
    <w:abstractNumId w:val="9"/>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num>
  <w:num w:numId="55">
    <w:abstractNumId w:val="21"/>
  </w:num>
  <w:num w:numId="56">
    <w:abstractNumId w:val="10"/>
  </w:num>
  <w:num w:numId="57">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B59"/>
    <w:rsid w:val="00000023"/>
    <w:rsid w:val="000007DD"/>
    <w:rsid w:val="0000100F"/>
    <w:rsid w:val="000018BB"/>
    <w:rsid w:val="00002079"/>
    <w:rsid w:val="0000212C"/>
    <w:rsid w:val="0000230D"/>
    <w:rsid w:val="0000256F"/>
    <w:rsid w:val="000026B5"/>
    <w:rsid w:val="000028B6"/>
    <w:rsid w:val="00002B14"/>
    <w:rsid w:val="00002F52"/>
    <w:rsid w:val="0000373F"/>
    <w:rsid w:val="0000387B"/>
    <w:rsid w:val="000039D5"/>
    <w:rsid w:val="00003A8E"/>
    <w:rsid w:val="00003C7B"/>
    <w:rsid w:val="00003D08"/>
    <w:rsid w:val="0000479A"/>
    <w:rsid w:val="00004818"/>
    <w:rsid w:val="00004A50"/>
    <w:rsid w:val="00004B7D"/>
    <w:rsid w:val="00004C68"/>
    <w:rsid w:val="00004CEA"/>
    <w:rsid w:val="00004E41"/>
    <w:rsid w:val="00004F1B"/>
    <w:rsid w:val="00005211"/>
    <w:rsid w:val="000056CC"/>
    <w:rsid w:val="00005D8A"/>
    <w:rsid w:val="00005E84"/>
    <w:rsid w:val="00006522"/>
    <w:rsid w:val="0000654D"/>
    <w:rsid w:val="00006BE5"/>
    <w:rsid w:val="00006D05"/>
    <w:rsid w:val="0000709C"/>
    <w:rsid w:val="000071F4"/>
    <w:rsid w:val="000073DB"/>
    <w:rsid w:val="00007798"/>
    <w:rsid w:val="000101AE"/>
    <w:rsid w:val="00010255"/>
    <w:rsid w:val="0001053E"/>
    <w:rsid w:val="000107C5"/>
    <w:rsid w:val="00010851"/>
    <w:rsid w:val="00010C78"/>
    <w:rsid w:val="00010EFE"/>
    <w:rsid w:val="000114DA"/>
    <w:rsid w:val="000115A1"/>
    <w:rsid w:val="00011638"/>
    <w:rsid w:val="00011F7D"/>
    <w:rsid w:val="00011FF7"/>
    <w:rsid w:val="000126FA"/>
    <w:rsid w:val="00012C1A"/>
    <w:rsid w:val="00013243"/>
    <w:rsid w:val="00013394"/>
    <w:rsid w:val="00013C86"/>
    <w:rsid w:val="00013D10"/>
    <w:rsid w:val="00014C44"/>
    <w:rsid w:val="00014D71"/>
    <w:rsid w:val="00015C51"/>
    <w:rsid w:val="00015F94"/>
    <w:rsid w:val="000162E9"/>
    <w:rsid w:val="0001688E"/>
    <w:rsid w:val="0001745F"/>
    <w:rsid w:val="000177F8"/>
    <w:rsid w:val="00017C36"/>
    <w:rsid w:val="0002009C"/>
    <w:rsid w:val="00020149"/>
    <w:rsid w:val="00020810"/>
    <w:rsid w:val="0002089A"/>
    <w:rsid w:val="000208D2"/>
    <w:rsid w:val="00020A21"/>
    <w:rsid w:val="00020CBE"/>
    <w:rsid w:val="000212D0"/>
    <w:rsid w:val="0002139B"/>
    <w:rsid w:val="000215FD"/>
    <w:rsid w:val="00021C90"/>
    <w:rsid w:val="00021F78"/>
    <w:rsid w:val="00022046"/>
    <w:rsid w:val="000227C6"/>
    <w:rsid w:val="00022E7C"/>
    <w:rsid w:val="000238E7"/>
    <w:rsid w:val="00023AC8"/>
    <w:rsid w:val="00023B4A"/>
    <w:rsid w:val="0002408E"/>
    <w:rsid w:val="000240FC"/>
    <w:rsid w:val="000244E5"/>
    <w:rsid w:val="000245AE"/>
    <w:rsid w:val="0002464C"/>
    <w:rsid w:val="00024848"/>
    <w:rsid w:val="00024890"/>
    <w:rsid w:val="000249C8"/>
    <w:rsid w:val="00024C24"/>
    <w:rsid w:val="00024C84"/>
    <w:rsid w:val="000250B8"/>
    <w:rsid w:val="000253ED"/>
    <w:rsid w:val="0002555C"/>
    <w:rsid w:val="0002569B"/>
    <w:rsid w:val="000259F6"/>
    <w:rsid w:val="00025C7C"/>
    <w:rsid w:val="00025E77"/>
    <w:rsid w:val="00025F21"/>
    <w:rsid w:val="000269C7"/>
    <w:rsid w:val="00026AB9"/>
    <w:rsid w:val="00026E8A"/>
    <w:rsid w:val="0002736B"/>
    <w:rsid w:val="000273E7"/>
    <w:rsid w:val="000274DE"/>
    <w:rsid w:val="000277B7"/>
    <w:rsid w:val="00027BAD"/>
    <w:rsid w:val="00027D06"/>
    <w:rsid w:val="000301A9"/>
    <w:rsid w:val="000301F4"/>
    <w:rsid w:val="00030707"/>
    <w:rsid w:val="0003084F"/>
    <w:rsid w:val="00030854"/>
    <w:rsid w:val="00030873"/>
    <w:rsid w:val="00030A4C"/>
    <w:rsid w:val="00030B2B"/>
    <w:rsid w:val="00030BE2"/>
    <w:rsid w:val="00030C28"/>
    <w:rsid w:val="000311E1"/>
    <w:rsid w:val="000313A7"/>
    <w:rsid w:val="000313F3"/>
    <w:rsid w:val="00031549"/>
    <w:rsid w:val="00031E77"/>
    <w:rsid w:val="00032788"/>
    <w:rsid w:val="00032A4B"/>
    <w:rsid w:val="00033295"/>
    <w:rsid w:val="0003333E"/>
    <w:rsid w:val="000334E5"/>
    <w:rsid w:val="00033A01"/>
    <w:rsid w:val="00033B47"/>
    <w:rsid w:val="00033E08"/>
    <w:rsid w:val="00033F67"/>
    <w:rsid w:val="00034174"/>
    <w:rsid w:val="00034241"/>
    <w:rsid w:val="000343B6"/>
    <w:rsid w:val="00034B8E"/>
    <w:rsid w:val="00034C76"/>
    <w:rsid w:val="00034CA1"/>
    <w:rsid w:val="00034E2D"/>
    <w:rsid w:val="00034E44"/>
    <w:rsid w:val="00034F91"/>
    <w:rsid w:val="00035618"/>
    <w:rsid w:val="00035770"/>
    <w:rsid w:val="000359E6"/>
    <w:rsid w:val="00035A30"/>
    <w:rsid w:val="00036344"/>
    <w:rsid w:val="00036C8F"/>
    <w:rsid w:val="00036E74"/>
    <w:rsid w:val="00036F18"/>
    <w:rsid w:val="000376C9"/>
    <w:rsid w:val="00037A71"/>
    <w:rsid w:val="00037ABE"/>
    <w:rsid w:val="0004012D"/>
    <w:rsid w:val="000404E8"/>
    <w:rsid w:val="0004065F"/>
    <w:rsid w:val="00040BA8"/>
    <w:rsid w:val="00041183"/>
    <w:rsid w:val="0004137B"/>
    <w:rsid w:val="000413CD"/>
    <w:rsid w:val="00042553"/>
    <w:rsid w:val="00042830"/>
    <w:rsid w:val="00042C3E"/>
    <w:rsid w:val="00042DFF"/>
    <w:rsid w:val="00042E30"/>
    <w:rsid w:val="00042EC2"/>
    <w:rsid w:val="000431B2"/>
    <w:rsid w:val="000433A3"/>
    <w:rsid w:val="00043B40"/>
    <w:rsid w:val="00043E31"/>
    <w:rsid w:val="00043F18"/>
    <w:rsid w:val="00044032"/>
    <w:rsid w:val="00044118"/>
    <w:rsid w:val="000449BD"/>
    <w:rsid w:val="00045012"/>
    <w:rsid w:val="00045149"/>
    <w:rsid w:val="0004534A"/>
    <w:rsid w:val="000453EE"/>
    <w:rsid w:val="00046932"/>
    <w:rsid w:val="00046B23"/>
    <w:rsid w:val="00046B28"/>
    <w:rsid w:val="00046BDF"/>
    <w:rsid w:val="00046CD7"/>
    <w:rsid w:val="0004710F"/>
    <w:rsid w:val="00047A3A"/>
    <w:rsid w:val="00047D16"/>
    <w:rsid w:val="00047E2C"/>
    <w:rsid w:val="00047F9C"/>
    <w:rsid w:val="00050020"/>
    <w:rsid w:val="00050313"/>
    <w:rsid w:val="00050ED5"/>
    <w:rsid w:val="00050F2C"/>
    <w:rsid w:val="00051142"/>
    <w:rsid w:val="00051285"/>
    <w:rsid w:val="0005133E"/>
    <w:rsid w:val="0005165F"/>
    <w:rsid w:val="000519EC"/>
    <w:rsid w:val="00051BE8"/>
    <w:rsid w:val="00052037"/>
    <w:rsid w:val="0005256B"/>
    <w:rsid w:val="00053325"/>
    <w:rsid w:val="000536CB"/>
    <w:rsid w:val="00053BE9"/>
    <w:rsid w:val="00053C6B"/>
    <w:rsid w:val="00053FE5"/>
    <w:rsid w:val="00054029"/>
    <w:rsid w:val="00054307"/>
    <w:rsid w:val="00054C02"/>
    <w:rsid w:val="00054D38"/>
    <w:rsid w:val="00054F15"/>
    <w:rsid w:val="00054FFD"/>
    <w:rsid w:val="00055397"/>
    <w:rsid w:val="0005541B"/>
    <w:rsid w:val="000556D1"/>
    <w:rsid w:val="00056611"/>
    <w:rsid w:val="00056E8D"/>
    <w:rsid w:val="00056F4C"/>
    <w:rsid w:val="00056F7B"/>
    <w:rsid w:val="0005774E"/>
    <w:rsid w:val="00057E4F"/>
    <w:rsid w:val="00057F43"/>
    <w:rsid w:val="0006063F"/>
    <w:rsid w:val="00060A66"/>
    <w:rsid w:val="00060D52"/>
    <w:rsid w:val="00061033"/>
    <w:rsid w:val="0006117F"/>
    <w:rsid w:val="000611B4"/>
    <w:rsid w:val="0006141C"/>
    <w:rsid w:val="000618DB"/>
    <w:rsid w:val="0006252B"/>
    <w:rsid w:val="00062A22"/>
    <w:rsid w:val="00062BE2"/>
    <w:rsid w:val="0006309F"/>
    <w:rsid w:val="0006410D"/>
    <w:rsid w:val="00064BB2"/>
    <w:rsid w:val="00064C47"/>
    <w:rsid w:val="00064D3F"/>
    <w:rsid w:val="00064D4B"/>
    <w:rsid w:val="00065097"/>
    <w:rsid w:val="000651E6"/>
    <w:rsid w:val="0006550D"/>
    <w:rsid w:val="000656F4"/>
    <w:rsid w:val="000659F6"/>
    <w:rsid w:val="00065BD5"/>
    <w:rsid w:val="00065BD8"/>
    <w:rsid w:val="00065C57"/>
    <w:rsid w:val="00065EA2"/>
    <w:rsid w:val="00066028"/>
    <w:rsid w:val="00066548"/>
    <w:rsid w:val="00066582"/>
    <w:rsid w:val="000667EA"/>
    <w:rsid w:val="000671EC"/>
    <w:rsid w:val="0006728E"/>
    <w:rsid w:val="000672B5"/>
    <w:rsid w:val="00067430"/>
    <w:rsid w:val="00067E33"/>
    <w:rsid w:val="00067EE0"/>
    <w:rsid w:val="00070436"/>
    <w:rsid w:val="00070506"/>
    <w:rsid w:val="0007065D"/>
    <w:rsid w:val="00070A81"/>
    <w:rsid w:val="00070A8C"/>
    <w:rsid w:val="00070D42"/>
    <w:rsid w:val="00071830"/>
    <w:rsid w:val="00071E85"/>
    <w:rsid w:val="00072671"/>
    <w:rsid w:val="00072677"/>
    <w:rsid w:val="0007296B"/>
    <w:rsid w:val="00072AFB"/>
    <w:rsid w:val="00072B10"/>
    <w:rsid w:val="000735DA"/>
    <w:rsid w:val="000740BE"/>
    <w:rsid w:val="00074220"/>
    <w:rsid w:val="00074420"/>
    <w:rsid w:val="000745DC"/>
    <w:rsid w:val="0007479D"/>
    <w:rsid w:val="000748B8"/>
    <w:rsid w:val="00075113"/>
    <w:rsid w:val="0007543F"/>
    <w:rsid w:val="0007548D"/>
    <w:rsid w:val="000754B0"/>
    <w:rsid w:val="00076372"/>
    <w:rsid w:val="000766E6"/>
    <w:rsid w:val="000772EF"/>
    <w:rsid w:val="0007771A"/>
    <w:rsid w:val="0007797D"/>
    <w:rsid w:val="00077F81"/>
    <w:rsid w:val="00080087"/>
    <w:rsid w:val="0008027C"/>
    <w:rsid w:val="00080490"/>
    <w:rsid w:val="000805A5"/>
    <w:rsid w:val="00080864"/>
    <w:rsid w:val="00080B18"/>
    <w:rsid w:val="00080D02"/>
    <w:rsid w:val="00080E40"/>
    <w:rsid w:val="00080F01"/>
    <w:rsid w:val="000812CF"/>
    <w:rsid w:val="00081490"/>
    <w:rsid w:val="000824B2"/>
    <w:rsid w:val="00082B3E"/>
    <w:rsid w:val="00082D14"/>
    <w:rsid w:val="00083032"/>
    <w:rsid w:val="0008388E"/>
    <w:rsid w:val="00083A7E"/>
    <w:rsid w:val="00083AE7"/>
    <w:rsid w:val="00083D09"/>
    <w:rsid w:val="00083F2D"/>
    <w:rsid w:val="000841E8"/>
    <w:rsid w:val="00084661"/>
    <w:rsid w:val="00084EB5"/>
    <w:rsid w:val="00085C63"/>
    <w:rsid w:val="000864D9"/>
    <w:rsid w:val="000868C6"/>
    <w:rsid w:val="00086970"/>
    <w:rsid w:val="000875AC"/>
    <w:rsid w:val="00087C0B"/>
    <w:rsid w:val="00087D18"/>
    <w:rsid w:val="000901B5"/>
    <w:rsid w:val="0009038E"/>
    <w:rsid w:val="0009049A"/>
    <w:rsid w:val="00090692"/>
    <w:rsid w:val="00090D4C"/>
    <w:rsid w:val="000910AE"/>
    <w:rsid w:val="000911D0"/>
    <w:rsid w:val="00091241"/>
    <w:rsid w:val="000915B4"/>
    <w:rsid w:val="0009183D"/>
    <w:rsid w:val="00091BDC"/>
    <w:rsid w:val="00091E00"/>
    <w:rsid w:val="00092AE4"/>
    <w:rsid w:val="00092EB6"/>
    <w:rsid w:val="00093A32"/>
    <w:rsid w:val="00093A49"/>
    <w:rsid w:val="00093B65"/>
    <w:rsid w:val="00093CE2"/>
    <w:rsid w:val="00093D7A"/>
    <w:rsid w:val="00094940"/>
    <w:rsid w:val="00094FA2"/>
    <w:rsid w:val="00095136"/>
    <w:rsid w:val="00095493"/>
    <w:rsid w:val="00095D36"/>
    <w:rsid w:val="000969A1"/>
    <w:rsid w:val="00096B32"/>
    <w:rsid w:val="00097329"/>
    <w:rsid w:val="0009747A"/>
    <w:rsid w:val="0009760A"/>
    <w:rsid w:val="00097696"/>
    <w:rsid w:val="000977E5"/>
    <w:rsid w:val="00097805"/>
    <w:rsid w:val="00097AA3"/>
    <w:rsid w:val="000A036A"/>
    <w:rsid w:val="000A0449"/>
    <w:rsid w:val="000A0756"/>
    <w:rsid w:val="000A0869"/>
    <w:rsid w:val="000A1122"/>
    <w:rsid w:val="000A1243"/>
    <w:rsid w:val="000A13CF"/>
    <w:rsid w:val="000A194C"/>
    <w:rsid w:val="000A21B5"/>
    <w:rsid w:val="000A2DCF"/>
    <w:rsid w:val="000A2EAE"/>
    <w:rsid w:val="000A359C"/>
    <w:rsid w:val="000A378D"/>
    <w:rsid w:val="000A419A"/>
    <w:rsid w:val="000A4A71"/>
    <w:rsid w:val="000A4D03"/>
    <w:rsid w:val="000A5386"/>
    <w:rsid w:val="000A5403"/>
    <w:rsid w:val="000A557C"/>
    <w:rsid w:val="000A560A"/>
    <w:rsid w:val="000A5844"/>
    <w:rsid w:val="000A5E50"/>
    <w:rsid w:val="000A6850"/>
    <w:rsid w:val="000A692B"/>
    <w:rsid w:val="000A76A0"/>
    <w:rsid w:val="000A7750"/>
    <w:rsid w:val="000A7812"/>
    <w:rsid w:val="000A791A"/>
    <w:rsid w:val="000B04DB"/>
    <w:rsid w:val="000B0871"/>
    <w:rsid w:val="000B095E"/>
    <w:rsid w:val="000B09B8"/>
    <w:rsid w:val="000B09C9"/>
    <w:rsid w:val="000B0F7E"/>
    <w:rsid w:val="000B14FC"/>
    <w:rsid w:val="000B16D2"/>
    <w:rsid w:val="000B1AC2"/>
    <w:rsid w:val="000B1C00"/>
    <w:rsid w:val="000B2237"/>
    <w:rsid w:val="000B242C"/>
    <w:rsid w:val="000B272E"/>
    <w:rsid w:val="000B2A52"/>
    <w:rsid w:val="000B2ADC"/>
    <w:rsid w:val="000B2F39"/>
    <w:rsid w:val="000B33D3"/>
    <w:rsid w:val="000B340F"/>
    <w:rsid w:val="000B37CB"/>
    <w:rsid w:val="000B396E"/>
    <w:rsid w:val="000B3988"/>
    <w:rsid w:val="000B4B90"/>
    <w:rsid w:val="000B4C5B"/>
    <w:rsid w:val="000B4DDB"/>
    <w:rsid w:val="000B4E5A"/>
    <w:rsid w:val="000B4EE2"/>
    <w:rsid w:val="000B5648"/>
    <w:rsid w:val="000B58A6"/>
    <w:rsid w:val="000B59AC"/>
    <w:rsid w:val="000B5C28"/>
    <w:rsid w:val="000B5F1A"/>
    <w:rsid w:val="000B61D6"/>
    <w:rsid w:val="000B6DB4"/>
    <w:rsid w:val="000B6EEF"/>
    <w:rsid w:val="000B7610"/>
    <w:rsid w:val="000B7AF2"/>
    <w:rsid w:val="000B7CA2"/>
    <w:rsid w:val="000C0368"/>
    <w:rsid w:val="000C0767"/>
    <w:rsid w:val="000C0843"/>
    <w:rsid w:val="000C0CB3"/>
    <w:rsid w:val="000C0D1D"/>
    <w:rsid w:val="000C1047"/>
    <w:rsid w:val="000C13D1"/>
    <w:rsid w:val="000C1684"/>
    <w:rsid w:val="000C1711"/>
    <w:rsid w:val="000C1712"/>
    <w:rsid w:val="000C1D4A"/>
    <w:rsid w:val="000C1EBE"/>
    <w:rsid w:val="000C1FCB"/>
    <w:rsid w:val="000C2383"/>
    <w:rsid w:val="000C25C1"/>
    <w:rsid w:val="000C2ADD"/>
    <w:rsid w:val="000C2B47"/>
    <w:rsid w:val="000C32A7"/>
    <w:rsid w:val="000C3444"/>
    <w:rsid w:val="000C365B"/>
    <w:rsid w:val="000C370C"/>
    <w:rsid w:val="000C37E8"/>
    <w:rsid w:val="000C3915"/>
    <w:rsid w:val="000C402D"/>
    <w:rsid w:val="000C4341"/>
    <w:rsid w:val="000C4696"/>
    <w:rsid w:val="000C52E6"/>
    <w:rsid w:val="000C55C4"/>
    <w:rsid w:val="000C572A"/>
    <w:rsid w:val="000C5884"/>
    <w:rsid w:val="000C5F90"/>
    <w:rsid w:val="000C6D43"/>
    <w:rsid w:val="000C7187"/>
    <w:rsid w:val="000C718B"/>
    <w:rsid w:val="000C742D"/>
    <w:rsid w:val="000C78F1"/>
    <w:rsid w:val="000C7BDA"/>
    <w:rsid w:val="000C7E64"/>
    <w:rsid w:val="000D0213"/>
    <w:rsid w:val="000D079C"/>
    <w:rsid w:val="000D0C96"/>
    <w:rsid w:val="000D0EFF"/>
    <w:rsid w:val="000D10D5"/>
    <w:rsid w:val="000D1243"/>
    <w:rsid w:val="000D1409"/>
    <w:rsid w:val="000D1DAE"/>
    <w:rsid w:val="000D1F80"/>
    <w:rsid w:val="000D1FDD"/>
    <w:rsid w:val="000D2070"/>
    <w:rsid w:val="000D2406"/>
    <w:rsid w:val="000D24A8"/>
    <w:rsid w:val="000D2CE8"/>
    <w:rsid w:val="000D3194"/>
    <w:rsid w:val="000D350A"/>
    <w:rsid w:val="000D3AD9"/>
    <w:rsid w:val="000D3D15"/>
    <w:rsid w:val="000D49BE"/>
    <w:rsid w:val="000D4E9F"/>
    <w:rsid w:val="000D4F14"/>
    <w:rsid w:val="000D51DE"/>
    <w:rsid w:val="000D557E"/>
    <w:rsid w:val="000D558E"/>
    <w:rsid w:val="000D5D1B"/>
    <w:rsid w:val="000D645E"/>
    <w:rsid w:val="000D6490"/>
    <w:rsid w:val="000D64B7"/>
    <w:rsid w:val="000D6738"/>
    <w:rsid w:val="000D6862"/>
    <w:rsid w:val="000D69F3"/>
    <w:rsid w:val="000D6EF9"/>
    <w:rsid w:val="000D745D"/>
    <w:rsid w:val="000D765F"/>
    <w:rsid w:val="000D7C58"/>
    <w:rsid w:val="000E029D"/>
    <w:rsid w:val="000E09CC"/>
    <w:rsid w:val="000E0F5F"/>
    <w:rsid w:val="000E0F93"/>
    <w:rsid w:val="000E0FAB"/>
    <w:rsid w:val="000E15EB"/>
    <w:rsid w:val="000E1615"/>
    <w:rsid w:val="000E2209"/>
    <w:rsid w:val="000E2225"/>
    <w:rsid w:val="000E2360"/>
    <w:rsid w:val="000E2773"/>
    <w:rsid w:val="000E283F"/>
    <w:rsid w:val="000E28AC"/>
    <w:rsid w:val="000E2BF7"/>
    <w:rsid w:val="000E32FC"/>
    <w:rsid w:val="000E3350"/>
    <w:rsid w:val="000E341F"/>
    <w:rsid w:val="000E34F9"/>
    <w:rsid w:val="000E369D"/>
    <w:rsid w:val="000E44CA"/>
    <w:rsid w:val="000E51CE"/>
    <w:rsid w:val="000E523A"/>
    <w:rsid w:val="000E540A"/>
    <w:rsid w:val="000E59D0"/>
    <w:rsid w:val="000E5FD5"/>
    <w:rsid w:val="000E62C5"/>
    <w:rsid w:val="000E6A21"/>
    <w:rsid w:val="000E709C"/>
    <w:rsid w:val="000E7191"/>
    <w:rsid w:val="000E738A"/>
    <w:rsid w:val="000E7C3B"/>
    <w:rsid w:val="000E7F32"/>
    <w:rsid w:val="000F0273"/>
    <w:rsid w:val="000F0340"/>
    <w:rsid w:val="000F1144"/>
    <w:rsid w:val="000F118D"/>
    <w:rsid w:val="000F1224"/>
    <w:rsid w:val="000F166C"/>
    <w:rsid w:val="000F1860"/>
    <w:rsid w:val="000F1DC3"/>
    <w:rsid w:val="000F1EE4"/>
    <w:rsid w:val="000F233F"/>
    <w:rsid w:val="000F235C"/>
    <w:rsid w:val="000F285B"/>
    <w:rsid w:val="000F28E5"/>
    <w:rsid w:val="000F2BDC"/>
    <w:rsid w:val="000F31E1"/>
    <w:rsid w:val="000F37C7"/>
    <w:rsid w:val="000F3CA6"/>
    <w:rsid w:val="000F3D08"/>
    <w:rsid w:val="000F4065"/>
    <w:rsid w:val="000F4448"/>
    <w:rsid w:val="000F4453"/>
    <w:rsid w:val="000F4F44"/>
    <w:rsid w:val="000F58CC"/>
    <w:rsid w:val="000F64E9"/>
    <w:rsid w:val="000F654F"/>
    <w:rsid w:val="000F66D6"/>
    <w:rsid w:val="000F6B29"/>
    <w:rsid w:val="000F6F63"/>
    <w:rsid w:val="000F72F5"/>
    <w:rsid w:val="000F73DA"/>
    <w:rsid w:val="001002DD"/>
    <w:rsid w:val="00100C4C"/>
    <w:rsid w:val="00100E20"/>
    <w:rsid w:val="00100F0E"/>
    <w:rsid w:val="001017FE"/>
    <w:rsid w:val="00101FD7"/>
    <w:rsid w:val="0010251E"/>
    <w:rsid w:val="00102CBD"/>
    <w:rsid w:val="00102E0C"/>
    <w:rsid w:val="00102E87"/>
    <w:rsid w:val="00103B13"/>
    <w:rsid w:val="00103B9B"/>
    <w:rsid w:val="001045A2"/>
    <w:rsid w:val="0010465B"/>
    <w:rsid w:val="001048C5"/>
    <w:rsid w:val="00104967"/>
    <w:rsid w:val="00104CD5"/>
    <w:rsid w:val="00104F9C"/>
    <w:rsid w:val="00105181"/>
    <w:rsid w:val="00105300"/>
    <w:rsid w:val="001058EF"/>
    <w:rsid w:val="001059DF"/>
    <w:rsid w:val="00105B4E"/>
    <w:rsid w:val="00105B88"/>
    <w:rsid w:val="00105E1F"/>
    <w:rsid w:val="001062B5"/>
    <w:rsid w:val="00106646"/>
    <w:rsid w:val="001068E6"/>
    <w:rsid w:val="00106F35"/>
    <w:rsid w:val="00107506"/>
    <w:rsid w:val="00107663"/>
    <w:rsid w:val="00107CD4"/>
    <w:rsid w:val="00110170"/>
    <w:rsid w:val="001114B7"/>
    <w:rsid w:val="00111906"/>
    <w:rsid w:val="00111AC7"/>
    <w:rsid w:val="00111CEE"/>
    <w:rsid w:val="00111E47"/>
    <w:rsid w:val="0011220B"/>
    <w:rsid w:val="00112453"/>
    <w:rsid w:val="00112677"/>
    <w:rsid w:val="00112848"/>
    <w:rsid w:val="00112BBF"/>
    <w:rsid w:val="00112E4C"/>
    <w:rsid w:val="0011321A"/>
    <w:rsid w:val="0011357C"/>
    <w:rsid w:val="00113BDE"/>
    <w:rsid w:val="00113C00"/>
    <w:rsid w:val="00113CB9"/>
    <w:rsid w:val="001140AA"/>
    <w:rsid w:val="001142A3"/>
    <w:rsid w:val="00114477"/>
    <w:rsid w:val="0011484C"/>
    <w:rsid w:val="001148F1"/>
    <w:rsid w:val="00114AD9"/>
    <w:rsid w:val="00114AF7"/>
    <w:rsid w:val="00114B08"/>
    <w:rsid w:val="00114CB7"/>
    <w:rsid w:val="00115393"/>
    <w:rsid w:val="001158AF"/>
    <w:rsid w:val="001158B7"/>
    <w:rsid w:val="00116174"/>
    <w:rsid w:val="001166F3"/>
    <w:rsid w:val="001168F7"/>
    <w:rsid w:val="001169C0"/>
    <w:rsid w:val="00116F7E"/>
    <w:rsid w:val="001170AF"/>
    <w:rsid w:val="001171D5"/>
    <w:rsid w:val="001173E7"/>
    <w:rsid w:val="00117BD6"/>
    <w:rsid w:val="00117C10"/>
    <w:rsid w:val="00117E32"/>
    <w:rsid w:val="00117E4F"/>
    <w:rsid w:val="00117EAB"/>
    <w:rsid w:val="00117EB7"/>
    <w:rsid w:val="001201C9"/>
    <w:rsid w:val="00120303"/>
    <w:rsid w:val="00120709"/>
    <w:rsid w:val="001207D5"/>
    <w:rsid w:val="00120DBA"/>
    <w:rsid w:val="00120E8D"/>
    <w:rsid w:val="00121226"/>
    <w:rsid w:val="00121466"/>
    <w:rsid w:val="00121620"/>
    <w:rsid w:val="00121623"/>
    <w:rsid w:val="001218D1"/>
    <w:rsid w:val="00121A10"/>
    <w:rsid w:val="00121C71"/>
    <w:rsid w:val="001222FC"/>
    <w:rsid w:val="00122318"/>
    <w:rsid w:val="001224BC"/>
    <w:rsid w:val="001225B5"/>
    <w:rsid w:val="00122608"/>
    <w:rsid w:val="001227A2"/>
    <w:rsid w:val="0012296E"/>
    <w:rsid w:val="00122CA7"/>
    <w:rsid w:val="00122D8B"/>
    <w:rsid w:val="00123452"/>
    <w:rsid w:val="00123B3C"/>
    <w:rsid w:val="00123F21"/>
    <w:rsid w:val="001247E6"/>
    <w:rsid w:val="0012497F"/>
    <w:rsid w:val="00124BB5"/>
    <w:rsid w:val="00124EBF"/>
    <w:rsid w:val="001252A7"/>
    <w:rsid w:val="00125454"/>
    <w:rsid w:val="0012545C"/>
    <w:rsid w:val="00125776"/>
    <w:rsid w:val="00125B65"/>
    <w:rsid w:val="00125C24"/>
    <w:rsid w:val="001263A3"/>
    <w:rsid w:val="00126463"/>
    <w:rsid w:val="0012688F"/>
    <w:rsid w:val="001268C4"/>
    <w:rsid w:val="00127A8D"/>
    <w:rsid w:val="00127F59"/>
    <w:rsid w:val="001305B6"/>
    <w:rsid w:val="0013131E"/>
    <w:rsid w:val="001313E0"/>
    <w:rsid w:val="001314B6"/>
    <w:rsid w:val="001316BF"/>
    <w:rsid w:val="00131ADE"/>
    <w:rsid w:val="00131FDC"/>
    <w:rsid w:val="001327E8"/>
    <w:rsid w:val="001329A8"/>
    <w:rsid w:val="00132B60"/>
    <w:rsid w:val="00132BAB"/>
    <w:rsid w:val="00132E42"/>
    <w:rsid w:val="001334CB"/>
    <w:rsid w:val="001339A6"/>
    <w:rsid w:val="00133B23"/>
    <w:rsid w:val="00133E50"/>
    <w:rsid w:val="001345C3"/>
    <w:rsid w:val="00134742"/>
    <w:rsid w:val="00134B5A"/>
    <w:rsid w:val="00134CD8"/>
    <w:rsid w:val="00135440"/>
    <w:rsid w:val="0013548C"/>
    <w:rsid w:val="00135512"/>
    <w:rsid w:val="0013579C"/>
    <w:rsid w:val="00135D6E"/>
    <w:rsid w:val="00136146"/>
    <w:rsid w:val="00136188"/>
    <w:rsid w:val="00136806"/>
    <w:rsid w:val="00136979"/>
    <w:rsid w:val="0013742E"/>
    <w:rsid w:val="0013783C"/>
    <w:rsid w:val="001379CD"/>
    <w:rsid w:val="00137A8D"/>
    <w:rsid w:val="00137BF1"/>
    <w:rsid w:val="00140522"/>
    <w:rsid w:val="001408C2"/>
    <w:rsid w:val="00140C7C"/>
    <w:rsid w:val="00140E0C"/>
    <w:rsid w:val="00140EF0"/>
    <w:rsid w:val="00141135"/>
    <w:rsid w:val="00141312"/>
    <w:rsid w:val="001413C0"/>
    <w:rsid w:val="0014173B"/>
    <w:rsid w:val="00141992"/>
    <w:rsid w:val="00141A4A"/>
    <w:rsid w:val="001421AD"/>
    <w:rsid w:val="0014263D"/>
    <w:rsid w:val="00142770"/>
    <w:rsid w:val="0014284D"/>
    <w:rsid w:val="0014296C"/>
    <w:rsid w:val="00142FA3"/>
    <w:rsid w:val="00143543"/>
    <w:rsid w:val="001436B9"/>
    <w:rsid w:val="00143845"/>
    <w:rsid w:val="00143A3C"/>
    <w:rsid w:val="00144703"/>
    <w:rsid w:val="001450EC"/>
    <w:rsid w:val="00145504"/>
    <w:rsid w:val="00145BD3"/>
    <w:rsid w:val="0014692F"/>
    <w:rsid w:val="00146B6B"/>
    <w:rsid w:val="00146D90"/>
    <w:rsid w:val="00146DF0"/>
    <w:rsid w:val="001470CF"/>
    <w:rsid w:val="00147257"/>
    <w:rsid w:val="0014737A"/>
    <w:rsid w:val="001475E4"/>
    <w:rsid w:val="00147721"/>
    <w:rsid w:val="00147803"/>
    <w:rsid w:val="00147C39"/>
    <w:rsid w:val="00147D2C"/>
    <w:rsid w:val="001500D7"/>
    <w:rsid w:val="001501B6"/>
    <w:rsid w:val="0015028C"/>
    <w:rsid w:val="00150876"/>
    <w:rsid w:val="00150CAC"/>
    <w:rsid w:val="00150DB5"/>
    <w:rsid w:val="00150DE2"/>
    <w:rsid w:val="00150EEA"/>
    <w:rsid w:val="00151433"/>
    <w:rsid w:val="00151477"/>
    <w:rsid w:val="0015155D"/>
    <w:rsid w:val="00151949"/>
    <w:rsid w:val="001519C7"/>
    <w:rsid w:val="001519F9"/>
    <w:rsid w:val="00151B4B"/>
    <w:rsid w:val="00151BCE"/>
    <w:rsid w:val="00151D36"/>
    <w:rsid w:val="00151D7B"/>
    <w:rsid w:val="001520C3"/>
    <w:rsid w:val="00152299"/>
    <w:rsid w:val="00152A45"/>
    <w:rsid w:val="00152C80"/>
    <w:rsid w:val="00152CB3"/>
    <w:rsid w:val="00152F0C"/>
    <w:rsid w:val="00153003"/>
    <w:rsid w:val="001532C8"/>
    <w:rsid w:val="0015374B"/>
    <w:rsid w:val="001538BD"/>
    <w:rsid w:val="001538D5"/>
    <w:rsid w:val="00153AF4"/>
    <w:rsid w:val="00153DB0"/>
    <w:rsid w:val="00153DC7"/>
    <w:rsid w:val="00153E74"/>
    <w:rsid w:val="001540C9"/>
    <w:rsid w:val="00154777"/>
    <w:rsid w:val="00154B98"/>
    <w:rsid w:val="00154BB7"/>
    <w:rsid w:val="00154ED8"/>
    <w:rsid w:val="00155215"/>
    <w:rsid w:val="00155E09"/>
    <w:rsid w:val="001564B4"/>
    <w:rsid w:val="0015684E"/>
    <w:rsid w:val="00156A7A"/>
    <w:rsid w:val="0015700C"/>
    <w:rsid w:val="00157279"/>
    <w:rsid w:val="001577E2"/>
    <w:rsid w:val="00157E23"/>
    <w:rsid w:val="001601D5"/>
    <w:rsid w:val="00160FC8"/>
    <w:rsid w:val="00161D92"/>
    <w:rsid w:val="0016200F"/>
    <w:rsid w:val="00163511"/>
    <w:rsid w:val="00163675"/>
    <w:rsid w:val="0016377D"/>
    <w:rsid w:val="001637F1"/>
    <w:rsid w:val="00163AEB"/>
    <w:rsid w:val="001641E8"/>
    <w:rsid w:val="0016439C"/>
    <w:rsid w:val="001648C7"/>
    <w:rsid w:val="00164BB5"/>
    <w:rsid w:val="00164BFF"/>
    <w:rsid w:val="00164E72"/>
    <w:rsid w:val="0016517E"/>
    <w:rsid w:val="001652B0"/>
    <w:rsid w:val="0016581A"/>
    <w:rsid w:val="0016598C"/>
    <w:rsid w:val="00165B24"/>
    <w:rsid w:val="00165DA2"/>
    <w:rsid w:val="00165F72"/>
    <w:rsid w:val="00166348"/>
    <w:rsid w:val="00166625"/>
    <w:rsid w:val="00166B09"/>
    <w:rsid w:val="00166C3A"/>
    <w:rsid w:val="00166CBF"/>
    <w:rsid w:val="00166CD9"/>
    <w:rsid w:val="00167095"/>
    <w:rsid w:val="001674AB"/>
    <w:rsid w:val="001676D8"/>
    <w:rsid w:val="00167E61"/>
    <w:rsid w:val="001701CE"/>
    <w:rsid w:val="00170471"/>
    <w:rsid w:val="001704C6"/>
    <w:rsid w:val="001704D4"/>
    <w:rsid w:val="0017081A"/>
    <w:rsid w:val="00170BE3"/>
    <w:rsid w:val="00170C57"/>
    <w:rsid w:val="001711D6"/>
    <w:rsid w:val="00171543"/>
    <w:rsid w:val="00171873"/>
    <w:rsid w:val="001721C5"/>
    <w:rsid w:val="00173248"/>
    <w:rsid w:val="00173352"/>
    <w:rsid w:val="0017357F"/>
    <w:rsid w:val="00173A60"/>
    <w:rsid w:val="00173ACD"/>
    <w:rsid w:val="00173B1D"/>
    <w:rsid w:val="00174010"/>
    <w:rsid w:val="00174451"/>
    <w:rsid w:val="001748A3"/>
    <w:rsid w:val="00174A2D"/>
    <w:rsid w:val="00174C5C"/>
    <w:rsid w:val="00174DB4"/>
    <w:rsid w:val="001751AA"/>
    <w:rsid w:val="001756C9"/>
    <w:rsid w:val="0017574F"/>
    <w:rsid w:val="00175810"/>
    <w:rsid w:val="00175A94"/>
    <w:rsid w:val="00175D1F"/>
    <w:rsid w:val="001767EF"/>
    <w:rsid w:val="00176DBA"/>
    <w:rsid w:val="00176E82"/>
    <w:rsid w:val="00177619"/>
    <w:rsid w:val="00177684"/>
    <w:rsid w:val="00177D6A"/>
    <w:rsid w:val="00180A35"/>
    <w:rsid w:val="00180E98"/>
    <w:rsid w:val="0018111C"/>
    <w:rsid w:val="00181879"/>
    <w:rsid w:val="00181935"/>
    <w:rsid w:val="0018195D"/>
    <w:rsid w:val="00181D70"/>
    <w:rsid w:val="0018233A"/>
    <w:rsid w:val="00182476"/>
    <w:rsid w:val="00182613"/>
    <w:rsid w:val="00182C02"/>
    <w:rsid w:val="00183144"/>
    <w:rsid w:val="0018330C"/>
    <w:rsid w:val="0018330E"/>
    <w:rsid w:val="00183428"/>
    <w:rsid w:val="00183538"/>
    <w:rsid w:val="00183E71"/>
    <w:rsid w:val="0018420E"/>
    <w:rsid w:val="00185404"/>
    <w:rsid w:val="00185A92"/>
    <w:rsid w:val="00185B49"/>
    <w:rsid w:val="00186C0B"/>
    <w:rsid w:val="00186C24"/>
    <w:rsid w:val="00186EDC"/>
    <w:rsid w:val="0018793E"/>
    <w:rsid w:val="0019001E"/>
    <w:rsid w:val="001901A0"/>
    <w:rsid w:val="001902DE"/>
    <w:rsid w:val="001905F0"/>
    <w:rsid w:val="001906BC"/>
    <w:rsid w:val="001907D6"/>
    <w:rsid w:val="00190E7C"/>
    <w:rsid w:val="00190F0B"/>
    <w:rsid w:val="001910AA"/>
    <w:rsid w:val="00191234"/>
    <w:rsid w:val="001912B3"/>
    <w:rsid w:val="00191371"/>
    <w:rsid w:val="001918A2"/>
    <w:rsid w:val="00191AEE"/>
    <w:rsid w:val="00191E84"/>
    <w:rsid w:val="00191F14"/>
    <w:rsid w:val="001923E1"/>
    <w:rsid w:val="00192407"/>
    <w:rsid w:val="00192D7A"/>
    <w:rsid w:val="00192FEF"/>
    <w:rsid w:val="00193228"/>
    <w:rsid w:val="001933D4"/>
    <w:rsid w:val="0019344A"/>
    <w:rsid w:val="001935D0"/>
    <w:rsid w:val="001935E8"/>
    <w:rsid w:val="00193C22"/>
    <w:rsid w:val="00194115"/>
    <w:rsid w:val="001944E0"/>
    <w:rsid w:val="00194544"/>
    <w:rsid w:val="0019479B"/>
    <w:rsid w:val="001949E6"/>
    <w:rsid w:val="00194D05"/>
    <w:rsid w:val="001958C6"/>
    <w:rsid w:val="001958F3"/>
    <w:rsid w:val="001959F2"/>
    <w:rsid w:val="00196298"/>
    <w:rsid w:val="0019642B"/>
    <w:rsid w:val="0019657A"/>
    <w:rsid w:val="00196620"/>
    <w:rsid w:val="00196B0E"/>
    <w:rsid w:val="00196ECF"/>
    <w:rsid w:val="00197106"/>
    <w:rsid w:val="0019732C"/>
    <w:rsid w:val="00197707"/>
    <w:rsid w:val="001A0975"/>
    <w:rsid w:val="001A0F8E"/>
    <w:rsid w:val="001A13BD"/>
    <w:rsid w:val="001A188F"/>
    <w:rsid w:val="001A1A8D"/>
    <w:rsid w:val="001A1A95"/>
    <w:rsid w:val="001A1DB3"/>
    <w:rsid w:val="001A1FDB"/>
    <w:rsid w:val="001A2741"/>
    <w:rsid w:val="001A275F"/>
    <w:rsid w:val="001A28A0"/>
    <w:rsid w:val="001A2A23"/>
    <w:rsid w:val="001A2C94"/>
    <w:rsid w:val="001A33D8"/>
    <w:rsid w:val="001A33F2"/>
    <w:rsid w:val="001A35D0"/>
    <w:rsid w:val="001A368B"/>
    <w:rsid w:val="001A3B19"/>
    <w:rsid w:val="001A43F2"/>
    <w:rsid w:val="001A45BF"/>
    <w:rsid w:val="001A47E9"/>
    <w:rsid w:val="001A490A"/>
    <w:rsid w:val="001A4BF0"/>
    <w:rsid w:val="001A4FCA"/>
    <w:rsid w:val="001A5399"/>
    <w:rsid w:val="001A5416"/>
    <w:rsid w:val="001A5541"/>
    <w:rsid w:val="001A5E64"/>
    <w:rsid w:val="001A61ED"/>
    <w:rsid w:val="001A683C"/>
    <w:rsid w:val="001A6BD0"/>
    <w:rsid w:val="001A73B9"/>
    <w:rsid w:val="001A744D"/>
    <w:rsid w:val="001A765F"/>
    <w:rsid w:val="001A773B"/>
    <w:rsid w:val="001A7AE5"/>
    <w:rsid w:val="001A7C15"/>
    <w:rsid w:val="001A7C78"/>
    <w:rsid w:val="001A7CB8"/>
    <w:rsid w:val="001B0001"/>
    <w:rsid w:val="001B014E"/>
    <w:rsid w:val="001B023A"/>
    <w:rsid w:val="001B025A"/>
    <w:rsid w:val="001B07E2"/>
    <w:rsid w:val="001B0877"/>
    <w:rsid w:val="001B0D83"/>
    <w:rsid w:val="001B107F"/>
    <w:rsid w:val="001B13F7"/>
    <w:rsid w:val="001B1849"/>
    <w:rsid w:val="001B1F10"/>
    <w:rsid w:val="001B21BF"/>
    <w:rsid w:val="001B263A"/>
    <w:rsid w:val="001B2C19"/>
    <w:rsid w:val="001B3395"/>
    <w:rsid w:val="001B3B2D"/>
    <w:rsid w:val="001B3C22"/>
    <w:rsid w:val="001B440D"/>
    <w:rsid w:val="001B455E"/>
    <w:rsid w:val="001B495E"/>
    <w:rsid w:val="001B4BD3"/>
    <w:rsid w:val="001B4E4A"/>
    <w:rsid w:val="001B4EDE"/>
    <w:rsid w:val="001B5461"/>
    <w:rsid w:val="001B54C4"/>
    <w:rsid w:val="001B5595"/>
    <w:rsid w:val="001B56DB"/>
    <w:rsid w:val="001B599D"/>
    <w:rsid w:val="001B59E1"/>
    <w:rsid w:val="001B5B84"/>
    <w:rsid w:val="001B6856"/>
    <w:rsid w:val="001B691B"/>
    <w:rsid w:val="001B6E9C"/>
    <w:rsid w:val="001B73FE"/>
    <w:rsid w:val="001B746D"/>
    <w:rsid w:val="001B7C61"/>
    <w:rsid w:val="001B7EA6"/>
    <w:rsid w:val="001C0349"/>
    <w:rsid w:val="001C0B58"/>
    <w:rsid w:val="001C0D65"/>
    <w:rsid w:val="001C0FBC"/>
    <w:rsid w:val="001C1645"/>
    <w:rsid w:val="001C171E"/>
    <w:rsid w:val="001C1819"/>
    <w:rsid w:val="001C23D4"/>
    <w:rsid w:val="001C2493"/>
    <w:rsid w:val="001C292D"/>
    <w:rsid w:val="001C2C85"/>
    <w:rsid w:val="001C2DBA"/>
    <w:rsid w:val="001C344D"/>
    <w:rsid w:val="001C37FF"/>
    <w:rsid w:val="001C3A9F"/>
    <w:rsid w:val="001C403B"/>
    <w:rsid w:val="001C445E"/>
    <w:rsid w:val="001C448A"/>
    <w:rsid w:val="001C44B0"/>
    <w:rsid w:val="001C481C"/>
    <w:rsid w:val="001C4E65"/>
    <w:rsid w:val="001C527D"/>
    <w:rsid w:val="001C531E"/>
    <w:rsid w:val="001C547A"/>
    <w:rsid w:val="001C585D"/>
    <w:rsid w:val="001C592A"/>
    <w:rsid w:val="001C5DEC"/>
    <w:rsid w:val="001C661B"/>
    <w:rsid w:val="001C6A3D"/>
    <w:rsid w:val="001C6C26"/>
    <w:rsid w:val="001C7167"/>
    <w:rsid w:val="001C7465"/>
    <w:rsid w:val="001C77A2"/>
    <w:rsid w:val="001C7E21"/>
    <w:rsid w:val="001D078D"/>
    <w:rsid w:val="001D0D1B"/>
    <w:rsid w:val="001D12B4"/>
    <w:rsid w:val="001D1459"/>
    <w:rsid w:val="001D152D"/>
    <w:rsid w:val="001D17FC"/>
    <w:rsid w:val="001D22E7"/>
    <w:rsid w:val="001D2332"/>
    <w:rsid w:val="001D2471"/>
    <w:rsid w:val="001D280E"/>
    <w:rsid w:val="001D2A77"/>
    <w:rsid w:val="001D2B91"/>
    <w:rsid w:val="001D2ED3"/>
    <w:rsid w:val="001D33E9"/>
    <w:rsid w:val="001D3625"/>
    <w:rsid w:val="001D391D"/>
    <w:rsid w:val="001D497B"/>
    <w:rsid w:val="001D4A48"/>
    <w:rsid w:val="001D4A93"/>
    <w:rsid w:val="001D4C5D"/>
    <w:rsid w:val="001D54E1"/>
    <w:rsid w:val="001D553B"/>
    <w:rsid w:val="001D555E"/>
    <w:rsid w:val="001D59B2"/>
    <w:rsid w:val="001D5B61"/>
    <w:rsid w:val="001D6471"/>
    <w:rsid w:val="001D64DA"/>
    <w:rsid w:val="001D664D"/>
    <w:rsid w:val="001D702C"/>
    <w:rsid w:val="001D763D"/>
    <w:rsid w:val="001D7827"/>
    <w:rsid w:val="001D7842"/>
    <w:rsid w:val="001D7850"/>
    <w:rsid w:val="001D7977"/>
    <w:rsid w:val="001D7E29"/>
    <w:rsid w:val="001E013F"/>
    <w:rsid w:val="001E07C5"/>
    <w:rsid w:val="001E0CB2"/>
    <w:rsid w:val="001E0FC6"/>
    <w:rsid w:val="001E19D6"/>
    <w:rsid w:val="001E1A51"/>
    <w:rsid w:val="001E1AFA"/>
    <w:rsid w:val="001E1EB8"/>
    <w:rsid w:val="001E24DE"/>
    <w:rsid w:val="001E2DE4"/>
    <w:rsid w:val="001E2F76"/>
    <w:rsid w:val="001E35C8"/>
    <w:rsid w:val="001E363A"/>
    <w:rsid w:val="001E3758"/>
    <w:rsid w:val="001E4347"/>
    <w:rsid w:val="001E45CC"/>
    <w:rsid w:val="001E4673"/>
    <w:rsid w:val="001E4AA4"/>
    <w:rsid w:val="001E4E43"/>
    <w:rsid w:val="001E541C"/>
    <w:rsid w:val="001E56BE"/>
    <w:rsid w:val="001E58CE"/>
    <w:rsid w:val="001E58E3"/>
    <w:rsid w:val="001E5E28"/>
    <w:rsid w:val="001E61B3"/>
    <w:rsid w:val="001E6284"/>
    <w:rsid w:val="001E6882"/>
    <w:rsid w:val="001E6A29"/>
    <w:rsid w:val="001E6B73"/>
    <w:rsid w:val="001E742A"/>
    <w:rsid w:val="001F03D2"/>
    <w:rsid w:val="001F1618"/>
    <w:rsid w:val="001F1C81"/>
    <w:rsid w:val="001F1D31"/>
    <w:rsid w:val="001F1E39"/>
    <w:rsid w:val="001F2415"/>
    <w:rsid w:val="001F2C3D"/>
    <w:rsid w:val="001F320A"/>
    <w:rsid w:val="001F37DE"/>
    <w:rsid w:val="001F3FD7"/>
    <w:rsid w:val="001F4001"/>
    <w:rsid w:val="001F41DB"/>
    <w:rsid w:val="001F42C8"/>
    <w:rsid w:val="001F4411"/>
    <w:rsid w:val="001F4559"/>
    <w:rsid w:val="001F462C"/>
    <w:rsid w:val="001F4646"/>
    <w:rsid w:val="001F46A8"/>
    <w:rsid w:val="001F4E88"/>
    <w:rsid w:val="001F5207"/>
    <w:rsid w:val="001F592F"/>
    <w:rsid w:val="001F5CAF"/>
    <w:rsid w:val="001F5E10"/>
    <w:rsid w:val="001F5E1E"/>
    <w:rsid w:val="001F6186"/>
    <w:rsid w:val="001F6366"/>
    <w:rsid w:val="001F64EE"/>
    <w:rsid w:val="001F6506"/>
    <w:rsid w:val="001F6988"/>
    <w:rsid w:val="001F6D3F"/>
    <w:rsid w:val="001F6D7B"/>
    <w:rsid w:val="001F6ECC"/>
    <w:rsid w:val="001F6F59"/>
    <w:rsid w:val="001F7568"/>
    <w:rsid w:val="001F7BB9"/>
    <w:rsid w:val="002000CE"/>
    <w:rsid w:val="0020016B"/>
    <w:rsid w:val="00200513"/>
    <w:rsid w:val="00200980"/>
    <w:rsid w:val="00200E12"/>
    <w:rsid w:val="00201614"/>
    <w:rsid w:val="00201643"/>
    <w:rsid w:val="00201AD4"/>
    <w:rsid w:val="00202009"/>
    <w:rsid w:val="00202137"/>
    <w:rsid w:val="00202382"/>
    <w:rsid w:val="00202440"/>
    <w:rsid w:val="002029ED"/>
    <w:rsid w:val="00203060"/>
    <w:rsid w:val="002032A1"/>
    <w:rsid w:val="002034EA"/>
    <w:rsid w:val="00203674"/>
    <w:rsid w:val="002037A8"/>
    <w:rsid w:val="00203827"/>
    <w:rsid w:val="002039BE"/>
    <w:rsid w:val="00203AE7"/>
    <w:rsid w:val="00203B2E"/>
    <w:rsid w:val="00204011"/>
    <w:rsid w:val="00204077"/>
    <w:rsid w:val="00204338"/>
    <w:rsid w:val="0020470A"/>
    <w:rsid w:val="002047EA"/>
    <w:rsid w:val="002048AD"/>
    <w:rsid w:val="002049E6"/>
    <w:rsid w:val="00204AC7"/>
    <w:rsid w:val="00204B40"/>
    <w:rsid w:val="00204D7F"/>
    <w:rsid w:val="00204E42"/>
    <w:rsid w:val="00204F17"/>
    <w:rsid w:val="002054E8"/>
    <w:rsid w:val="00205812"/>
    <w:rsid w:val="00205D77"/>
    <w:rsid w:val="00205ED9"/>
    <w:rsid w:val="00206173"/>
    <w:rsid w:val="0020649E"/>
    <w:rsid w:val="0020671A"/>
    <w:rsid w:val="0020696B"/>
    <w:rsid w:val="00206CBE"/>
    <w:rsid w:val="00206CF2"/>
    <w:rsid w:val="00206F70"/>
    <w:rsid w:val="00206F9D"/>
    <w:rsid w:val="002070B2"/>
    <w:rsid w:val="00207924"/>
    <w:rsid w:val="00207ABF"/>
    <w:rsid w:val="0021016E"/>
    <w:rsid w:val="00210AB0"/>
    <w:rsid w:val="00210B93"/>
    <w:rsid w:val="00210F2C"/>
    <w:rsid w:val="00211129"/>
    <w:rsid w:val="002113D8"/>
    <w:rsid w:val="002113F5"/>
    <w:rsid w:val="00211454"/>
    <w:rsid w:val="002116E6"/>
    <w:rsid w:val="00211D77"/>
    <w:rsid w:val="00211D9A"/>
    <w:rsid w:val="00212076"/>
    <w:rsid w:val="0021243D"/>
    <w:rsid w:val="002124FC"/>
    <w:rsid w:val="00212636"/>
    <w:rsid w:val="0021288B"/>
    <w:rsid w:val="002131A3"/>
    <w:rsid w:val="0021342F"/>
    <w:rsid w:val="00213436"/>
    <w:rsid w:val="00213CC7"/>
    <w:rsid w:val="00213D68"/>
    <w:rsid w:val="0021419B"/>
    <w:rsid w:val="00214460"/>
    <w:rsid w:val="002144BF"/>
    <w:rsid w:val="00214574"/>
    <w:rsid w:val="002148B6"/>
    <w:rsid w:val="00214A54"/>
    <w:rsid w:val="00214E48"/>
    <w:rsid w:val="00215410"/>
    <w:rsid w:val="002158DD"/>
    <w:rsid w:val="002159F1"/>
    <w:rsid w:val="00216C8D"/>
    <w:rsid w:val="00216D1F"/>
    <w:rsid w:val="0021782A"/>
    <w:rsid w:val="00217B03"/>
    <w:rsid w:val="00220B69"/>
    <w:rsid w:val="00220E2E"/>
    <w:rsid w:val="00220E3A"/>
    <w:rsid w:val="00220F0C"/>
    <w:rsid w:val="00220F7E"/>
    <w:rsid w:val="00221BA9"/>
    <w:rsid w:val="002221AC"/>
    <w:rsid w:val="002221CA"/>
    <w:rsid w:val="0022254E"/>
    <w:rsid w:val="00222FA9"/>
    <w:rsid w:val="0022375F"/>
    <w:rsid w:val="00223D0A"/>
    <w:rsid w:val="00223D94"/>
    <w:rsid w:val="00223E5A"/>
    <w:rsid w:val="00223F0B"/>
    <w:rsid w:val="00223F5F"/>
    <w:rsid w:val="00224412"/>
    <w:rsid w:val="00224449"/>
    <w:rsid w:val="00224522"/>
    <w:rsid w:val="00224A63"/>
    <w:rsid w:val="0022565C"/>
    <w:rsid w:val="00225764"/>
    <w:rsid w:val="0022617D"/>
    <w:rsid w:val="002265FC"/>
    <w:rsid w:val="0022661D"/>
    <w:rsid w:val="0022688E"/>
    <w:rsid w:val="002269D3"/>
    <w:rsid w:val="00226AD7"/>
    <w:rsid w:val="00226E94"/>
    <w:rsid w:val="002272BF"/>
    <w:rsid w:val="002275B2"/>
    <w:rsid w:val="002279BB"/>
    <w:rsid w:val="00227F2D"/>
    <w:rsid w:val="00227FE4"/>
    <w:rsid w:val="0023021F"/>
    <w:rsid w:val="0023031A"/>
    <w:rsid w:val="002304F4"/>
    <w:rsid w:val="00230F84"/>
    <w:rsid w:val="00230FD2"/>
    <w:rsid w:val="0023111A"/>
    <w:rsid w:val="00231B1A"/>
    <w:rsid w:val="00231D5D"/>
    <w:rsid w:val="002324CE"/>
    <w:rsid w:val="00232A6B"/>
    <w:rsid w:val="00232CC0"/>
    <w:rsid w:val="00233186"/>
    <w:rsid w:val="002331E2"/>
    <w:rsid w:val="00233752"/>
    <w:rsid w:val="00233874"/>
    <w:rsid w:val="00233C67"/>
    <w:rsid w:val="00233D8B"/>
    <w:rsid w:val="002340F8"/>
    <w:rsid w:val="002346D1"/>
    <w:rsid w:val="00234A9E"/>
    <w:rsid w:val="00234D3C"/>
    <w:rsid w:val="002352F5"/>
    <w:rsid w:val="002357BE"/>
    <w:rsid w:val="0023594B"/>
    <w:rsid w:val="00235B4D"/>
    <w:rsid w:val="00236070"/>
    <w:rsid w:val="0023658F"/>
    <w:rsid w:val="00236614"/>
    <w:rsid w:val="00236633"/>
    <w:rsid w:val="00236724"/>
    <w:rsid w:val="00236844"/>
    <w:rsid w:val="00236D68"/>
    <w:rsid w:val="00237112"/>
    <w:rsid w:val="002371FA"/>
    <w:rsid w:val="0023721A"/>
    <w:rsid w:val="0023799E"/>
    <w:rsid w:val="00237FF3"/>
    <w:rsid w:val="00240080"/>
    <w:rsid w:val="00240D4D"/>
    <w:rsid w:val="00240D6A"/>
    <w:rsid w:val="0024100F"/>
    <w:rsid w:val="00241F17"/>
    <w:rsid w:val="002422AE"/>
    <w:rsid w:val="002426AD"/>
    <w:rsid w:val="00242CBA"/>
    <w:rsid w:val="00242E2F"/>
    <w:rsid w:val="00243183"/>
    <w:rsid w:val="002431E8"/>
    <w:rsid w:val="00243437"/>
    <w:rsid w:val="002434FD"/>
    <w:rsid w:val="00243A7E"/>
    <w:rsid w:val="00243D70"/>
    <w:rsid w:val="0024419B"/>
    <w:rsid w:val="00244734"/>
    <w:rsid w:val="002449C6"/>
    <w:rsid w:val="00244C1B"/>
    <w:rsid w:val="00245287"/>
    <w:rsid w:val="00245504"/>
    <w:rsid w:val="002456EA"/>
    <w:rsid w:val="00245BCB"/>
    <w:rsid w:val="00246C14"/>
    <w:rsid w:val="002477B4"/>
    <w:rsid w:val="00247927"/>
    <w:rsid w:val="00247B8B"/>
    <w:rsid w:val="00247CC5"/>
    <w:rsid w:val="00247FB6"/>
    <w:rsid w:val="00250426"/>
    <w:rsid w:val="00250849"/>
    <w:rsid w:val="00250A13"/>
    <w:rsid w:val="00250BA0"/>
    <w:rsid w:val="00250FFD"/>
    <w:rsid w:val="00251414"/>
    <w:rsid w:val="0025153A"/>
    <w:rsid w:val="00251567"/>
    <w:rsid w:val="0025174E"/>
    <w:rsid w:val="0025229A"/>
    <w:rsid w:val="00252310"/>
    <w:rsid w:val="00252949"/>
    <w:rsid w:val="002529DC"/>
    <w:rsid w:val="00253467"/>
    <w:rsid w:val="00253780"/>
    <w:rsid w:val="00253FF9"/>
    <w:rsid w:val="002540A1"/>
    <w:rsid w:val="002547C4"/>
    <w:rsid w:val="002547CE"/>
    <w:rsid w:val="00254C2B"/>
    <w:rsid w:val="00255059"/>
    <w:rsid w:val="002550E9"/>
    <w:rsid w:val="00255143"/>
    <w:rsid w:val="002555FD"/>
    <w:rsid w:val="002557B2"/>
    <w:rsid w:val="0025660A"/>
    <w:rsid w:val="0025708B"/>
    <w:rsid w:val="002574E1"/>
    <w:rsid w:val="00257718"/>
    <w:rsid w:val="0025798B"/>
    <w:rsid w:val="0026008F"/>
    <w:rsid w:val="00260292"/>
    <w:rsid w:val="002602F4"/>
    <w:rsid w:val="00260779"/>
    <w:rsid w:val="002614C4"/>
    <w:rsid w:val="00261929"/>
    <w:rsid w:val="00261B7D"/>
    <w:rsid w:val="00262008"/>
    <w:rsid w:val="0026216F"/>
    <w:rsid w:val="00262A12"/>
    <w:rsid w:val="00262BA1"/>
    <w:rsid w:val="00262EE0"/>
    <w:rsid w:val="0026323B"/>
    <w:rsid w:val="002632D7"/>
    <w:rsid w:val="00263365"/>
    <w:rsid w:val="00263B2C"/>
    <w:rsid w:val="002641FF"/>
    <w:rsid w:val="00264248"/>
    <w:rsid w:val="002649AD"/>
    <w:rsid w:val="00264A63"/>
    <w:rsid w:val="002654B9"/>
    <w:rsid w:val="00265709"/>
    <w:rsid w:val="00265836"/>
    <w:rsid w:val="00265AAD"/>
    <w:rsid w:val="00265C9F"/>
    <w:rsid w:val="00265F4E"/>
    <w:rsid w:val="00265F80"/>
    <w:rsid w:val="0026601D"/>
    <w:rsid w:val="00266618"/>
    <w:rsid w:val="00267216"/>
    <w:rsid w:val="00267756"/>
    <w:rsid w:val="0026780C"/>
    <w:rsid w:val="0027012E"/>
    <w:rsid w:val="00270401"/>
    <w:rsid w:val="002711C7"/>
    <w:rsid w:val="0027127C"/>
    <w:rsid w:val="00271371"/>
    <w:rsid w:val="00271B0E"/>
    <w:rsid w:val="00272173"/>
    <w:rsid w:val="002726EA"/>
    <w:rsid w:val="0027280D"/>
    <w:rsid w:val="00272C2A"/>
    <w:rsid w:val="00272D23"/>
    <w:rsid w:val="00272E9A"/>
    <w:rsid w:val="002736E7"/>
    <w:rsid w:val="00273A4B"/>
    <w:rsid w:val="00273EAD"/>
    <w:rsid w:val="0027416B"/>
    <w:rsid w:val="00274423"/>
    <w:rsid w:val="00274850"/>
    <w:rsid w:val="00275C2C"/>
    <w:rsid w:val="00275F40"/>
    <w:rsid w:val="002762A6"/>
    <w:rsid w:val="00276C96"/>
    <w:rsid w:val="00276D97"/>
    <w:rsid w:val="00280120"/>
    <w:rsid w:val="002807E4"/>
    <w:rsid w:val="00280F5B"/>
    <w:rsid w:val="00280F9B"/>
    <w:rsid w:val="00280FA2"/>
    <w:rsid w:val="00281EB0"/>
    <w:rsid w:val="002821F5"/>
    <w:rsid w:val="00282B04"/>
    <w:rsid w:val="002832AD"/>
    <w:rsid w:val="00283813"/>
    <w:rsid w:val="00283B89"/>
    <w:rsid w:val="00283D98"/>
    <w:rsid w:val="00283DBA"/>
    <w:rsid w:val="002841F7"/>
    <w:rsid w:val="002842B1"/>
    <w:rsid w:val="00284E56"/>
    <w:rsid w:val="002852B1"/>
    <w:rsid w:val="0028544F"/>
    <w:rsid w:val="00285776"/>
    <w:rsid w:val="00285AD5"/>
    <w:rsid w:val="00285C8E"/>
    <w:rsid w:val="00285CBF"/>
    <w:rsid w:val="00285E3C"/>
    <w:rsid w:val="00285EEE"/>
    <w:rsid w:val="002863DE"/>
    <w:rsid w:val="00286ADB"/>
    <w:rsid w:val="00286E53"/>
    <w:rsid w:val="002871E8"/>
    <w:rsid w:val="002873C6"/>
    <w:rsid w:val="002874D4"/>
    <w:rsid w:val="00287D08"/>
    <w:rsid w:val="00287DCA"/>
    <w:rsid w:val="00290034"/>
    <w:rsid w:val="002905EF"/>
    <w:rsid w:val="002906D6"/>
    <w:rsid w:val="002909ED"/>
    <w:rsid w:val="00290B95"/>
    <w:rsid w:val="00290BDB"/>
    <w:rsid w:val="00290CA4"/>
    <w:rsid w:val="00290DF1"/>
    <w:rsid w:val="00290F16"/>
    <w:rsid w:val="00290F6C"/>
    <w:rsid w:val="00291055"/>
    <w:rsid w:val="002911A1"/>
    <w:rsid w:val="00291DEF"/>
    <w:rsid w:val="0029200F"/>
    <w:rsid w:val="00292171"/>
    <w:rsid w:val="0029248A"/>
    <w:rsid w:val="0029249C"/>
    <w:rsid w:val="0029279A"/>
    <w:rsid w:val="00292CB0"/>
    <w:rsid w:val="00292EF3"/>
    <w:rsid w:val="002933B3"/>
    <w:rsid w:val="00293731"/>
    <w:rsid w:val="002938AD"/>
    <w:rsid w:val="00293F5D"/>
    <w:rsid w:val="00293FF3"/>
    <w:rsid w:val="00294412"/>
    <w:rsid w:val="0029486D"/>
    <w:rsid w:val="002953F8"/>
    <w:rsid w:val="002953FF"/>
    <w:rsid w:val="0029583F"/>
    <w:rsid w:val="00295949"/>
    <w:rsid w:val="00295BBC"/>
    <w:rsid w:val="00295D27"/>
    <w:rsid w:val="002964FE"/>
    <w:rsid w:val="00296CDC"/>
    <w:rsid w:val="00296F52"/>
    <w:rsid w:val="00297361"/>
    <w:rsid w:val="00297923"/>
    <w:rsid w:val="00297C1A"/>
    <w:rsid w:val="002A05BA"/>
    <w:rsid w:val="002A07BE"/>
    <w:rsid w:val="002A0FA6"/>
    <w:rsid w:val="002A1069"/>
    <w:rsid w:val="002A11C8"/>
    <w:rsid w:val="002A14A9"/>
    <w:rsid w:val="002A1ED8"/>
    <w:rsid w:val="002A2125"/>
    <w:rsid w:val="002A2434"/>
    <w:rsid w:val="002A2648"/>
    <w:rsid w:val="002A293B"/>
    <w:rsid w:val="002A2AA9"/>
    <w:rsid w:val="002A2C63"/>
    <w:rsid w:val="002A32F3"/>
    <w:rsid w:val="002A3D6D"/>
    <w:rsid w:val="002A3DA0"/>
    <w:rsid w:val="002A3DE8"/>
    <w:rsid w:val="002A4862"/>
    <w:rsid w:val="002A4965"/>
    <w:rsid w:val="002A4EC5"/>
    <w:rsid w:val="002A538C"/>
    <w:rsid w:val="002A5855"/>
    <w:rsid w:val="002A627B"/>
    <w:rsid w:val="002A6C3E"/>
    <w:rsid w:val="002A6D6B"/>
    <w:rsid w:val="002A6E84"/>
    <w:rsid w:val="002A7192"/>
    <w:rsid w:val="002A71E4"/>
    <w:rsid w:val="002A71EA"/>
    <w:rsid w:val="002A71FA"/>
    <w:rsid w:val="002A7530"/>
    <w:rsid w:val="002A7552"/>
    <w:rsid w:val="002A7940"/>
    <w:rsid w:val="002A7D0C"/>
    <w:rsid w:val="002B0536"/>
    <w:rsid w:val="002B07FB"/>
    <w:rsid w:val="002B0B93"/>
    <w:rsid w:val="002B0BAE"/>
    <w:rsid w:val="002B0EB8"/>
    <w:rsid w:val="002B1101"/>
    <w:rsid w:val="002B11CD"/>
    <w:rsid w:val="002B14CA"/>
    <w:rsid w:val="002B15AC"/>
    <w:rsid w:val="002B165D"/>
    <w:rsid w:val="002B182A"/>
    <w:rsid w:val="002B1FE0"/>
    <w:rsid w:val="002B27BE"/>
    <w:rsid w:val="002B2DB9"/>
    <w:rsid w:val="002B46AD"/>
    <w:rsid w:val="002B47FD"/>
    <w:rsid w:val="002B56BD"/>
    <w:rsid w:val="002B6CB5"/>
    <w:rsid w:val="002B71D3"/>
    <w:rsid w:val="002B726C"/>
    <w:rsid w:val="002B7689"/>
    <w:rsid w:val="002B77DF"/>
    <w:rsid w:val="002B7904"/>
    <w:rsid w:val="002B7B0C"/>
    <w:rsid w:val="002B7DFF"/>
    <w:rsid w:val="002C026E"/>
    <w:rsid w:val="002C05BA"/>
    <w:rsid w:val="002C06BB"/>
    <w:rsid w:val="002C0A18"/>
    <w:rsid w:val="002C0C1E"/>
    <w:rsid w:val="002C0C3C"/>
    <w:rsid w:val="002C105E"/>
    <w:rsid w:val="002C107A"/>
    <w:rsid w:val="002C10B1"/>
    <w:rsid w:val="002C10F1"/>
    <w:rsid w:val="002C118F"/>
    <w:rsid w:val="002C130F"/>
    <w:rsid w:val="002C15AF"/>
    <w:rsid w:val="002C1919"/>
    <w:rsid w:val="002C1B72"/>
    <w:rsid w:val="002C1EC2"/>
    <w:rsid w:val="002C1FBE"/>
    <w:rsid w:val="002C209F"/>
    <w:rsid w:val="002C21D7"/>
    <w:rsid w:val="002C26C4"/>
    <w:rsid w:val="002C2B7B"/>
    <w:rsid w:val="002C36F9"/>
    <w:rsid w:val="002C3BA4"/>
    <w:rsid w:val="002C3C09"/>
    <w:rsid w:val="002C3E42"/>
    <w:rsid w:val="002C40E0"/>
    <w:rsid w:val="002C48E9"/>
    <w:rsid w:val="002C4CED"/>
    <w:rsid w:val="002C4D02"/>
    <w:rsid w:val="002C4EB0"/>
    <w:rsid w:val="002C5425"/>
    <w:rsid w:val="002C5542"/>
    <w:rsid w:val="002C56D9"/>
    <w:rsid w:val="002C56DB"/>
    <w:rsid w:val="002C5A98"/>
    <w:rsid w:val="002C5E8C"/>
    <w:rsid w:val="002C60B0"/>
    <w:rsid w:val="002C63C5"/>
    <w:rsid w:val="002C6615"/>
    <w:rsid w:val="002C661D"/>
    <w:rsid w:val="002C6839"/>
    <w:rsid w:val="002C6F69"/>
    <w:rsid w:val="002C755A"/>
    <w:rsid w:val="002C767C"/>
    <w:rsid w:val="002C76E1"/>
    <w:rsid w:val="002D0207"/>
    <w:rsid w:val="002D091B"/>
    <w:rsid w:val="002D0A04"/>
    <w:rsid w:val="002D0AD2"/>
    <w:rsid w:val="002D0BA1"/>
    <w:rsid w:val="002D1154"/>
    <w:rsid w:val="002D1363"/>
    <w:rsid w:val="002D1372"/>
    <w:rsid w:val="002D146F"/>
    <w:rsid w:val="002D1C55"/>
    <w:rsid w:val="002D1C73"/>
    <w:rsid w:val="002D234E"/>
    <w:rsid w:val="002D24D4"/>
    <w:rsid w:val="002D24F7"/>
    <w:rsid w:val="002D29DD"/>
    <w:rsid w:val="002D33C0"/>
    <w:rsid w:val="002D33CF"/>
    <w:rsid w:val="002D34EE"/>
    <w:rsid w:val="002D36E5"/>
    <w:rsid w:val="002D3A06"/>
    <w:rsid w:val="002D4038"/>
    <w:rsid w:val="002D4355"/>
    <w:rsid w:val="002D4A1B"/>
    <w:rsid w:val="002D4B14"/>
    <w:rsid w:val="002D4B37"/>
    <w:rsid w:val="002D4D54"/>
    <w:rsid w:val="002D51A1"/>
    <w:rsid w:val="002D530B"/>
    <w:rsid w:val="002D5516"/>
    <w:rsid w:val="002D578A"/>
    <w:rsid w:val="002D583A"/>
    <w:rsid w:val="002D59F8"/>
    <w:rsid w:val="002D6044"/>
    <w:rsid w:val="002D6483"/>
    <w:rsid w:val="002D6561"/>
    <w:rsid w:val="002D668E"/>
    <w:rsid w:val="002D6E21"/>
    <w:rsid w:val="002D74F4"/>
    <w:rsid w:val="002D75F5"/>
    <w:rsid w:val="002D77BF"/>
    <w:rsid w:val="002D7EF5"/>
    <w:rsid w:val="002E0131"/>
    <w:rsid w:val="002E0C86"/>
    <w:rsid w:val="002E1027"/>
    <w:rsid w:val="002E11C8"/>
    <w:rsid w:val="002E135E"/>
    <w:rsid w:val="002E15AC"/>
    <w:rsid w:val="002E1618"/>
    <w:rsid w:val="002E21DF"/>
    <w:rsid w:val="002E240D"/>
    <w:rsid w:val="002E24F7"/>
    <w:rsid w:val="002E2B0E"/>
    <w:rsid w:val="002E2B19"/>
    <w:rsid w:val="002E2D47"/>
    <w:rsid w:val="002E3137"/>
    <w:rsid w:val="002E35D4"/>
    <w:rsid w:val="002E3919"/>
    <w:rsid w:val="002E3968"/>
    <w:rsid w:val="002E3BB6"/>
    <w:rsid w:val="002E44CD"/>
    <w:rsid w:val="002E4E26"/>
    <w:rsid w:val="002E55AC"/>
    <w:rsid w:val="002E654F"/>
    <w:rsid w:val="002E6818"/>
    <w:rsid w:val="002E6820"/>
    <w:rsid w:val="002E69CC"/>
    <w:rsid w:val="002E6F59"/>
    <w:rsid w:val="002E7804"/>
    <w:rsid w:val="002E79CC"/>
    <w:rsid w:val="002E7BBA"/>
    <w:rsid w:val="002E7C45"/>
    <w:rsid w:val="002E7C51"/>
    <w:rsid w:val="002F0063"/>
    <w:rsid w:val="002F00D2"/>
    <w:rsid w:val="002F0275"/>
    <w:rsid w:val="002F069E"/>
    <w:rsid w:val="002F092E"/>
    <w:rsid w:val="002F0D7B"/>
    <w:rsid w:val="002F0FBD"/>
    <w:rsid w:val="002F128C"/>
    <w:rsid w:val="002F13F4"/>
    <w:rsid w:val="002F157B"/>
    <w:rsid w:val="002F1AD0"/>
    <w:rsid w:val="002F1F9B"/>
    <w:rsid w:val="002F2039"/>
    <w:rsid w:val="002F22C9"/>
    <w:rsid w:val="002F25A8"/>
    <w:rsid w:val="002F2E50"/>
    <w:rsid w:val="002F2EE3"/>
    <w:rsid w:val="002F3135"/>
    <w:rsid w:val="002F31E4"/>
    <w:rsid w:val="002F3405"/>
    <w:rsid w:val="002F3B1C"/>
    <w:rsid w:val="002F40E5"/>
    <w:rsid w:val="002F491E"/>
    <w:rsid w:val="002F4DB9"/>
    <w:rsid w:val="002F5011"/>
    <w:rsid w:val="002F5123"/>
    <w:rsid w:val="002F5284"/>
    <w:rsid w:val="002F5376"/>
    <w:rsid w:val="002F53E3"/>
    <w:rsid w:val="002F567D"/>
    <w:rsid w:val="002F58B0"/>
    <w:rsid w:val="002F5B6E"/>
    <w:rsid w:val="002F5DD3"/>
    <w:rsid w:val="002F5E06"/>
    <w:rsid w:val="002F5F8B"/>
    <w:rsid w:val="002F5F9C"/>
    <w:rsid w:val="002F612A"/>
    <w:rsid w:val="002F62AB"/>
    <w:rsid w:val="002F6793"/>
    <w:rsid w:val="002F691B"/>
    <w:rsid w:val="002F6BE4"/>
    <w:rsid w:val="002F6DB6"/>
    <w:rsid w:val="002F716D"/>
    <w:rsid w:val="002F727B"/>
    <w:rsid w:val="002F7640"/>
    <w:rsid w:val="00300080"/>
    <w:rsid w:val="003005D1"/>
    <w:rsid w:val="003005F1"/>
    <w:rsid w:val="00300884"/>
    <w:rsid w:val="00300AEA"/>
    <w:rsid w:val="00300D99"/>
    <w:rsid w:val="00301529"/>
    <w:rsid w:val="00301F1A"/>
    <w:rsid w:val="003021A6"/>
    <w:rsid w:val="003029A4"/>
    <w:rsid w:val="00302ABB"/>
    <w:rsid w:val="00302C41"/>
    <w:rsid w:val="00302CFF"/>
    <w:rsid w:val="00303482"/>
    <w:rsid w:val="00303910"/>
    <w:rsid w:val="00303E41"/>
    <w:rsid w:val="00304405"/>
    <w:rsid w:val="00304717"/>
    <w:rsid w:val="003047B0"/>
    <w:rsid w:val="00304E5A"/>
    <w:rsid w:val="003057E1"/>
    <w:rsid w:val="00305C09"/>
    <w:rsid w:val="003060D8"/>
    <w:rsid w:val="0030674F"/>
    <w:rsid w:val="00306AAB"/>
    <w:rsid w:val="003073D6"/>
    <w:rsid w:val="00307544"/>
    <w:rsid w:val="0030773A"/>
    <w:rsid w:val="003078F1"/>
    <w:rsid w:val="00310184"/>
    <w:rsid w:val="0031037B"/>
    <w:rsid w:val="0031082B"/>
    <w:rsid w:val="003108B8"/>
    <w:rsid w:val="003108F6"/>
    <w:rsid w:val="003109FF"/>
    <w:rsid w:val="003111C3"/>
    <w:rsid w:val="00311363"/>
    <w:rsid w:val="003123E1"/>
    <w:rsid w:val="0031268A"/>
    <w:rsid w:val="00312720"/>
    <w:rsid w:val="003127A7"/>
    <w:rsid w:val="00312F6C"/>
    <w:rsid w:val="0031360E"/>
    <w:rsid w:val="003136DC"/>
    <w:rsid w:val="00314589"/>
    <w:rsid w:val="00314758"/>
    <w:rsid w:val="00314B9A"/>
    <w:rsid w:val="00314DAA"/>
    <w:rsid w:val="00314F5A"/>
    <w:rsid w:val="00315AC3"/>
    <w:rsid w:val="00315BE1"/>
    <w:rsid w:val="00315C87"/>
    <w:rsid w:val="00315DE9"/>
    <w:rsid w:val="00316177"/>
    <w:rsid w:val="003162D7"/>
    <w:rsid w:val="003166C6"/>
    <w:rsid w:val="00317078"/>
    <w:rsid w:val="0031771B"/>
    <w:rsid w:val="003179A1"/>
    <w:rsid w:val="00317B06"/>
    <w:rsid w:val="00320425"/>
    <w:rsid w:val="0032058D"/>
    <w:rsid w:val="0032060A"/>
    <w:rsid w:val="00320729"/>
    <w:rsid w:val="00321301"/>
    <w:rsid w:val="00321CD8"/>
    <w:rsid w:val="00321CF4"/>
    <w:rsid w:val="00321D0D"/>
    <w:rsid w:val="00321D6E"/>
    <w:rsid w:val="00321E99"/>
    <w:rsid w:val="00322248"/>
    <w:rsid w:val="00322501"/>
    <w:rsid w:val="00322951"/>
    <w:rsid w:val="00322B2A"/>
    <w:rsid w:val="00322C89"/>
    <w:rsid w:val="003231E6"/>
    <w:rsid w:val="0032325B"/>
    <w:rsid w:val="00323526"/>
    <w:rsid w:val="00323762"/>
    <w:rsid w:val="003237DD"/>
    <w:rsid w:val="00323ACC"/>
    <w:rsid w:val="00323FD9"/>
    <w:rsid w:val="003240CF"/>
    <w:rsid w:val="00324135"/>
    <w:rsid w:val="003242D4"/>
    <w:rsid w:val="00324522"/>
    <w:rsid w:val="00324584"/>
    <w:rsid w:val="00324C30"/>
    <w:rsid w:val="0032504A"/>
    <w:rsid w:val="0032506B"/>
    <w:rsid w:val="003252C2"/>
    <w:rsid w:val="003254C5"/>
    <w:rsid w:val="00325D65"/>
    <w:rsid w:val="00325E6E"/>
    <w:rsid w:val="003261EE"/>
    <w:rsid w:val="003262B9"/>
    <w:rsid w:val="003262C4"/>
    <w:rsid w:val="0032670C"/>
    <w:rsid w:val="0032697F"/>
    <w:rsid w:val="003271C7"/>
    <w:rsid w:val="0032759C"/>
    <w:rsid w:val="003275C9"/>
    <w:rsid w:val="00327896"/>
    <w:rsid w:val="00327ADC"/>
    <w:rsid w:val="00327E65"/>
    <w:rsid w:val="00330056"/>
    <w:rsid w:val="003310BD"/>
    <w:rsid w:val="00331150"/>
    <w:rsid w:val="003312C6"/>
    <w:rsid w:val="00331962"/>
    <w:rsid w:val="00331A9A"/>
    <w:rsid w:val="003325EE"/>
    <w:rsid w:val="003327CF"/>
    <w:rsid w:val="00332E39"/>
    <w:rsid w:val="003330B8"/>
    <w:rsid w:val="00333C6E"/>
    <w:rsid w:val="00333CD4"/>
    <w:rsid w:val="00333E10"/>
    <w:rsid w:val="0033432C"/>
    <w:rsid w:val="0033467F"/>
    <w:rsid w:val="00334877"/>
    <w:rsid w:val="0033545E"/>
    <w:rsid w:val="0033578B"/>
    <w:rsid w:val="003357D7"/>
    <w:rsid w:val="00335B10"/>
    <w:rsid w:val="003368A7"/>
    <w:rsid w:val="0033729C"/>
    <w:rsid w:val="003373E8"/>
    <w:rsid w:val="0033741D"/>
    <w:rsid w:val="003375BD"/>
    <w:rsid w:val="00337834"/>
    <w:rsid w:val="003379D7"/>
    <w:rsid w:val="00337D10"/>
    <w:rsid w:val="0034076B"/>
    <w:rsid w:val="00340B38"/>
    <w:rsid w:val="00340C76"/>
    <w:rsid w:val="00341DBE"/>
    <w:rsid w:val="0034207A"/>
    <w:rsid w:val="00342839"/>
    <w:rsid w:val="00342C8A"/>
    <w:rsid w:val="00343035"/>
    <w:rsid w:val="00343E5A"/>
    <w:rsid w:val="00344258"/>
    <w:rsid w:val="0034449A"/>
    <w:rsid w:val="003444EA"/>
    <w:rsid w:val="00344726"/>
    <w:rsid w:val="0034476F"/>
    <w:rsid w:val="00344962"/>
    <w:rsid w:val="00344B74"/>
    <w:rsid w:val="00344D75"/>
    <w:rsid w:val="00345AC4"/>
    <w:rsid w:val="00345BDA"/>
    <w:rsid w:val="00346AB3"/>
    <w:rsid w:val="00346EE2"/>
    <w:rsid w:val="00346FBA"/>
    <w:rsid w:val="0034704B"/>
    <w:rsid w:val="00347200"/>
    <w:rsid w:val="0034769D"/>
    <w:rsid w:val="00347729"/>
    <w:rsid w:val="0034783B"/>
    <w:rsid w:val="00347C25"/>
    <w:rsid w:val="00347DAD"/>
    <w:rsid w:val="003500DD"/>
    <w:rsid w:val="00350186"/>
    <w:rsid w:val="003501E8"/>
    <w:rsid w:val="0035057C"/>
    <w:rsid w:val="00350B0B"/>
    <w:rsid w:val="00350B7F"/>
    <w:rsid w:val="00350F98"/>
    <w:rsid w:val="00351058"/>
    <w:rsid w:val="0035109F"/>
    <w:rsid w:val="00351B0F"/>
    <w:rsid w:val="00351ED4"/>
    <w:rsid w:val="003525FE"/>
    <w:rsid w:val="003527CD"/>
    <w:rsid w:val="00352877"/>
    <w:rsid w:val="00352D85"/>
    <w:rsid w:val="00353059"/>
    <w:rsid w:val="00353351"/>
    <w:rsid w:val="00353C33"/>
    <w:rsid w:val="00353F3A"/>
    <w:rsid w:val="003547BD"/>
    <w:rsid w:val="0035507B"/>
    <w:rsid w:val="0035512C"/>
    <w:rsid w:val="0035576E"/>
    <w:rsid w:val="0035580F"/>
    <w:rsid w:val="00355BC3"/>
    <w:rsid w:val="0035601E"/>
    <w:rsid w:val="00356299"/>
    <w:rsid w:val="0035637C"/>
    <w:rsid w:val="00356508"/>
    <w:rsid w:val="00356747"/>
    <w:rsid w:val="00356A54"/>
    <w:rsid w:val="00356A5B"/>
    <w:rsid w:val="00356B70"/>
    <w:rsid w:val="00356E32"/>
    <w:rsid w:val="00356F99"/>
    <w:rsid w:val="00357641"/>
    <w:rsid w:val="003576EF"/>
    <w:rsid w:val="00357BD6"/>
    <w:rsid w:val="00360EAD"/>
    <w:rsid w:val="00360FA7"/>
    <w:rsid w:val="003615DA"/>
    <w:rsid w:val="0036173C"/>
    <w:rsid w:val="00361762"/>
    <w:rsid w:val="00361C50"/>
    <w:rsid w:val="00362197"/>
    <w:rsid w:val="003621DA"/>
    <w:rsid w:val="00362A4D"/>
    <w:rsid w:val="00362B8F"/>
    <w:rsid w:val="00362CE2"/>
    <w:rsid w:val="00362F43"/>
    <w:rsid w:val="0036385A"/>
    <w:rsid w:val="003638CA"/>
    <w:rsid w:val="0036427D"/>
    <w:rsid w:val="003642FC"/>
    <w:rsid w:val="003650D4"/>
    <w:rsid w:val="00365148"/>
    <w:rsid w:val="0036551E"/>
    <w:rsid w:val="00365B91"/>
    <w:rsid w:val="00365C0F"/>
    <w:rsid w:val="00365DFE"/>
    <w:rsid w:val="00365E7C"/>
    <w:rsid w:val="00365FEF"/>
    <w:rsid w:val="0036662F"/>
    <w:rsid w:val="00366E94"/>
    <w:rsid w:val="003673F4"/>
    <w:rsid w:val="00367EC5"/>
    <w:rsid w:val="00367FF2"/>
    <w:rsid w:val="003708A9"/>
    <w:rsid w:val="00370D41"/>
    <w:rsid w:val="00371907"/>
    <w:rsid w:val="00371A45"/>
    <w:rsid w:val="00371B52"/>
    <w:rsid w:val="00371C17"/>
    <w:rsid w:val="003728E0"/>
    <w:rsid w:val="00372A2A"/>
    <w:rsid w:val="00372BD0"/>
    <w:rsid w:val="003732E0"/>
    <w:rsid w:val="003735EB"/>
    <w:rsid w:val="00373604"/>
    <w:rsid w:val="003737E1"/>
    <w:rsid w:val="0037389C"/>
    <w:rsid w:val="003741F9"/>
    <w:rsid w:val="003746EC"/>
    <w:rsid w:val="00374BC6"/>
    <w:rsid w:val="00374DF2"/>
    <w:rsid w:val="00374F4F"/>
    <w:rsid w:val="00375190"/>
    <w:rsid w:val="00375774"/>
    <w:rsid w:val="003757B2"/>
    <w:rsid w:val="003758D4"/>
    <w:rsid w:val="00375B97"/>
    <w:rsid w:val="003763A5"/>
    <w:rsid w:val="003765A5"/>
    <w:rsid w:val="0037694A"/>
    <w:rsid w:val="003771A4"/>
    <w:rsid w:val="0037740B"/>
    <w:rsid w:val="00377582"/>
    <w:rsid w:val="003775E9"/>
    <w:rsid w:val="00380C1B"/>
    <w:rsid w:val="00380C69"/>
    <w:rsid w:val="003817F8"/>
    <w:rsid w:val="00381EC6"/>
    <w:rsid w:val="00382144"/>
    <w:rsid w:val="00382473"/>
    <w:rsid w:val="00382ABE"/>
    <w:rsid w:val="00382CA8"/>
    <w:rsid w:val="003830C6"/>
    <w:rsid w:val="0038379F"/>
    <w:rsid w:val="0038383F"/>
    <w:rsid w:val="00383AFF"/>
    <w:rsid w:val="00383F4B"/>
    <w:rsid w:val="003849B8"/>
    <w:rsid w:val="00384D69"/>
    <w:rsid w:val="00385292"/>
    <w:rsid w:val="00385651"/>
    <w:rsid w:val="00385B36"/>
    <w:rsid w:val="00385B6E"/>
    <w:rsid w:val="0038751C"/>
    <w:rsid w:val="00387622"/>
    <w:rsid w:val="003878E6"/>
    <w:rsid w:val="00387ACD"/>
    <w:rsid w:val="00387BC0"/>
    <w:rsid w:val="003900D9"/>
    <w:rsid w:val="003903EF"/>
    <w:rsid w:val="00390F16"/>
    <w:rsid w:val="00391080"/>
    <w:rsid w:val="0039113D"/>
    <w:rsid w:val="003914D6"/>
    <w:rsid w:val="00391686"/>
    <w:rsid w:val="003917C1"/>
    <w:rsid w:val="00391DE6"/>
    <w:rsid w:val="00391FF0"/>
    <w:rsid w:val="003924C7"/>
    <w:rsid w:val="00392D38"/>
    <w:rsid w:val="003935A2"/>
    <w:rsid w:val="00393914"/>
    <w:rsid w:val="00393A5C"/>
    <w:rsid w:val="00394A26"/>
    <w:rsid w:val="0039503D"/>
    <w:rsid w:val="003951B8"/>
    <w:rsid w:val="00395247"/>
    <w:rsid w:val="00395A8F"/>
    <w:rsid w:val="003963B2"/>
    <w:rsid w:val="00396436"/>
    <w:rsid w:val="00396692"/>
    <w:rsid w:val="0039684D"/>
    <w:rsid w:val="00396906"/>
    <w:rsid w:val="00397580"/>
    <w:rsid w:val="00397755"/>
    <w:rsid w:val="003978E4"/>
    <w:rsid w:val="00397A8B"/>
    <w:rsid w:val="00397DCD"/>
    <w:rsid w:val="00397FE4"/>
    <w:rsid w:val="003A0126"/>
    <w:rsid w:val="003A0749"/>
    <w:rsid w:val="003A098E"/>
    <w:rsid w:val="003A0991"/>
    <w:rsid w:val="003A0B31"/>
    <w:rsid w:val="003A0FD4"/>
    <w:rsid w:val="003A125A"/>
    <w:rsid w:val="003A1310"/>
    <w:rsid w:val="003A16C0"/>
    <w:rsid w:val="003A1E1C"/>
    <w:rsid w:val="003A2310"/>
    <w:rsid w:val="003A23D7"/>
    <w:rsid w:val="003A2405"/>
    <w:rsid w:val="003A2460"/>
    <w:rsid w:val="003A24CB"/>
    <w:rsid w:val="003A2C05"/>
    <w:rsid w:val="003A2CD6"/>
    <w:rsid w:val="003A3292"/>
    <w:rsid w:val="003A3630"/>
    <w:rsid w:val="003A370B"/>
    <w:rsid w:val="003A380B"/>
    <w:rsid w:val="003A3B57"/>
    <w:rsid w:val="003A3F1E"/>
    <w:rsid w:val="003A4133"/>
    <w:rsid w:val="003A4179"/>
    <w:rsid w:val="003A43D7"/>
    <w:rsid w:val="003A4E43"/>
    <w:rsid w:val="003A4ED0"/>
    <w:rsid w:val="003A51F2"/>
    <w:rsid w:val="003A56F6"/>
    <w:rsid w:val="003A593B"/>
    <w:rsid w:val="003A5EF7"/>
    <w:rsid w:val="003A6144"/>
    <w:rsid w:val="003A6205"/>
    <w:rsid w:val="003A6D59"/>
    <w:rsid w:val="003A7448"/>
    <w:rsid w:val="003A7597"/>
    <w:rsid w:val="003A76FF"/>
    <w:rsid w:val="003A77F8"/>
    <w:rsid w:val="003A7898"/>
    <w:rsid w:val="003A7E09"/>
    <w:rsid w:val="003A7E8C"/>
    <w:rsid w:val="003B05FF"/>
    <w:rsid w:val="003B0A6F"/>
    <w:rsid w:val="003B0BCF"/>
    <w:rsid w:val="003B0FF6"/>
    <w:rsid w:val="003B14CA"/>
    <w:rsid w:val="003B1559"/>
    <w:rsid w:val="003B27C3"/>
    <w:rsid w:val="003B2B97"/>
    <w:rsid w:val="003B2DA7"/>
    <w:rsid w:val="003B2E46"/>
    <w:rsid w:val="003B2F87"/>
    <w:rsid w:val="003B3096"/>
    <w:rsid w:val="003B34F6"/>
    <w:rsid w:val="003B4491"/>
    <w:rsid w:val="003B47FB"/>
    <w:rsid w:val="003B49C4"/>
    <w:rsid w:val="003B4CAA"/>
    <w:rsid w:val="003B4CBF"/>
    <w:rsid w:val="003B50E7"/>
    <w:rsid w:val="003B51D8"/>
    <w:rsid w:val="003B5369"/>
    <w:rsid w:val="003B59DC"/>
    <w:rsid w:val="003B5F62"/>
    <w:rsid w:val="003B628E"/>
    <w:rsid w:val="003B63A3"/>
    <w:rsid w:val="003B6657"/>
    <w:rsid w:val="003B6C25"/>
    <w:rsid w:val="003B6CDE"/>
    <w:rsid w:val="003B774C"/>
    <w:rsid w:val="003B7AB3"/>
    <w:rsid w:val="003B7B62"/>
    <w:rsid w:val="003B7C3B"/>
    <w:rsid w:val="003B7C55"/>
    <w:rsid w:val="003B7FB0"/>
    <w:rsid w:val="003C04A5"/>
    <w:rsid w:val="003C0764"/>
    <w:rsid w:val="003C0C05"/>
    <w:rsid w:val="003C0DBA"/>
    <w:rsid w:val="003C13C0"/>
    <w:rsid w:val="003C1549"/>
    <w:rsid w:val="003C1A20"/>
    <w:rsid w:val="003C1DAB"/>
    <w:rsid w:val="003C20BE"/>
    <w:rsid w:val="003C35F5"/>
    <w:rsid w:val="003C3B1E"/>
    <w:rsid w:val="003C3E0A"/>
    <w:rsid w:val="003C4006"/>
    <w:rsid w:val="003C40F4"/>
    <w:rsid w:val="003C45D3"/>
    <w:rsid w:val="003C4D29"/>
    <w:rsid w:val="003C4FC6"/>
    <w:rsid w:val="003C5F81"/>
    <w:rsid w:val="003C619C"/>
    <w:rsid w:val="003C6776"/>
    <w:rsid w:val="003C6D86"/>
    <w:rsid w:val="003C72C7"/>
    <w:rsid w:val="003C740C"/>
    <w:rsid w:val="003C7457"/>
    <w:rsid w:val="003C7B0F"/>
    <w:rsid w:val="003D02DA"/>
    <w:rsid w:val="003D046E"/>
    <w:rsid w:val="003D0924"/>
    <w:rsid w:val="003D0B4E"/>
    <w:rsid w:val="003D12AD"/>
    <w:rsid w:val="003D18D1"/>
    <w:rsid w:val="003D1A8E"/>
    <w:rsid w:val="003D239C"/>
    <w:rsid w:val="003D284B"/>
    <w:rsid w:val="003D2DFE"/>
    <w:rsid w:val="003D3013"/>
    <w:rsid w:val="003D348B"/>
    <w:rsid w:val="003D34D8"/>
    <w:rsid w:val="003D3CF5"/>
    <w:rsid w:val="003D3F66"/>
    <w:rsid w:val="003D4370"/>
    <w:rsid w:val="003D4610"/>
    <w:rsid w:val="003D4649"/>
    <w:rsid w:val="003D47AA"/>
    <w:rsid w:val="003D4855"/>
    <w:rsid w:val="003D4E57"/>
    <w:rsid w:val="003D518A"/>
    <w:rsid w:val="003D5207"/>
    <w:rsid w:val="003D5284"/>
    <w:rsid w:val="003D5753"/>
    <w:rsid w:val="003D5B47"/>
    <w:rsid w:val="003D5D4C"/>
    <w:rsid w:val="003D5DD8"/>
    <w:rsid w:val="003D619C"/>
    <w:rsid w:val="003D683A"/>
    <w:rsid w:val="003D68E5"/>
    <w:rsid w:val="003D6F51"/>
    <w:rsid w:val="003D7443"/>
    <w:rsid w:val="003D7BBC"/>
    <w:rsid w:val="003D7C5E"/>
    <w:rsid w:val="003D7F6F"/>
    <w:rsid w:val="003E1187"/>
    <w:rsid w:val="003E1A55"/>
    <w:rsid w:val="003E1C71"/>
    <w:rsid w:val="003E1DDD"/>
    <w:rsid w:val="003E2CF0"/>
    <w:rsid w:val="003E313F"/>
    <w:rsid w:val="003E3163"/>
    <w:rsid w:val="003E344A"/>
    <w:rsid w:val="003E3DA8"/>
    <w:rsid w:val="003E3DD7"/>
    <w:rsid w:val="003E405C"/>
    <w:rsid w:val="003E42E7"/>
    <w:rsid w:val="003E4AD0"/>
    <w:rsid w:val="003E4CB5"/>
    <w:rsid w:val="003E4F09"/>
    <w:rsid w:val="003E564D"/>
    <w:rsid w:val="003E5D78"/>
    <w:rsid w:val="003E5F3A"/>
    <w:rsid w:val="003E62AC"/>
    <w:rsid w:val="003E62B3"/>
    <w:rsid w:val="003E6791"/>
    <w:rsid w:val="003E67F0"/>
    <w:rsid w:val="003E688F"/>
    <w:rsid w:val="003E6B2F"/>
    <w:rsid w:val="003E7031"/>
    <w:rsid w:val="003E7990"/>
    <w:rsid w:val="003E7CFB"/>
    <w:rsid w:val="003E7E06"/>
    <w:rsid w:val="003F0371"/>
    <w:rsid w:val="003F0374"/>
    <w:rsid w:val="003F047F"/>
    <w:rsid w:val="003F04A1"/>
    <w:rsid w:val="003F0B3D"/>
    <w:rsid w:val="003F0F3B"/>
    <w:rsid w:val="003F11BC"/>
    <w:rsid w:val="003F1399"/>
    <w:rsid w:val="003F139E"/>
    <w:rsid w:val="003F1817"/>
    <w:rsid w:val="003F192E"/>
    <w:rsid w:val="003F1BA0"/>
    <w:rsid w:val="003F1F26"/>
    <w:rsid w:val="003F23F5"/>
    <w:rsid w:val="003F23F7"/>
    <w:rsid w:val="003F25BB"/>
    <w:rsid w:val="003F29ED"/>
    <w:rsid w:val="003F3A27"/>
    <w:rsid w:val="003F3D0D"/>
    <w:rsid w:val="003F3E74"/>
    <w:rsid w:val="003F3EAE"/>
    <w:rsid w:val="003F46AA"/>
    <w:rsid w:val="003F502B"/>
    <w:rsid w:val="003F5406"/>
    <w:rsid w:val="003F5A0D"/>
    <w:rsid w:val="003F5B83"/>
    <w:rsid w:val="003F658B"/>
    <w:rsid w:val="003F65E1"/>
    <w:rsid w:val="003F6992"/>
    <w:rsid w:val="003F6AC2"/>
    <w:rsid w:val="003F6BFB"/>
    <w:rsid w:val="003F712D"/>
    <w:rsid w:val="003F72A3"/>
    <w:rsid w:val="003F7300"/>
    <w:rsid w:val="003F74E4"/>
    <w:rsid w:val="003F7684"/>
    <w:rsid w:val="003F7DB4"/>
    <w:rsid w:val="00401838"/>
    <w:rsid w:val="00401BBC"/>
    <w:rsid w:val="00401BFD"/>
    <w:rsid w:val="00401C81"/>
    <w:rsid w:val="00401D47"/>
    <w:rsid w:val="0040203D"/>
    <w:rsid w:val="0040223A"/>
    <w:rsid w:val="00402605"/>
    <w:rsid w:val="00402C8D"/>
    <w:rsid w:val="00402CBD"/>
    <w:rsid w:val="00402D89"/>
    <w:rsid w:val="00402EC0"/>
    <w:rsid w:val="0040379C"/>
    <w:rsid w:val="00403A47"/>
    <w:rsid w:val="00403C77"/>
    <w:rsid w:val="00404562"/>
    <w:rsid w:val="004045A8"/>
    <w:rsid w:val="0040463D"/>
    <w:rsid w:val="00404B54"/>
    <w:rsid w:val="00404BA0"/>
    <w:rsid w:val="0040535B"/>
    <w:rsid w:val="004053C9"/>
    <w:rsid w:val="004059A0"/>
    <w:rsid w:val="00406201"/>
    <w:rsid w:val="004064F2"/>
    <w:rsid w:val="00406832"/>
    <w:rsid w:val="00406B5E"/>
    <w:rsid w:val="00406B74"/>
    <w:rsid w:val="004076ED"/>
    <w:rsid w:val="004077BB"/>
    <w:rsid w:val="0040792A"/>
    <w:rsid w:val="00407A8C"/>
    <w:rsid w:val="0041086C"/>
    <w:rsid w:val="00410FBD"/>
    <w:rsid w:val="00411707"/>
    <w:rsid w:val="00411F7A"/>
    <w:rsid w:val="00411FD0"/>
    <w:rsid w:val="0041232F"/>
    <w:rsid w:val="00412438"/>
    <w:rsid w:val="004125A5"/>
    <w:rsid w:val="004125F2"/>
    <w:rsid w:val="00412A28"/>
    <w:rsid w:val="00412E44"/>
    <w:rsid w:val="00412E47"/>
    <w:rsid w:val="0041337A"/>
    <w:rsid w:val="004139A0"/>
    <w:rsid w:val="00413B94"/>
    <w:rsid w:val="00413D32"/>
    <w:rsid w:val="0041402B"/>
    <w:rsid w:val="004148D0"/>
    <w:rsid w:val="0041506B"/>
    <w:rsid w:val="00415162"/>
    <w:rsid w:val="00415BB0"/>
    <w:rsid w:val="00415FA5"/>
    <w:rsid w:val="00416786"/>
    <w:rsid w:val="004168AE"/>
    <w:rsid w:val="004168DF"/>
    <w:rsid w:val="0041695C"/>
    <w:rsid w:val="004169AE"/>
    <w:rsid w:val="00416C86"/>
    <w:rsid w:val="0041712C"/>
    <w:rsid w:val="004172AC"/>
    <w:rsid w:val="00417BF5"/>
    <w:rsid w:val="00417EB9"/>
    <w:rsid w:val="004203EB"/>
    <w:rsid w:val="0042067E"/>
    <w:rsid w:val="004207A1"/>
    <w:rsid w:val="00420F6A"/>
    <w:rsid w:val="004211D6"/>
    <w:rsid w:val="004213C1"/>
    <w:rsid w:val="00421596"/>
    <w:rsid w:val="00421BF6"/>
    <w:rsid w:val="00422B2C"/>
    <w:rsid w:val="00423585"/>
    <w:rsid w:val="00423745"/>
    <w:rsid w:val="00423BCE"/>
    <w:rsid w:val="00423EAC"/>
    <w:rsid w:val="004242A6"/>
    <w:rsid w:val="004245F5"/>
    <w:rsid w:val="00424C7C"/>
    <w:rsid w:val="00425396"/>
    <w:rsid w:val="00425568"/>
    <w:rsid w:val="00425D44"/>
    <w:rsid w:val="00426577"/>
    <w:rsid w:val="004269A5"/>
    <w:rsid w:val="004270D3"/>
    <w:rsid w:val="004271BC"/>
    <w:rsid w:val="00427473"/>
    <w:rsid w:val="0042748C"/>
    <w:rsid w:val="004275AC"/>
    <w:rsid w:val="00427974"/>
    <w:rsid w:val="00427C71"/>
    <w:rsid w:val="00427D3E"/>
    <w:rsid w:val="00427EBD"/>
    <w:rsid w:val="00427F35"/>
    <w:rsid w:val="00430035"/>
    <w:rsid w:val="004300BF"/>
    <w:rsid w:val="004302BE"/>
    <w:rsid w:val="004304F9"/>
    <w:rsid w:val="004305E6"/>
    <w:rsid w:val="004307F7"/>
    <w:rsid w:val="004309C9"/>
    <w:rsid w:val="00430C21"/>
    <w:rsid w:val="00430C25"/>
    <w:rsid w:val="00430C31"/>
    <w:rsid w:val="00431130"/>
    <w:rsid w:val="00431439"/>
    <w:rsid w:val="00431CC7"/>
    <w:rsid w:val="004328DA"/>
    <w:rsid w:val="00432CA6"/>
    <w:rsid w:val="00432D70"/>
    <w:rsid w:val="00433171"/>
    <w:rsid w:val="0043347B"/>
    <w:rsid w:val="0043389B"/>
    <w:rsid w:val="00433A9D"/>
    <w:rsid w:val="0043428A"/>
    <w:rsid w:val="004343F2"/>
    <w:rsid w:val="004346DF"/>
    <w:rsid w:val="004347C2"/>
    <w:rsid w:val="00435516"/>
    <w:rsid w:val="0043589D"/>
    <w:rsid w:val="00435A7A"/>
    <w:rsid w:val="00435AF1"/>
    <w:rsid w:val="004360F7"/>
    <w:rsid w:val="00436CBE"/>
    <w:rsid w:val="00437159"/>
    <w:rsid w:val="004371A0"/>
    <w:rsid w:val="004371EF"/>
    <w:rsid w:val="004371F7"/>
    <w:rsid w:val="00437BE0"/>
    <w:rsid w:val="00437BFA"/>
    <w:rsid w:val="0044000F"/>
    <w:rsid w:val="0044004C"/>
    <w:rsid w:val="004402E0"/>
    <w:rsid w:val="004408A3"/>
    <w:rsid w:val="00440983"/>
    <w:rsid w:val="00440EF5"/>
    <w:rsid w:val="004410E1"/>
    <w:rsid w:val="00441548"/>
    <w:rsid w:val="00441717"/>
    <w:rsid w:val="00441784"/>
    <w:rsid w:val="004417C1"/>
    <w:rsid w:val="00441ACA"/>
    <w:rsid w:val="00441BB9"/>
    <w:rsid w:val="00441F6A"/>
    <w:rsid w:val="004422D8"/>
    <w:rsid w:val="00442853"/>
    <w:rsid w:val="00442ACD"/>
    <w:rsid w:val="00442E35"/>
    <w:rsid w:val="0044366C"/>
    <w:rsid w:val="00443885"/>
    <w:rsid w:val="00443954"/>
    <w:rsid w:val="00443D5B"/>
    <w:rsid w:val="00443F46"/>
    <w:rsid w:val="00443FFC"/>
    <w:rsid w:val="00444037"/>
    <w:rsid w:val="0044524A"/>
    <w:rsid w:val="004453AF"/>
    <w:rsid w:val="00445708"/>
    <w:rsid w:val="00445724"/>
    <w:rsid w:val="00445C93"/>
    <w:rsid w:val="004464D8"/>
    <w:rsid w:val="004464E0"/>
    <w:rsid w:val="0044656E"/>
    <w:rsid w:val="00446A4E"/>
    <w:rsid w:val="00446F75"/>
    <w:rsid w:val="00447224"/>
    <w:rsid w:val="004473A7"/>
    <w:rsid w:val="00447464"/>
    <w:rsid w:val="00447F3D"/>
    <w:rsid w:val="004512C1"/>
    <w:rsid w:val="004513BF"/>
    <w:rsid w:val="004513C1"/>
    <w:rsid w:val="004514F8"/>
    <w:rsid w:val="00451F94"/>
    <w:rsid w:val="00452030"/>
    <w:rsid w:val="004525FC"/>
    <w:rsid w:val="0045269B"/>
    <w:rsid w:val="004526D4"/>
    <w:rsid w:val="00452B07"/>
    <w:rsid w:val="00452BE7"/>
    <w:rsid w:val="0045326E"/>
    <w:rsid w:val="00453381"/>
    <w:rsid w:val="0045353C"/>
    <w:rsid w:val="00453597"/>
    <w:rsid w:val="004536E6"/>
    <w:rsid w:val="00453778"/>
    <w:rsid w:val="004539FC"/>
    <w:rsid w:val="00453A85"/>
    <w:rsid w:val="00453C41"/>
    <w:rsid w:val="00454396"/>
    <w:rsid w:val="004548CB"/>
    <w:rsid w:val="00454918"/>
    <w:rsid w:val="00454D2C"/>
    <w:rsid w:val="00455141"/>
    <w:rsid w:val="00455991"/>
    <w:rsid w:val="004564B3"/>
    <w:rsid w:val="00456789"/>
    <w:rsid w:val="0045720D"/>
    <w:rsid w:val="00457221"/>
    <w:rsid w:val="00457292"/>
    <w:rsid w:val="00457C39"/>
    <w:rsid w:val="00457C99"/>
    <w:rsid w:val="00457D4E"/>
    <w:rsid w:val="004602AD"/>
    <w:rsid w:val="00460495"/>
    <w:rsid w:val="00460656"/>
    <w:rsid w:val="004608EE"/>
    <w:rsid w:val="00460AA0"/>
    <w:rsid w:val="00460AEA"/>
    <w:rsid w:val="00460CEB"/>
    <w:rsid w:val="00460E9F"/>
    <w:rsid w:val="00460FB2"/>
    <w:rsid w:val="00461384"/>
    <w:rsid w:val="00461415"/>
    <w:rsid w:val="0046161F"/>
    <w:rsid w:val="00461653"/>
    <w:rsid w:val="00461705"/>
    <w:rsid w:val="00461831"/>
    <w:rsid w:val="00461873"/>
    <w:rsid w:val="0046195C"/>
    <w:rsid w:val="004619C5"/>
    <w:rsid w:val="00461D88"/>
    <w:rsid w:val="00462092"/>
    <w:rsid w:val="00462110"/>
    <w:rsid w:val="00462186"/>
    <w:rsid w:val="00462207"/>
    <w:rsid w:val="00462385"/>
    <w:rsid w:val="00462464"/>
    <w:rsid w:val="004630FC"/>
    <w:rsid w:val="0046337B"/>
    <w:rsid w:val="00463740"/>
    <w:rsid w:val="00463BF0"/>
    <w:rsid w:val="00464110"/>
    <w:rsid w:val="004648D6"/>
    <w:rsid w:val="00464C84"/>
    <w:rsid w:val="00465177"/>
    <w:rsid w:val="0046534A"/>
    <w:rsid w:val="004653A0"/>
    <w:rsid w:val="00465494"/>
    <w:rsid w:val="00465750"/>
    <w:rsid w:val="0046587F"/>
    <w:rsid w:val="00465B39"/>
    <w:rsid w:val="00465EB2"/>
    <w:rsid w:val="00465F71"/>
    <w:rsid w:val="00466191"/>
    <w:rsid w:val="004663DD"/>
    <w:rsid w:val="0046650F"/>
    <w:rsid w:val="004667D9"/>
    <w:rsid w:val="00466ABA"/>
    <w:rsid w:val="00466C54"/>
    <w:rsid w:val="00466F99"/>
    <w:rsid w:val="004677DB"/>
    <w:rsid w:val="00467A35"/>
    <w:rsid w:val="00467B5E"/>
    <w:rsid w:val="00467CB9"/>
    <w:rsid w:val="0047021F"/>
    <w:rsid w:val="004702E5"/>
    <w:rsid w:val="0047089B"/>
    <w:rsid w:val="00470A3A"/>
    <w:rsid w:val="0047132E"/>
    <w:rsid w:val="004713FA"/>
    <w:rsid w:val="0047140D"/>
    <w:rsid w:val="0047147F"/>
    <w:rsid w:val="004715A7"/>
    <w:rsid w:val="0047169D"/>
    <w:rsid w:val="00471B5A"/>
    <w:rsid w:val="00471B7B"/>
    <w:rsid w:val="00471FAB"/>
    <w:rsid w:val="00472124"/>
    <w:rsid w:val="004727A2"/>
    <w:rsid w:val="00473314"/>
    <w:rsid w:val="00474134"/>
    <w:rsid w:val="004741F5"/>
    <w:rsid w:val="004748A4"/>
    <w:rsid w:val="00474A70"/>
    <w:rsid w:val="00474FCD"/>
    <w:rsid w:val="004758D4"/>
    <w:rsid w:val="00475B4A"/>
    <w:rsid w:val="00475CB1"/>
    <w:rsid w:val="00475F81"/>
    <w:rsid w:val="00476120"/>
    <w:rsid w:val="00476528"/>
    <w:rsid w:val="00476982"/>
    <w:rsid w:val="004769E3"/>
    <w:rsid w:val="00476B3B"/>
    <w:rsid w:val="0047709F"/>
    <w:rsid w:val="004774E8"/>
    <w:rsid w:val="00477E4A"/>
    <w:rsid w:val="00480322"/>
    <w:rsid w:val="00480534"/>
    <w:rsid w:val="0048053C"/>
    <w:rsid w:val="004812E0"/>
    <w:rsid w:val="00481A44"/>
    <w:rsid w:val="0048257D"/>
    <w:rsid w:val="00482B6D"/>
    <w:rsid w:val="00482F94"/>
    <w:rsid w:val="004830B7"/>
    <w:rsid w:val="004831D9"/>
    <w:rsid w:val="004831E2"/>
    <w:rsid w:val="004839E6"/>
    <w:rsid w:val="00483A67"/>
    <w:rsid w:val="00483AEA"/>
    <w:rsid w:val="0048421A"/>
    <w:rsid w:val="00485053"/>
    <w:rsid w:val="00485583"/>
    <w:rsid w:val="004859AF"/>
    <w:rsid w:val="00486874"/>
    <w:rsid w:val="00486D5A"/>
    <w:rsid w:val="00486F43"/>
    <w:rsid w:val="004879C9"/>
    <w:rsid w:val="00487B40"/>
    <w:rsid w:val="00487E01"/>
    <w:rsid w:val="00490449"/>
    <w:rsid w:val="004904EF"/>
    <w:rsid w:val="004904F7"/>
    <w:rsid w:val="00490D56"/>
    <w:rsid w:val="00490E66"/>
    <w:rsid w:val="004911AB"/>
    <w:rsid w:val="004919C0"/>
    <w:rsid w:val="00491D83"/>
    <w:rsid w:val="0049256A"/>
    <w:rsid w:val="0049284F"/>
    <w:rsid w:val="00492EB7"/>
    <w:rsid w:val="00492F8B"/>
    <w:rsid w:val="00493591"/>
    <w:rsid w:val="004938FB"/>
    <w:rsid w:val="00493BBF"/>
    <w:rsid w:val="00493D94"/>
    <w:rsid w:val="00493F04"/>
    <w:rsid w:val="00493FBF"/>
    <w:rsid w:val="00494112"/>
    <w:rsid w:val="0049457E"/>
    <w:rsid w:val="00494873"/>
    <w:rsid w:val="0049487A"/>
    <w:rsid w:val="00494984"/>
    <w:rsid w:val="00494BAC"/>
    <w:rsid w:val="0049502F"/>
    <w:rsid w:val="00495114"/>
    <w:rsid w:val="0049513B"/>
    <w:rsid w:val="0049516B"/>
    <w:rsid w:val="004952C5"/>
    <w:rsid w:val="00495521"/>
    <w:rsid w:val="00496364"/>
    <w:rsid w:val="004963C7"/>
    <w:rsid w:val="0049684A"/>
    <w:rsid w:val="00496C9B"/>
    <w:rsid w:val="00496DF4"/>
    <w:rsid w:val="0049711D"/>
    <w:rsid w:val="00497186"/>
    <w:rsid w:val="0049732B"/>
    <w:rsid w:val="0049794F"/>
    <w:rsid w:val="00497B6D"/>
    <w:rsid w:val="00497D76"/>
    <w:rsid w:val="00497D80"/>
    <w:rsid w:val="004A0129"/>
    <w:rsid w:val="004A02A5"/>
    <w:rsid w:val="004A0C0C"/>
    <w:rsid w:val="004A0D98"/>
    <w:rsid w:val="004A11B4"/>
    <w:rsid w:val="004A1636"/>
    <w:rsid w:val="004A16F2"/>
    <w:rsid w:val="004A1F67"/>
    <w:rsid w:val="004A215A"/>
    <w:rsid w:val="004A23A8"/>
    <w:rsid w:val="004A28C3"/>
    <w:rsid w:val="004A2C77"/>
    <w:rsid w:val="004A2F27"/>
    <w:rsid w:val="004A30D9"/>
    <w:rsid w:val="004A35D5"/>
    <w:rsid w:val="004A36EF"/>
    <w:rsid w:val="004A3793"/>
    <w:rsid w:val="004A3CAC"/>
    <w:rsid w:val="004A3FD6"/>
    <w:rsid w:val="004A5BBB"/>
    <w:rsid w:val="004A5E36"/>
    <w:rsid w:val="004A5FDA"/>
    <w:rsid w:val="004A6785"/>
    <w:rsid w:val="004A68AA"/>
    <w:rsid w:val="004A68D8"/>
    <w:rsid w:val="004A6914"/>
    <w:rsid w:val="004A696B"/>
    <w:rsid w:val="004A69DC"/>
    <w:rsid w:val="004A6A11"/>
    <w:rsid w:val="004A6BD6"/>
    <w:rsid w:val="004A6C70"/>
    <w:rsid w:val="004A6E0F"/>
    <w:rsid w:val="004A73D8"/>
    <w:rsid w:val="004A797A"/>
    <w:rsid w:val="004A79FC"/>
    <w:rsid w:val="004A7A61"/>
    <w:rsid w:val="004B098A"/>
    <w:rsid w:val="004B0E02"/>
    <w:rsid w:val="004B1061"/>
    <w:rsid w:val="004B12D2"/>
    <w:rsid w:val="004B13AA"/>
    <w:rsid w:val="004B1418"/>
    <w:rsid w:val="004B14BB"/>
    <w:rsid w:val="004B1568"/>
    <w:rsid w:val="004B230D"/>
    <w:rsid w:val="004B2A4C"/>
    <w:rsid w:val="004B2E0C"/>
    <w:rsid w:val="004B304F"/>
    <w:rsid w:val="004B3B03"/>
    <w:rsid w:val="004B3DE7"/>
    <w:rsid w:val="004B3FF7"/>
    <w:rsid w:val="004B4B92"/>
    <w:rsid w:val="004B4CE1"/>
    <w:rsid w:val="004B5123"/>
    <w:rsid w:val="004B5469"/>
    <w:rsid w:val="004B5479"/>
    <w:rsid w:val="004B54EB"/>
    <w:rsid w:val="004B5633"/>
    <w:rsid w:val="004B5A01"/>
    <w:rsid w:val="004B6C8C"/>
    <w:rsid w:val="004B6D22"/>
    <w:rsid w:val="004B712B"/>
    <w:rsid w:val="004B717E"/>
    <w:rsid w:val="004B737D"/>
    <w:rsid w:val="004B7980"/>
    <w:rsid w:val="004B7D85"/>
    <w:rsid w:val="004C05A9"/>
    <w:rsid w:val="004C06CC"/>
    <w:rsid w:val="004C07EA"/>
    <w:rsid w:val="004C0866"/>
    <w:rsid w:val="004C0BC3"/>
    <w:rsid w:val="004C0E57"/>
    <w:rsid w:val="004C11D4"/>
    <w:rsid w:val="004C14D6"/>
    <w:rsid w:val="004C1516"/>
    <w:rsid w:val="004C174F"/>
    <w:rsid w:val="004C17E9"/>
    <w:rsid w:val="004C183A"/>
    <w:rsid w:val="004C1A40"/>
    <w:rsid w:val="004C209A"/>
    <w:rsid w:val="004C2782"/>
    <w:rsid w:val="004C2D01"/>
    <w:rsid w:val="004C3FAB"/>
    <w:rsid w:val="004C4971"/>
    <w:rsid w:val="004C5098"/>
    <w:rsid w:val="004C54C2"/>
    <w:rsid w:val="004C5600"/>
    <w:rsid w:val="004C569A"/>
    <w:rsid w:val="004C573D"/>
    <w:rsid w:val="004C5AA8"/>
    <w:rsid w:val="004C5F58"/>
    <w:rsid w:val="004C604A"/>
    <w:rsid w:val="004C635C"/>
    <w:rsid w:val="004C64A5"/>
    <w:rsid w:val="004C6895"/>
    <w:rsid w:val="004C68B3"/>
    <w:rsid w:val="004C6999"/>
    <w:rsid w:val="004C6A89"/>
    <w:rsid w:val="004C79CF"/>
    <w:rsid w:val="004C7B04"/>
    <w:rsid w:val="004C7DCA"/>
    <w:rsid w:val="004C7F57"/>
    <w:rsid w:val="004D0264"/>
    <w:rsid w:val="004D03B2"/>
    <w:rsid w:val="004D05C5"/>
    <w:rsid w:val="004D0887"/>
    <w:rsid w:val="004D096B"/>
    <w:rsid w:val="004D09B1"/>
    <w:rsid w:val="004D0D21"/>
    <w:rsid w:val="004D119A"/>
    <w:rsid w:val="004D1417"/>
    <w:rsid w:val="004D159B"/>
    <w:rsid w:val="004D169E"/>
    <w:rsid w:val="004D1710"/>
    <w:rsid w:val="004D179E"/>
    <w:rsid w:val="004D1DE5"/>
    <w:rsid w:val="004D1F60"/>
    <w:rsid w:val="004D2290"/>
    <w:rsid w:val="004D2A7C"/>
    <w:rsid w:val="004D37EF"/>
    <w:rsid w:val="004D39F9"/>
    <w:rsid w:val="004D3A58"/>
    <w:rsid w:val="004D3C2A"/>
    <w:rsid w:val="004D3DB0"/>
    <w:rsid w:val="004D4267"/>
    <w:rsid w:val="004D45F3"/>
    <w:rsid w:val="004D47CB"/>
    <w:rsid w:val="004D4942"/>
    <w:rsid w:val="004D4B48"/>
    <w:rsid w:val="004D53C3"/>
    <w:rsid w:val="004D5459"/>
    <w:rsid w:val="004D5475"/>
    <w:rsid w:val="004D593A"/>
    <w:rsid w:val="004D5992"/>
    <w:rsid w:val="004D60B5"/>
    <w:rsid w:val="004D6258"/>
    <w:rsid w:val="004D6AA0"/>
    <w:rsid w:val="004D6BE4"/>
    <w:rsid w:val="004D6DDC"/>
    <w:rsid w:val="004D7026"/>
    <w:rsid w:val="004D75A6"/>
    <w:rsid w:val="004D7629"/>
    <w:rsid w:val="004D76AA"/>
    <w:rsid w:val="004D7F66"/>
    <w:rsid w:val="004E00D4"/>
    <w:rsid w:val="004E017F"/>
    <w:rsid w:val="004E0308"/>
    <w:rsid w:val="004E0546"/>
    <w:rsid w:val="004E0C39"/>
    <w:rsid w:val="004E0C79"/>
    <w:rsid w:val="004E1066"/>
    <w:rsid w:val="004E12D2"/>
    <w:rsid w:val="004E147B"/>
    <w:rsid w:val="004E1672"/>
    <w:rsid w:val="004E1B02"/>
    <w:rsid w:val="004E234F"/>
    <w:rsid w:val="004E2B08"/>
    <w:rsid w:val="004E2B21"/>
    <w:rsid w:val="004E2B93"/>
    <w:rsid w:val="004E2D75"/>
    <w:rsid w:val="004E3148"/>
    <w:rsid w:val="004E31C7"/>
    <w:rsid w:val="004E32AC"/>
    <w:rsid w:val="004E3403"/>
    <w:rsid w:val="004E3747"/>
    <w:rsid w:val="004E3A4C"/>
    <w:rsid w:val="004E3C04"/>
    <w:rsid w:val="004E426E"/>
    <w:rsid w:val="004E4487"/>
    <w:rsid w:val="004E44F4"/>
    <w:rsid w:val="004E4C1E"/>
    <w:rsid w:val="004E4C7D"/>
    <w:rsid w:val="004E5005"/>
    <w:rsid w:val="004E52DB"/>
    <w:rsid w:val="004E5902"/>
    <w:rsid w:val="004E5A27"/>
    <w:rsid w:val="004E5F11"/>
    <w:rsid w:val="004E61F1"/>
    <w:rsid w:val="004E6FF1"/>
    <w:rsid w:val="004E7527"/>
    <w:rsid w:val="004E75C6"/>
    <w:rsid w:val="004E7C82"/>
    <w:rsid w:val="004F0050"/>
    <w:rsid w:val="004F0AF8"/>
    <w:rsid w:val="004F0F1C"/>
    <w:rsid w:val="004F1123"/>
    <w:rsid w:val="004F13B7"/>
    <w:rsid w:val="004F1A3D"/>
    <w:rsid w:val="004F1BA9"/>
    <w:rsid w:val="004F1BD8"/>
    <w:rsid w:val="004F24FF"/>
    <w:rsid w:val="004F2527"/>
    <w:rsid w:val="004F25E7"/>
    <w:rsid w:val="004F284F"/>
    <w:rsid w:val="004F285E"/>
    <w:rsid w:val="004F2B29"/>
    <w:rsid w:val="004F2B58"/>
    <w:rsid w:val="004F2CAF"/>
    <w:rsid w:val="004F2EE1"/>
    <w:rsid w:val="004F2FFA"/>
    <w:rsid w:val="004F3646"/>
    <w:rsid w:val="004F36F0"/>
    <w:rsid w:val="004F3732"/>
    <w:rsid w:val="004F37A3"/>
    <w:rsid w:val="004F3D67"/>
    <w:rsid w:val="004F40DC"/>
    <w:rsid w:val="004F4CB0"/>
    <w:rsid w:val="004F4FA9"/>
    <w:rsid w:val="004F570A"/>
    <w:rsid w:val="004F5BA2"/>
    <w:rsid w:val="004F5C31"/>
    <w:rsid w:val="004F5CD5"/>
    <w:rsid w:val="004F5DE7"/>
    <w:rsid w:val="004F69CD"/>
    <w:rsid w:val="004F6AB1"/>
    <w:rsid w:val="004F6B08"/>
    <w:rsid w:val="004F6EE7"/>
    <w:rsid w:val="004F6F3A"/>
    <w:rsid w:val="004F7182"/>
    <w:rsid w:val="004F72FE"/>
    <w:rsid w:val="004F7703"/>
    <w:rsid w:val="004F77C8"/>
    <w:rsid w:val="004F7814"/>
    <w:rsid w:val="004F7CA0"/>
    <w:rsid w:val="0050036C"/>
    <w:rsid w:val="0050053F"/>
    <w:rsid w:val="0050082D"/>
    <w:rsid w:val="00500A6C"/>
    <w:rsid w:val="00500AE5"/>
    <w:rsid w:val="00501854"/>
    <w:rsid w:val="00502478"/>
    <w:rsid w:val="00502527"/>
    <w:rsid w:val="00502F3F"/>
    <w:rsid w:val="005030A2"/>
    <w:rsid w:val="00503283"/>
    <w:rsid w:val="005038F5"/>
    <w:rsid w:val="00503C97"/>
    <w:rsid w:val="0050492D"/>
    <w:rsid w:val="00504AE2"/>
    <w:rsid w:val="00504E74"/>
    <w:rsid w:val="005050E2"/>
    <w:rsid w:val="005050FA"/>
    <w:rsid w:val="0050516B"/>
    <w:rsid w:val="00505547"/>
    <w:rsid w:val="005056C2"/>
    <w:rsid w:val="00505C30"/>
    <w:rsid w:val="00505C49"/>
    <w:rsid w:val="00505E3C"/>
    <w:rsid w:val="005060FE"/>
    <w:rsid w:val="00506537"/>
    <w:rsid w:val="0050685C"/>
    <w:rsid w:val="00506AEF"/>
    <w:rsid w:val="00507294"/>
    <w:rsid w:val="00507658"/>
    <w:rsid w:val="005077EE"/>
    <w:rsid w:val="0051069C"/>
    <w:rsid w:val="005107E1"/>
    <w:rsid w:val="005108E2"/>
    <w:rsid w:val="00510DB5"/>
    <w:rsid w:val="00510E97"/>
    <w:rsid w:val="0051154C"/>
    <w:rsid w:val="00511C64"/>
    <w:rsid w:val="00511F9B"/>
    <w:rsid w:val="005120DB"/>
    <w:rsid w:val="0051233D"/>
    <w:rsid w:val="0051323A"/>
    <w:rsid w:val="0051379E"/>
    <w:rsid w:val="00513882"/>
    <w:rsid w:val="00513F61"/>
    <w:rsid w:val="00514719"/>
    <w:rsid w:val="00514AEF"/>
    <w:rsid w:val="00514C3C"/>
    <w:rsid w:val="00514C44"/>
    <w:rsid w:val="0051509D"/>
    <w:rsid w:val="005152D0"/>
    <w:rsid w:val="00515848"/>
    <w:rsid w:val="0051635C"/>
    <w:rsid w:val="00516F48"/>
    <w:rsid w:val="00517032"/>
    <w:rsid w:val="005171F7"/>
    <w:rsid w:val="00517296"/>
    <w:rsid w:val="005172C8"/>
    <w:rsid w:val="00517744"/>
    <w:rsid w:val="00517D66"/>
    <w:rsid w:val="005209F2"/>
    <w:rsid w:val="005209FB"/>
    <w:rsid w:val="00521316"/>
    <w:rsid w:val="00521489"/>
    <w:rsid w:val="00521CFF"/>
    <w:rsid w:val="00522018"/>
    <w:rsid w:val="00522030"/>
    <w:rsid w:val="00522522"/>
    <w:rsid w:val="00522D83"/>
    <w:rsid w:val="00522F02"/>
    <w:rsid w:val="0052306D"/>
    <w:rsid w:val="00523929"/>
    <w:rsid w:val="0052392E"/>
    <w:rsid w:val="00523CC2"/>
    <w:rsid w:val="00523EBD"/>
    <w:rsid w:val="00524031"/>
    <w:rsid w:val="005245EB"/>
    <w:rsid w:val="0052485B"/>
    <w:rsid w:val="00525462"/>
    <w:rsid w:val="00525BE0"/>
    <w:rsid w:val="00525DC6"/>
    <w:rsid w:val="00525F21"/>
    <w:rsid w:val="005262A9"/>
    <w:rsid w:val="005264BD"/>
    <w:rsid w:val="00526939"/>
    <w:rsid w:val="00526B2C"/>
    <w:rsid w:val="00526D04"/>
    <w:rsid w:val="00526F3C"/>
    <w:rsid w:val="0052701A"/>
    <w:rsid w:val="0052730F"/>
    <w:rsid w:val="0052749A"/>
    <w:rsid w:val="005275B2"/>
    <w:rsid w:val="00527869"/>
    <w:rsid w:val="00527EF6"/>
    <w:rsid w:val="0053001F"/>
    <w:rsid w:val="00530253"/>
    <w:rsid w:val="00530CB3"/>
    <w:rsid w:val="00530F86"/>
    <w:rsid w:val="005312FC"/>
    <w:rsid w:val="0053153E"/>
    <w:rsid w:val="00531BA3"/>
    <w:rsid w:val="00531DAA"/>
    <w:rsid w:val="005320A3"/>
    <w:rsid w:val="005328F6"/>
    <w:rsid w:val="00532980"/>
    <w:rsid w:val="00532DD8"/>
    <w:rsid w:val="00532E80"/>
    <w:rsid w:val="00533215"/>
    <w:rsid w:val="0053362E"/>
    <w:rsid w:val="005338AE"/>
    <w:rsid w:val="00533A0E"/>
    <w:rsid w:val="00533FBD"/>
    <w:rsid w:val="005347A4"/>
    <w:rsid w:val="005348D0"/>
    <w:rsid w:val="00534A2F"/>
    <w:rsid w:val="00534D0C"/>
    <w:rsid w:val="005354CE"/>
    <w:rsid w:val="005358E2"/>
    <w:rsid w:val="00535A34"/>
    <w:rsid w:val="00535AE4"/>
    <w:rsid w:val="00535E1F"/>
    <w:rsid w:val="00535E92"/>
    <w:rsid w:val="00535FED"/>
    <w:rsid w:val="00536182"/>
    <w:rsid w:val="00536674"/>
    <w:rsid w:val="00536735"/>
    <w:rsid w:val="005368AD"/>
    <w:rsid w:val="00536E51"/>
    <w:rsid w:val="00537239"/>
    <w:rsid w:val="0053726B"/>
    <w:rsid w:val="00537CC3"/>
    <w:rsid w:val="0054011E"/>
    <w:rsid w:val="00540255"/>
    <w:rsid w:val="00540310"/>
    <w:rsid w:val="005405A8"/>
    <w:rsid w:val="00540903"/>
    <w:rsid w:val="0054094D"/>
    <w:rsid w:val="00540C43"/>
    <w:rsid w:val="00540E62"/>
    <w:rsid w:val="00541067"/>
    <w:rsid w:val="00541A4E"/>
    <w:rsid w:val="005420C8"/>
    <w:rsid w:val="00542299"/>
    <w:rsid w:val="0054237F"/>
    <w:rsid w:val="00542989"/>
    <w:rsid w:val="00542C19"/>
    <w:rsid w:val="00542C5E"/>
    <w:rsid w:val="005430C6"/>
    <w:rsid w:val="00543767"/>
    <w:rsid w:val="005438D3"/>
    <w:rsid w:val="0054397D"/>
    <w:rsid w:val="00543C05"/>
    <w:rsid w:val="00543C6D"/>
    <w:rsid w:val="00544123"/>
    <w:rsid w:val="005446DA"/>
    <w:rsid w:val="005449D6"/>
    <w:rsid w:val="0054535B"/>
    <w:rsid w:val="00545483"/>
    <w:rsid w:val="00545C0E"/>
    <w:rsid w:val="005461BB"/>
    <w:rsid w:val="005466B8"/>
    <w:rsid w:val="00546857"/>
    <w:rsid w:val="00546DAD"/>
    <w:rsid w:val="00546E47"/>
    <w:rsid w:val="00546EE4"/>
    <w:rsid w:val="00547779"/>
    <w:rsid w:val="005477B1"/>
    <w:rsid w:val="00547917"/>
    <w:rsid w:val="00547DF4"/>
    <w:rsid w:val="00550105"/>
    <w:rsid w:val="0055011A"/>
    <w:rsid w:val="005504B9"/>
    <w:rsid w:val="0055086D"/>
    <w:rsid w:val="005509B0"/>
    <w:rsid w:val="00550CB1"/>
    <w:rsid w:val="00550E56"/>
    <w:rsid w:val="00550F33"/>
    <w:rsid w:val="00551640"/>
    <w:rsid w:val="00551773"/>
    <w:rsid w:val="005517E4"/>
    <w:rsid w:val="005523D1"/>
    <w:rsid w:val="0055263B"/>
    <w:rsid w:val="005529EF"/>
    <w:rsid w:val="00552CA5"/>
    <w:rsid w:val="00552F1C"/>
    <w:rsid w:val="00553317"/>
    <w:rsid w:val="005535D3"/>
    <w:rsid w:val="0055366C"/>
    <w:rsid w:val="0055382F"/>
    <w:rsid w:val="00553F21"/>
    <w:rsid w:val="0055440A"/>
    <w:rsid w:val="00554766"/>
    <w:rsid w:val="00554816"/>
    <w:rsid w:val="00554913"/>
    <w:rsid w:val="00554A8C"/>
    <w:rsid w:val="00554D00"/>
    <w:rsid w:val="00554D79"/>
    <w:rsid w:val="00554E38"/>
    <w:rsid w:val="0055568A"/>
    <w:rsid w:val="00555926"/>
    <w:rsid w:val="00555D12"/>
    <w:rsid w:val="005561AD"/>
    <w:rsid w:val="00556619"/>
    <w:rsid w:val="0055684F"/>
    <w:rsid w:val="00556D0B"/>
    <w:rsid w:val="00556D23"/>
    <w:rsid w:val="00557E05"/>
    <w:rsid w:val="0056028C"/>
    <w:rsid w:val="005606C2"/>
    <w:rsid w:val="00560798"/>
    <w:rsid w:val="00560C7C"/>
    <w:rsid w:val="00560F91"/>
    <w:rsid w:val="005617A9"/>
    <w:rsid w:val="00562A07"/>
    <w:rsid w:val="00562A96"/>
    <w:rsid w:val="00562D2C"/>
    <w:rsid w:val="00562F7F"/>
    <w:rsid w:val="00563009"/>
    <w:rsid w:val="00563016"/>
    <w:rsid w:val="00563A64"/>
    <w:rsid w:val="0056409B"/>
    <w:rsid w:val="0056451C"/>
    <w:rsid w:val="0056476A"/>
    <w:rsid w:val="00564819"/>
    <w:rsid w:val="00564A98"/>
    <w:rsid w:val="005651C4"/>
    <w:rsid w:val="005655D0"/>
    <w:rsid w:val="005657D4"/>
    <w:rsid w:val="005659D3"/>
    <w:rsid w:val="00565A3E"/>
    <w:rsid w:val="00565AC3"/>
    <w:rsid w:val="00565DA2"/>
    <w:rsid w:val="00565E38"/>
    <w:rsid w:val="005667DC"/>
    <w:rsid w:val="00567016"/>
    <w:rsid w:val="005674E2"/>
    <w:rsid w:val="0056776E"/>
    <w:rsid w:val="00567770"/>
    <w:rsid w:val="00567BDC"/>
    <w:rsid w:val="00567F9E"/>
    <w:rsid w:val="005702E3"/>
    <w:rsid w:val="00570963"/>
    <w:rsid w:val="005709A3"/>
    <w:rsid w:val="00570A34"/>
    <w:rsid w:val="00570B6F"/>
    <w:rsid w:val="00570C9A"/>
    <w:rsid w:val="00570E4A"/>
    <w:rsid w:val="00570F8D"/>
    <w:rsid w:val="005712EB"/>
    <w:rsid w:val="00571A05"/>
    <w:rsid w:val="00571BB3"/>
    <w:rsid w:val="0057230B"/>
    <w:rsid w:val="005723CF"/>
    <w:rsid w:val="0057253C"/>
    <w:rsid w:val="005726F2"/>
    <w:rsid w:val="00572831"/>
    <w:rsid w:val="0057292E"/>
    <w:rsid w:val="00572954"/>
    <w:rsid w:val="00572A2B"/>
    <w:rsid w:val="00572BF1"/>
    <w:rsid w:val="00573057"/>
    <w:rsid w:val="00573AF1"/>
    <w:rsid w:val="00574C04"/>
    <w:rsid w:val="00574CFE"/>
    <w:rsid w:val="00574DE1"/>
    <w:rsid w:val="00574E66"/>
    <w:rsid w:val="0057538C"/>
    <w:rsid w:val="00575B9B"/>
    <w:rsid w:val="00575BF8"/>
    <w:rsid w:val="00575CEF"/>
    <w:rsid w:val="00575D1D"/>
    <w:rsid w:val="00576231"/>
    <w:rsid w:val="005762D5"/>
    <w:rsid w:val="00576573"/>
    <w:rsid w:val="00576C31"/>
    <w:rsid w:val="00576D6A"/>
    <w:rsid w:val="00576D8E"/>
    <w:rsid w:val="005772FC"/>
    <w:rsid w:val="00577542"/>
    <w:rsid w:val="005779BE"/>
    <w:rsid w:val="00580344"/>
    <w:rsid w:val="005806C0"/>
    <w:rsid w:val="005806C9"/>
    <w:rsid w:val="0058074B"/>
    <w:rsid w:val="00580918"/>
    <w:rsid w:val="00580B41"/>
    <w:rsid w:val="00580D4D"/>
    <w:rsid w:val="00580D5E"/>
    <w:rsid w:val="0058141C"/>
    <w:rsid w:val="00581CAA"/>
    <w:rsid w:val="00582CF4"/>
    <w:rsid w:val="00582D12"/>
    <w:rsid w:val="00582DB9"/>
    <w:rsid w:val="005847EF"/>
    <w:rsid w:val="00584E80"/>
    <w:rsid w:val="005857CE"/>
    <w:rsid w:val="00585AB8"/>
    <w:rsid w:val="00585B06"/>
    <w:rsid w:val="00586369"/>
    <w:rsid w:val="00586463"/>
    <w:rsid w:val="00586687"/>
    <w:rsid w:val="005867ED"/>
    <w:rsid w:val="005871B3"/>
    <w:rsid w:val="005873F7"/>
    <w:rsid w:val="00587673"/>
    <w:rsid w:val="00587A8B"/>
    <w:rsid w:val="00590808"/>
    <w:rsid w:val="00590931"/>
    <w:rsid w:val="00590CA9"/>
    <w:rsid w:val="005911C1"/>
    <w:rsid w:val="00591A00"/>
    <w:rsid w:val="00591BAC"/>
    <w:rsid w:val="00591E72"/>
    <w:rsid w:val="005921DF"/>
    <w:rsid w:val="0059252B"/>
    <w:rsid w:val="00592704"/>
    <w:rsid w:val="005930CC"/>
    <w:rsid w:val="005930D4"/>
    <w:rsid w:val="005932E1"/>
    <w:rsid w:val="005935CE"/>
    <w:rsid w:val="005938D9"/>
    <w:rsid w:val="0059431B"/>
    <w:rsid w:val="005944D5"/>
    <w:rsid w:val="005947BB"/>
    <w:rsid w:val="005949E8"/>
    <w:rsid w:val="00595165"/>
    <w:rsid w:val="005958C6"/>
    <w:rsid w:val="00596558"/>
    <w:rsid w:val="0059656A"/>
    <w:rsid w:val="005968B6"/>
    <w:rsid w:val="00596917"/>
    <w:rsid w:val="005970D5"/>
    <w:rsid w:val="0059717D"/>
    <w:rsid w:val="005976EE"/>
    <w:rsid w:val="005A0E0E"/>
    <w:rsid w:val="005A1373"/>
    <w:rsid w:val="005A1627"/>
    <w:rsid w:val="005A1AD1"/>
    <w:rsid w:val="005A1D9B"/>
    <w:rsid w:val="005A1EAD"/>
    <w:rsid w:val="005A26DF"/>
    <w:rsid w:val="005A321B"/>
    <w:rsid w:val="005A345F"/>
    <w:rsid w:val="005A3CA4"/>
    <w:rsid w:val="005A4A79"/>
    <w:rsid w:val="005A52B0"/>
    <w:rsid w:val="005A5725"/>
    <w:rsid w:val="005A59E1"/>
    <w:rsid w:val="005A5D2A"/>
    <w:rsid w:val="005A5F30"/>
    <w:rsid w:val="005A61BA"/>
    <w:rsid w:val="005A634A"/>
    <w:rsid w:val="005A6604"/>
    <w:rsid w:val="005A7237"/>
    <w:rsid w:val="005A748A"/>
    <w:rsid w:val="005A74C3"/>
    <w:rsid w:val="005A787F"/>
    <w:rsid w:val="005A7A6C"/>
    <w:rsid w:val="005A7A75"/>
    <w:rsid w:val="005B08A5"/>
    <w:rsid w:val="005B107A"/>
    <w:rsid w:val="005B14C8"/>
    <w:rsid w:val="005B1637"/>
    <w:rsid w:val="005B16A6"/>
    <w:rsid w:val="005B178B"/>
    <w:rsid w:val="005B18F5"/>
    <w:rsid w:val="005B2106"/>
    <w:rsid w:val="005B228F"/>
    <w:rsid w:val="005B2999"/>
    <w:rsid w:val="005B3301"/>
    <w:rsid w:val="005B3CDB"/>
    <w:rsid w:val="005B3D17"/>
    <w:rsid w:val="005B46A0"/>
    <w:rsid w:val="005B4842"/>
    <w:rsid w:val="005B4BB2"/>
    <w:rsid w:val="005B4C29"/>
    <w:rsid w:val="005B4E31"/>
    <w:rsid w:val="005B53F1"/>
    <w:rsid w:val="005B66DF"/>
    <w:rsid w:val="005B6BEE"/>
    <w:rsid w:val="005B6E69"/>
    <w:rsid w:val="005B6EB1"/>
    <w:rsid w:val="005B710D"/>
    <w:rsid w:val="005B712D"/>
    <w:rsid w:val="005B71E2"/>
    <w:rsid w:val="005B7A7B"/>
    <w:rsid w:val="005C00C1"/>
    <w:rsid w:val="005C00CA"/>
    <w:rsid w:val="005C00D1"/>
    <w:rsid w:val="005C0162"/>
    <w:rsid w:val="005C0892"/>
    <w:rsid w:val="005C099D"/>
    <w:rsid w:val="005C0A59"/>
    <w:rsid w:val="005C0CE2"/>
    <w:rsid w:val="005C0E56"/>
    <w:rsid w:val="005C117B"/>
    <w:rsid w:val="005C1407"/>
    <w:rsid w:val="005C16E9"/>
    <w:rsid w:val="005C17CB"/>
    <w:rsid w:val="005C1967"/>
    <w:rsid w:val="005C1C9D"/>
    <w:rsid w:val="005C2030"/>
    <w:rsid w:val="005C2085"/>
    <w:rsid w:val="005C2306"/>
    <w:rsid w:val="005C25E6"/>
    <w:rsid w:val="005C27D9"/>
    <w:rsid w:val="005C291D"/>
    <w:rsid w:val="005C2D2A"/>
    <w:rsid w:val="005C2D58"/>
    <w:rsid w:val="005C3007"/>
    <w:rsid w:val="005C3FDA"/>
    <w:rsid w:val="005C41B4"/>
    <w:rsid w:val="005C45BC"/>
    <w:rsid w:val="005C47E5"/>
    <w:rsid w:val="005C48C1"/>
    <w:rsid w:val="005C4B36"/>
    <w:rsid w:val="005C4EA9"/>
    <w:rsid w:val="005C4FA0"/>
    <w:rsid w:val="005C503B"/>
    <w:rsid w:val="005C5275"/>
    <w:rsid w:val="005C59BF"/>
    <w:rsid w:val="005C5B29"/>
    <w:rsid w:val="005C6101"/>
    <w:rsid w:val="005C626A"/>
    <w:rsid w:val="005C6421"/>
    <w:rsid w:val="005C6BB7"/>
    <w:rsid w:val="005C71FC"/>
    <w:rsid w:val="005C730B"/>
    <w:rsid w:val="005C7B22"/>
    <w:rsid w:val="005C7EA0"/>
    <w:rsid w:val="005D09A5"/>
    <w:rsid w:val="005D0B94"/>
    <w:rsid w:val="005D0B96"/>
    <w:rsid w:val="005D1047"/>
    <w:rsid w:val="005D11CF"/>
    <w:rsid w:val="005D15A2"/>
    <w:rsid w:val="005D1892"/>
    <w:rsid w:val="005D1E28"/>
    <w:rsid w:val="005D21FD"/>
    <w:rsid w:val="005D22F4"/>
    <w:rsid w:val="005D2CE1"/>
    <w:rsid w:val="005D2E06"/>
    <w:rsid w:val="005D2EB6"/>
    <w:rsid w:val="005D3249"/>
    <w:rsid w:val="005D39D5"/>
    <w:rsid w:val="005D4028"/>
    <w:rsid w:val="005D42D1"/>
    <w:rsid w:val="005D436C"/>
    <w:rsid w:val="005D44B9"/>
    <w:rsid w:val="005D4703"/>
    <w:rsid w:val="005D4804"/>
    <w:rsid w:val="005D48BB"/>
    <w:rsid w:val="005D5A38"/>
    <w:rsid w:val="005D5A5B"/>
    <w:rsid w:val="005D5B23"/>
    <w:rsid w:val="005D66CB"/>
    <w:rsid w:val="005D6BB1"/>
    <w:rsid w:val="005D6EA0"/>
    <w:rsid w:val="005D7398"/>
    <w:rsid w:val="005D78EE"/>
    <w:rsid w:val="005D7A51"/>
    <w:rsid w:val="005E0C93"/>
    <w:rsid w:val="005E111D"/>
    <w:rsid w:val="005E13E1"/>
    <w:rsid w:val="005E157A"/>
    <w:rsid w:val="005E2107"/>
    <w:rsid w:val="005E2868"/>
    <w:rsid w:val="005E2AED"/>
    <w:rsid w:val="005E2CD1"/>
    <w:rsid w:val="005E3104"/>
    <w:rsid w:val="005E3273"/>
    <w:rsid w:val="005E3884"/>
    <w:rsid w:val="005E38AB"/>
    <w:rsid w:val="005E3A58"/>
    <w:rsid w:val="005E4177"/>
    <w:rsid w:val="005E426E"/>
    <w:rsid w:val="005E47D5"/>
    <w:rsid w:val="005E47EF"/>
    <w:rsid w:val="005E4BEF"/>
    <w:rsid w:val="005E4D38"/>
    <w:rsid w:val="005E4DD4"/>
    <w:rsid w:val="005E4EAA"/>
    <w:rsid w:val="005E4F83"/>
    <w:rsid w:val="005E5086"/>
    <w:rsid w:val="005E51C7"/>
    <w:rsid w:val="005E59F0"/>
    <w:rsid w:val="005E5D9C"/>
    <w:rsid w:val="005E63D6"/>
    <w:rsid w:val="005E6794"/>
    <w:rsid w:val="005E6924"/>
    <w:rsid w:val="005E6959"/>
    <w:rsid w:val="005E6ACA"/>
    <w:rsid w:val="005E706C"/>
    <w:rsid w:val="005E7114"/>
    <w:rsid w:val="005E741E"/>
    <w:rsid w:val="005E7686"/>
    <w:rsid w:val="005E7E38"/>
    <w:rsid w:val="005E7F76"/>
    <w:rsid w:val="005F002E"/>
    <w:rsid w:val="005F00CA"/>
    <w:rsid w:val="005F0921"/>
    <w:rsid w:val="005F09F1"/>
    <w:rsid w:val="005F0B43"/>
    <w:rsid w:val="005F0F12"/>
    <w:rsid w:val="005F17EE"/>
    <w:rsid w:val="005F2078"/>
    <w:rsid w:val="005F23A0"/>
    <w:rsid w:val="005F2A6D"/>
    <w:rsid w:val="005F3117"/>
    <w:rsid w:val="005F33CF"/>
    <w:rsid w:val="005F36F1"/>
    <w:rsid w:val="005F3782"/>
    <w:rsid w:val="005F4178"/>
    <w:rsid w:val="005F4481"/>
    <w:rsid w:val="005F47B8"/>
    <w:rsid w:val="005F4AAA"/>
    <w:rsid w:val="005F4BB9"/>
    <w:rsid w:val="005F4CE4"/>
    <w:rsid w:val="005F4E16"/>
    <w:rsid w:val="005F52D3"/>
    <w:rsid w:val="005F55BB"/>
    <w:rsid w:val="005F564D"/>
    <w:rsid w:val="005F5D44"/>
    <w:rsid w:val="005F5E59"/>
    <w:rsid w:val="005F64D6"/>
    <w:rsid w:val="005F6F45"/>
    <w:rsid w:val="005F77AE"/>
    <w:rsid w:val="005F77F5"/>
    <w:rsid w:val="005F7ACE"/>
    <w:rsid w:val="005F7ED1"/>
    <w:rsid w:val="0060019F"/>
    <w:rsid w:val="00600482"/>
    <w:rsid w:val="00600A58"/>
    <w:rsid w:val="00600C69"/>
    <w:rsid w:val="006010BA"/>
    <w:rsid w:val="0060176A"/>
    <w:rsid w:val="00601BE1"/>
    <w:rsid w:val="00601E7C"/>
    <w:rsid w:val="00601E7D"/>
    <w:rsid w:val="00601F4F"/>
    <w:rsid w:val="00602484"/>
    <w:rsid w:val="00602521"/>
    <w:rsid w:val="006027CC"/>
    <w:rsid w:val="006029A6"/>
    <w:rsid w:val="00603270"/>
    <w:rsid w:val="0060339F"/>
    <w:rsid w:val="006033C2"/>
    <w:rsid w:val="0060366B"/>
    <w:rsid w:val="0060379D"/>
    <w:rsid w:val="00603853"/>
    <w:rsid w:val="00603A21"/>
    <w:rsid w:val="00603ED5"/>
    <w:rsid w:val="0060411F"/>
    <w:rsid w:val="006049E7"/>
    <w:rsid w:val="00604E87"/>
    <w:rsid w:val="00604EFC"/>
    <w:rsid w:val="0060567F"/>
    <w:rsid w:val="006060E9"/>
    <w:rsid w:val="006062B7"/>
    <w:rsid w:val="00606823"/>
    <w:rsid w:val="00606C87"/>
    <w:rsid w:val="00607347"/>
    <w:rsid w:val="00607A94"/>
    <w:rsid w:val="00607F8A"/>
    <w:rsid w:val="00610123"/>
    <w:rsid w:val="00610EAE"/>
    <w:rsid w:val="00610F81"/>
    <w:rsid w:val="006113BF"/>
    <w:rsid w:val="006115F3"/>
    <w:rsid w:val="0061198E"/>
    <w:rsid w:val="006119F3"/>
    <w:rsid w:val="00611A48"/>
    <w:rsid w:val="00611C1F"/>
    <w:rsid w:val="00611C3B"/>
    <w:rsid w:val="00611FC4"/>
    <w:rsid w:val="0061205A"/>
    <w:rsid w:val="0061236C"/>
    <w:rsid w:val="006125E5"/>
    <w:rsid w:val="00612C60"/>
    <w:rsid w:val="00612C69"/>
    <w:rsid w:val="006130D5"/>
    <w:rsid w:val="00613175"/>
    <w:rsid w:val="00613245"/>
    <w:rsid w:val="00613ABD"/>
    <w:rsid w:val="00613ADC"/>
    <w:rsid w:val="00613B03"/>
    <w:rsid w:val="00614023"/>
    <w:rsid w:val="0061437D"/>
    <w:rsid w:val="00615278"/>
    <w:rsid w:val="006152EA"/>
    <w:rsid w:val="0061582D"/>
    <w:rsid w:val="00615E54"/>
    <w:rsid w:val="0061620D"/>
    <w:rsid w:val="00616835"/>
    <w:rsid w:val="00616B28"/>
    <w:rsid w:val="00616C21"/>
    <w:rsid w:val="00616CE0"/>
    <w:rsid w:val="00616FEB"/>
    <w:rsid w:val="00617376"/>
    <w:rsid w:val="00617455"/>
    <w:rsid w:val="00617782"/>
    <w:rsid w:val="0061781C"/>
    <w:rsid w:val="00617DBA"/>
    <w:rsid w:val="00620A61"/>
    <w:rsid w:val="00620B28"/>
    <w:rsid w:val="00620D06"/>
    <w:rsid w:val="0062107B"/>
    <w:rsid w:val="006211A2"/>
    <w:rsid w:val="00621522"/>
    <w:rsid w:val="0062185E"/>
    <w:rsid w:val="00621A0D"/>
    <w:rsid w:val="00621AB5"/>
    <w:rsid w:val="00621EE9"/>
    <w:rsid w:val="00621F08"/>
    <w:rsid w:val="006221E8"/>
    <w:rsid w:val="0062231C"/>
    <w:rsid w:val="006229A9"/>
    <w:rsid w:val="00622F6D"/>
    <w:rsid w:val="0062307B"/>
    <w:rsid w:val="006231E4"/>
    <w:rsid w:val="00623BC1"/>
    <w:rsid w:val="00623C32"/>
    <w:rsid w:val="006241D1"/>
    <w:rsid w:val="0062427D"/>
    <w:rsid w:val="00624BEC"/>
    <w:rsid w:val="00625B25"/>
    <w:rsid w:val="00625BA9"/>
    <w:rsid w:val="00626167"/>
    <w:rsid w:val="006275C8"/>
    <w:rsid w:val="00627603"/>
    <w:rsid w:val="00627777"/>
    <w:rsid w:val="006278A2"/>
    <w:rsid w:val="00627B76"/>
    <w:rsid w:val="00627F88"/>
    <w:rsid w:val="00630021"/>
    <w:rsid w:val="00630270"/>
    <w:rsid w:val="0063030B"/>
    <w:rsid w:val="00630635"/>
    <w:rsid w:val="00630EEF"/>
    <w:rsid w:val="006311D0"/>
    <w:rsid w:val="006312A2"/>
    <w:rsid w:val="0063162B"/>
    <w:rsid w:val="00631AEB"/>
    <w:rsid w:val="00631BB5"/>
    <w:rsid w:val="00631C29"/>
    <w:rsid w:val="00632487"/>
    <w:rsid w:val="006329CF"/>
    <w:rsid w:val="00632C7E"/>
    <w:rsid w:val="00632CA5"/>
    <w:rsid w:val="00633011"/>
    <w:rsid w:val="006330C3"/>
    <w:rsid w:val="006331DF"/>
    <w:rsid w:val="0063352B"/>
    <w:rsid w:val="00634021"/>
    <w:rsid w:val="006343D8"/>
    <w:rsid w:val="00634919"/>
    <w:rsid w:val="00635239"/>
    <w:rsid w:val="00635BEF"/>
    <w:rsid w:val="00635DF5"/>
    <w:rsid w:val="00635FBF"/>
    <w:rsid w:val="00635FDE"/>
    <w:rsid w:val="00636029"/>
    <w:rsid w:val="0063661C"/>
    <w:rsid w:val="00636695"/>
    <w:rsid w:val="0063676B"/>
    <w:rsid w:val="00636E79"/>
    <w:rsid w:val="0063704B"/>
    <w:rsid w:val="0063724A"/>
    <w:rsid w:val="00637260"/>
    <w:rsid w:val="00637469"/>
    <w:rsid w:val="00637F25"/>
    <w:rsid w:val="006401EE"/>
    <w:rsid w:val="00640438"/>
    <w:rsid w:val="00640876"/>
    <w:rsid w:val="00640B03"/>
    <w:rsid w:val="00641468"/>
    <w:rsid w:val="00641772"/>
    <w:rsid w:val="00641A28"/>
    <w:rsid w:val="006420FB"/>
    <w:rsid w:val="00642529"/>
    <w:rsid w:val="00642D6F"/>
    <w:rsid w:val="00642DF9"/>
    <w:rsid w:val="00643001"/>
    <w:rsid w:val="006433F5"/>
    <w:rsid w:val="0064370E"/>
    <w:rsid w:val="00644942"/>
    <w:rsid w:val="00644E97"/>
    <w:rsid w:val="00644EEB"/>
    <w:rsid w:val="00645151"/>
    <w:rsid w:val="0064575D"/>
    <w:rsid w:val="006457A1"/>
    <w:rsid w:val="0064594C"/>
    <w:rsid w:val="006468FC"/>
    <w:rsid w:val="00646A66"/>
    <w:rsid w:val="00646AFA"/>
    <w:rsid w:val="00646EEE"/>
    <w:rsid w:val="0064775A"/>
    <w:rsid w:val="00647829"/>
    <w:rsid w:val="00647A1F"/>
    <w:rsid w:val="00647CEE"/>
    <w:rsid w:val="006500CF"/>
    <w:rsid w:val="006504B6"/>
    <w:rsid w:val="00650697"/>
    <w:rsid w:val="00650700"/>
    <w:rsid w:val="006508F4"/>
    <w:rsid w:val="00650975"/>
    <w:rsid w:val="00651217"/>
    <w:rsid w:val="0065129C"/>
    <w:rsid w:val="006517C6"/>
    <w:rsid w:val="006519EA"/>
    <w:rsid w:val="00651A05"/>
    <w:rsid w:val="00651A70"/>
    <w:rsid w:val="00651CF1"/>
    <w:rsid w:val="00651D2B"/>
    <w:rsid w:val="00651E6F"/>
    <w:rsid w:val="00652020"/>
    <w:rsid w:val="00652227"/>
    <w:rsid w:val="0065241C"/>
    <w:rsid w:val="006528BC"/>
    <w:rsid w:val="0065320F"/>
    <w:rsid w:val="0065333E"/>
    <w:rsid w:val="00653B07"/>
    <w:rsid w:val="00653C30"/>
    <w:rsid w:val="0065459E"/>
    <w:rsid w:val="006549FC"/>
    <w:rsid w:val="00654BAB"/>
    <w:rsid w:val="00654F3A"/>
    <w:rsid w:val="00654FE0"/>
    <w:rsid w:val="00655239"/>
    <w:rsid w:val="0065554F"/>
    <w:rsid w:val="00655862"/>
    <w:rsid w:val="00655DAE"/>
    <w:rsid w:val="00656C8B"/>
    <w:rsid w:val="00656C98"/>
    <w:rsid w:val="0065741C"/>
    <w:rsid w:val="00657CED"/>
    <w:rsid w:val="006603EA"/>
    <w:rsid w:val="0066069F"/>
    <w:rsid w:val="00660759"/>
    <w:rsid w:val="00660773"/>
    <w:rsid w:val="00661C3E"/>
    <w:rsid w:val="00662047"/>
    <w:rsid w:val="00662417"/>
    <w:rsid w:val="0066354B"/>
    <w:rsid w:val="00663B1B"/>
    <w:rsid w:val="00663B62"/>
    <w:rsid w:val="006640C4"/>
    <w:rsid w:val="0066419C"/>
    <w:rsid w:val="0066428F"/>
    <w:rsid w:val="006650A0"/>
    <w:rsid w:val="0066574F"/>
    <w:rsid w:val="006659B7"/>
    <w:rsid w:val="00665C92"/>
    <w:rsid w:val="006666B6"/>
    <w:rsid w:val="00666982"/>
    <w:rsid w:val="00666C3E"/>
    <w:rsid w:val="00666E4F"/>
    <w:rsid w:val="0066721D"/>
    <w:rsid w:val="00667468"/>
    <w:rsid w:val="006675EC"/>
    <w:rsid w:val="00667783"/>
    <w:rsid w:val="00670601"/>
    <w:rsid w:val="006706C8"/>
    <w:rsid w:val="00670B2C"/>
    <w:rsid w:val="00670D44"/>
    <w:rsid w:val="00670D68"/>
    <w:rsid w:val="00671223"/>
    <w:rsid w:val="00671652"/>
    <w:rsid w:val="006716B9"/>
    <w:rsid w:val="006718C2"/>
    <w:rsid w:val="00671970"/>
    <w:rsid w:val="00671D76"/>
    <w:rsid w:val="00671E35"/>
    <w:rsid w:val="00671EFA"/>
    <w:rsid w:val="0067208C"/>
    <w:rsid w:val="00672408"/>
    <w:rsid w:val="00672530"/>
    <w:rsid w:val="00672975"/>
    <w:rsid w:val="00672B66"/>
    <w:rsid w:val="00673166"/>
    <w:rsid w:val="006732C9"/>
    <w:rsid w:val="0067348A"/>
    <w:rsid w:val="0067357B"/>
    <w:rsid w:val="00673D32"/>
    <w:rsid w:val="006740E3"/>
    <w:rsid w:val="00674540"/>
    <w:rsid w:val="00674651"/>
    <w:rsid w:val="006749AE"/>
    <w:rsid w:val="0067505A"/>
    <w:rsid w:val="006750E9"/>
    <w:rsid w:val="00675215"/>
    <w:rsid w:val="00675A47"/>
    <w:rsid w:val="00675C05"/>
    <w:rsid w:val="0067613C"/>
    <w:rsid w:val="0067661C"/>
    <w:rsid w:val="00676684"/>
    <w:rsid w:val="006767AB"/>
    <w:rsid w:val="00676B2F"/>
    <w:rsid w:val="00676DDA"/>
    <w:rsid w:val="00676F0D"/>
    <w:rsid w:val="00677082"/>
    <w:rsid w:val="006770B8"/>
    <w:rsid w:val="00677173"/>
    <w:rsid w:val="006773AC"/>
    <w:rsid w:val="0068074C"/>
    <w:rsid w:val="006808DC"/>
    <w:rsid w:val="00680D06"/>
    <w:rsid w:val="00680E33"/>
    <w:rsid w:val="00680F03"/>
    <w:rsid w:val="006810E9"/>
    <w:rsid w:val="00681142"/>
    <w:rsid w:val="00681159"/>
    <w:rsid w:val="0068124A"/>
    <w:rsid w:val="006818DF"/>
    <w:rsid w:val="00682548"/>
    <w:rsid w:val="00682833"/>
    <w:rsid w:val="00682952"/>
    <w:rsid w:val="00682E98"/>
    <w:rsid w:val="0068317D"/>
    <w:rsid w:val="006835BD"/>
    <w:rsid w:val="00683A67"/>
    <w:rsid w:val="00683BF5"/>
    <w:rsid w:val="00683D1C"/>
    <w:rsid w:val="00683DAE"/>
    <w:rsid w:val="00684264"/>
    <w:rsid w:val="00684456"/>
    <w:rsid w:val="00684A3D"/>
    <w:rsid w:val="00684F1D"/>
    <w:rsid w:val="00684F97"/>
    <w:rsid w:val="00685069"/>
    <w:rsid w:val="00685AB8"/>
    <w:rsid w:val="006865B8"/>
    <w:rsid w:val="00686BC5"/>
    <w:rsid w:val="00686C4C"/>
    <w:rsid w:val="00686DF2"/>
    <w:rsid w:val="00687558"/>
    <w:rsid w:val="00687621"/>
    <w:rsid w:val="00687A0F"/>
    <w:rsid w:val="00687C35"/>
    <w:rsid w:val="00687CF6"/>
    <w:rsid w:val="00687D46"/>
    <w:rsid w:val="006907BF"/>
    <w:rsid w:val="00690B73"/>
    <w:rsid w:val="00690CAB"/>
    <w:rsid w:val="00690EC9"/>
    <w:rsid w:val="0069133F"/>
    <w:rsid w:val="0069135F"/>
    <w:rsid w:val="00691709"/>
    <w:rsid w:val="006918D0"/>
    <w:rsid w:val="0069190D"/>
    <w:rsid w:val="00691FCF"/>
    <w:rsid w:val="00692352"/>
    <w:rsid w:val="00692837"/>
    <w:rsid w:val="00692A9C"/>
    <w:rsid w:val="00692E8E"/>
    <w:rsid w:val="006937C9"/>
    <w:rsid w:val="00693801"/>
    <w:rsid w:val="00693AD5"/>
    <w:rsid w:val="00693B47"/>
    <w:rsid w:val="00694038"/>
    <w:rsid w:val="006940CF"/>
    <w:rsid w:val="0069410D"/>
    <w:rsid w:val="0069421F"/>
    <w:rsid w:val="006943C3"/>
    <w:rsid w:val="006943FB"/>
    <w:rsid w:val="006946B0"/>
    <w:rsid w:val="00694A79"/>
    <w:rsid w:val="00695096"/>
    <w:rsid w:val="00695470"/>
    <w:rsid w:val="00695793"/>
    <w:rsid w:val="00695897"/>
    <w:rsid w:val="00695A7E"/>
    <w:rsid w:val="00695C5A"/>
    <w:rsid w:val="00695E9C"/>
    <w:rsid w:val="00696177"/>
    <w:rsid w:val="00696430"/>
    <w:rsid w:val="00696480"/>
    <w:rsid w:val="00696605"/>
    <w:rsid w:val="00696A2A"/>
    <w:rsid w:val="00697392"/>
    <w:rsid w:val="00697685"/>
    <w:rsid w:val="0069788D"/>
    <w:rsid w:val="006A009C"/>
    <w:rsid w:val="006A0293"/>
    <w:rsid w:val="006A05BF"/>
    <w:rsid w:val="006A07B1"/>
    <w:rsid w:val="006A0AAC"/>
    <w:rsid w:val="006A1789"/>
    <w:rsid w:val="006A178F"/>
    <w:rsid w:val="006A18B1"/>
    <w:rsid w:val="006A1C1B"/>
    <w:rsid w:val="006A1CB8"/>
    <w:rsid w:val="006A1ED6"/>
    <w:rsid w:val="006A20C4"/>
    <w:rsid w:val="006A299B"/>
    <w:rsid w:val="006A2AD8"/>
    <w:rsid w:val="006A35A7"/>
    <w:rsid w:val="006A35F6"/>
    <w:rsid w:val="006A39F8"/>
    <w:rsid w:val="006A4254"/>
    <w:rsid w:val="006A4647"/>
    <w:rsid w:val="006A4C96"/>
    <w:rsid w:val="006A4D38"/>
    <w:rsid w:val="006A5402"/>
    <w:rsid w:val="006A56D3"/>
    <w:rsid w:val="006A56DF"/>
    <w:rsid w:val="006A5BB3"/>
    <w:rsid w:val="006A5EB3"/>
    <w:rsid w:val="006A5ED6"/>
    <w:rsid w:val="006A605D"/>
    <w:rsid w:val="006A6723"/>
    <w:rsid w:val="006A6B35"/>
    <w:rsid w:val="006A6DE8"/>
    <w:rsid w:val="006A7182"/>
    <w:rsid w:val="006A7197"/>
    <w:rsid w:val="006A72A3"/>
    <w:rsid w:val="006A771D"/>
    <w:rsid w:val="006A7CAC"/>
    <w:rsid w:val="006A7CB2"/>
    <w:rsid w:val="006B04E3"/>
    <w:rsid w:val="006B0705"/>
    <w:rsid w:val="006B0AFD"/>
    <w:rsid w:val="006B0CA6"/>
    <w:rsid w:val="006B0DAE"/>
    <w:rsid w:val="006B0E67"/>
    <w:rsid w:val="006B1443"/>
    <w:rsid w:val="006B149B"/>
    <w:rsid w:val="006B1671"/>
    <w:rsid w:val="006B178F"/>
    <w:rsid w:val="006B180E"/>
    <w:rsid w:val="006B191D"/>
    <w:rsid w:val="006B19A7"/>
    <w:rsid w:val="006B1A01"/>
    <w:rsid w:val="006B1BE6"/>
    <w:rsid w:val="006B1EE7"/>
    <w:rsid w:val="006B240E"/>
    <w:rsid w:val="006B2F88"/>
    <w:rsid w:val="006B350B"/>
    <w:rsid w:val="006B37E3"/>
    <w:rsid w:val="006B3CF1"/>
    <w:rsid w:val="006B3D1A"/>
    <w:rsid w:val="006B4AF3"/>
    <w:rsid w:val="006B5179"/>
    <w:rsid w:val="006B5298"/>
    <w:rsid w:val="006B53CD"/>
    <w:rsid w:val="006B5CA6"/>
    <w:rsid w:val="006B5F1A"/>
    <w:rsid w:val="006B5FDA"/>
    <w:rsid w:val="006B6687"/>
    <w:rsid w:val="006B6693"/>
    <w:rsid w:val="006B6897"/>
    <w:rsid w:val="006B6A2E"/>
    <w:rsid w:val="006B6D04"/>
    <w:rsid w:val="006B76DE"/>
    <w:rsid w:val="006B79E0"/>
    <w:rsid w:val="006B7AEB"/>
    <w:rsid w:val="006B7C72"/>
    <w:rsid w:val="006B7E9D"/>
    <w:rsid w:val="006B7F21"/>
    <w:rsid w:val="006B7F72"/>
    <w:rsid w:val="006C06C9"/>
    <w:rsid w:val="006C0C7C"/>
    <w:rsid w:val="006C0CED"/>
    <w:rsid w:val="006C0E88"/>
    <w:rsid w:val="006C1522"/>
    <w:rsid w:val="006C15A1"/>
    <w:rsid w:val="006C1F70"/>
    <w:rsid w:val="006C220D"/>
    <w:rsid w:val="006C2476"/>
    <w:rsid w:val="006C2550"/>
    <w:rsid w:val="006C2C01"/>
    <w:rsid w:val="006C2C7B"/>
    <w:rsid w:val="006C3032"/>
    <w:rsid w:val="006C30F6"/>
    <w:rsid w:val="006C34A8"/>
    <w:rsid w:val="006C37C2"/>
    <w:rsid w:val="006C3DC7"/>
    <w:rsid w:val="006C3E45"/>
    <w:rsid w:val="006C4FF1"/>
    <w:rsid w:val="006C5D7B"/>
    <w:rsid w:val="006C5E6B"/>
    <w:rsid w:val="006C66FD"/>
    <w:rsid w:val="006C6771"/>
    <w:rsid w:val="006C6B36"/>
    <w:rsid w:val="006C6BDB"/>
    <w:rsid w:val="006C6F6F"/>
    <w:rsid w:val="006C7475"/>
    <w:rsid w:val="006D0083"/>
    <w:rsid w:val="006D02A6"/>
    <w:rsid w:val="006D02EC"/>
    <w:rsid w:val="006D08A9"/>
    <w:rsid w:val="006D09E3"/>
    <w:rsid w:val="006D09E9"/>
    <w:rsid w:val="006D0A3C"/>
    <w:rsid w:val="006D0EBB"/>
    <w:rsid w:val="006D1493"/>
    <w:rsid w:val="006D15EE"/>
    <w:rsid w:val="006D18E3"/>
    <w:rsid w:val="006D1AC2"/>
    <w:rsid w:val="006D1C51"/>
    <w:rsid w:val="006D1C56"/>
    <w:rsid w:val="006D1FB0"/>
    <w:rsid w:val="006D26E7"/>
    <w:rsid w:val="006D29CB"/>
    <w:rsid w:val="006D2A7B"/>
    <w:rsid w:val="006D2B2E"/>
    <w:rsid w:val="006D2C5C"/>
    <w:rsid w:val="006D2E00"/>
    <w:rsid w:val="006D2FC0"/>
    <w:rsid w:val="006D30FD"/>
    <w:rsid w:val="006D31FA"/>
    <w:rsid w:val="006D388D"/>
    <w:rsid w:val="006D3B2C"/>
    <w:rsid w:val="006D3C69"/>
    <w:rsid w:val="006D3C71"/>
    <w:rsid w:val="006D4576"/>
    <w:rsid w:val="006D4840"/>
    <w:rsid w:val="006D4E29"/>
    <w:rsid w:val="006D51C0"/>
    <w:rsid w:val="006D54DC"/>
    <w:rsid w:val="006D578F"/>
    <w:rsid w:val="006D586E"/>
    <w:rsid w:val="006D5B67"/>
    <w:rsid w:val="006D5CD0"/>
    <w:rsid w:val="006D5DC0"/>
    <w:rsid w:val="006D5DCC"/>
    <w:rsid w:val="006D62A9"/>
    <w:rsid w:val="006D62D2"/>
    <w:rsid w:val="006D6619"/>
    <w:rsid w:val="006D6CB0"/>
    <w:rsid w:val="006D6D90"/>
    <w:rsid w:val="006D725F"/>
    <w:rsid w:val="006D75F4"/>
    <w:rsid w:val="006D76F9"/>
    <w:rsid w:val="006D7E04"/>
    <w:rsid w:val="006E059C"/>
    <w:rsid w:val="006E05BB"/>
    <w:rsid w:val="006E07A7"/>
    <w:rsid w:val="006E0946"/>
    <w:rsid w:val="006E0C2C"/>
    <w:rsid w:val="006E2090"/>
    <w:rsid w:val="006E248B"/>
    <w:rsid w:val="006E2CC1"/>
    <w:rsid w:val="006E4364"/>
    <w:rsid w:val="006E4B8E"/>
    <w:rsid w:val="006E51FD"/>
    <w:rsid w:val="006E527B"/>
    <w:rsid w:val="006E5787"/>
    <w:rsid w:val="006E58EF"/>
    <w:rsid w:val="006E5A01"/>
    <w:rsid w:val="006E60FF"/>
    <w:rsid w:val="006E63F5"/>
    <w:rsid w:val="006E64B3"/>
    <w:rsid w:val="006E7142"/>
    <w:rsid w:val="006E7969"/>
    <w:rsid w:val="006E7BA1"/>
    <w:rsid w:val="006F0164"/>
    <w:rsid w:val="006F026E"/>
    <w:rsid w:val="006F0717"/>
    <w:rsid w:val="006F0E21"/>
    <w:rsid w:val="006F139E"/>
    <w:rsid w:val="006F154A"/>
    <w:rsid w:val="006F1A4C"/>
    <w:rsid w:val="006F1B02"/>
    <w:rsid w:val="006F21AB"/>
    <w:rsid w:val="006F257B"/>
    <w:rsid w:val="006F3544"/>
    <w:rsid w:val="006F3BE6"/>
    <w:rsid w:val="006F3CB6"/>
    <w:rsid w:val="006F44EA"/>
    <w:rsid w:val="006F4925"/>
    <w:rsid w:val="006F4ABE"/>
    <w:rsid w:val="006F52B9"/>
    <w:rsid w:val="006F55DA"/>
    <w:rsid w:val="006F565D"/>
    <w:rsid w:val="006F5826"/>
    <w:rsid w:val="006F589C"/>
    <w:rsid w:val="006F594B"/>
    <w:rsid w:val="006F5FF1"/>
    <w:rsid w:val="006F665F"/>
    <w:rsid w:val="006F6772"/>
    <w:rsid w:val="006F68FE"/>
    <w:rsid w:val="006F6FA4"/>
    <w:rsid w:val="006F6FE3"/>
    <w:rsid w:val="006F7278"/>
    <w:rsid w:val="006F739D"/>
    <w:rsid w:val="006F73DC"/>
    <w:rsid w:val="006F77E9"/>
    <w:rsid w:val="006F7803"/>
    <w:rsid w:val="006F7D33"/>
    <w:rsid w:val="007009D3"/>
    <w:rsid w:val="00700E2D"/>
    <w:rsid w:val="0070165E"/>
    <w:rsid w:val="007016B9"/>
    <w:rsid w:val="00701A33"/>
    <w:rsid w:val="00701BA3"/>
    <w:rsid w:val="00701C96"/>
    <w:rsid w:val="00701C9F"/>
    <w:rsid w:val="0070239F"/>
    <w:rsid w:val="007023BC"/>
    <w:rsid w:val="007029E9"/>
    <w:rsid w:val="00702A10"/>
    <w:rsid w:val="00702A16"/>
    <w:rsid w:val="00702AAA"/>
    <w:rsid w:val="00702AF7"/>
    <w:rsid w:val="00702E31"/>
    <w:rsid w:val="007030BA"/>
    <w:rsid w:val="007035DC"/>
    <w:rsid w:val="0070399D"/>
    <w:rsid w:val="00703C67"/>
    <w:rsid w:val="00704A89"/>
    <w:rsid w:val="007052B3"/>
    <w:rsid w:val="007053D6"/>
    <w:rsid w:val="007054BA"/>
    <w:rsid w:val="00705845"/>
    <w:rsid w:val="00705EA6"/>
    <w:rsid w:val="0070619C"/>
    <w:rsid w:val="0070639B"/>
    <w:rsid w:val="0070671C"/>
    <w:rsid w:val="00706B7B"/>
    <w:rsid w:val="00706F24"/>
    <w:rsid w:val="0070717B"/>
    <w:rsid w:val="00707516"/>
    <w:rsid w:val="0070763A"/>
    <w:rsid w:val="00707CA8"/>
    <w:rsid w:val="00710501"/>
    <w:rsid w:val="00710A40"/>
    <w:rsid w:val="00710D3B"/>
    <w:rsid w:val="00711156"/>
    <w:rsid w:val="0071121B"/>
    <w:rsid w:val="0071133D"/>
    <w:rsid w:val="0071139A"/>
    <w:rsid w:val="00711545"/>
    <w:rsid w:val="007119D7"/>
    <w:rsid w:val="00712098"/>
    <w:rsid w:val="00712439"/>
    <w:rsid w:val="007135A9"/>
    <w:rsid w:val="007135F0"/>
    <w:rsid w:val="00713732"/>
    <w:rsid w:val="00713A57"/>
    <w:rsid w:val="00713EDA"/>
    <w:rsid w:val="00714521"/>
    <w:rsid w:val="0071462C"/>
    <w:rsid w:val="007146F8"/>
    <w:rsid w:val="00714959"/>
    <w:rsid w:val="007149A7"/>
    <w:rsid w:val="00714AC7"/>
    <w:rsid w:val="00714B27"/>
    <w:rsid w:val="00714D31"/>
    <w:rsid w:val="00714FAA"/>
    <w:rsid w:val="007150FD"/>
    <w:rsid w:val="007153AA"/>
    <w:rsid w:val="007153ED"/>
    <w:rsid w:val="00715B3D"/>
    <w:rsid w:val="00715FDF"/>
    <w:rsid w:val="00715FF1"/>
    <w:rsid w:val="00716098"/>
    <w:rsid w:val="00716141"/>
    <w:rsid w:val="007164E1"/>
    <w:rsid w:val="00716697"/>
    <w:rsid w:val="00716811"/>
    <w:rsid w:val="00716A9C"/>
    <w:rsid w:val="00716C62"/>
    <w:rsid w:val="00716EFD"/>
    <w:rsid w:val="00717104"/>
    <w:rsid w:val="007171C5"/>
    <w:rsid w:val="007172AA"/>
    <w:rsid w:val="007172AB"/>
    <w:rsid w:val="007174F8"/>
    <w:rsid w:val="00717970"/>
    <w:rsid w:val="00717A1B"/>
    <w:rsid w:val="00717B3F"/>
    <w:rsid w:val="00717C87"/>
    <w:rsid w:val="00717C98"/>
    <w:rsid w:val="00717EF8"/>
    <w:rsid w:val="00717FDA"/>
    <w:rsid w:val="007204FC"/>
    <w:rsid w:val="007209FC"/>
    <w:rsid w:val="00720F93"/>
    <w:rsid w:val="0072129B"/>
    <w:rsid w:val="007212E7"/>
    <w:rsid w:val="00721D7A"/>
    <w:rsid w:val="00721DFF"/>
    <w:rsid w:val="00722409"/>
    <w:rsid w:val="007227AA"/>
    <w:rsid w:val="007227F5"/>
    <w:rsid w:val="00722AB2"/>
    <w:rsid w:val="00722AE8"/>
    <w:rsid w:val="00722CD8"/>
    <w:rsid w:val="00722D78"/>
    <w:rsid w:val="00723720"/>
    <w:rsid w:val="00723892"/>
    <w:rsid w:val="00723991"/>
    <w:rsid w:val="0072399A"/>
    <w:rsid w:val="00723D8C"/>
    <w:rsid w:val="007247E5"/>
    <w:rsid w:val="007248D8"/>
    <w:rsid w:val="00724E68"/>
    <w:rsid w:val="007250C7"/>
    <w:rsid w:val="007252C0"/>
    <w:rsid w:val="0072543D"/>
    <w:rsid w:val="00726205"/>
    <w:rsid w:val="00726AAF"/>
    <w:rsid w:val="00726D6A"/>
    <w:rsid w:val="00726EF4"/>
    <w:rsid w:val="007270CC"/>
    <w:rsid w:val="00727A9F"/>
    <w:rsid w:val="00727DC0"/>
    <w:rsid w:val="007302D0"/>
    <w:rsid w:val="00730BD9"/>
    <w:rsid w:val="007312A5"/>
    <w:rsid w:val="00731435"/>
    <w:rsid w:val="00731A51"/>
    <w:rsid w:val="00731EAB"/>
    <w:rsid w:val="00731F13"/>
    <w:rsid w:val="007323FB"/>
    <w:rsid w:val="007324FF"/>
    <w:rsid w:val="00732621"/>
    <w:rsid w:val="00732B37"/>
    <w:rsid w:val="00732BA8"/>
    <w:rsid w:val="00732C9D"/>
    <w:rsid w:val="00732D2F"/>
    <w:rsid w:val="00733551"/>
    <w:rsid w:val="007336CB"/>
    <w:rsid w:val="00733B6A"/>
    <w:rsid w:val="00733EE3"/>
    <w:rsid w:val="0073413D"/>
    <w:rsid w:val="0073456D"/>
    <w:rsid w:val="007347EC"/>
    <w:rsid w:val="0073520E"/>
    <w:rsid w:val="00735279"/>
    <w:rsid w:val="00735A84"/>
    <w:rsid w:val="00735EC7"/>
    <w:rsid w:val="0073681B"/>
    <w:rsid w:val="00736F42"/>
    <w:rsid w:val="00736FB8"/>
    <w:rsid w:val="0073718F"/>
    <w:rsid w:val="00737343"/>
    <w:rsid w:val="00737356"/>
    <w:rsid w:val="0073789E"/>
    <w:rsid w:val="00737FDE"/>
    <w:rsid w:val="00740370"/>
    <w:rsid w:val="007403EA"/>
    <w:rsid w:val="007408BF"/>
    <w:rsid w:val="00740AD5"/>
    <w:rsid w:val="00740B89"/>
    <w:rsid w:val="00740E30"/>
    <w:rsid w:val="00741298"/>
    <w:rsid w:val="007413DC"/>
    <w:rsid w:val="0074168C"/>
    <w:rsid w:val="00741746"/>
    <w:rsid w:val="0074178F"/>
    <w:rsid w:val="007417E1"/>
    <w:rsid w:val="00741B48"/>
    <w:rsid w:val="0074203F"/>
    <w:rsid w:val="00742184"/>
    <w:rsid w:val="007427D8"/>
    <w:rsid w:val="00742D97"/>
    <w:rsid w:val="00743413"/>
    <w:rsid w:val="00743650"/>
    <w:rsid w:val="00743DD1"/>
    <w:rsid w:val="007441C6"/>
    <w:rsid w:val="00744226"/>
    <w:rsid w:val="00744257"/>
    <w:rsid w:val="00744279"/>
    <w:rsid w:val="00744312"/>
    <w:rsid w:val="00744AFE"/>
    <w:rsid w:val="00744CE7"/>
    <w:rsid w:val="0074512A"/>
    <w:rsid w:val="00745168"/>
    <w:rsid w:val="0074517D"/>
    <w:rsid w:val="007451BE"/>
    <w:rsid w:val="00745290"/>
    <w:rsid w:val="00745AAA"/>
    <w:rsid w:val="00745D77"/>
    <w:rsid w:val="00745DBC"/>
    <w:rsid w:val="00745E10"/>
    <w:rsid w:val="00745F4D"/>
    <w:rsid w:val="007460AE"/>
    <w:rsid w:val="00746684"/>
    <w:rsid w:val="007466A4"/>
    <w:rsid w:val="00746ECB"/>
    <w:rsid w:val="007476CB"/>
    <w:rsid w:val="007476E6"/>
    <w:rsid w:val="00747726"/>
    <w:rsid w:val="0074783E"/>
    <w:rsid w:val="00747EC3"/>
    <w:rsid w:val="0075038B"/>
    <w:rsid w:val="007506F2"/>
    <w:rsid w:val="00750B17"/>
    <w:rsid w:val="00750B4A"/>
    <w:rsid w:val="00750BA8"/>
    <w:rsid w:val="00751027"/>
    <w:rsid w:val="00751068"/>
    <w:rsid w:val="00751103"/>
    <w:rsid w:val="00751105"/>
    <w:rsid w:val="007511C7"/>
    <w:rsid w:val="0075120E"/>
    <w:rsid w:val="00751777"/>
    <w:rsid w:val="00751D03"/>
    <w:rsid w:val="00752064"/>
    <w:rsid w:val="00752455"/>
    <w:rsid w:val="007531B4"/>
    <w:rsid w:val="00753384"/>
    <w:rsid w:val="00753515"/>
    <w:rsid w:val="00753655"/>
    <w:rsid w:val="00753AC7"/>
    <w:rsid w:val="00753E32"/>
    <w:rsid w:val="00753EAE"/>
    <w:rsid w:val="007540EB"/>
    <w:rsid w:val="00754409"/>
    <w:rsid w:val="0075541A"/>
    <w:rsid w:val="007557E7"/>
    <w:rsid w:val="007559FA"/>
    <w:rsid w:val="00755C70"/>
    <w:rsid w:val="007566CF"/>
    <w:rsid w:val="00756748"/>
    <w:rsid w:val="00756BA7"/>
    <w:rsid w:val="00756C3C"/>
    <w:rsid w:val="00757997"/>
    <w:rsid w:val="00757C29"/>
    <w:rsid w:val="00757C7E"/>
    <w:rsid w:val="00757D5C"/>
    <w:rsid w:val="00757DB2"/>
    <w:rsid w:val="007601D4"/>
    <w:rsid w:val="007613D9"/>
    <w:rsid w:val="00761730"/>
    <w:rsid w:val="00761C6D"/>
    <w:rsid w:val="00762192"/>
    <w:rsid w:val="0076224E"/>
    <w:rsid w:val="00762353"/>
    <w:rsid w:val="007625A9"/>
    <w:rsid w:val="00762B5F"/>
    <w:rsid w:val="00762B7F"/>
    <w:rsid w:val="00762F62"/>
    <w:rsid w:val="0076310D"/>
    <w:rsid w:val="00763695"/>
    <w:rsid w:val="00763FD6"/>
    <w:rsid w:val="007640B6"/>
    <w:rsid w:val="00764762"/>
    <w:rsid w:val="00764D5E"/>
    <w:rsid w:val="00764DB4"/>
    <w:rsid w:val="00764F45"/>
    <w:rsid w:val="00764FD1"/>
    <w:rsid w:val="007656C4"/>
    <w:rsid w:val="0076572B"/>
    <w:rsid w:val="00766274"/>
    <w:rsid w:val="00766446"/>
    <w:rsid w:val="00766568"/>
    <w:rsid w:val="0076675C"/>
    <w:rsid w:val="00766776"/>
    <w:rsid w:val="00766C66"/>
    <w:rsid w:val="007674A3"/>
    <w:rsid w:val="007675CA"/>
    <w:rsid w:val="00767801"/>
    <w:rsid w:val="00767D9B"/>
    <w:rsid w:val="00770114"/>
    <w:rsid w:val="0077063F"/>
    <w:rsid w:val="00770925"/>
    <w:rsid w:val="00770A06"/>
    <w:rsid w:val="00770A88"/>
    <w:rsid w:val="00771670"/>
    <w:rsid w:val="00771801"/>
    <w:rsid w:val="00771955"/>
    <w:rsid w:val="00771A3A"/>
    <w:rsid w:val="00771B7C"/>
    <w:rsid w:val="00771CD8"/>
    <w:rsid w:val="00771DA8"/>
    <w:rsid w:val="00771FA1"/>
    <w:rsid w:val="0077207B"/>
    <w:rsid w:val="007725C3"/>
    <w:rsid w:val="00772BA8"/>
    <w:rsid w:val="00772D42"/>
    <w:rsid w:val="00772DD8"/>
    <w:rsid w:val="00772EFA"/>
    <w:rsid w:val="0077306F"/>
    <w:rsid w:val="007730A2"/>
    <w:rsid w:val="00773143"/>
    <w:rsid w:val="00773283"/>
    <w:rsid w:val="007732D7"/>
    <w:rsid w:val="00773738"/>
    <w:rsid w:val="00773A33"/>
    <w:rsid w:val="007745E2"/>
    <w:rsid w:val="00774A6A"/>
    <w:rsid w:val="00775083"/>
    <w:rsid w:val="007750A3"/>
    <w:rsid w:val="00775265"/>
    <w:rsid w:val="007757C7"/>
    <w:rsid w:val="00775F3C"/>
    <w:rsid w:val="0077601A"/>
    <w:rsid w:val="00776112"/>
    <w:rsid w:val="0077642A"/>
    <w:rsid w:val="007767FA"/>
    <w:rsid w:val="00776B20"/>
    <w:rsid w:val="00776C94"/>
    <w:rsid w:val="00776E19"/>
    <w:rsid w:val="00776F3B"/>
    <w:rsid w:val="007774E1"/>
    <w:rsid w:val="007776FD"/>
    <w:rsid w:val="007777BE"/>
    <w:rsid w:val="00777D51"/>
    <w:rsid w:val="00780435"/>
    <w:rsid w:val="00780857"/>
    <w:rsid w:val="0078088F"/>
    <w:rsid w:val="00780E84"/>
    <w:rsid w:val="00781027"/>
    <w:rsid w:val="00781A82"/>
    <w:rsid w:val="00781CB8"/>
    <w:rsid w:val="00781D3D"/>
    <w:rsid w:val="00782265"/>
    <w:rsid w:val="00782499"/>
    <w:rsid w:val="00782716"/>
    <w:rsid w:val="00782A50"/>
    <w:rsid w:val="00782B32"/>
    <w:rsid w:val="00782E50"/>
    <w:rsid w:val="00783488"/>
    <w:rsid w:val="0078388F"/>
    <w:rsid w:val="00783C7A"/>
    <w:rsid w:val="00783D78"/>
    <w:rsid w:val="00783DED"/>
    <w:rsid w:val="00783F23"/>
    <w:rsid w:val="00784AEE"/>
    <w:rsid w:val="0078514D"/>
    <w:rsid w:val="0078518A"/>
    <w:rsid w:val="007856AB"/>
    <w:rsid w:val="00785B23"/>
    <w:rsid w:val="007861BF"/>
    <w:rsid w:val="0078621C"/>
    <w:rsid w:val="007862B1"/>
    <w:rsid w:val="00786759"/>
    <w:rsid w:val="00786A96"/>
    <w:rsid w:val="00786C43"/>
    <w:rsid w:val="00786F35"/>
    <w:rsid w:val="00786FE1"/>
    <w:rsid w:val="007876DE"/>
    <w:rsid w:val="007877BF"/>
    <w:rsid w:val="00790679"/>
    <w:rsid w:val="0079077F"/>
    <w:rsid w:val="00790824"/>
    <w:rsid w:val="00790DBB"/>
    <w:rsid w:val="00790DDE"/>
    <w:rsid w:val="00791201"/>
    <w:rsid w:val="007917F3"/>
    <w:rsid w:val="00791E47"/>
    <w:rsid w:val="007924F8"/>
    <w:rsid w:val="00792EE2"/>
    <w:rsid w:val="007931C8"/>
    <w:rsid w:val="007931E1"/>
    <w:rsid w:val="00793959"/>
    <w:rsid w:val="00793A73"/>
    <w:rsid w:val="00793CAE"/>
    <w:rsid w:val="00793D42"/>
    <w:rsid w:val="00793F39"/>
    <w:rsid w:val="00794087"/>
    <w:rsid w:val="0079420E"/>
    <w:rsid w:val="00794AC0"/>
    <w:rsid w:val="00795EE7"/>
    <w:rsid w:val="00795F47"/>
    <w:rsid w:val="007963E3"/>
    <w:rsid w:val="0079685A"/>
    <w:rsid w:val="0079727C"/>
    <w:rsid w:val="007976A7"/>
    <w:rsid w:val="00797935"/>
    <w:rsid w:val="00797B2E"/>
    <w:rsid w:val="007A0112"/>
    <w:rsid w:val="007A085F"/>
    <w:rsid w:val="007A09F0"/>
    <w:rsid w:val="007A0A3B"/>
    <w:rsid w:val="007A0F2C"/>
    <w:rsid w:val="007A117E"/>
    <w:rsid w:val="007A1246"/>
    <w:rsid w:val="007A18C1"/>
    <w:rsid w:val="007A1B46"/>
    <w:rsid w:val="007A1BC8"/>
    <w:rsid w:val="007A1C2A"/>
    <w:rsid w:val="007A1CC8"/>
    <w:rsid w:val="007A1ED8"/>
    <w:rsid w:val="007A22A3"/>
    <w:rsid w:val="007A24CD"/>
    <w:rsid w:val="007A280A"/>
    <w:rsid w:val="007A290C"/>
    <w:rsid w:val="007A2C71"/>
    <w:rsid w:val="007A2CC4"/>
    <w:rsid w:val="007A3258"/>
    <w:rsid w:val="007A33B3"/>
    <w:rsid w:val="007A3AFD"/>
    <w:rsid w:val="007A3E50"/>
    <w:rsid w:val="007A4002"/>
    <w:rsid w:val="007A464E"/>
    <w:rsid w:val="007A4A0F"/>
    <w:rsid w:val="007A4B77"/>
    <w:rsid w:val="007A4D6B"/>
    <w:rsid w:val="007A55AC"/>
    <w:rsid w:val="007A5860"/>
    <w:rsid w:val="007A5C9A"/>
    <w:rsid w:val="007A5E05"/>
    <w:rsid w:val="007A6155"/>
    <w:rsid w:val="007A666F"/>
    <w:rsid w:val="007A6ACA"/>
    <w:rsid w:val="007A7414"/>
    <w:rsid w:val="007A7A4B"/>
    <w:rsid w:val="007A7DBA"/>
    <w:rsid w:val="007A7F7B"/>
    <w:rsid w:val="007B04ED"/>
    <w:rsid w:val="007B0923"/>
    <w:rsid w:val="007B0ACD"/>
    <w:rsid w:val="007B1248"/>
    <w:rsid w:val="007B1292"/>
    <w:rsid w:val="007B1353"/>
    <w:rsid w:val="007B161D"/>
    <w:rsid w:val="007B1BDF"/>
    <w:rsid w:val="007B1D26"/>
    <w:rsid w:val="007B23F7"/>
    <w:rsid w:val="007B25C6"/>
    <w:rsid w:val="007B3196"/>
    <w:rsid w:val="007B347D"/>
    <w:rsid w:val="007B3959"/>
    <w:rsid w:val="007B3984"/>
    <w:rsid w:val="007B3B74"/>
    <w:rsid w:val="007B3C44"/>
    <w:rsid w:val="007B3E9A"/>
    <w:rsid w:val="007B4605"/>
    <w:rsid w:val="007B4819"/>
    <w:rsid w:val="007B4ABB"/>
    <w:rsid w:val="007B4EB1"/>
    <w:rsid w:val="007B4EEF"/>
    <w:rsid w:val="007B5CFC"/>
    <w:rsid w:val="007B5DC3"/>
    <w:rsid w:val="007B6137"/>
    <w:rsid w:val="007B688E"/>
    <w:rsid w:val="007B6DEE"/>
    <w:rsid w:val="007B6E89"/>
    <w:rsid w:val="007B6F47"/>
    <w:rsid w:val="007B6FF5"/>
    <w:rsid w:val="007B71AA"/>
    <w:rsid w:val="007B767C"/>
    <w:rsid w:val="007B7D16"/>
    <w:rsid w:val="007B7D5F"/>
    <w:rsid w:val="007C00F2"/>
    <w:rsid w:val="007C0276"/>
    <w:rsid w:val="007C061F"/>
    <w:rsid w:val="007C092D"/>
    <w:rsid w:val="007C0ADB"/>
    <w:rsid w:val="007C0C50"/>
    <w:rsid w:val="007C0EB7"/>
    <w:rsid w:val="007C146D"/>
    <w:rsid w:val="007C14D8"/>
    <w:rsid w:val="007C1521"/>
    <w:rsid w:val="007C220B"/>
    <w:rsid w:val="007C2288"/>
    <w:rsid w:val="007C2B4B"/>
    <w:rsid w:val="007C2CA8"/>
    <w:rsid w:val="007C2FE6"/>
    <w:rsid w:val="007C349A"/>
    <w:rsid w:val="007C42B8"/>
    <w:rsid w:val="007C4A1B"/>
    <w:rsid w:val="007C4D0C"/>
    <w:rsid w:val="007C50DA"/>
    <w:rsid w:val="007C54D8"/>
    <w:rsid w:val="007C55F0"/>
    <w:rsid w:val="007C5764"/>
    <w:rsid w:val="007C5A15"/>
    <w:rsid w:val="007C5BA7"/>
    <w:rsid w:val="007C634E"/>
    <w:rsid w:val="007C63D9"/>
    <w:rsid w:val="007C641F"/>
    <w:rsid w:val="007C6BB3"/>
    <w:rsid w:val="007C6C59"/>
    <w:rsid w:val="007C7089"/>
    <w:rsid w:val="007C711F"/>
    <w:rsid w:val="007C73A1"/>
    <w:rsid w:val="007C79E7"/>
    <w:rsid w:val="007C7B4A"/>
    <w:rsid w:val="007C7C40"/>
    <w:rsid w:val="007D0AEC"/>
    <w:rsid w:val="007D0D2E"/>
    <w:rsid w:val="007D0FF3"/>
    <w:rsid w:val="007D11DC"/>
    <w:rsid w:val="007D1464"/>
    <w:rsid w:val="007D14F2"/>
    <w:rsid w:val="007D175F"/>
    <w:rsid w:val="007D1E82"/>
    <w:rsid w:val="007D1F69"/>
    <w:rsid w:val="007D2575"/>
    <w:rsid w:val="007D277A"/>
    <w:rsid w:val="007D30C6"/>
    <w:rsid w:val="007D3356"/>
    <w:rsid w:val="007D3360"/>
    <w:rsid w:val="007D37C5"/>
    <w:rsid w:val="007D3B64"/>
    <w:rsid w:val="007D3FD0"/>
    <w:rsid w:val="007D4079"/>
    <w:rsid w:val="007D417F"/>
    <w:rsid w:val="007D4348"/>
    <w:rsid w:val="007D4782"/>
    <w:rsid w:val="007D4898"/>
    <w:rsid w:val="007D49EE"/>
    <w:rsid w:val="007D4A0C"/>
    <w:rsid w:val="007D4AD8"/>
    <w:rsid w:val="007D51C3"/>
    <w:rsid w:val="007D5638"/>
    <w:rsid w:val="007D5C9A"/>
    <w:rsid w:val="007D61E5"/>
    <w:rsid w:val="007D643E"/>
    <w:rsid w:val="007D69C5"/>
    <w:rsid w:val="007D6BE9"/>
    <w:rsid w:val="007D6D2A"/>
    <w:rsid w:val="007D73BF"/>
    <w:rsid w:val="007D777F"/>
    <w:rsid w:val="007D799D"/>
    <w:rsid w:val="007E0469"/>
    <w:rsid w:val="007E057A"/>
    <w:rsid w:val="007E125F"/>
    <w:rsid w:val="007E142A"/>
    <w:rsid w:val="007E1489"/>
    <w:rsid w:val="007E1514"/>
    <w:rsid w:val="007E1E18"/>
    <w:rsid w:val="007E249E"/>
    <w:rsid w:val="007E2602"/>
    <w:rsid w:val="007E2846"/>
    <w:rsid w:val="007E30BF"/>
    <w:rsid w:val="007E36BF"/>
    <w:rsid w:val="007E3A22"/>
    <w:rsid w:val="007E3CE0"/>
    <w:rsid w:val="007E3DE0"/>
    <w:rsid w:val="007E46FA"/>
    <w:rsid w:val="007E494E"/>
    <w:rsid w:val="007E4B66"/>
    <w:rsid w:val="007E4F38"/>
    <w:rsid w:val="007E544D"/>
    <w:rsid w:val="007E5A15"/>
    <w:rsid w:val="007E5FDA"/>
    <w:rsid w:val="007E623A"/>
    <w:rsid w:val="007E6663"/>
    <w:rsid w:val="007E69C3"/>
    <w:rsid w:val="007E6B79"/>
    <w:rsid w:val="007E6CA5"/>
    <w:rsid w:val="007E6FB0"/>
    <w:rsid w:val="007E7070"/>
    <w:rsid w:val="007E7760"/>
    <w:rsid w:val="007E79F4"/>
    <w:rsid w:val="007F0200"/>
    <w:rsid w:val="007F0724"/>
    <w:rsid w:val="007F088A"/>
    <w:rsid w:val="007F14DE"/>
    <w:rsid w:val="007F14EF"/>
    <w:rsid w:val="007F15C0"/>
    <w:rsid w:val="007F18EB"/>
    <w:rsid w:val="007F32FD"/>
    <w:rsid w:val="007F3541"/>
    <w:rsid w:val="007F3563"/>
    <w:rsid w:val="007F3CBF"/>
    <w:rsid w:val="007F4011"/>
    <w:rsid w:val="007F41E6"/>
    <w:rsid w:val="007F4355"/>
    <w:rsid w:val="007F48C7"/>
    <w:rsid w:val="007F4FF9"/>
    <w:rsid w:val="007F50F5"/>
    <w:rsid w:val="007F512A"/>
    <w:rsid w:val="007F543D"/>
    <w:rsid w:val="007F5594"/>
    <w:rsid w:val="007F560A"/>
    <w:rsid w:val="007F5656"/>
    <w:rsid w:val="007F5657"/>
    <w:rsid w:val="007F566F"/>
    <w:rsid w:val="007F57F4"/>
    <w:rsid w:val="007F5B62"/>
    <w:rsid w:val="007F5DFD"/>
    <w:rsid w:val="007F61B9"/>
    <w:rsid w:val="007F62FB"/>
    <w:rsid w:val="007F66CA"/>
    <w:rsid w:val="007F6CF0"/>
    <w:rsid w:val="007F7003"/>
    <w:rsid w:val="007F7050"/>
    <w:rsid w:val="007F767B"/>
    <w:rsid w:val="007F7F4D"/>
    <w:rsid w:val="008003CB"/>
    <w:rsid w:val="0080051C"/>
    <w:rsid w:val="00800A37"/>
    <w:rsid w:val="008010D3"/>
    <w:rsid w:val="0080198F"/>
    <w:rsid w:val="00801CC0"/>
    <w:rsid w:val="00801E22"/>
    <w:rsid w:val="00801E2B"/>
    <w:rsid w:val="00801E7C"/>
    <w:rsid w:val="00801FBF"/>
    <w:rsid w:val="00802352"/>
    <w:rsid w:val="00802799"/>
    <w:rsid w:val="008028D4"/>
    <w:rsid w:val="00802BCD"/>
    <w:rsid w:val="00802DE0"/>
    <w:rsid w:val="00802E09"/>
    <w:rsid w:val="00803242"/>
    <w:rsid w:val="008035FB"/>
    <w:rsid w:val="0080371D"/>
    <w:rsid w:val="00804168"/>
    <w:rsid w:val="00804B74"/>
    <w:rsid w:val="0080523B"/>
    <w:rsid w:val="0080543C"/>
    <w:rsid w:val="008056B4"/>
    <w:rsid w:val="0080591A"/>
    <w:rsid w:val="00805B21"/>
    <w:rsid w:val="00806036"/>
    <w:rsid w:val="00806078"/>
    <w:rsid w:val="00806155"/>
    <w:rsid w:val="008064BD"/>
    <w:rsid w:val="00806738"/>
    <w:rsid w:val="00806784"/>
    <w:rsid w:val="00806929"/>
    <w:rsid w:val="008069A5"/>
    <w:rsid w:val="0080755D"/>
    <w:rsid w:val="00807918"/>
    <w:rsid w:val="00807BF2"/>
    <w:rsid w:val="0081035F"/>
    <w:rsid w:val="0081043E"/>
    <w:rsid w:val="00810BF4"/>
    <w:rsid w:val="008110AA"/>
    <w:rsid w:val="00811772"/>
    <w:rsid w:val="00811952"/>
    <w:rsid w:val="008121F9"/>
    <w:rsid w:val="0081226F"/>
    <w:rsid w:val="0081255D"/>
    <w:rsid w:val="00812897"/>
    <w:rsid w:val="008128D3"/>
    <w:rsid w:val="008129A8"/>
    <w:rsid w:val="0081330C"/>
    <w:rsid w:val="00813413"/>
    <w:rsid w:val="00813495"/>
    <w:rsid w:val="00813773"/>
    <w:rsid w:val="008139A7"/>
    <w:rsid w:val="00813C97"/>
    <w:rsid w:val="00813E8C"/>
    <w:rsid w:val="0081463A"/>
    <w:rsid w:val="00814E1D"/>
    <w:rsid w:val="00815387"/>
    <w:rsid w:val="008154A1"/>
    <w:rsid w:val="00815928"/>
    <w:rsid w:val="00815A12"/>
    <w:rsid w:val="00815A39"/>
    <w:rsid w:val="00815E0B"/>
    <w:rsid w:val="0081687A"/>
    <w:rsid w:val="00817510"/>
    <w:rsid w:val="00817CDB"/>
    <w:rsid w:val="00817DE5"/>
    <w:rsid w:val="00817E7D"/>
    <w:rsid w:val="00820157"/>
    <w:rsid w:val="00820B3B"/>
    <w:rsid w:val="00820D73"/>
    <w:rsid w:val="00821391"/>
    <w:rsid w:val="00821623"/>
    <w:rsid w:val="00821F08"/>
    <w:rsid w:val="00822A4C"/>
    <w:rsid w:val="00822A8A"/>
    <w:rsid w:val="00822C70"/>
    <w:rsid w:val="00823BC6"/>
    <w:rsid w:val="0082406F"/>
    <w:rsid w:val="00824225"/>
    <w:rsid w:val="00824486"/>
    <w:rsid w:val="00824CF6"/>
    <w:rsid w:val="0082530A"/>
    <w:rsid w:val="00825B5E"/>
    <w:rsid w:val="00825BA2"/>
    <w:rsid w:val="00825C03"/>
    <w:rsid w:val="00825E2D"/>
    <w:rsid w:val="0082677C"/>
    <w:rsid w:val="008268C9"/>
    <w:rsid w:val="00826952"/>
    <w:rsid w:val="00826D69"/>
    <w:rsid w:val="008272E1"/>
    <w:rsid w:val="0082748D"/>
    <w:rsid w:val="00827663"/>
    <w:rsid w:val="008278F6"/>
    <w:rsid w:val="00827905"/>
    <w:rsid w:val="00827D60"/>
    <w:rsid w:val="00827F19"/>
    <w:rsid w:val="008302E9"/>
    <w:rsid w:val="008303E0"/>
    <w:rsid w:val="008306D4"/>
    <w:rsid w:val="008308E0"/>
    <w:rsid w:val="0083098A"/>
    <w:rsid w:val="00830C78"/>
    <w:rsid w:val="00830D56"/>
    <w:rsid w:val="00830F6D"/>
    <w:rsid w:val="00830FDE"/>
    <w:rsid w:val="008312FE"/>
    <w:rsid w:val="00831567"/>
    <w:rsid w:val="0083163B"/>
    <w:rsid w:val="00831856"/>
    <w:rsid w:val="0083187B"/>
    <w:rsid w:val="00831D6B"/>
    <w:rsid w:val="00832167"/>
    <w:rsid w:val="0083227A"/>
    <w:rsid w:val="00832659"/>
    <w:rsid w:val="00832AF4"/>
    <w:rsid w:val="00832B78"/>
    <w:rsid w:val="00833243"/>
    <w:rsid w:val="00833877"/>
    <w:rsid w:val="0083414F"/>
    <w:rsid w:val="00834474"/>
    <w:rsid w:val="00834500"/>
    <w:rsid w:val="00834908"/>
    <w:rsid w:val="008353C9"/>
    <w:rsid w:val="008353CF"/>
    <w:rsid w:val="008359E6"/>
    <w:rsid w:val="00835C5B"/>
    <w:rsid w:val="00835E00"/>
    <w:rsid w:val="00835F01"/>
    <w:rsid w:val="00835F52"/>
    <w:rsid w:val="008360BA"/>
    <w:rsid w:val="00836A33"/>
    <w:rsid w:val="00836B38"/>
    <w:rsid w:val="00837463"/>
    <w:rsid w:val="00837CF5"/>
    <w:rsid w:val="00837D84"/>
    <w:rsid w:val="00837DC7"/>
    <w:rsid w:val="00837F6E"/>
    <w:rsid w:val="008400EA"/>
    <w:rsid w:val="0084031A"/>
    <w:rsid w:val="00840357"/>
    <w:rsid w:val="00840828"/>
    <w:rsid w:val="00840EAE"/>
    <w:rsid w:val="008411F6"/>
    <w:rsid w:val="00841266"/>
    <w:rsid w:val="00841512"/>
    <w:rsid w:val="0084153F"/>
    <w:rsid w:val="00841757"/>
    <w:rsid w:val="00841944"/>
    <w:rsid w:val="00841E22"/>
    <w:rsid w:val="008420DC"/>
    <w:rsid w:val="008424E4"/>
    <w:rsid w:val="0084274B"/>
    <w:rsid w:val="00842D64"/>
    <w:rsid w:val="00842EDF"/>
    <w:rsid w:val="00843227"/>
    <w:rsid w:val="00843854"/>
    <w:rsid w:val="00843A03"/>
    <w:rsid w:val="00843BC6"/>
    <w:rsid w:val="00843DEC"/>
    <w:rsid w:val="00844353"/>
    <w:rsid w:val="00844926"/>
    <w:rsid w:val="00844D32"/>
    <w:rsid w:val="00845105"/>
    <w:rsid w:val="0084584F"/>
    <w:rsid w:val="00845A31"/>
    <w:rsid w:val="0084612F"/>
    <w:rsid w:val="0084631E"/>
    <w:rsid w:val="0084669E"/>
    <w:rsid w:val="00846E67"/>
    <w:rsid w:val="00847226"/>
    <w:rsid w:val="0084738F"/>
    <w:rsid w:val="008474B1"/>
    <w:rsid w:val="00847504"/>
    <w:rsid w:val="00847EE6"/>
    <w:rsid w:val="00850F75"/>
    <w:rsid w:val="008511EC"/>
    <w:rsid w:val="00851357"/>
    <w:rsid w:val="008517D3"/>
    <w:rsid w:val="008519A2"/>
    <w:rsid w:val="00851C31"/>
    <w:rsid w:val="0085225C"/>
    <w:rsid w:val="0085236D"/>
    <w:rsid w:val="00853251"/>
    <w:rsid w:val="00853AFB"/>
    <w:rsid w:val="00853D0A"/>
    <w:rsid w:val="00853FC6"/>
    <w:rsid w:val="00854239"/>
    <w:rsid w:val="008545FD"/>
    <w:rsid w:val="008547A6"/>
    <w:rsid w:val="00855016"/>
    <w:rsid w:val="0085573A"/>
    <w:rsid w:val="00855981"/>
    <w:rsid w:val="00855A08"/>
    <w:rsid w:val="00855FBC"/>
    <w:rsid w:val="00856166"/>
    <w:rsid w:val="0085619F"/>
    <w:rsid w:val="008567F0"/>
    <w:rsid w:val="00856C5C"/>
    <w:rsid w:val="00857731"/>
    <w:rsid w:val="00857926"/>
    <w:rsid w:val="00860155"/>
    <w:rsid w:val="00860201"/>
    <w:rsid w:val="0086025C"/>
    <w:rsid w:val="00860AAA"/>
    <w:rsid w:val="00860D5A"/>
    <w:rsid w:val="00861D41"/>
    <w:rsid w:val="008620F8"/>
    <w:rsid w:val="008621C3"/>
    <w:rsid w:val="0086248B"/>
    <w:rsid w:val="008625F5"/>
    <w:rsid w:val="00862648"/>
    <w:rsid w:val="008629B4"/>
    <w:rsid w:val="00862DDA"/>
    <w:rsid w:val="00862F4B"/>
    <w:rsid w:val="008630E2"/>
    <w:rsid w:val="00863222"/>
    <w:rsid w:val="00863672"/>
    <w:rsid w:val="00863698"/>
    <w:rsid w:val="00864625"/>
    <w:rsid w:val="00864EB6"/>
    <w:rsid w:val="0086533D"/>
    <w:rsid w:val="00865477"/>
    <w:rsid w:val="00865484"/>
    <w:rsid w:val="00865592"/>
    <w:rsid w:val="00865A35"/>
    <w:rsid w:val="00865CC3"/>
    <w:rsid w:val="0086601A"/>
    <w:rsid w:val="0086616B"/>
    <w:rsid w:val="0086623D"/>
    <w:rsid w:val="008663CD"/>
    <w:rsid w:val="008668D4"/>
    <w:rsid w:val="00866DA2"/>
    <w:rsid w:val="00867187"/>
    <w:rsid w:val="0086768F"/>
    <w:rsid w:val="0087024A"/>
    <w:rsid w:val="00870AD3"/>
    <w:rsid w:val="00870B99"/>
    <w:rsid w:val="00870C94"/>
    <w:rsid w:val="0087121D"/>
    <w:rsid w:val="00871D99"/>
    <w:rsid w:val="0087200C"/>
    <w:rsid w:val="00872CA3"/>
    <w:rsid w:val="00872E60"/>
    <w:rsid w:val="0087314F"/>
    <w:rsid w:val="00873246"/>
    <w:rsid w:val="008737A8"/>
    <w:rsid w:val="00873C3C"/>
    <w:rsid w:val="0087424B"/>
    <w:rsid w:val="0087441E"/>
    <w:rsid w:val="00874569"/>
    <w:rsid w:val="0087464E"/>
    <w:rsid w:val="00874862"/>
    <w:rsid w:val="00874F75"/>
    <w:rsid w:val="008756CA"/>
    <w:rsid w:val="00875856"/>
    <w:rsid w:val="00875BE2"/>
    <w:rsid w:val="008764ED"/>
    <w:rsid w:val="008767A1"/>
    <w:rsid w:val="008767BE"/>
    <w:rsid w:val="008768E9"/>
    <w:rsid w:val="00876B8E"/>
    <w:rsid w:val="00876CF3"/>
    <w:rsid w:val="0087705A"/>
    <w:rsid w:val="0087785A"/>
    <w:rsid w:val="008804A0"/>
    <w:rsid w:val="00880608"/>
    <w:rsid w:val="0088082B"/>
    <w:rsid w:val="00880D49"/>
    <w:rsid w:val="00880F31"/>
    <w:rsid w:val="00880F5E"/>
    <w:rsid w:val="008810EA"/>
    <w:rsid w:val="0088146B"/>
    <w:rsid w:val="0088183E"/>
    <w:rsid w:val="00881ADD"/>
    <w:rsid w:val="00881C16"/>
    <w:rsid w:val="008820E1"/>
    <w:rsid w:val="00882289"/>
    <w:rsid w:val="008826CA"/>
    <w:rsid w:val="00882BE6"/>
    <w:rsid w:val="0088325F"/>
    <w:rsid w:val="008834F1"/>
    <w:rsid w:val="008835FB"/>
    <w:rsid w:val="0088370B"/>
    <w:rsid w:val="00883B1B"/>
    <w:rsid w:val="00883DE7"/>
    <w:rsid w:val="00883F70"/>
    <w:rsid w:val="00884017"/>
    <w:rsid w:val="00884059"/>
    <w:rsid w:val="0088422C"/>
    <w:rsid w:val="00884423"/>
    <w:rsid w:val="00884956"/>
    <w:rsid w:val="00885621"/>
    <w:rsid w:val="00885B1F"/>
    <w:rsid w:val="00885C17"/>
    <w:rsid w:val="00885C80"/>
    <w:rsid w:val="00886008"/>
    <w:rsid w:val="00886728"/>
    <w:rsid w:val="00886DC9"/>
    <w:rsid w:val="00887281"/>
    <w:rsid w:val="00887811"/>
    <w:rsid w:val="00887BDE"/>
    <w:rsid w:val="00887F9A"/>
    <w:rsid w:val="00887FF6"/>
    <w:rsid w:val="0089033A"/>
    <w:rsid w:val="00890B20"/>
    <w:rsid w:val="00890D99"/>
    <w:rsid w:val="00891179"/>
    <w:rsid w:val="008911E2"/>
    <w:rsid w:val="00891236"/>
    <w:rsid w:val="0089158C"/>
    <w:rsid w:val="008915E8"/>
    <w:rsid w:val="00891B32"/>
    <w:rsid w:val="00891B6F"/>
    <w:rsid w:val="00891CA9"/>
    <w:rsid w:val="00892067"/>
    <w:rsid w:val="00892639"/>
    <w:rsid w:val="00892EC2"/>
    <w:rsid w:val="00893089"/>
    <w:rsid w:val="00893169"/>
    <w:rsid w:val="00893223"/>
    <w:rsid w:val="008932AC"/>
    <w:rsid w:val="00893944"/>
    <w:rsid w:val="00893DBE"/>
    <w:rsid w:val="00893F47"/>
    <w:rsid w:val="00894387"/>
    <w:rsid w:val="00894AE7"/>
    <w:rsid w:val="00894B34"/>
    <w:rsid w:val="00894B78"/>
    <w:rsid w:val="00894ED0"/>
    <w:rsid w:val="00894F2B"/>
    <w:rsid w:val="0089514F"/>
    <w:rsid w:val="008953D3"/>
    <w:rsid w:val="008956E2"/>
    <w:rsid w:val="008957D0"/>
    <w:rsid w:val="00895CAC"/>
    <w:rsid w:val="00895D18"/>
    <w:rsid w:val="00896593"/>
    <w:rsid w:val="00896799"/>
    <w:rsid w:val="00896867"/>
    <w:rsid w:val="008971A2"/>
    <w:rsid w:val="0089777A"/>
    <w:rsid w:val="008A013B"/>
    <w:rsid w:val="008A02CB"/>
    <w:rsid w:val="008A0368"/>
    <w:rsid w:val="008A0544"/>
    <w:rsid w:val="008A0631"/>
    <w:rsid w:val="008A08CB"/>
    <w:rsid w:val="008A122F"/>
    <w:rsid w:val="008A12E7"/>
    <w:rsid w:val="008A14BC"/>
    <w:rsid w:val="008A1819"/>
    <w:rsid w:val="008A1D89"/>
    <w:rsid w:val="008A1F54"/>
    <w:rsid w:val="008A26C1"/>
    <w:rsid w:val="008A28DC"/>
    <w:rsid w:val="008A29B5"/>
    <w:rsid w:val="008A2E0A"/>
    <w:rsid w:val="008A3D05"/>
    <w:rsid w:val="008A3EA5"/>
    <w:rsid w:val="008A41F8"/>
    <w:rsid w:val="008A4686"/>
    <w:rsid w:val="008A4916"/>
    <w:rsid w:val="008A50F4"/>
    <w:rsid w:val="008A51FA"/>
    <w:rsid w:val="008A5458"/>
    <w:rsid w:val="008A5717"/>
    <w:rsid w:val="008A5780"/>
    <w:rsid w:val="008A5E1D"/>
    <w:rsid w:val="008A5FA3"/>
    <w:rsid w:val="008A621B"/>
    <w:rsid w:val="008A6B3F"/>
    <w:rsid w:val="008A6CA8"/>
    <w:rsid w:val="008A76AB"/>
    <w:rsid w:val="008A7F5A"/>
    <w:rsid w:val="008B00B0"/>
    <w:rsid w:val="008B02EA"/>
    <w:rsid w:val="008B0B4B"/>
    <w:rsid w:val="008B0FF1"/>
    <w:rsid w:val="008B1585"/>
    <w:rsid w:val="008B166D"/>
    <w:rsid w:val="008B16BE"/>
    <w:rsid w:val="008B192B"/>
    <w:rsid w:val="008B1989"/>
    <w:rsid w:val="008B19E0"/>
    <w:rsid w:val="008B1DA5"/>
    <w:rsid w:val="008B2147"/>
    <w:rsid w:val="008B249B"/>
    <w:rsid w:val="008B2A7D"/>
    <w:rsid w:val="008B2CBD"/>
    <w:rsid w:val="008B2E85"/>
    <w:rsid w:val="008B3099"/>
    <w:rsid w:val="008B3875"/>
    <w:rsid w:val="008B3AA9"/>
    <w:rsid w:val="008B445A"/>
    <w:rsid w:val="008B455A"/>
    <w:rsid w:val="008B498A"/>
    <w:rsid w:val="008B49C1"/>
    <w:rsid w:val="008B4AA7"/>
    <w:rsid w:val="008B4C8F"/>
    <w:rsid w:val="008B4C99"/>
    <w:rsid w:val="008B4EE4"/>
    <w:rsid w:val="008B5254"/>
    <w:rsid w:val="008B5704"/>
    <w:rsid w:val="008B577F"/>
    <w:rsid w:val="008B5BE1"/>
    <w:rsid w:val="008B6124"/>
    <w:rsid w:val="008B699A"/>
    <w:rsid w:val="008B6A76"/>
    <w:rsid w:val="008B6E22"/>
    <w:rsid w:val="008B6E98"/>
    <w:rsid w:val="008B6F80"/>
    <w:rsid w:val="008B6F86"/>
    <w:rsid w:val="008B7113"/>
    <w:rsid w:val="008B734F"/>
    <w:rsid w:val="008B7D36"/>
    <w:rsid w:val="008B7F08"/>
    <w:rsid w:val="008C0033"/>
    <w:rsid w:val="008C041B"/>
    <w:rsid w:val="008C0D7F"/>
    <w:rsid w:val="008C0E56"/>
    <w:rsid w:val="008C19A2"/>
    <w:rsid w:val="008C1A23"/>
    <w:rsid w:val="008C2129"/>
    <w:rsid w:val="008C2A44"/>
    <w:rsid w:val="008C2B5E"/>
    <w:rsid w:val="008C2F3E"/>
    <w:rsid w:val="008C2F9E"/>
    <w:rsid w:val="008C2FA6"/>
    <w:rsid w:val="008C318F"/>
    <w:rsid w:val="008C3412"/>
    <w:rsid w:val="008C3689"/>
    <w:rsid w:val="008C3851"/>
    <w:rsid w:val="008C3B31"/>
    <w:rsid w:val="008C3C55"/>
    <w:rsid w:val="008C3FF4"/>
    <w:rsid w:val="008C4162"/>
    <w:rsid w:val="008C41CE"/>
    <w:rsid w:val="008C4405"/>
    <w:rsid w:val="008C4A39"/>
    <w:rsid w:val="008C4E15"/>
    <w:rsid w:val="008C5039"/>
    <w:rsid w:val="008C5059"/>
    <w:rsid w:val="008C51E1"/>
    <w:rsid w:val="008C535C"/>
    <w:rsid w:val="008C5368"/>
    <w:rsid w:val="008C5598"/>
    <w:rsid w:val="008C5791"/>
    <w:rsid w:val="008C5CD8"/>
    <w:rsid w:val="008C5DCC"/>
    <w:rsid w:val="008C5E67"/>
    <w:rsid w:val="008C6401"/>
    <w:rsid w:val="008C6D2E"/>
    <w:rsid w:val="008C6EB4"/>
    <w:rsid w:val="008C6FA8"/>
    <w:rsid w:val="008C7025"/>
    <w:rsid w:val="008C747E"/>
    <w:rsid w:val="008C75FF"/>
    <w:rsid w:val="008C774A"/>
    <w:rsid w:val="008C78B1"/>
    <w:rsid w:val="008C7D08"/>
    <w:rsid w:val="008D005D"/>
    <w:rsid w:val="008D06CA"/>
    <w:rsid w:val="008D08B1"/>
    <w:rsid w:val="008D0A9A"/>
    <w:rsid w:val="008D0EDA"/>
    <w:rsid w:val="008D0F3C"/>
    <w:rsid w:val="008D12ED"/>
    <w:rsid w:val="008D13C4"/>
    <w:rsid w:val="008D1B70"/>
    <w:rsid w:val="008D2000"/>
    <w:rsid w:val="008D2314"/>
    <w:rsid w:val="008D237F"/>
    <w:rsid w:val="008D24B6"/>
    <w:rsid w:val="008D29CC"/>
    <w:rsid w:val="008D34CA"/>
    <w:rsid w:val="008D38A8"/>
    <w:rsid w:val="008D3B7B"/>
    <w:rsid w:val="008D4527"/>
    <w:rsid w:val="008D47FA"/>
    <w:rsid w:val="008D4969"/>
    <w:rsid w:val="008D56A6"/>
    <w:rsid w:val="008D5831"/>
    <w:rsid w:val="008D58D4"/>
    <w:rsid w:val="008D59FB"/>
    <w:rsid w:val="008D6115"/>
    <w:rsid w:val="008D64EE"/>
    <w:rsid w:val="008D677C"/>
    <w:rsid w:val="008D7197"/>
    <w:rsid w:val="008D730A"/>
    <w:rsid w:val="008D7654"/>
    <w:rsid w:val="008D7B1D"/>
    <w:rsid w:val="008D7D13"/>
    <w:rsid w:val="008E00B5"/>
    <w:rsid w:val="008E06B4"/>
    <w:rsid w:val="008E08D6"/>
    <w:rsid w:val="008E1255"/>
    <w:rsid w:val="008E173C"/>
    <w:rsid w:val="008E184F"/>
    <w:rsid w:val="008E1BA2"/>
    <w:rsid w:val="008E2268"/>
    <w:rsid w:val="008E2595"/>
    <w:rsid w:val="008E287B"/>
    <w:rsid w:val="008E2C5A"/>
    <w:rsid w:val="008E2FFA"/>
    <w:rsid w:val="008E3473"/>
    <w:rsid w:val="008E4140"/>
    <w:rsid w:val="008E42FD"/>
    <w:rsid w:val="008E4858"/>
    <w:rsid w:val="008E49A3"/>
    <w:rsid w:val="008E4AA2"/>
    <w:rsid w:val="008E5344"/>
    <w:rsid w:val="008E6017"/>
    <w:rsid w:val="008E6191"/>
    <w:rsid w:val="008E6390"/>
    <w:rsid w:val="008E64F5"/>
    <w:rsid w:val="008E668B"/>
    <w:rsid w:val="008E6D87"/>
    <w:rsid w:val="008E6DE5"/>
    <w:rsid w:val="008E78FB"/>
    <w:rsid w:val="008E7B39"/>
    <w:rsid w:val="008E7B86"/>
    <w:rsid w:val="008E7F13"/>
    <w:rsid w:val="008E7F99"/>
    <w:rsid w:val="008F0DE5"/>
    <w:rsid w:val="008F0DEA"/>
    <w:rsid w:val="008F15EC"/>
    <w:rsid w:val="008F197F"/>
    <w:rsid w:val="008F23E5"/>
    <w:rsid w:val="008F26B8"/>
    <w:rsid w:val="008F2AB1"/>
    <w:rsid w:val="008F2B55"/>
    <w:rsid w:val="008F3853"/>
    <w:rsid w:val="008F3988"/>
    <w:rsid w:val="008F3D2F"/>
    <w:rsid w:val="008F3E71"/>
    <w:rsid w:val="008F3F79"/>
    <w:rsid w:val="008F40F4"/>
    <w:rsid w:val="008F417E"/>
    <w:rsid w:val="008F5764"/>
    <w:rsid w:val="008F59DB"/>
    <w:rsid w:val="008F5C69"/>
    <w:rsid w:val="008F5D3F"/>
    <w:rsid w:val="008F5F6E"/>
    <w:rsid w:val="008F5FCA"/>
    <w:rsid w:val="008F6579"/>
    <w:rsid w:val="008F6B8C"/>
    <w:rsid w:val="008F6E70"/>
    <w:rsid w:val="008F712D"/>
    <w:rsid w:val="00900023"/>
    <w:rsid w:val="00900A8F"/>
    <w:rsid w:val="00901308"/>
    <w:rsid w:val="00901560"/>
    <w:rsid w:val="0090166C"/>
    <w:rsid w:val="00901B43"/>
    <w:rsid w:val="00902005"/>
    <w:rsid w:val="0090207A"/>
    <w:rsid w:val="00902723"/>
    <w:rsid w:val="009038C6"/>
    <w:rsid w:val="00903D66"/>
    <w:rsid w:val="00903EB8"/>
    <w:rsid w:val="009040CF"/>
    <w:rsid w:val="00904119"/>
    <w:rsid w:val="00904982"/>
    <w:rsid w:val="00904A62"/>
    <w:rsid w:val="00904AFD"/>
    <w:rsid w:val="00904C2A"/>
    <w:rsid w:val="0090508A"/>
    <w:rsid w:val="0090508D"/>
    <w:rsid w:val="009052AC"/>
    <w:rsid w:val="009052BC"/>
    <w:rsid w:val="009055B5"/>
    <w:rsid w:val="00905711"/>
    <w:rsid w:val="00905BD6"/>
    <w:rsid w:val="00905D26"/>
    <w:rsid w:val="00905ECE"/>
    <w:rsid w:val="009061B3"/>
    <w:rsid w:val="009061BD"/>
    <w:rsid w:val="00906ADA"/>
    <w:rsid w:val="00910051"/>
    <w:rsid w:val="00910429"/>
    <w:rsid w:val="00910469"/>
    <w:rsid w:val="0091058E"/>
    <w:rsid w:val="0091097D"/>
    <w:rsid w:val="00910B39"/>
    <w:rsid w:val="00910BE3"/>
    <w:rsid w:val="00910D72"/>
    <w:rsid w:val="00910F0D"/>
    <w:rsid w:val="009117C0"/>
    <w:rsid w:val="00911E57"/>
    <w:rsid w:val="009120AE"/>
    <w:rsid w:val="009120B0"/>
    <w:rsid w:val="009129E0"/>
    <w:rsid w:val="0091311B"/>
    <w:rsid w:val="009131EE"/>
    <w:rsid w:val="00913430"/>
    <w:rsid w:val="00913B45"/>
    <w:rsid w:val="00913C2E"/>
    <w:rsid w:val="00913F59"/>
    <w:rsid w:val="0091421F"/>
    <w:rsid w:val="009144B2"/>
    <w:rsid w:val="00914BA1"/>
    <w:rsid w:val="00914C9B"/>
    <w:rsid w:val="009150EC"/>
    <w:rsid w:val="00915270"/>
    <w:rsid w:val="009152D4"/>
    <w:rsid w:val="00915326"/>
    <w:rsid w:val="00915E43"/>
    <w:rsid w:val="00915F1C"/>
    <w:rsid w:val="009163D4"/>
    <w:rsid w:val="0091700F"/>
    <w:rsid w:val="0091775B"/>
    <w:rsid w:val="009178B5"/>
    <w:rsid w:val="00917D11"/>
    <w:rsid w:val="00917FD0"/>
    <w:rsid w:val="0092027B"/>
    <w:rsid w:val="00920E20"/>
    <w:rsid w:val="00920FFF"/>
    <w:rsid w:val="00921234"/>
    <w:rsid w:val="00921268"/>
    <w:rsid w:val="00921368"/>
    <w:rsid w:val="00921A33"/>
    <w:rsid w:val="00921CD2"/>
    <w:rsid w:val="00921CFB"/>
    <w:rsid w:val="00921EC3"/>
    <w:rsid w:val="00922045"/>
    <w:rsid w:val="00922085"/>
    <w:rsid w:val="00922965"/>
    <w:rsid w:val="00922DF7"/>
    <w:rsid w:val="00922F33"/>
    <w:rsid w:val="00923846"/>
    <w:rsid w:val="0092387B"/>
    <w:rsid w:val="00923961"/>
    <w:rsid w:val="00923A89"/>
    <w:rsid w:val="00924329"/>
    <w:rsid w:val="0092486B"/>
    <w:rsid w:val="00924B9C"/>
    <w:rsid w:val="00924C8F"/>
    <w:rsid w:val="009255E9"/>
    <w:rsid w:val="00925686"/>
    <w:rsid w:val="00926060"/>
    <w:rsid w:val="00926EBC"/>
    <w:rsid w:val="009271D8"/>
    <w:rsid w:val="0092720B"/>
    <w:rsid w:val="009275EC"/>
    <w:rsid w:val="0092780D"/>
    <w:rsid w:val="00927CDF"/>
    <w:rsid w:val="00930749"/>
    <w:rsid w:val="00931293"/>
    <w:rsid w:val="00931536"/>
    <w:rsid w:val="0093189F"/>
    <w:rsid w:val="00931C0F"/>
    <w:rsid w:val="00931F7F"/>
    <w:rsid w:val="009325DB"/>
    <w:rsid w:val="00932635"/>
    <w:rsid w:val="009328E6"/>
    <w:rsid w:val="009333FA"/>
    <w:rsid w:val="009334AC"/>
    <w:rsid w:val="00933F96"/>
    <w:rsid w:val="00934290"/>
    <w:rsid w:val="009346F1"/>
    <w:rsid w:val="00934977"/>
    <w:rsid w:val="009349E2"/>
    <w:rsid w:val="00934B00"/>
    <w:rsid w:val="00934C98"/>
    <w:rsid w:val="00934EB0"/>
    <w:rsid w:val="00935608"/>
    <w:rsid w:val="00935741"/>
    <w:rsid w:val="00935B6C"/>
    <w:rsid w:val="00935DD0"/>
    <w:rsid w:val="00935E6C"/>
    <w:rsid w:val="00935F27"/>
    <w:rsid w:val="00935FAB"/>
    <w:rsid w:val="0093647E"/>
    <w:rsid w:val="00936A0C"/>
    <w:rsid w:val="00936BAF"/>
    <w:rsid w:val="00936BCF"/>
    <w:rsid w:val="0093740E"/>
    <w:rsid w:val="0093760B"/>
    <w:rsid w:val="009377C2"/>
    <w:rsid w:val="00937973"/>
    <w:rsid w:val="00937EA8"/>
    <w:rsid w:val="00937FD1"/>
    <w:rsid w:val="00940031"/>
    <w:rsid w:val="00940AA9"/>
    <w:rsid w:val="00940DD4"/>
    <w:rsid w:val="00940E56"/>
    <w:rsid w:val="00941096"/>
    <w:rsid w:val="0094159A"/>
    <w:rsid w:val="00941610"/>
    <w:rsid w:val="00941D51"/>
    <w:rsid w:val="009425A4"/>
    <w:rsid w:val="0094268D"/>
    <w:rsid w:val="00942D1B"/>
    <w:rsid w:val="009430C0"/>
    <w:rsid w:val="00943729"/>
    <w:rsid w:val="00943DA7"/>
    <w:rsid w:val="00944B7F"/>
    <w:rsid w:val="00944D2B"/>
    <w:rsid w:val="00945183"/>
    <w:rsid w:val="009453B9"/>
    <w:rsid w:val="00945BF8"/>
    <w:rsid w:val="00946166"/>
    <w:rsid w:val="00946331"/>
    <w:rsid w:val="00946335"/>
    <w:rsid w:val="009465BE"/>
    <w:rsid w:val="009469CB"/>
    <w:rsid w:val="00947965"/>
    <w:rsid w:val="00950A04"/>
    <w:rsid w:val="00950CA2"/>
    <w:rsid w:val="009512ED"/>
    <w:rsid w:val="00951971"/>
    <w:rsid w:val="00951F26"/>
    <w:rsid w:val="009521AB"/>
    <w:rsid w:val="00952283"/>
    <w:rsid w:val="00952617"/>
    <w:rsid w:val="00952659"/>
    <w:rsid w:val="00952AAA"/>
    <w:rsid w:val="00952BAE"/>
    <w:rsid w:val="0095305D"/>
    <w:rsid w:val="009535E4"/>
    <w:rsid w:val="009537C0"/>
    <w:rsid w:val="00953807"/>
    <w:rsid w:val="0095393F"/>
    <w:rsid w:val="00953D54"/>
    <w:rsid w:val="009540B6"/>
    <w:rsid w:val="00954F89"/>
    <w:rsid w:val="009553AE"/>
    <w:rsid w:val="00955710"/>
    <w:rsid w:val="00955825"/>
    <w:rsid w:val="00956793"/>
    <w:rsid w:val="00956D16"/>
    <w:rsid w:val="00956E5D"/>
    <w:rsid w:val="0095712B"/>
    <w:rsid w:val="00957259"/>
    <w:rsid w:val="0095768D"/>
    <w:rsid w:val="0095795F"/>
    <w:rsid w:val="00957E72"/>
    <w:rsid w:val="00957F98"/>
    <w:rsid w:val="0096013D"/>
    <w:rsid w:val="00960222"/>
    <w:rsid w:val="00960253"/>
    <w:rsid w:val="009602F2"/>
    <w:rsid w:val="00960348"/>
    <w:rsid w:val="009605B3"/>
    <w:rsid w:val="00960835"/>
    <w:rsid w:val="00960E1C"/>
    <w:rsid w:val="00961984"/>
    <w:rsid w:val="00961AA3"/>
    <w:rsid w:val="00961BE9"/>
    <w:rsid w:val="00961E2B"/>
    <w:rsid w:val="00962118"/>
    <w:rsid w:val="0096229F"/>
    <w:rsid w:val="00962419"/>
    <w:rsid w:val="009627FC"/>
    <w:rsid w:val="00962B8D"/>
    <w:rsid w:val="00962C09"/>
    <w:rsid w:val="00962E8A"/>
    <w:rsid w:val="0096346F"/>
    <w:rsid w:val="009635C7"/>
    <w:rsid w:val="00963602"/>
    <w:rsid w:val="009636DD"/>
    <w:rsid w:val="00963ABB"/>
    <w:rsid w:val="00964763"/>
    <w:rsid w:val="00964E37"/>
    <w:rsid w:val="0096509C"/>
    <w:rsid w:val="009650D4"/>
    <w:rsid w:val="009655AB"/>
    <w:rsid w:val="00965BDB"/>
    <w:rsid w:val="00965F66"/>
    <w:rsid w:val="00966466"/>
    <w:rsid w:val="009665A7"/>
    <w:rsid w:val="00967EDD"/>
    <w:rsid w:val="00970039"/>
    <w:rsid w:val="00970228"/>
    <w:rsid w:val="00970229"/>
    <w:rsid w:val="0097029D"/>
    <w:rsid w:val="00970CF0"/>
    <w:rsid w:val="00970E48"/>
    <w:rsid w:val="00971176"/>
    <w:rsid w:val="00971874"/>
    <w:rsid w:val="00971E16"/>
    <w:rsid w:val="00971EB9"/>
    <w:rsid w:val="009720D3"/>
    <w:rsid w:val="009720FC"/>
    <w:rsid w:val="009722DA"/>
    <w:rsid w:val="009724DB"/>
    <w:rsid w:val="00972919"/>
    <w:rsid w:val="00972C6E"/>
    <w:rsid w:val="0097304F"/>
    <w:rsid w:val="0097322B"/>
    <w:rsid w:val="009734DA"/>
    <w:rsid w:val="009736C9"/>
    <w:rsid w:val="00973D51"/>
    <w:rsid w:val="00973FB8"/>
    <w:rsid w:val="00974A98"/>
    <w:rsid w:val="00974B4C"/>
    <w:rsid w:val="00974CBC"/>
    <w:rsid w:val="00974F99"/>
    <w:rsid w:val="009752DF"/>
    <w:rsid w:val="00975334"/>
    <w:rsid w:val="009753C6"/>
    <w:rsid w:val="0097604D"/>
    <w:rsid w:val="00976731"/>
    <w:rsid w:val="00980043"/>
    <w:rsid w:val="00980288"/>
    <w:rsid w:val="009802AF"/>
    <w:rsid w:val="00980519"/>
    <w:rsid w:val="009805B7"/>
    <w:rsid w:val="009805C3"/>
    <w:rsid w:val="0098069A"/>
    <w:rsid w:val="0098093B"/>
    <w:rsid w:val="009811AE"/>
    <w:rsid w:val="009811C9"/>
    <w:rsid w:val="009819A0"/>
    <w:rsid w:val="00981CA7"/>
    <w:rsid w:val="00981F3C"/>
    <w:rsid w:val="009829BE"/>
    <w:rsid w:val="00982A52"/>
    <w:rsid w:val="009831DC"/>
    <w:rsid w:val="00983470"/>
    <w:rsid w:val="00983495"/>
    <w:rsid w:val="009839D9"/>
    <w:rsid w:val="00983B08"/>
    <w:rsid w:val="00983FA5"/>
    <w:rsid w:val="0098408D"/>
    <w:rsid w:val="00984372"/>
    <w:rsid w:val="00984397"/>
    <w:rsid w:val="00984421"/>
    <w:rsid w:val="009846C2"/>
    <w:rsid w:val="00984DCA"/>
    <w:rsid w:val="00984F52"/>
    <w:rsid w:val="00984FFA"/>
    <w:rsid w:val="0098525A"/>
    <w:rsid w:val="0098538C"/>
    <w:rsid w:val="0098543B"/>
    <w:rsid w:val="00985592"/>
    <w:rsid w:val="00986076"/>
    <w:rsid w:val="009860FE"/>
    <w:rsid w:val="009865CB"/>
    <w:rsid w:val="009865EA"/>
    <w:rsid w:val="00986B03"/>
    <w:rsid w:val="00986C7D"/>
    <w:rsid w:val="00987047"/>
    <w:rsid w:val="00987149"/>
    <w:rsid w:val="00987277"/>
    <w:rsid w:val="00987476"/>
    <w:rsid w:val="0098748B"/>
    <w:rsid w:val="00987658"/>
    <w:rsid w:val="00987894"/>
    <w:rsid w:val="009879D4"/>
    <w:rsid w:val="00987D5F"/>
    <w:rsid w:val="00990324"/>
    <w:rsid w:val="009906B2"/>
    <w:rsid w:val="009915D9"/>
    <w:rsid w:val="009917CD"/>
    <w:rsid w:val="0099222E"/>
    <w:rsid w:val="009924AD"/>
    <w:rsid w:val="00992732"/>
    <w:rsid w:val="00992AC5"/>
    <w:rsid w:val="00992B00"/>
    <w:rsid w:val="00992B0D"/>
    <w:rsid w:val="00992BBA"/>
    <w:rsid w:val="0099308A"/>
    <w:rsid w:val="00993355"/>
    <w:rsid w:val="009933D6"/>
    <w:rsid w:val="009934E0"/>
    <w:rsid w:val="0099375B"/>
    <w:rsid w:val="00993834"/>
    <w:rsid w:val="0099387F"/>
    <w:rsid w:val="00993E10"/>
    <w:rsid w:val="0099492F"/>
    <w:rsid w:val="00995034"/>
    <w:rsid w:val="009950A6"/>
    <w:rsid w:val="00995DEC"/>
    <w:rsid w:val="009966B2"/>
    <w:rsid w:val="0099677A"/>
    <w:rsid w:val="00997374"/>
    <w:rsid w:val="009974F1"/>
    <w:rsid w:val="009A0622"/>
    <w:rsid w:val="009A0639"/>
    <w:rsid w:val="009A0C7C"/>
    <w:rsid w:val="009A105D"/>
    <w:rsid w:val="009A1208"/>
    <w:rsid w:val="009A2589"/>
    <w:rsid w:val="009A268A"/>
    <w:rsid w:val="009A2700"/>
    <w:rsid w:val="009A30D4"/>
    <w:rsid w:val="009A317C"/>
    <w:rsid w:val="009A3479"/>
    <w:rsid w:val="009A3F7E"/>
    <w:rsid w:val="009A4233"/>
    <w:rsid w:val="009A42B4"/>
    <w:rsid w:val="009A43A1"/>
    <w:rsid w:val="009A461B"/>
    <w:rsid w:val="009A4641"/>
    <w:rsid w:val="009A4770"/>
    <w:rsid w:val="009A4BED"/>
    <w:rsid w:val="009A4E16"/>
    <w:rsid w:val="009A5C19"/>
    <w:rsid w:val="009A6241"/>
    <w:rsid w:val="009A664F"/>
    <w:rsid w:val="009A694D"/>
    <w:rsid w:val="009A6B82"/>
    <w:rsid w:val="009A6CAC"/>
    <w:rsid w:val="009A6F8F"/>
    <w:rsid w:val="009A70B9"/>
    <w:rsid w:val="009A79B6"/>
    <w:rsid w:val="009A79CC"/>
    <w:rsid w:val="009A7AE0"/>
    <w:rsid w:val="009A7ED1"/>
    <w:rsid w:val="009B0303"/>
    <w:rsid w:val="009B0459"/>
    <w:rsid w:val="009B0773"/>
    <w:rsid w:val="009B0874"/>
    <w:rsid w:val="009B0A73"/>
    <w:rsid w:val="009B0D30"/>
    <w:rsid w:val="009B103C"/>
    <w:rsid w:val="009B1EFC"/>
    <w:rsid w:val="009B27A1"/>
    <w:rsid w:val="009B2FC3"/>
    <w:rsid w:val="009B36BF"/>
    <w:rsid w:val="009B38DD"/>
    <w:rsid w:val="009B3E42"/>
    <w:rsid w:val="009B3EF2"/>
    <w:rsid w:val="009B43D6"/>
    <w:rsid w:val="009B4494"/>
    <w:rsid w:val="009B48A9"/>
    <w:rsid w:val="009B4CE3"/>
    <w:rsid w:val="009B5B47"/>
    <w:rsid w:val="009B5C9A"/>
    <w:rsid w:val="009B668B"/>
    <w:rsid w:val="009B679D"/>
    <w:rsid w:val="009B7324"/>
    <w:rsid w:val="009B7502"/>
    <w:rsid w:val="009B78BE"/>
    <w:rsid w:val="009B7914"/>
    <w:rsid w:val="009B7A9F"/>
    <w:rsid w:val="009C0234"/>
    <w:rsid w:val="009C0762"/>
    <w:rsid w:val="009C0910"/>
    <w:rsid w:val="009C0941"/>
    <w:rsid w:val="009C0A83"/>
    <w:rsid w:val="009C130E"/>
    <w:rsid w:val="009C1502"/>
    <w:rsid w:val="009C160D"/>
    <w:rsid w:val="009C16B0"/>
    <w:rsid w:val="009C1EBB"/>
    <w:rsid w:val="009C203E"/>
    <w:rsid w:val="009C20B5"/>
    <w:rsid w:val="009C2389"/>
    <w:rsid w:val="009C24B1"/>
    <w:rsid w:val="009C2650"/>
    <w:rsid w:val="009C2BC5"/>
    <w:rsid w:val="009C2F5C"/>
    <w:rsid w:val="009C3146"/>
    <w:rsid w:val="009C348C"/>
    <w:rsid w:val="009C3525"/>
    <w:rsid w:val="009C3B5A"/>
    <w:rsid w:val="009C3F1C"/>
    <w:rsid w:val="009C3FF6"/>
    <w:rsid w:val="009C412C"/>
    <w:rsid w:val="009C4137"/>
    <w:rsid w:val="009C41DF"/>
    <w:rsid w:val="009C428F"/>
    <w:rsid w:val="009C4304"/>
    <w:rsid w:val="009C44E5"/>
    <w:rsid w:val="009C494A"/>
    <w:rsid w:val="009C51F5"/>
    <w:rsid w:val="009C593D"/>
    <w:rsid w:val="009C5FE0"/>
    <w:rsid w:val="009C6358"/>
    <w:rsid w:val="009C6448"/>
    <w:rsid w:val="009C6559"/>
    <w:rsid w:val="009C68AB"/>
    <w:rsid w:val="009C68FF"/>
    <w:rsid w:val="009C7704"/>
    <w:rsid w:val="009C77E5"/>
    <w:rsid w:val="009C7F34"/>
    <w:rsid w:val="009D07C4"/>
    <w:rsid w:val="009D0B15"/>
    <w:rsid w:val="009D0B3A"/>
    <w:rsid w:val="009D0ED6"/>
    <w:rsid w:val="009D14C6"/>
    <w:rsid w:val="009D1C0C"/>
    <w:rsid w:val="009D1D15"/>
    <w:rsid w:val="009D1E07"/>
    <w:rsid w:val="009D1FB9"/>
    <w:rsid w:val="009D229B"/>
    <w:rsid w:val="009D2957"/>
    <w:rsid w:val="009D2B3B"/>
    <w:rsid w:val="009D33D5"/>
    <w:rsid w:val="009D37D2"/>
    <w:rsid w:val="009D39C3"/>
    <w:rsid w:val="009D39CC"/>
    <w:rsid w:val="009D3A7A"/>
    <w:rsid w:val="009D3AD4"/>
    <w:rsid w:val="009D3BCD"/>
    <w:rsid w:val="009D4191"/>
    <w:rsid w:val="009D4432"/>
    <w:rsid w:val="009D45B4"/>
    <w:rsid w:val="009D4607"/>
    <w:rsid w:val="009D4915"/>
    <w:rsid w:val="009D4FE4"/>
    <w:rsid w:val="009D51BC"/>
    <w:rsid w:val="009D5C00"/>
    <w:rsid w:val="009D5DB3"/>
    <w:rsid w:val="009D6107"/>
    <w:rsid w:val="009D65C0"/>
    <w:rsid w:val="009D7FB3"/>
    <w:rsid w:val="009E11BC"/>
    <w:rsid w:val="009E20CD"/>
    <w:rsid w:val="009E2157"/>
    <w:rsid w:val="009E2367"/>
    <w:rsid w:val="009E2B56"/>
    <w:rsid w:val="009E2C7B"/>
    <w:rsid w:val="009E327F"/>
    <w:rsid w:val="009E4209"/>
    <w:rsid w:val="009E42BE"/>
    <w:rsid w:val="009E49CF"/>
    <w:rsid w:val="009E4CBD"/>
    <w:rsid w:val="009E4CC5"/>
    <w:rsid w:val="009E4F2E"/>
    <w:rsid w:val="009E5436"/>
    <w:rsid w:val="009E5825"/>
    <w:rsid w:val="009E5A78"/>
    <w:rsid w:val="009E681C"/>
    <w:rsid w:val="009E69A5"/>
    <w:rsid w:val="009E6A11"/>
    <w:rsid w:val="009E6A67"/>
    <w:rsid w:val="009E6A9E"/>
    <w:rsid w:val="009E6E88"/>
    <w:rsid w:val="009E6EAC"/>
    <w:rsid w:val="009E6FCC"/>
    <w:rsid w:val="009E7275"/>
    <w:rsid w:val="009E75DA"/>
    <w:rsid w:val="009E76A2"/>
    <w:rsid w:val="009E7987"/>
    <w:rsid w:val="009F0197"/>
    <w:rsid w:val="009F169D"/>
    <w:rsid w:val="009F19E1"/>
    <w:rsid w:val="009F1E7A"/>
    <w:rsid w:val="009F1F73"/>
    <w:rsid w:val="009F210E"/>
    <w:rsid w:val="009F2463"/>
    <w:rsid w:val="009F24DA"/>
    <w:rsid w:val="009F24FB"/>
    <w:rsid w:val="009F2E0F"/>
    <w:rsid w:val="009F2FF5"/>
    <w:rsid w:val="009F3226"/>
    <w:rsid w:val="009F33E9"/>
    <w:rsid w:val="009F34F7"/>
    <w:rsid w:val="009F3CEF"/>
    <w:rsid w:val="009F426B"/>
    <w:rsid w:val="009F4B51"/>
    <w:rsid w:val="009F4C6C"/>
    <w:rsid w:val="009F4F7A"/>
    <w:rsid w:val="009F6106"/>
    <w:rsid w:val="009F668C"/>
    <w:rsid w:val="009F6B4A"/>
    <w:rsid w:val="009F734C"/>
    <w:rsid w:val="009F75F0"/>
    <w:rsid w:val="009F78E7"/>
    <w:rsid w:val="00A0096F"/>
    <w:rsid w:val="00A00A5D"/>
    <w:rsid w:val="00A00B23"/>
    <w:rsid w:val="00A01190"/>
    <w:rsid w:val="00A016D2"/>
    <w:rsid w:val="00A016E5"/>
    <w:rsid w:val="00A0172D"/>
    <w:rsid w:val="00A01B9B"/>
    <w:rsid w:val="00A01C37"/>
    <w:rsid w:val="00A01D0B"/>
    <w:rsid w:val="00A0225C"/>
    <w:rsid w:val="00A02330"/>
    <w:rsid w:val="00A0249E"/>
    <w:rsid w:val="00A024C5"/>
    <w:rsid w:val="00A02509"/>
    <w:rsid w:val="00A02D0B"/>
    <w:rsid w:val="00A03BE6"/>
    <w:rsid w:val="00A03BEC"/>
    <w:rsid w:val="00A03F19"/>
    <w:rsid w:val="00A0413E"/>
    <w:rsid w:val="00A04282"/>
    <w:rsid w:val="00A048B0"/>
    <w:rsid w:val="00A050FB"/>
    <w:rsid w:val="00A052B7"/>
    <w:rsid w:val="00A0548B"/>
    <w:rsid w:val="00A05CEC"/>
    <w:rsid w:val="00A063F1"/>
    <w:rsid w:val="00A06ACB"/>
    <w:rsid w:val="00A07EE8"/>
    <w:rsid w:val="00A102B4"/>
    <w:rsid w:val="00A102FA"/>
    <w:rsid w:val="00A10847"/>
    <w:rsid w:val="00A10853"/>
    <w:rsid w:val="00A10905"/>
    <w:rsid w:val="00A11041"/>
    <w:rsid w:val="00A110B1"/>
    <w:rsid w:val="00A11469"/>
    <w:rsid w:val="00A1269E"/>
    <w:rsid w:val="00A13048"/>
    <w:rsid w:val="00A13121"/>
    <w:rsid w:val="00A133F6"/>
    <w:rsid w:val="00A13A03"/>
    <w:rsid w:val="00A13A0C"/>
    <w:rsid w:val="00A13AEE"/>
    <w:rsid w:val="00A14335"/>
    <w:rsid w:val="00A14459"/>
    <w:rsid w:val="00A14536"/>
    <w:rsid w:val="00A148D4"/>
    <w:rsid w:val="00A14917"/>
    <w:rsid w:val="00A14B37"/>
    <w:rsid w:val="00A15ACA"/>
    <w:rsid w:val="00A16646"/>
    <w:rsid w:val="00A16716"/>
    <w:rsid w:val="00A17041"/>
    <w:rsid w:val="00A17382"/>
    <w:rsid w:val="00A17545"/>
    <w:rsid w:val="00A175D7"/>
    <w:rsid w:val="00A1770E"/>
    <w:rsid w:val="00A17B32"/>
    <w:rsid w:val="00A17E6A"/>
    <w:rsid w:val="00A203A0"/>
    <w:rsid w:val="00A206A6"/>
    <w:rsid w:val="00A20B54"/>
    <w:rsid w:val="00A20CE9"/>
    <w:rsid w:val="00A20F60"/>
    <w:rsid w:val="00A22A78"/>
    <w:rsid w:val="00A22FC5"/>
    <w:rsid w:val="00A235AD"/>
    <w:rsid w:val="00A238B1"/>
    <w:rsid w:val="00A23A1C"/>
    <w:rsid w:val="00A2416F"/>
    <w:rsid w:val="00A24797"/>
    <w:rsid w:val="00A247DB"/>
    <w:rsid w:val="00A24824"/>
    <w:rsid w:val="00A25104"/>
    <w:rsid w:val="00A25179"/>
    <w:rsid w:val="00A25450"/>
    <w:rsid w:val="00A25654"/>
    <w:rsid w:val="00A25C83"/>
    <w:rsid w:val="00A26651"/>
    <w:rsid w:val="00A266FE"/>
    <w:rsid w:val="00A2690E"/>
    <w:rsid w:val="00A26A1B"/>
    <w:rsid w:val="00A26E94"/>
    <w:rsid w:val="00A26EC2"/>
    <w:rsid w:val="00A26FB8"/>
    <w:rsid w:val="00A274E9"/>
    <w:rsid w:val="00A27618"/>
    <w:rsid w:val="00A27695"/>
    <w:rsid w:val="00A27799"/>
    <w:rsid w:val="00A277E0"/>
    <w:rsid w:val="00A27D3E"/>
    <w:rsid w:val="00A27DD0"/>
    <w:rsid w:val="00A30220"/>
    <w:rsid w:val="00A302A5"/>
    <w:rsid w:val="00A31260"/>
    <w:rsid w:val="00A31501"/>
    <w:rsid w:val="00A31E49"/>
    <w:rsid w:val="00A31FB1"/>
    <w:rsid w:val="00A325A9"/>
    <w:rsid w:val="00A32E55"/>
    <w:rsid w:val="00A33578"/>
    <w:rsid w:val="00A33960"/>
    <w:rsid w:val="00A33C30"/>
    <w:rsid w:val="00A3491C"/>
    <w:rsid w:val="00A34990"/>
    <w:rsid w:val="00A349D5"/>
    <w:rsid w:val="00A34CA2"/>
    <w:rsid w:val="00A34E14"/>
    <w:rsid w:val="00A359AC"/>
    <w:rsid w:val="00A35BE7"/>
    <w:rsid w:val="00A35DB5"/>
    <w:rsid w:val="00A35E2F"/>
    <w:rsid w:val="00A363EE"/>
    <w:rsid w:val="00A3673C"/>
    <w:rsid w:val="00A36EB3"/>
    <w:rsid w:val="00A3747C"/>
    <w:rsid w:val="00A374BB"/>
    <w:rsid w:val="00A37982"/>
    <w:rsid w:val="00A37DEA"/>
    <w:rsid w:val="00A40625"/>
    <w:rsid w:val="00A40AF2"/>
    <w:rsid w:val="00A41183"/>
    <w:rsid w:val="00A418C6"/>
    <w:rsid w:val="00A4197E"/>
    <w:rsid w:val="00A41CE7"/>
    <w:rsid w:val="00A4206E"/>
    <w:rsid w:val="00A4254D"/>
    <w:rsid w:val="00A42B88"/>
    <w:rsid w:val="00A42BB2"/>
    <w:rsid w:val="00A42F72"/>
    <w:rsid w:val="00A437DC"/>
    <w:rsid w:val="00A4388D"/>
    <w:rsid w:val="00A43904"/>
    <w:rsid w:val="00A43B0D"/>
    <w:rsid w:val="00A43E88"/>
    <w:rsid w:val="00A43F2F"/>
    <w:rsid w:val="00A440D6"/>
    <w:rsid w:val="00A444C1"/>
    <w:rsid w:val="00A44544"/>
    <w:rsid w:val="00A44738"/>
    <w:rsid w:val="00A44D92"/>
    <w:rsid w:val="00A44D9E"/>
    <w:rsid w:val="00A44EA4"/>
    <w:rsid w:val="00A45097"/>
    <w:rsid w:val="00A45413"/>
    <w:rsid w:val="00A45579"/>
    <w:rsid w:val="00A45921"/>
    <w:rsid w:val="00A45AEF"/>
    <w:rsid w:val="00A45B12"/>
    <w:rsid w:val="00A45E25"/>
    <w:rsid w:val="00A46357"/>
    <w:rsid w:val="00A466F6"/>
    <w:rsid w:val="00A468F9"/>
    <w:rsid w:val="00A46CA2"/>
    <w:rsid w:val="00A46F26"/>
    <w:rsid w:val="00A477DD"/>
    <w:rsid w:val="00A477E2"/>
    <w:rsid w:val="00A47B71"/>
    <w:rsid w:val="00A50019"/>
    <w:rsid w:val="00A50650"/>
    <w:rsid w:val="00A50B9B"/>
    <w:rsid w:val="00A5114E"/>
    <w:rsid w:val="00A51237"/>
    <w:rsid w:val="00A5245E"/>
    <w:rsid w:val="00A52990"/>
    <w:rsid w:val="00A53291"/>
    <w:rsid w:val="00A53529"/>
    <w:rsid w:val="00A53647"/>
    <w:rsid w:val="00A53A01"/>
    <w:rsid w:val="00A53D4D"/>
    <w:rsid w:val="00A544F0"/>
    <w:rsid w:val="00A547B4"/>
    <w:rsid w:val="00A54836"/>
    <w:rsid w:val="00A548DD"/>
    <w:rsid w:val="00A551A7"/>
    <w:rsid w:val="00A553D7"/>
    <w:rsid w:val="00A554AD"/>
    <w:rsid w:val="00A55661"/>
    <w:rsid w:val="00A55E67"/>
    <w:rsid w:val="00A55ED6"/>
    <w:rsid w:val="00A5604A"/>
    <w:rsid w:val="00A5631B"/>
    <w:rsid w:val="00A5667E"/>
    <w:rsid w:val="00A56710"/>
    <w:rsid w:val="00A567A2"/>
    <w:rsid w:val="00A56816"/>
    <w:rsid w:val="00A56C75"/>
    <w:rsid w:val="00A56CA9"/>
    <w:rsid w:val="00A56D6D"/>
    <w:rsid w:val="00A56D75"/>
    <w:rsid w:val="00A56E8F"/>
    <w:rsid w:val="00A57036"/>
    <w:rsid w:val="00A57227"/>
    <w:rsid w:val="00A5750D"/>
    <w:rsid w:val="00A57679"/>
    <w:rsid w:val="00A57BA5"/>
    <w:rsid w:val="00A57DB4"/>
    <w:rsid w:val="00A60616"/>
    <w:rsid w:val="00A60D32"/>
    <w:rsid w:val="00A61A07"/>
    <w:rsid w:val="00A6290F"/>
    <w:rsid w:val="00A62967"/>
    <w:rsid w:val="00A62B9E"/>
    <w:rsid w:val="00A62C9E"/>
    <w:rsid w:val="00A62D28"/>
    <w:rsid w:val="00A63333"/>
    <w:rsid w:val="00A6358A"/>
    <w:rsid w:val="00A637F0"/>
    <w:rsid w:val="00A63A4A"/>
    <w:rsid w:val="00A63D1C"/>
    <w:rsid w:val="00A64285"/>
    <w:rsid w:val="00A6457A"/>
    <w:rsid w:val="00A64589"/>
    <w:rsid w:val="00A64A94"/>
    <w:rsid w:val="00A64D10"/>
    <w:rsid w:val="00A64D5E"/>
    <w:rsid w:val="00A65ADC"/>
    <w:rsid w:val="00A65D1A"/>
    <w:rsid w:val="00A65E51"/>
    <w:rsid w:val="00A65E6B"/>
    <w:rsid w:val="00A66778"/>
    <w:rsid w:val="00A66C53"/>
    <w:rsid w:val="00A67031"/>
    <w:rsid w:val="00A671C1"/>
    <w:rsid w:val="00A6739A"/>
    <w:rsid w:val="00A67974"/>
    <w:rsid w:val="00A7025F"/>
    <w:rsid w:val="00A702FF"/>
    <w:rsid w:val="00A70A67"/>
    <w:rsid w:val="00A70BB3"/>
    <w:rsid w:val="00A70C55"/>
    <w:rsid w:val="00A70F08"/>
    <w:rsid w:val="00A710F5"/>
    <w:rsid w:val="00A71287"/>
    <w:rsid w:val="00A71371"/>
    <w:rsid w:val="00A71611"/>
    <w:rsid w:val="00A71713"/>
    <w:rsid w:val="00A71ADC"/>
    <w:rsid w:val="00A71C58"/>
    <w:rsid w:val="00A722CE"/>
    <w:rsid w:val="00A724C8"/>
    <w:rsid w:val="00A734C4"/>
    <w:rsid w:val="00A73597"/>
    <w:rsid w:val="00A736B6"/>
    <w:rsid w:val="00A73885"/>
    <w:rsid w:val="00A73CCB"/>
    <w:rsid w:val="00A73ED6"/>
    <w:rsid w:val="00A74190"/>
    <w:rsid w:val="00A744B4"/>
    <w:rsid w:val="00A74C95"/>
    <w:rsid w:val="00A74E8B"/>
    <w:rsid w:val="00A75231"/>
    <w:rsid w:val="00A752EF"/>
    <w:rsid w:val="00A753D7"/>
    <w:rsid w:val="00A754CB"/>
    <w:rsid w:val="00A755BF"/>
    <w:rsid w:val="00A75B8C"/>
    <w:rsid w:val="00A75CCD"/>
    <w:rsid w:val="00A75E1B"/>
    <w:rsid w:val="00A7690E"/>
    <w:rsid w:val="00A769AB"/>
    <w:rsid w:val="00A769DA"/>
    <w:rsid w:val="00A77704"/>
    <w:rsid w:val="00A77879"/>
    <w:rsid w:val="00A77DD3"/>
    <w:rsid w:val="00A77EB1"/>
    <w:rsid w:val="00A80673"/>
    <w:rsid w:val="00A806A7"/>
    <w:rsid w:val="00A809F2"/>
    <w:rsid w:val="00A80AB6"/>
    <w:rsid w:val="00A80B51"/>
    <w:rsid w:val="00A80C6B"/>
    <w:rsid w:val="00A80F16"/>
    <w:rsid w:val="00A81361"/>
    <w:rsid w:val="00A81383"/>
    <w:rsid w:val="00A81510"/>
    <w:rsid w:val="00A818B1"/>
    <w:rsid w:val="00A819F7"/>
    <w:rsid w:val="00A824CD"/>
    <w:rsid w:val="00A83217"/>
    <w:rsid w:val="00A837DE"/>
    <w:rsid w:val="00A83C14"/>
    <w:rsid w:val="00A840E4"/>
    <w:rsid w:val="00A84398"/>
    <w:rsid w:val="00A8531A"/>
    <w:rsid w:val="00A85BDF"/>
    <w:rsid w:val="00A85FB5"/>
    <w:rsid w:val="00A86F71"/>
    <w:rsid w:val="00A870F2"/>
    <w:rsid w:val="00A8797B"/>
    <w:rsid w:val="00A879DD"/>
    <w:rsid w:val="00A87ADF"/>
    <w:rsid w:val="00A87C80"/>
    <w:rsid w:val="00A902E8"/>
    <w:rsid w:val="00A90424"/>
    <w:rsid w:val="00A9098B"/>
    <w:rsid w:val="00A90F0B"/>
    <w:rsid w:val="00A9175C"/>
    <w:rsid w:val="00A918ED"/>
    <w:rsid w:val="00A91972"/>
    <w:rsid w:val="00A91E99"/>
    <w:rsid w:val="00A927FD"/>
    <w:rsid w:val="00A9289A"/>
    <w:rsid w:val="00A92A13"/>
    <w:rsid w:val="00A92A31"/>
    <w:rsid w:val="00A92FBF"/>
    <w:rsid w:val="00A934FB"/>
    <w:rsid w:val="00A93762"/>
    <w:rsid w:val="00A939A0"/>
    <w:rsid w:val="00A93B69"/>
    <w:rsid w:val="00A93C0B"/>
    <w:rsid w:val="00A942E2"/>
    <w:rsid w:val="00A94449"/>
    <w:rsid w:val="00A945F0"/>
    <w:rsid w:val="00A94E15"/>
    <w:rsid w:val="00A94E9A"/>
    <w:rsid w:val="00A94EBE"/>
    <w:rsid w:val="00A94F0A"/>
    <w:rsid w:val="00A9615F"/>
    <w:rsid w:val="00A9677E"/>
    <w:rsid w:val="00A97870"/>
    <w:rsid w:val="00A97B8A"/>
    <w:rsid w:val="00A97DC3"/>
    <w:rsid w:val="00A97FDE"/>
    <w:rsid w:val="00AA0241"/>
    <w:rsid w:val="00AA0BEA"/>
    <w:rsid w:val="00AA17CD"/>
    <w:rsid w:val="00AA19EA"/>
    <w:rsid w:val="00AA1CB2"/>
    <w:rsid w:val="00AA216D"/>
    <w:rsid w:val="00AA228C"/>
    <w:rsid w:val="00AA236D"/>
    <w:rsid w:val="00AA23CB"/>
    <w:rsid w:val="00AA26B5"/>
    <w:rsid w:val="00AA292B"/>
    <w:rsid w:val="00AA2F5F"/>
    <w:rsid w:val="00AA300F"/>
    <w:rsid w:val="00AA36C4"/>
    <w:rsid w:val="00AA44DD"/>
    <w:rsid w:val="00AA4881"/>
    <w:rsid w:val="00AA4F53"/>
    <w:rsid w:val="00AA512B"/>
    <w:rsid w:val="00AA51B2"/>
    <w:rsid w:val="00AA56E2"/>
    <w:rsid w:val="00AA5881"/>
    <w:rsid w:val="00AA58D7"/>
    <w:rsid w:val="00AA58ED"/>
    <w:rsid w:val="00AA58FA"/>
    <w:rsid w:val="00AA5C22"/>
    <w:rsid w:val="00AA5CC5"/>
    <w:rsid w:val="00AA6131"/>
    <w:rsid w:val="00AA632A"/>
    <w:rsid w:val="00AA6570"/>
    <w:rsid w:val="00AA78A8"/>
    <w:rsid w:val="00AA78F3"/>
    <w:rsid w:val="00AA7ACE"/>
    <w:rsid w:val="00AA7DD5"/>
    <w:rsid w:val="00AB0741"/>
    <w:rsid w:val="00AB097C"/>
    <w:rsid w:val="00AB0D21"/>
    <w:rsid w:val="00AB0FF4"/>
    <w:rsid w:val="00AB1066"/>
    <w:rsid w:val="00AB161C"/>
    <w:rsid w:val="00AB164F"/>
    <w:rsid w:val="00AB1D5F"/>
    <w:rsid w:val="00AB240F"/>
    <w:rsid w:val="00AB250F"/>
    <w:rsid w:val="00AB283E"/>
    <w:rsid w:val="00AB2CB7"/>
    <w:rsid w:val="00AB3233"/>
    <w:rsid w:val="00AB36E1"/>
    <w:rsid w:val="00AB3769"/>
    <w:rsid w:val="00AB392E"/>
    <w:rsid w:val="00AB45F6"/>
    <w:rsid w:val="00AB463F"/>
    <w:rsid w:val="00AB48DD"/>
    <w:rsid w:val="00AB492D"/>
    <w:rsid w:val="00AB507A"/>
    <w:rsid w:val="00AB5DB2"/>
    <w:rsid w:val="00AB6184"/>
    <w:rsid w:val="00AB66FB"/>
    <w:rsid w:val="00AB6778"/>
    <w:rsid w:val="00AB6C10"/>
    <w:rsid w:val="00AB6FA7"/>
    <w:rsid w:val="00AB73D5"/>
    <w:rsid w:val="00AB789A"/>
    <w:rsid w:val="00AB7EA6"/>
    <w:rsid w:val="00AB7EE1"/>
    <w:rsid w:val="00AB7F22"/>
    <w:rsid w:val="00AC02C1"/>
    <w:rsid w:val="00AC0723"/>
    <w:rsid w:val="00AC0A02"/>
    <w:rsid w:val="00AC0DD8"/>
    <w:rsid w:val="00AC0F27"/>
    <w:rsid w:val="00AC1410"/>
    <w:rsid w:val="00AC15EB"/>
    <w:rsid w:val="00AC1764"/>
    <w:rsid w:val="00AC18D6"/>
    <w:rsid w:val="00AC245C"/>
    <w:rsid w:val="00AC285A"/>
    <w:rsid w:val="00AC2EE2"/>
    <w:rsid w:val="00AC3547"/>
    <w:rsid w:val="00AC3813"/>
    <w:rsid w:val="00AC3A29"/>
    <w:rsid w:val="00AC45B8"/>
    <w:rsid w:val="00AC535A"/>
    <w:rsid w:val="00AC55C7"/>
    <w:rsid w:val="00AC563F"/>
    <w:rsid w:val="00AC569F"/>
    <w:rsid w:val="00AC5C45"/>
    <w:rsid w:val="00AC613D"/>
    <w:rsid w:val="00AC6B86"/>
    <w:rsid w:val="00AC7137"/>
    <w:rsid w:val="00AC7E8C"/>
    <w:rsid w:val="00AC7E92"/>
    <w:rsid w:val="00AC7F69"/>
    <w:rsid w:val="00AD04A3"/>
    <w:rsid w:val="00AD0633"/>
    <w:rsid w:val="00AD0B69"/>
    <w:rsid w:val="00AD0D5F"/>
    <w:rsid w:val="00AD1671"/>
    <w:rsid w:val="00AD18A8"/>
    <w:rsid w:val="00AD1E0F"/>
    <w:rsid w:val="00AD20A9"/>
    <w:rsid w:val="00AD21B5"/>
    <w:rsid w:val="00AD2353"/>
    <w:rsid w:val="00AD368A"/>
    <w:rsid w:val="00AD3880"/>
    <w:rsid w:val="00AD3B4B"/>
    <w:rsid w:val="00AD416B"/>
    <w:rsid w:val="00AD4174"/>
    <w:rsid w:val="00AD476F"/>
    <w:rsid w:val="00AD4C77"/>
    <w:rsid w:val="00AD4CBB"/>
    <w:rsid w:val="00AD4F53"/>
    <w:rsid w:val="00AD5F01"/>
    <w:rsid w:val="00AD5FEE"/>
    <w:rsid w:val="00AD62F2"/>
    <w:rsid w:val="00AD686E"/>
    <w:rsid w:val="00AD6F38"/>
    <w:rsid w:val="00AD794F"/>
    <w:rsid w:val="00AE033F"/>
    <w:rsid w:val="00AE051D"/>
    <w:rsid w:val="00AE0B79"/>
    <w:rsid w:val="00AE12D1"/>
    <w:rsid w:val="00AE1604"/>
    <w:rsid w:val="00AE1BC9"/>
    <w:rsid w:val="00AE213B"/>
    <w:rsid w:val="00AE2387"/>
    <w:rsid w:val="00AE27B0"/>
    <w:rsid w:val="00AE2AB1"/>
    <w:rsid w:val="00AE2C9D"/>
    <w:rsid w:val="00AE2CF9"/>
    <w:rsid w:val="00AE2EBD"/>
    <w:rsid w:val="00AE2FA1"/>
    <w:rsid w:val="00AE31AC"/>
    <w:rsid w:val="00AE3B4D"/>
    <w:rsid w:val="00AE3C1F"/>
    <w:rsid w:val="00AE3D0E"/>
    <w:rsid w:val="00AE3DB0"/>
    <w:rsid w:val="00AE3F75"/>
    <w:rsid w:val="00AE44F3"/>
    <w:rsid w:val="00AE46E0"/>
    <w:rsid w:val="00AE494F"/>
    <w:rsid w:val="00AE49F4"/>
    <w:rsid w:val="00AE4C19"/>
    <w:rsid w:val="00AE4FF4"/>
    <w:rsid w:val="00AE502D"/>
    <w:rsid w:val="00AE590F"/>
    <w:rsid w:val="00AE5943"/>
    <w:rsid w:val="00AE59D9"/>
    <w:rsid w:val="00AE5F71"/>
    <w:rsid w:val="00AE6209"/>
    <w:rsid w:val="00AE62B5"/>
    <w:rsid w:val="00AE638D"/>
    <w:rsid w:val="00AE64DF"/>
    <w:rsid w:val="00AE6561"/>
    <w:rsid w:val="00AE65BE"/>
    <w:rsid w:val="00AE67F4"/>
    <w:rsid w:val="00AE6B92"/>
    <w:rsid w:val="00AE706C"/>
    <w:rsid w:val="00AE732A"/>
    <w:rsid w:val="00AE7353"/>
    <w:rsid w:val="00AE73B3"/>
    <w:rsid w:val="00AE78F2"/>
    <w:rsid w:val="00AE7A2F"/>
    <w:rsid w:val="00AE7AA9"/>
    <w:rsid w:val="00AE7F7A"/>
    <w:rsid w:val="00AF024C"/>
    <w:rsid w:val="00AF0411"/>
    <w:rsid w:val="00AF04B3"/>
    <w:rsid w:val="00AF0685"/>
    <w:rsid w:val="00AF0807"/>
    <w:rsid w:val="00AF0C88"/>
    <w:rsid w:val="00AF133B"/>
    <w:rsid w:val="00AF1541"/>
    <w:rsid w:val="00AF1A46"/>
    <w:rsid w:val="00AF1AAE"/>
    <w:rsid w:val="00AF1BEB"/>
    <w:rsid w:val="00AF20C3"/>
    <w:rsid w:val="00AF25B1"/>
    <w:rsid w:val="00AF26F0"/>
    <w:rsid w:val="00AF2EC5"/>
    <w:rsid w:val="00AF2FFC"/>
    <w:rsid w:val="00AF39B9"/>
    <w:rsid w:val="00AF4967"/>
    <w:rsid w:val="00AF4A8E"/>
    <w:rsid w:val="00AF4DB2"/>
    <w:rsid w:val="00AF5267"/>
    <w:rsid w:val="00AF5328"/>
    <w:rsid w:val="00AF5456"/>
    <w:rsid w:val="00AF56DB"/>
    <w:rsid w:val="00AF58BC"/>
    <w:rsid w:val="00AF5B3C"/>
    <w:rsid w:val="00AF5D9D"/>
    <w:rsid w:val="00AF5DF9"/>
    <w:rsid w:val="00AF6131"/>
    <w:rsid w:val="00AF61FB"/>
    <w:rsid w:val="00AF7104"/>
    <w:rsid w:val="00AF7210"/>
    <w:rsid w:val="00AF7412"/>
    <w:rsid w:val="00AF7701"/>
    <w:rsid w:val="00B004CF"/>
    <w:rsid w:val="00B00539"/>
    <w:rsid w:val="00B005DB"/>
    <w:rsid w:val="00B00606"/>
    <w:rsid w:val="00B00AC6"/>
    <w:rsid w:val="00B00DFF"/>
    <w:rsid w:val="00B00FDA"/>
    <w:rsid w:val="00B01DB3"/>
    <w:rsid w:val="00B02029"/>
    <w:rsid w:val="00B028DB"/>
    <w:rsid w:val="00B02A38"/>
    <w:rsid w:val="00B02A74"/>
    <w:rsid w:val="00B02D20"/>
    <w:rsid w:val="00B02E9A"/>
    <w:rsid w:val="00B0301E"/>
    <w:rsid w:val="00B0304E"/>
    <w:rsid w:val="00B0306A"/>
    <w:rsid w:val="00B03191"/>
    <w:rsid w:val="00B03C17"/>
    <w:rsid w:val="00B03C27"/>
    <w:rsid w:val="00B03C38"/>
    <w:rsid w:val="00B03E34"/>
    <w:rsid w:val="00B0446C"/>
    <w:rsid w:val="00B04475"/>
    <w:rsid w:val="00B046E0"/>
    <w:rsid w:val="00B0490B"/>
    <w:rsid w:val="00B04D9F"/>
    <w:rsid w:val="00B04DEC"/>
    <w:rsid w:val="00B06B3A"/>
    <w:rsid w:val="00B06CF9"/>
    <w:rsid w:val="00B06CFC"/>
    <w:rsid w:val="00B06EDE"/>
    <w:rsid w:val="00B07066"/>
    <w:rsid w:val="00B07409"/>
    <w:rsid w:val="00B0743C"/>
    <w:rsid w:val="00B07791"/>
    <w:rsid w:val="00B07DB4"/>
    <w:rsid w:val="00B07F8E"/>
    <w:rsid w:val="00B103D4"/>
    <w:rsid w:val="00B10716"/>
    <w:rsid w:val="00B1113A"/>
    <w:rsid w:val="00B1123D"/>
    <w:rsid w:val="00B11612"/>
    <w:rsid w:val="00B11729"/>
    <w:rsid w:val="00B11E78"/>
    <w:rsid w:val="00B12276"/>
    <w:rsid w:val="00B1263A"/>
    <w:rsid w:val="00B1282F"/>
    <w:rsid w:val="00B128BE"/>
    <w:rsid w:val="00B1293B"/>
    <w:rsid w:val="00B12B6B"/>
    <w:rsid w:val="00B12D21"/>
    <w:rsid w:val="00B12DC7"/>
    <w:rsid w:val="00B1301B"/>
    <w:rsid w:val="00B13617"/>
    <w:rsid w:val="00B13A02"/>
    <w:rsid w:val="00B13F22"/>
    <w:rsid w:val="00B14332"/>
    <w:rsid w:val="00B1468F"/>
    <w:rsid w:val="00B148F9"/>
    <w:rsid w:val="00B14964"/>
    <w:rsid w:val="00B14DE4"/>
    <w:rsid w:val="00B14F3A"/>
    <w:rsid w:val="00B153FD"/>
    <w:rsid w:val="00B154E2"/>
    <w:rsid w:val="00B15A73"/>
    <w:rsid w:val="00B15C2B"/>
    <w:rsid w:val="00B16CF5"/>
    <w:rsid w:val="00B172BA"/>
    <w:rsid w:val="00B17505"/>
    <w:rsid w:val="00B17525"/>
    <w:rsid w:val="00B17590"/>
    <w:rsid w:val="00B17A37"/>
    <w:rsid w:val="00B17D60"/>
    <w:rsid w:val="00B17D8A"/>
    <w:rsid w:val="00B2067A"/>
    <w:rsid w:val="00B20D48"/>
    <w:rsid w:val="00B20EBF"/>
    <w:rsid w:val="00B20EDC"/>
    <w:rsid w:val="00B21151"/>
    <w:rsid w:val="00B21413"/>
    <w:rsid w:val="00B21FB7"/>
    <w:rsid w:val="00B21FBC"/>
    <w:rsid w:val="00B22052"/>
    <w:rsid w:val="00B2226A"/>
    <w:rsid w:val="00B223FD"/>
    <w:rsid w:val="00B22567"/>
    <w:rsid w:val="00B22593"/>
    <w:rsid w:val="00B22679"/>
    <w:rsid w:val="00B22830"/>
    <w:rsid w:val="00B22D10"/>
    <w:rsid w:val="00B22DF3"/>
    <w:rsid w:val="00B232D1"/>
    <w:rsid w:val="00B23BFF"/>
    <w:rsid w:val="00B241B8"/>
    <w:rsid w:val="00B24265"/>
    <w:rsid w:val="00B2484D"/>
    <w:rsid w:val="00B24A6D"/>
    <w:rsid w:val="00B24FEC"/>
    <w:rsid w:val="00B257D3"/>
    <w:rsid w:val="00B25A89"/>
    <w:rsid w:val="00B25CD5"/>
    <w:rsid w:val="00B26170"/>
    <w:rsid w:val="00B26317"/>
    <w:rsid w:val="00B2634D"/>
    <w:rsid w:val="00B26394"/>
    <w:rsid w:val="00B26469"/>
    <w:rsid w:val="00B269BB"/>
    <w:rsid w:val="00B26B2F"/>
    <w:rsid w:val="00B26EF7"/>
    <w:rsid w:val="00B27668"/>
    <w:rsid w:val="00B276A9"/>
    <w:rsid w:val="00B277D4"/>
    <w:rsid w:val="00B27C27"/>
    <w:rsid w:val="00B27EC8"/>
    <w:rsid w:val="00B27EEB"/>
    <w:rsid w:val="00B27FE4"/>
    <w:rsid w:val="00B308CB"/>
    <w:rsid w:val="00B30A9D"/>
    <w:rsid w:val="00B317B2"/>
    <w:rsid w:val="00B31893"/>
    <w:rsid w:val="00B31C75"/>
    <w:rsid w:val="00B31DC1"/>
    <w:rsid w:val="00B31E56"/>
    <w:rsid w:val="00B324D4"/>
    <w:rsid w:val="00B32623"/>
    <w:rsid w:val="00B32FF1"/>
    <w:rsid w:val="00B3317E"/>
    <w:rsid w:val="00B332B1"/>
    <w:rsid w:val="00B338A3"/>
    <w:rsid w:val="00B33D5E"/>
    <w:rsid w:val="00B33E74"/>
    <w:rsid w:val="00B34466"/>
    <w:rsid w:val="00B3467F"/>
    <w:rsid w:val="00B349CB"/>
    <w:rsid w:val="00B34F50"/>
    <w:rsid w:val="00B350F2"/>
    <w:rsid w:val="00B3529E"/>
    <w:rsid w:val="00B35D57"/>
    <w:rsid w:val="00B35F2C"/>
    <w:rsid w:val="00B361E9"/>
    <w:rsid w:val="00B3648E"/>
    <w:rsid w:val="00B36640"/>
    <w:rsid w:val="00B3673E"/>
    <w:rsid w:val="00B36DCB"/>
    <w:rsid w:val="00B3704E"/>
    <w:rsid w:val="00B37DAB"/>
    <w:rsid w:val="00B37DE4"/>
    <w:rsid w:val="00B401AC"/>
    <w:rsid w:val="00B4062A"/>
    <w:rsid w:val="00B40657"/>
    <w:rsid w:val="00B411A3"/>
    <w:rsid w:val="00B41699"/>
    <w:rsid w:val="00B41938"/>
    <w:rsid w:val="00B41A73"/>
    <w:rsid w:val="00B420BE"/>
    <w:rsid w:val="00B423E2"/>
    <w:rsid w:val="00B4271F"/>
    <w:rsid w:val="00B42952"/>
    <w:rsid w:val="00B429A3"/>
    <w:rsid w:val="00B43544"/>
    <w:rsid w:val="00B43934"/>
    <w:rsid w:val="00B43A8B"/>
    <w:rsid w:val="00B44484"/>
    <w:rsid w:val="00B4520C"/>
    <w:rsid w:val="00B4541A"/>
    <w:rsid w:val="00B455DC"/>
    <w:rsid w:val="00B4575C"/>
    <w:rsid w:val="00B45889"/>
    <w:rsid w:val="00B46197"/>
    <w:rsid w:val="00B4660C"/>
    <w:rsid w:val="00B467FB"/>
    <w:rsid w:val="00B47223"/>
    <w:rsid w:val="00B47510"/>
    <w:rsid w:val="00B4759F"/>
    <w:rsid w:val="00B479A5"/>
    <w:rsid w:val="00B47AB2"/>
    <w:rsid w:val="00B47BB4"/>
    <w:rsid w:val="00B5027B"/>
    <w:rsid w:val="00B5064A"/>
    <w:rsid w:val="00B50888"/>
    <w:rsid w:val="00B508D6"/>
    <w:rsid w:val="00B51462"/>
    <w:rsid w:val="00B51992"/>
    <w:rsid w:val="00B51A1E"/>
    <w:rsid w:val="00B51BA5"/>
    <w:rsid w:val="00B51F33"/>
    <w:rsid w:val="00B521B1"/>
    <w:rsid w:val="00B527AC"/>
    <w:rsid w:val="00B52893"/>
    <w:rsid w:val="00B52BF2"/>
    <w:rsid w:val="00B52C60"/>
    <w:rsid w:val="00B5336B"/>
    <w:rsid w:val="00B53D13"/>
    <w:rsid w:val="00B53DC7"/>
    <w:rsid w:val="00B54848"/>
    <w:rsid w:val="00B548DB"/>
    <w:rsid w:val="00B5492D"/>
    <w:rsid w:val="00B54A01"/>
    <w:rsid w:val="00B54F2D"/>
    <w:rsid w:val="00B55201"/>
    <w:rsid w:val="00B5534E"/>
    <w:rsid w:val="00B5549F"/>
    <w:rsid w:val="00B555ED"/>
    <w:rsid w:val="00B5583E"/>
    <w:rsid w:val="00B55989"/>
    <w:rsid w:val="00B55BFB"/>
    <w:rsid w:val="00B55D79"/>
    <w:rsid w:val="00B5629C"/>
    <w:rsid w:val="00B565CA"/>
    <w:rsid w:val="00B56FAF"/>
    <w:rsid w:val="00B57231"/>
    <w:rsid w:val="00B57573"/>
    <w:rsid w:val="00B5761D"/>
    <w:rsid w:val="00B57980"/>
    <w:rsid w:val="00B57AF5"/>
    <w:rsid w:val="00B601C1"/>
    <w:rsid w:val="00B6064D"/>
    <w:rsid w:val="00B60DC0"/>
    <w:rsid w:val="00B61056"/>
    <w:rsid w:val="00B6116A"/>
    <w:rsid w:val="00B615D5"/>
    <w:rsid w:val="00B619C6"/>
    <w:rsid w:val="00B61BF9"/>
    <w:rsid w:val="00B6263D"/>
    <w:rsid w:val="00B62948"/>
    <w:rsid w:val="00B62CBE"/>
    <w:rsid w:val="00B6344A"/>
    <w:rsid w:val="00B63BAA"/>
    <w:rsid w:val="00B64398"/>
    <w:rsid w:val="00B645F7"/>
    <w:rsid w:val="00B64701"/>
    <w:rsid w:val="00B64B7E"/>
    <w:rsid w:val="00B64D48"/>
    <w:rsid w:val="00B64DA0"/>
    <w:rsid w:val="00B64DD2"/>
    <w:rsid w:val="00B64F1E"/>
    <w:rsid w:val="00B65265"/>
    <w:rsid w:val="00B65769"/>
    <w:rsid w:val="00B658F5"/>
    <w:rsid w:val="00B65902"/>
    <w:rsid w:val="00B65A9E"/>
    <w:rsid w:val="00B65D24"/>
    <w:rsid w:val="00B65D78"/>
    <w:rsid w:val="00B660CA"/>
    <w:rsid w:val="00B66663"/>
    <w:rsid w:val="00B66B64"/>
    <w:rsid w:val="00B66FD7"/>
    <w:rsid w:val="00B6707B"/>
    <w:rsid w:val="00B67490"/>
    <w:rsid w:val="00B67532"/>
    <w:rsid w:val="00B675DE"/>
    <w:rsid w:val="00B6780A"/>
    <w:rsid w:val="00B67830"/>
    <w:rsid w:val="00B67909"/>
    <w:rsid w:val="00B67BE6"/>
    <w:rsid w:val="00B67C24"/>
    <w:rsid w:val="00B67C27"/>
    <w:rsid w:val="00B70A3C"/>
    <w:rsid w:val="00B71053"/>
    <w:rsid w:val="00B71294"/>
    <w:rsid w:val="00B713D3"/>
    <w:rsid w:val="00B7149C"/>
    <w:rsid w:val="00B7167E"/>
    <w:rsid w:val="00B71BE0"/>
    <w:rsid w:val="00B71E3B"/>
    <w:rsid w:val="00B71FAC"/>
    <w:rsid w:val="00B72549"/>
    <w:rsid w:val="00B72786"/>
    <w:rsid w:val="00B728F9"/>
    <w:rsid w:val="00B728FD"/>
    <w:rsid w:val="00B73524"/>
    <w:rsid w:val="00B73998"/>
    <w:rsid w:val="00B75175"/>
    <w:rsid w:val="00B753D8"/>
    <w:rsid w:val="00B75536"/>
    <w:rsid w:val="00B756DC"/>
    <w:rsid w:val="00B75E01"/>
    <w:rsid w:val="00B75E53"/>
    <w:rsid w:val="00B75F9F"/>
    <w:rsid w:val="00B764C6"/>
    <w:rsid w:val="00B76861"/>
    <w:rsid w:val="00B76CDF"/>
    <w:rsid w:val="00B76D3C"/>
    <w:rsid w:val="00B77328"/>
    <w:rsid w:val="00B77BE8"/>
    <w:rsid w:val="00B77D48"/>
    <w:rsid w:val="00B803FC"/>
    <w:rsid w:val="00B80722"/>
    <w:rsid w:val="00B8087E"/>
    <w:rsid w:val="00B80F42"/>
    <w:rsid w:val="00B81974"/>
    <w:rsid w:val="00B81EC6"/>
    <w:rsid w:val="00B8259C"/>
    <w:rsid w:val="00B825DA"/>
    <w:rsid w:val="00B82915"/>
    <w:rsid w:val="00B82F55"/>
    <w:rsid w:val="00B83556"/>
    <w:rsid w:val="00B837C1"/>
    <w:rsid w:val="00B837F4"/>
    <w:rsid w:val="00B83835"/>
    <w:rsid w:val="00B83AFA"/>
    <w:rsid w:val="00B8494D"/>
    <w:rsid w:val="00B84AA0"/>
    <w:rsid w:val="00B85172"/>
    <w:rsid w:val="00B853C6"/>
    <w:rsid w:val="00B854A3"/>
    <w:rsid w:val="00B85BB5"/>
    <w:rsid w:val="00B85BF9"/>
    <w:rsid w:val="00B85F7D"/>
    <w:rsid w:val="00B86692"/>
    <w:rsid w:val="00B86790"/>
    <w:rsid w:val="00B87205"/>
    <w:rsid w:val="00B87371"/>
    <w:rsid w:val="00B87437"/>
    <w:rsid w:val="00B874E6"/>
    <w:rsid w:val="00B87773"/>
    <w:rsid w:val="00B87B4C"/>
    <w:rsid w:val="00B87D67"/>
    <w:rsid w:val="00B903B2"/>
    <w:rsid w:val="00B903C2"/>
    <w:rsid w:val="00B9084D"/>
    <w:rsid w:val="00B90A5A"/>
    <w:rsid w:val="00B90E64"/>
    <w:rsid w:val="00B90EE6"/>
    <w:rsid w:val="00B90F4A"/>
    <w:rsid w:val="00B91070"/>
    <w:rsid w:val="00B91100"/>
    <w:rsid w:val="00B911D0"/>
    <w:rsid w:val="00B9131F"/>
    <w:rsid w:val="00B91D52"/>
    <w:rsid w:val="00B91FDB"/>
    <w:rsid w:val="00B92255"/>
    <w:rsid w:val="00B92372"/>
    <w:rsid w:val="00B9248B"/>
    <w:rsid w:val="00B92581"/>
    <w:rsid w:val="00B93173"/>
    <w:rsid w:val="00B93210"/>
    <w:rsid w:val="00B932DA"/>
    <w:rsid w:val="00B9474B"/>
    <w:rsid w:val="00B94921"/>
    <w:rsid w:val="00B949FD"/>
    <w:rsid w:val="00B94B21"/>
    <w:rsid w:val="00B95616"/>
    <w:rsid w:val="00B95C24"/>
    <w:rsid w:val="00B95FF6"/>
    <w:rsid w:val="00B96145"/>
    <w:rsid w:val="00B96D26"/>
    <w:rsid w:val="00B96F7A"/>
    <w:rsid w:val="00B96F99"/>
    <w:rsid w:val="00B9707E"/>
    <w:rsid w:val="00B97329"/>
    <w:rsid w:val="00B97472"/>
    <w:rsid w:val="00B97478"/>
    <w:rsid w:val="00B978A1"/>
    <w:rsid w:val="00B97948"/>
    <w:rsid w:val="00BA048B"/>
    <w:rsid w:val="00BA0EE5"/>
    <w:rsid w:val="00BA126D"/>
    <w:rsid w:val="00BA1489"/>
    <w:rsid w:val="00BA1EC0"/>
    <w:rsid w:val="00BA215F"/>
    <w:rsid w:val="00BA23F9"/>
    <w:rsid w:val="00BA2551"/>
    <w:rsid w:val="00BA2A8D"/>
    <w:rsid w:val="00BA2DF3"/>
    <w:rsid w:val="00BA2EFC"/>
    <w:rsid w:val="00BA2FA2"/>
    <w:rsid w:val="00BA325E"/>
    <w:rsid w:val="00BA33F0"/>
    <w:rsid w:val="00BA38E0"/>
    <w:rsid w:val="00BA3E45"/>
    <w:rsid w:val="00BA3EB9"/>
    <w:rsid w:val="00BA3FFB"/>
    <w:rsid w:val="00BA4152"/>
    <w:rsid w:val="00BA4312"/>
    <w:rsid w:val="00BA4632"/>
    <w:rsid w:val="00BA465A"/>
    <w:rsid w:val="00BA4664"/>
    <w:rsid w:val="00BA4712"/>
    <w:rsid w:val="00BA5119"/>
    <w:rsid w:val="00BA539C"/>
    <w:rsid w:val="00BA5623"/>
    <w:rsid w:val="00BA57BD"/>
    <w:rsid w:val="00BA5E97"/>
    <w:rsid w:val="00BA6125"/>
    <w:rsid w:val="00BA65B5"/>
    <w:rsid w:val="00BA6777"/>
    <w:rsid w:val="00BA6780"/>
    <w:rsid w:val="00BA7823"/>
    <w:rsid w:val="00BA7F27"/>
    <w:rsid w:val="00BB0144"/>
    <w:rsid w:val="00BB0174"/>
    <w:rsid w:val="00BB02B4"/>
    <w:rsid w:val="00BB06C0"/>
    <w:rsid w:val="00BB0A0A"/>
    <w:rsid w:val="00BB0DBC"/>
    <w:rsid w:val="00BB0E3B"/>
    <w:rsid w:val="00BB0FEE"/>
    <w:rsid w:val="00BB109A"/>
    <w:rsid w:val="00BB1338"/>
    <w:rsid w:val="00BB1B25"/>
    <w:rsid w:val="00BB1BFC"/>
    <w:rsid w:val="00BB1C7D"/>
    <w:rsid w:val="00BB1F57"/>
    <w:rsid w:val="00BB1FB5"/>
    <w:rsid w:val="00BB2766"/>
    <w:rsid w:val="00BB2864"/>
    <w:rsid w:val="00BB28F0"/>
    <w:rsid w:val="00BB2CB8"/>
    <w:rsid w:val="00BB2FA3"/>
    <w:rsid w:val="00BB336A"/>
    <w:rsid w:val="00BB3849"/>
    <w:rsid w:val="00BB389C"/>
    <w:rsid w:val="00BB399B"/>
    <w:rsid w:val="00BB3C9C"/>
    <w:rsid w:val="00BB43BA"/>
    <w:rsid w:val="00BB4DEF"/>
    <w:rsid w:val="00BB4E5D"/>
    <w:rsid w:val="00BB4F73"/>
    <w:rsid w:val="00BB5B30"/>
    <w:rsid w:val="00BB5BBF"/>
    <w:rsid w:val="00BB615F"/>
    <w:rsid w:val="00BB62A8"/>
    <w:rsid w:val="00BB62B3"/>
    <w:rsid w:val="00BB68AB"/>
    <w:rsid w:val="00BB6949"/>
    <w:rsid w:val="00BB6AC3"/>
    <w:rsid w:val="00BB6ACF"/>
    <w:rsid w:val="00BB773A"/>
    <w:rsid w:val="00BB7E8B"/>
    <w:rsid w:val="00BC04B2"/>
    <w:rsid w:val="00BC13C5"/>
    <w:rsid w:val="00BC18BD"/>
    <w:rsid w:val="00BC1E37"/>
    <w:rsid w:val="00BC232E"/>
    <w:rsid w:val="00BC26C2"/>
    <w:rsid w:val="00BC26D9"/>
    <w:rsid w:val="00BC29F2"/>
    <w:rsid w:val="00BC2AC1"/>
    <w:rsid w:val="00BC3075"/>
    <w:rsid w:val="00BC33B3"/>
    <w:rsid w:val="00BC33CF"/>
    <w:rsid w:val="00BC35ED"/>
    <w:rsid w:val="00BC36EC"/>
    <w:rsid w:val="00BC3CDB"/>
    <w:rsid w:val="00BC4321"/>
    <w:rsid w:val="00BC44F8"/>
    <w:rsid w:val="00BC523B"/>
    <w:rsid w:val="00BC5317"/>
    <w:rsid w:val="00BC54FC"/>
    <w:rsid w:val="00BC5A8B"/>
    <w:rsid w:val="00BC5B16"/>
    <w:rsid w:val="00BC5B65"/>
    <w:rsid w:val="00BC62FF"/>
    <w:rsid w:val="00BC6400"/>
    <w:rsid w:val="00BC644D"/>
    <w:rsid w:val="00BC6C75"/>
    <w:rsid w:val="00BC7056"/>
    <w:rsid w:val="00BC73B8"/>
    <w:rsid w:val="00BC7882"/>
    <w:rsid w:val="00BC7C46"/>
    <w:rsid w:val="00BD02EF"/>
    <w:rsid w:val="00BD037A"/>
    <w:rsid w:val="00BD04F9"/>
    <w:rsid w:val="00BD0C3C"/>
    <w:rsid w:val="00BD0F3D"/>
    <w:rsid w:val="00BD11C0"/>
    <w:rsid w:val="00BD16FE"/>
    <w:rsid w:val="00BD194D"/>
    <w:rsid w:val="00BD1E58"/>
    <w:rsid w:val="00BD32AE"/>
    <w:rsid w:val="00BD39F4"/>
    <w:rsid w:val="00BD3D35"/>
    <w:rsid w:val="00BD3E5A"/>
    <w:rsid w:val="00BD4177"/>
    <w:rsid w:val="00BD4242"/>
    <w:rsid w:val="00BD4312"/>
    <w:rsid w:val="00BD49EE"/>
    <w:rsid w:val="00BD5237"/>
    <w:rsid w:val="00BD5554"/>
    <w:rsid w:val="00BD5668"/>
    <w:rsid w:val="00BD575A"/>
    <w:rsid w:val="00BD57EC"/>
    <w:rsid w:val="00BD5DAB"/>
    <w:rsid w:val="00BD644C"/>
    <w:rsid w:val="00BD6451"/>
    <w:rsid w:val="00BD6935"/>
    <w:rsid w:val="00BD6BC2"/>
    <w:rsid w:val="00BD6C2F"/>
    <w:rsid w:val="00BD6D52"/>
    <w:rsid w:val="00BD7074"/>
    <w:rsid w:val="00BD7299"/>
    <w:rsid w:val="00BD7324"/>
    <w:rsid w:val="00BD776B"/>
    <w:rsid w:val="00BE025D"/>
    <w:rsid w:val="00BE07FA"/>
    <w:rsid w:val="00BE0C08"/>
    <w:rsid w:val="00BE0D53"/>
    <w:rsid w:val="00BE1422"/>
    <w:rsid w:val="00BE150A"/>
    <w:rsid w:val="00BE18D7"/>
    <w:rsid w:val="00BE1E8C"/>
    <w:rsid w:val="00BE22D2"/>
    <w:rsid w:val="00BE2512"/>
    <w:rsid w:val="00BE2878"/>
    <w:rsid w:val="00BE29E4"/>
    <w:rsid w:val="00BE2ADF"/>
    <w:rsid w:val="00BE2D64"/>
    <w:rsid w:val="00BE2ECA"/>
    <w:rsid w:val="00BE3119"/>
    <w:rsid w:val="00BE3843"/>
    <w:rsid w:val="00BE3CCF"/>
    <w:rsid w:val="00BE3F9F"/>
    <w:rsid w:val="00BE437E"/>
    <w:rsid w:val="00BE51EB"/>
    <w:rsid w:val="00BE52FA"/>
    <w:rsid w:val="00BE537A"/>
    <w:rsid w:val="00BE5838"/>
    <w:rsid w:val="00BE5F9D"/>
    <w:rsid w:val="00BE6216"/>
    <w:rsid w:val="00BE6429"/>
    <w:rsid w:val="00BE653C"/>
    <w:rsid w:val="00BE6947"/>
    <w:rsid w:val="00BE7068"/>
    <w:rsid w:val="00BE71D7"/>
    <w:rsid w:val="00BE7301"/>
    <w:rsid w:val="00BE74D4"/>
    <w:rsid w:val="00BE7673"/>
    <w:rsid w:val="00BE7B26"/>
    <w:rsid w:val="00BE7C5E"/>
    <w:rsid w:val="00BE7E48"/>
    <w:rsid w:val="00BF00FB"/>
    <w:rsid w:val="00BF019F"/>
    <w:rsid w:val="00BF0A78"/>
    <w:rsid w:val="00BF0E37"/>
    <w:rsid w:val="00BF1043"/>
    <w:rsid w:val="00BF1C73"/>
    <w:rsid w:val="00BF201D"/>
    <w:rsid w:val="00BF20AD"/>
    <w:rsid w:val="00BF21E0"/>
    <w:rsid w:val="00BF22B5"/>
    <w:rsid w:val="00BF243B"/>
    <w:rsid w:val="00BF30AB"/>
    <w:rsid w:val="00BF3516"/>
    <w:rsid w:val="00BF3AA0"/>
    <w:rsid w:val="00BF3EDC"/>
    <w:rsid w:val="00BF417B"/>
    <w:rsid w:val="00BF48A8"/>
    <w:rsid w:val="00BF494D"/>
    <w:rsid w:val="00BF511F"/>
    <w:rsid w:val="00BF5534"/>
    <w:rsid w:val="00BF5F4E"/>
    <w:rsid w:val="00BF606A"/>
    <w:rsid w:val="00BF60E8"/>
    <w:rsid w:val="00BF6833"/>
    <w:rsid w:val="00BF684D"/>
    <w:rsid w:val="00BF68AE"/>
    <w:rsid w:val="00BF6B74"/>
    <w:rsid w:val="00BF6BA3"/>
    <w:rsid w:val="00BF6D0A"/>
    <w:rsid w:val="00BF6FA9"/>
    <w:rsid w:val="00BF7315"/>
    <w:rsid w:val="00BF7403"/>
    <w:rsid w:val="00BF7559"/>
    <w:rsid w:val="00BF7993"/>
    <w:rsid w:val="00BF7A9F"/>
    <w:rsid w:val="00C00024"/>
    <w:rsid w:val="00C004A1"/>
    <w:rsid w:val="00C007E7"/>
    <w:rsid w:val="00C00B5B"/>
    <w:rsid w:val="00C00EC4"/>
    <w:rsid w:val="00C0104A"/>
    <w:rsid w:val="00C0151F"/>
    <w:rsid w:val="00C019A1"/>
    <w:rsid w:val="00C01CB8"/>
    <w:rsid w:val="00C01E9B"/>
    <w:rsid w:val="00C0237A"/>
    <w:rsid w:val="00C027C3"/>
    <w:rsid w:val="00C02A2A"/>
    <w:rsid w:val="00C02D65"/>
    <w:rsid w:val="00C02F5F"/>
    <w:rsid w:val="00C0370E"/>
    <w:rsid w:val="00C03AF8"/>
    <w:rsid w:val="00C0405B"/>
    <w:rsid w:val="00C0620E"/>
    <w:rsid w:val="00C06438"/>
    <w:rsid w:val="00C06E46"/>
    <w:rsid w:val="00C06E9A"/>
    <w:rsid w:val="00C0778F"/>
    <w:rsid w:val="00C07A63"/>
    <w:rsid w:val="00C07AAF"/>
    <w:rsid w:val="00C07B9E"/>
    <w:rsid w:val="00C10339"/>
    <w:rsid w:val="00C1097C"/>
    <w:rsid w:val="00C10C00"/>
    <w:rsid w:val="00C10ED5"/>
    <w:rsid w:val="00C113CF"/>
    <w:rsid w:val="00C11418"/>
    <w:rsid w:val="00C115ED"/>
    <w:rsid w:val="00C1217A"/>
    <w:rsid w:val="00C122D0"/>
    <w:rsid w:val="00C126E6"/>
    <w:rsid w:val="00C12EA6"/>
    <w:rsid w:val="00C12F51"/>
    <w:rsid w:val="00C13115"/>
    <w:rsid w:val="00C13169"/>
    <w:rsid w:val="00C136DC"/>
    <w:rsid w:val="00C137E5"/>
    <w:rsid w:val="00C1382F"/>
    <w:rsid w:val="00C14018"/>
    <w:rsid w:val="00C14178"/>
    <w:rsid w:val="00C14298"/>
    <w:rsid w:val="00C142FB"/>
    <w:rsid w:val="00C1453F"/>
    <w:rsid w:val="00C14580"/>
    <w:rsid w:val="00C14995"/>
    <w:rsid w:val="00C14CB6"/>
    <w:rsid w:val="00C14D83"/>
    <w:rsid w:val="00C158D4"/>
    <w:rsid w:val="00C159AA"/>
    <w:rsid w:val="00C159AD"/>
    <w:rsid w:val="00C15A69"/>
    <w:rsid w:val="00C15DA9"/>
    <w:rsid w:val="00C16563"/>
    <w:rsid w:val="00C16E1F"/>
    <w:rsid w:val="00C16F0B"/>
    <w:rsid w:val="00C16F51"/>
    <w:rsid w:val="00C202E6"/>
    <w:rsid w:val="00C20506"/>
    <w:rsid w:val="00C211DA"/>
    <w:rsid w:val="00C21234"/>
    <w:rsid w:val="00C217F8"/>
    <w:rsid w:val="00C219BD"/>
    <w:rsid w:val="00C21A30"/>
    <w:rsid w:val="00C22004"/>
    <w:rsid w:val="00C226D9"/>
    <w:rsid w:val="00C23099"/>
    <w:rsid w:val="00C2317D"/>
    <w:rsid w:val="00C23787"/>
    <w:rsid w:val="00C238E0"/>
    <w:rsid w:val="00C23B4B"/>
    <w:rsid w:val="00C23EBD"/>
    <w:rsid w:val="00C24000"/>
    <w:rsid w:val="00C24151"/>
    <w:rsid w:val="00C244A4"/>
    <w:rsid w:val="00C247B6"/>
    <w:rsid w:val="00C25070"/>
    <w:rsid w:val="00C2540F"/>
    <w:rsid w:val="00C25623"/>
    <w:rsid w:val="00C25764"/>
    <w:rsid w:val="00C25D38"/>
    <w:rsid w:val="00C263B2"/>
    <w:rsid w:val="00C265F5"/>
    <w:rsid w:val="00C26627"/>
    <w:rsid w:val="00C26C9E"/>
    <w:rsid w:val="00C26E78"/>
    <w:rsid w:val="00C274B0"/>
    <w:rsid w:val="00C27547"/>
    <w:rsid w:val="00C27CD5"/>
    <w:rsid w:val="00C30566"/>
    <w:rsid w:val="00C3073F"/>
    <w:rsid w:val="00C30FC7"/>
    <w:rsid w:val="00C3171F"/>
    <w:rsid w:val="00C31753"/>
    <w:rsid w:val="00C317F4"/>
    <w:rsid w:val="00C31A5B"/>
    <w:rsid w:val="00C31C69"/>
    <w:rsid w:val="00C31F92"/>
    <w:rsid w:val="00C3242D"/>
    <w:rsid w:val="00C324E6"/>
    <w:rsid w:val="00C32A6B"/>
    <w:rsid w:val="00C334A6"/>
    <w:rsid w:val="00C33717"/>
    <w:rsid w:val="00C33821"/>
    <w:rsid w:val="00C33C55"/>
    <w:rsid w:val="00C343D9"/>
    <w:rsid w:val="00C34D2C"/>
    <w:rsid w:val="00C34EC4"/>
    <w:rsid w:val="00C35145"/>
    <w:rsid w:val="00C355D8"/>
    <w:rsid w:val="00C35861"/>
    <w:rsid w:val="00C3591E"/>
    <w:rsid w:val="00C3651C"/>
    <w:rsid w:val="00C3661E"/>
    <w:rsid w:val="00C366AF"/>
    <w:rsid w:val="00C36AB0"/>
    <w:rsid w:val="00C36D3C"/>
    <w:rsid w:val="00C36D71"/>
    <w:rsid w:val="00C4039E"/>
    <w:rsid w:val="00C403ED"/>
    <w:rsid w:val="00C40A32"/>
    <w:rsid w:val="00C40D4B"/>
    <w:rsid w:val="00C41640"/>
    <w:rsid w:val="00C41A96"/>
    <w:rsid w:val="00C4236C"/>
    <w:rsid w:val="00C429F9"/>
    <w:rsid w:val="00C42BF6"/>
    <w:rsid w:val="00C4381E"/>
    <w:rsid w:val="00C43953"/>
    <w:rsid w:val="00C43CFD"/>
    <w:rsid w:val="00C43F58"/>
    <w:rsid w:val="00C440D3"/>
    <w:rsid w:val="00C44700"/>
    <w:rsid w:val="00C4477C"/>
    <w:rsid w:val="00C44A0A"/>
    <w:rsid w:val="00C44AA2"/>
    <w:rsid w:val="00C45700"/>
    <w:rsid w:val="00C45741"/>
    <w:rsid w:val="00C45D65"/>
    <w:rsid w:val="00C463F8"/>
    <w:rsid w:val="00C46B37"/>
    <w:rsid w:val="00C46F2A"/>
    <w:rsid w:val="00C46F9F"/>
    <w:rsid w:val="00C47413"/>
    <w:rsid w:val="00C47730"/>
    <w:rsid w:val="00C511AB"/>
    <w:rsid w:val="00C51319"/>
    <w:rsid w:val="00C51695"/>
    <w:rsid w:val="00C520F4"/>
    <w:rsid w:val="00C5226E"/>
    <w:rsid w:val="00C52399"/>
    <w:rsid w:val="00C525A9"/>
    <w:rsid w:val="00C5339D"/>
    <w:rsid w:val="00C53D08"/>
    <w:rsid w:val="00C53DAD"/>
    <w:rsid w:val="00C53F48"/>
    <w:rsid w:val="00C54027"/>
    <w:rsid w:val="00C544EC"/>
    <w:rsid w:val="00C5463D"/>
    <w:rsid w:val="00C54689"/>
    <w:rsid w:val="00C54796"/>
    <w:rsid w:val="00C54D73"/>
    <w:rsid w:val="00C54DFC"/>
    <w:rsid w:val="00C550A4"/>
    <w:rsid w:val="00C5510E"/>
    <w:rsid w:val="00C55ED6"/>
    <w:rsid w:val="00C55F81"/>
    <w:rsid w:val="00C563A4"/>
    <w:rsid w:val="00C56456"/>
    <w:rsid w:val="00C573AB"/>
    <w:rsid w:val="00C57596"/>
    <w:rsid w:val="00C575B6"/>
    <w:rsid w:val="00C603F5"/>
    <w:rsid w:val="00C608C2"/>
    <w:rsid w:val="00C61276"/>
    <w:rsid w:val="00C61B4E"/>
    <w:rsid w:val="00C61CF7"/>
    <w:rsid w:val="00C625DC"/>
    <w:rsid w:val="00C62C10"/>
    <w:rsid w:val="00C62D89"/>
    <w:rsid w:val="00C6301B"/>
    <w:rsid w:val="00C6358A"/>
    <w:rsid w:val="00C6363F"/>
    <w:rsid w:val="00C6371E"/>
    <w:rsid w:val="00C640FB"/>
    <w:rsid w:val="00C64813"/>
    <w:rsid w:val="00C64AE7"/>
    <w:rsid w:val="00C65569"/>
    <w:rsid w:val="00C656F9"/>
    <w:rsid w:val="00C65880"/>
    <w:rsid w:val="00C65902"/>
    <w:rsid w:val="00C662BE"/>
    <w:rsid w:val="00C66673"/>
    <w:rsid w:val="00C6680D"/>
    <w:rsid w:val="00C67640"/>
    <w:rsid w:val="00C67B91"/>
    <w:rsid w:val="00C67E54"/>
    <w:rsid w:val="00C67FAD"/>
    <w:rsid w:val="00C70E4F"/>
    <w:rsid w:val="00C71764"/>
    <w:rsid w:val="00C71DAE"/>
    <w:rsid w:val="00C71F9F"/>
    <w:rsid w:val="00C724E7"/>
    <w:rsid w:val="00C725EB"/>
    <w:rsid w:val="00C72CE1"/>
    <w:rsid w:val="00C74630"/>
    <w:rsid w:val="00C74DDA"/>
    <w:rsid w:val="00C74E31"/>
    <w:rsid w:val="00C75026"/>
    <w:rsid w:val="00C75483"/>
    <w:rsid w:val="00C75898"/>
    <w:rsid w:val="00C75929"/>
    <w:rsid w:val="00C759B6"/>
    <w:rsid w:val="00C75D1F"/>
    <w:rsid w:val="00C762C8"/>
    <w:rsid w:val="00C76419"/>
    <w:rsid w:val="00C76A3F"/>
    <w:rsid w:val="00C76C54"/>
    <w:rsid w:val="00C7729A"/>
    <w:rsid w:val="00C77423"/>
    <w:rsid w:val="00C7743D"/>
    <w:rsid w:val="00C77498"/>
    <w:rsid w:val="00C77A71"/>
    <w:rsid w:val="00C77D9F"/>
    <w:rsid w:val="00C80054"/>
    <w:rsid w:val="00C802D0"/>
    <w:rsid w:val="00C80A68"/>
    <w:rsid w:val="00C80B13"/>
    <w:rsid w:val="00C80D8C"/>
    <w:rsid w:val="00C80EB9"/>
    <w:rsid w:val="00C80F54"/>
    <w:rsid w:val="00C81088"/>
    <w:rsid w:val="00C81282"/>
    <w:rsid w:val="00C8150C"/>
    <w:rsid w:val="00C81925"/>
    <w:rsid w:val="00C819A3"/>
    <w:rsid w:val="00C81D22"/>
    <w:rsid w:val="00C82862"/>
    <w:rsid w:val="00C82E18"/>
    <w:rsid w:val="00C832BA"/>
    <w:rsid w:val="00C833B9"/>
    <w:rsid w:val="00C83A90"/>
    <w:rsid w:val="00C83B4F"/>
    <w:rsid w:val="00C83BBC"/>
    <w:rsid w:val="00C83FBA"/>
    <w:rsid w:val="00C84646"/>
    <w:rsid w:val="00C848C5"/>
    <w:rsid w:val="00C84902"/>
    <w:rsid w:val="00C85B77"/>
    <w:rsid w:val="00C85C49"/>
    <w:rsid w:val="00C863DC"/>
    <w:rsid w:val="00C864DC"/>
    <w:rsid w:val="00C86EE2"/>
    <w:rsid w:val="00C86F86"/>
    <w:rsid w:val="00C907E1"/>
    <w:rsid w:val="00C90B25"/>
    <w:rsid w:val="00C9182D"/>
    <w:rsid w:val="00C9190C"/>
    <w:rsid w:val="00C92132"/>
    <w:rsid w:val="00C92180"/>
    <w:rsid w:val="00C9237F"/>
    <w:rsid w:val="00C929D3"/>
    <w:rsid w:val="00C92DA5"/>
    <w:rsid w:val="00C92DCB"/>
    <w:rsid w:val="00C93BC6"/>
    <w:rsid w:val="00C9400E"/>
    <w:rsid w:val="00C94376"/>
    <w:rsid w:val="00C94CC0"/>
    <w:rsid w:val="00C95256"/>
    <w:rsid w:val="00C9558A"/>
    <w:rsid w:val="00C959AD"/>
    <w:rsid w:val="00C959C4"/>
    <w:rsid w:val="00C95B6B"/>
    <w:rsid w:val="00C95D95"/>
    <w:rsid w:val="00C96170"/>
    <w:rsid w:val="00C96703"/>
    <w:rsid w:val="00C970C6"/>
    <w:rsid w:val="00C971D2"/>
    <w:rsid w:val="00C973B8"/>
    <w:rsid w:val="00C974B0"/>
    <w:rsid w:val="00C975AF"/>
    <w:rsid w:val="00C97916"/>
    <w:rsid w:val="00C97A0C"/>
    <w:rsid w:val="00C97B0F"/>
    <w:rsid w:val="00CA040F"/>
    <w:rsid w:val="00CA0B96"/>
    <w:rsid w:val="00CA0E49"/>
    <w:rsid w:val="00CA1992"/>
    <w:rsid w:val="00CA1F34"/>
    <w:rsid w:val="00CA1F59"/>
    <w:rsid w:val="00CA23F3"/>
    <w:rsid w:val="00CA2624"/>
    <w:rsid w:val="00CA2CCE"/>
    <w:rsid w:val="00CA3221"/>
    <w:rsid w:val="00CA351B"/>
    <w:rsid w:val="00CA398C"/>
    <w:rsid w:val="00CA3CAD"/>
    <w:rsid w:val="00CA421C"/>
    <w:rsid w:val="00CA44AF"/>
    <w:rsid w:val="00CA4AA4"/>
    <w:rsid w:val="00CA4ED1"/>
    <w:rsid w:val="00CA5094"/>
    <w:rsid w:val="00CA557D"/>
    <w:rsid w:val="00CA56FF"/>
    <w:rsid w:val="00CA5785"/>
    <w:rsid w:val="00CA5D2B"/>
    <w:rsid w:val="00CA5E19"/>
    <w:rsid w:val="00CA6363"/>
    <w:rsid w:val="00CA6D47"/>
    <w:rsid w:val="00CA71F3"/>
    <w:rsid w:val="00CA723D"/>
    <w:rsid w:val="00CA737A"/>
    <w:rsid w:val="00CA7408"/>
    <w:rsid w:val="00CA766B"/>
    <w:rsid w:val="00CA7983"/>
    <w:rsid w:val="00CA7AB6"/>
    <w:rsid w:val="00CB0120"/>
    <w:rsid w:val="00CB0139"/>
    <w:rsid w:val="00CB0233"/>
    <w:rsid w:val="00CB0956"/>
    <w:rsid w:val="00CB0DE2"/>
    <w:rsid w:val="00CB0F37"/>
    <w:rsid w:val="00CB122B"/>
    <w:rsid w:val="00CB12A4"/>
    <w:rsid w:val="00CB14A5"/>
    <w:rsid w:val="00CB1C1D"/>
    <w:rsid w:val="00CB203C"/>
    <w:rsid w:val="00CB23D0"/>
    <w:rsid w:val="00CB2441"/>
    <w:rsid w:val="00CB2A8B"/>
    <w:rsid w:val="00CB2C25"/>
    <w:rsid w:val="00CB3F4E"/>
    <w:rsid w:val="00CB4405"/>
    <w:rsid w:val="00CB4A5F"/>
    <w:rsid w:val="00CB4AE6"/>
    <w:rsid w:val="00CB4D40"/>
    <w:rsid w:val="00CB5921"/>
    <w:rsid w:val="00CB5988"/>
    <w:rsid w:val="00CB5AE0"/>
    <w:rsid w:val="00CB5BF1"/>
    <w:rsid w:val="00CB5DB4"/>
    <w:rsid w:val="00CB657B"/>
    <w:rsid w:val="00CB69D9"/>
    <w:rsid w:val="00CB6E7C"/>
    <w:rsid w:val="00CB7081"/>
    <w:rsid w:val="00CB70BA"/>
    <w:rsid w:val="00CB712C"/>
    <w:rsid w:val="00CB718A"/>
    <w:rsid w:val="00CB720E"/>
    <w:rsid w:val="00CB7231"/>
    <w:rsid w:val="00CB7553"/>
    <w:rsid w:val="00CB7636"/>
    <w:rsid w:val="00CB7967"/>
    <w:rsid w:val="00CB7ACE"/>
    <w:rsid w:val="00CB7D07"/>
    <w:rsid w:val="00CC02F9"/>
    <w:rsid w:val="00CC0335"/>
    <w:rsid w:val="00CC1198"/>
    <w:rsid w:val="00CC1231"/>
    <w:rsid w:val="00CC1556"/>
    <w:rsid w:val="00CC1578"/>
    <w:rsid w:val="00CC1642"/>
    <w:rsid w:val="00CC1780"/>
    <w:rsid w:val="00CC1B67"/>
    <w:rsid w:val="00CC1E91"/>
    <w:rsid w:val="00CC203E"/>
    <w:rsid w:val="00CC244F"/>
    <w:rsid w:val="00CC2724"/>
    <w:rsid w:val="00CC2958"/>
    <w:rsid w:val="00CC2DF3"/>
    <w:rsid w:val="00CC2F4D"/>
    <w:rsid w:val="00CC3B88"/>
    <w:rsid w:val="00CC4645"/>
    <w:rsid w:val="00CC4AE6"/>
    <w:rsid w:val="00CC4F5E"/>
    <w:rsid w:val="00CC552A"/>
    <w:rsid w:val="00CC5781"/>
    <w:rsid w:val="00CC5967"/>
    <w:rsid w:val="00CC59C5"/>
    <w:rsid w:val="00CC59F1"/>
    <w:rsid w:val="00CC5AD1"/>
    <w:rsid w:val="00CC5C88"/>
    <w:rsid w:val="00CC5F0C"/>
    <w:rsid w:val="00CC62E0"/>
    <w:rsid w:val="00CC6944"/>
    <w:rsid w:val="00CC6B92"/>
    <w:rsid w:val="00CC733F"/>
    <w:rsid w:val="00CD030D"/>
    <w:rsid w:val="00CD06C2"/>
    <w:rsid w:val="00CD0C5B"/>
    <w:rsid w:val="00CD0E23"/>
    <w:rsid w:val="00CD0E24"/>
    <w:rsid w:val="00CD0EB7"/>
    <w:rsid w:val="00CD1044"/>
    <w:rsid w:val="00CD13A8"/>
    <w:rsid w:val="00CD13BC"/>
    <w:rsid w:val="00CD1A02"/>
    <w:rsid w:val="00CD1A63"/>
    <w:rsid w:val="00CD1B03"/>
    <w:rsid w:val="00CD28D9"/>
    <w:rsid w:val="00CD2A4B"/>
    <w:rsid w:val="00CD2ADE"/>
    <w:rsid w:val="00CD3289"/>
    <w:rsid w:val="00CD371E"/>
    <w:rsid w:val="00CD3739"/>
    <w:rsid w:val="00CD3A13"/>
    <w:rsid w:val="00CD3C3A"/>
    <w:rsid w:val="00CD4153"/>
    <w:rsid w:val="00CD463C"/>
    <w:rsid w:val="00CD4814"/>
    <w:rsid w:val="00CD4B1E"/>
    <w:rsid w:val="00CD4D48"/>
    <w:rsid w:val="00CD4EA0"/>
    <w:rsid w:val="00CD57CF"/>
    <w:rsid w:val="00CD5994"/>
    <w:rsid w:val="00CD6489"/>
    <w:rsid w:val="00CD65F6"/>
    <w:rsid w:val="00CD67FF"/>
    <w:rsid w:val="00CD694B"/>
    <w:rsid w:val="00CD6E55"/>
    <w:rsid w:val="00CD7380"/>
    <w:rsid w:val="00CD751A"/>
    <w:rsid w:val="00CD7785"/>
    <w:rsid w:val="00CD77BC"/>
    <w:rsid w:val="00CD7BC2"/>
    <w:rsid w:val="00CE020F"/>
    <w:rsid w:val="00CE03A5"/>
    <w:rsid w:val="00CE0687"/>
    <w:rsid w:val="00CE09AD"/>
    <w:rsid w:val="00CE0A40"/>
    <w:rsid w:val="00CE0B9F"/>
    <w:rsid w:val="00CE0C5A"/>
    <w:rsid w:val="00CE0F69"/>
    <w:rsid w:val="00CE1DA9"/>
    <w:rsid w:val="00CE1EBB"/>
    <w:rsid w:val="00CE2063"/>
    <w:rsid w:val="00CE235D"/>
    <w:rsid w:val="00CE2AC9"/>
    <w:rsid w:val="00CE2BA8"/>
    <w:rsid w:val="00CE2EF6"/>
    <w:rsid w:val="00CE2F0F"/>
    <w:rsid w:val="00CE346D"/>
    <w:rsid w:val="00CE3735"/>
    <w:rsid w:val="00CE3B43"/>
    <w:rsid w:val="00CE4794"/>
    <w:rsid w:val="00CE493B"/>
    <w:rsid w:val="00CE4B33"/>
    <w:rsid w:val="00CE4EA0"/>
    <w:rsid w:val="00CE533E"/>
    <w:rsid w:val="00CE5491"/>
    <w:rsid w:val="00CE555E"/>
    <w:rsid w:val="00CE58D3"/>
    <w:rsid w:val="00CE5A14"/>
    <w:rsid w:val="00CE5DD8"/>
    <w:rsid w:val="00CE5E98"/>
    <w:rsid w:val="00CE6282"/>
    <w:rsid w:val="00CE64D2"/>
    <w:rsid w:val="00CE6946"/>
    <w:rsid w:val="00CE736D"/>
    <w:rsid w:val="00CE787C"/>
    <w:rsid w:val="00CE7A1A"/>
    <w:rsid w:val="00CF0124"/>
    <w:rsid w:val="00CF0785"/>
    <w:rsid w:val="00CF0788"/>
    <w:rsid w:val="00CF0A88"/>
    <w:rsid w:val="00CF0D3F"/>
    <w:rsid w:val="00CF11D6"/>
    <w:rsid w:val="00CF11F5"/>
    <w:rsid w:val="00CF1718"/>
    <w:rsid w:val="00CF185D"/>
    <w:rsid w:val="00CF20B0"/>
    <w:rsid w:val="00CF22BD"/>
    <w:rsid w:val="00CF22C1"/>
    <w:rsid w:val="00CF26C1"/>
    <w:rsid w:val="00CF27CB"/>
    <w:rsid w:val="00CF32E8"/>
    <w:rsid w:val="00CF3426"/>
    <w:rsid w:val="00CF39E5"/>
    <w:rsid w:val="00CF3C21"/>
    <w:rsid w:val="00CF485A"/>
    <w:rsid w:val="00CF4B7B"/>
    <w:rsid w:val="00CF4D1A"/>
    <w:rsid w:val="00CF4D40"/>
    <w:rsid w:val="00CF4FD4"/>
    <w:rsid w:val="00CF5004"/>
    <w:rsid w:val="00CF5073"/>
    <w:rsid w:val="00CF5128"/>
    <w:rsid w:val="00CF5501"/>
    <w:rsid w:val="00CF619C"/>
    <w:rsid w:val="00CF65BC"/>
    <w:rsid w:val="00CF6AA0"/>
    <w:rsid w:val="00CF6B60"/>
    <w:rsid w:val="00CF70B2"/>
    <w:rsid w:val="00CF7469"/>
    <w:rsid w:val="00CF7DDF"/>
    <w:rsid w:val="00CF7EAB"/>
    <w:rsid w:val="00D00590"/>
    <w:rsid w:val="00D00694"/>
    <w:rsid w:val="00D009F7"/>
    <w:rsid w:val="00D00D19"/>
    <w:rsid w:val="00D00E96"/>
    <w:rsid w:val="00D00ED4"/>
    <w:rsid w:val="00D00EDA"/>
    <w:rsid w:val="00D00F0A"/>
    <w:rsid w:val="00D017BC"/>
    <w:rsid w:val="00D01CD0"/>
    <w:rsid w:val="00D021D9"/>
    <w:rsid w:val="00D023AD"/>
    <w:rsid w:val="00D02759"/>
    <w:rsid w:val="00D02A3B"/>
    <w:rsid w:val="00D02AF8"/>
    <w:rsid w:val="00D02EEE"/>
    <w:rsid w:val="00D0319A"/>
    <w:rsid w:val="00D03201"/>
    <w:rsid w:val="00D038A0"/>
    <w:rsid w:val="00D03991"/>
    <w:rsid w:val="00D03A46"/>
    <w:rsid w:val="00D03C81"/>
    <w:rsid w:val="00D03C8E"/>
    <w:rsid w:val="00D03C8F"/>
    <w:rsid w:val="00D03CD3"/>
    <w:rsid w:val="00D04165"/>
    <w:rsid w:val="00D04657"/>
    <w:rsid w:val="00D05480"/>
    <w:rsid w:val="00D05934"/>
    <w:rsid w:val="00D05EA7"/>
    <w:rsid w:val="00D05FBE"/>
    <w:rsid w:val="00D06178"/>
    <w:rsid w:val="00D0642D"/>
    <w:rsid w:val="00D10000"/>
    <w:rsid w:val="00D100B2"/>
    <w:rsid w:val="00D10538"/>
    <w:rsid w:val="00D10789"/>
    <w:rsid w:val="00D108F3"/>
    <w:rsid w:val="00D10CB6"/>
    <w:rsid w:val="00D10DF9"/>
    <w:rsid w:val="00D11A20"/>
    <w:rsid w:val="00D11D30"/>
    <w:rsid w:val="00D124DE"/>
    <w:rsid w:val="00D13008"/>
    <w:rsid w:val="00D1378D"/>
    <w:rsid w:val="00D139F7"/>
    <w:rsid w:val="00D13E68"/>
    <w:rsid w:val="00D14024"/>
    <w:rsid w:val="00D14953"/>
    <w:rsid w:val="00D14B8F"/>
    <w:rsid w:val="00D14FC1"/>
    <w:rsid w:val="00D1573D"/>
    <w:rsid w:val="00D15AA5"/>
    <w:rsid w:val="00D15D9F"/>
    <w:rsid w:val="00D15DF9"/>
    <w:rsid w:val="00D15E19"/>
    <w:rsid w:val="00D15F95"/>
    <w:rsid w:val="00D16714"/>
    <w:rsid w:val="00D16814"/>
    <w:rsid w:val="00D16CB5"/>
    <w:rsid w:val="00D16CD6"/>
    <w:rsid w:val="00D17160"/>
    <w:rsid w:val="00D17243"/>
    <w:rsid w:val="00D1737D"/>
    <w:rsid w:val="00D1744A"/>
    <w:rsid w:val="00D17956"/>
    <w:rsid w:val="00D17CD8"/>
    <w:rsid w:val="00D17FDA"/>
    <w:rsid w:val="00D204D6"/>
    <w:rsid w:val="00D208EE"/>
    <w:rsid w:val="00D20C09"/>
    <w:rsid w:val="00D2132B"/>
    <w:rsid w:val="00D21918"/>
    <w:rsid w:val="00D221AF"/>
    <w:rsid w:val="00D2295C"/>
    <w:rsid w:val="00D22ABF"/>
    <w:rsid w:val="00D22B40"/>
    <w:rsid w:val="00D22E8A"/>
    <w:rsid w:val="00D23078"/>
    <w:rsid w:val="00D23135"/>
    <w:rsid w:val="00D23319"/>
    <w:rsid w:val="00D23647"/>
    <w:rsid w:val="00D237DA"/>
    <w:rsid w:val="00D23B68"/>
    <w:rsid w:val="00D23DD8"/>
    <w:rsid w:val="00D23E1B"/>
    <w:rsid w:val="00D249C9"/>
    <w:rsid w:val="00D24EEA"/>
    <w:rsid w:val="00D25637"/>
    <w:rsid w:val="00D257F9"/>
    <w:rsid w:val="00D260FD"/>
    <w:rsid w:val="00D261EC"/>
    <w:rsid w:val="00D26761"/>
    <w:rsid w:val="00D26959"/>
    <w:rsid w:val="00D26BBC"/>
    <w:rsid w:val="00D27CBF"/>
    <w:rsid w:val="00D27EB5"/>
    <w:rsid w:val="00D30323"/>
    <w:rsid w:val="00D303DD"/>
    <w:rsid w:val="00D30903"/>
    <w:rsid w:val="00D3094E"/>
    <w:rsid w:val="00D30BF3"/>
    <w:rsid w:val="00D313F2"/>
    <w:rsid w:val="00D31BF6"/>
    <w:rsid w:val="00D31D4F"/>
    <w:rsid w:val="00D327C2"/>
    <w:rsid w:val="00D32BA8"/>
    <w:rsid w:val="00D32CBD"/>
    <w:rsid w:val="00D33327"/>
    <w:rsid w:val="00D33466"/>
    <w:rsid w:val="00D33A7F"/>
    <w:rsid w:val="00D33C5D"/>
    <w:rsid w:val="00D33D5E"/>
    <w:rsid w:val="00D3402B"/>
    <w:rsid w:val="00D342FF"/>
    <w:rsid w:val="00D353E9"/>
    <w:rsid w:val="00D356A8"/>
    <w:rsid w:val="00D3577F"/>
    <w:rsid w:val="00D3596A"/>
    <w:rsid w:val="00D35AC7"/>
    <w:rsid w:val="00D35AD8"/>
    <w:rsid w:val="00D35C3C"/>
    <w:rsid w:val="00D35F41"/>
    <w:rsid w:val="00D36087"/>
    <w:rsid w:val="00D36A9B"/>
    <w:rsid w:val="00D370D0"/>
    <w:rsid w:val="00D372AB"/>
    <w:rsid w:val="00D373B2"/>
    <w:rsid w:val="00D374C4"/>
    <w:rsid w:val="00D3798D"/>
    <w:rsid w:val="00D37A53"/>
    <w:rsid w:val="00D37BCC"/>
    <w:rsid w:val="00D40453"/>
    <w:rsid w:val="00D412A0"/>
    <w:rsid w:val="00D413D2"/>
    <w:rsid w:val="00D416FD"/>
    <w:rsid w:val="00D41A71"/>
    <w:rsid w:val="00D41C6F"/>
    <w:rsid w:val="00D41D4D"/>
    <w:rsid w:val="00D41DE3"/>
    <w:rsid w:val="00D4229E"/>
    <w:rsid w:val="00D4250E"/>
    <w:rsid w:val="00D42654"/>
    <w:rsid w:val="00D428B6"/>
    <w:rsid w:val="00D429BD"/>
    <w:rsid w:val="00D42C97"/>
    <w:rsid w:val="00D4308C"/>
    <w:rsid w:val="00D4321D"/>
    <w:rsid w:val="00D432D1"/>
    <w:rsid w:val="00D43940"/>
    <w:rsid w:val="00D439AB"/>
    <w:rsid w:val="00D43E2F"/>
    <w:rsid w:val="00D443FF"/>
    <w:rsid w:val="00D44929"/>
    <w:rsid w:val="00D44E51"/>
    <w:rsid w:val="00D44E87"/>
    <w:rsid w:val="00D44F02"/>
    <w:rsid w:val="00D44FC5"/>
    <w:rsid w:val="00D45096"/>
    <w:rsid w:val="00D4529F"/>
    <w:rsid w:val="00D453CA"/>
    <w:rsid w:val="00D453FE"/>
    <w:rsid w:val="00D4565B"/>
    <w:rsid w:val="00D45724"/>
    <w:rsid w:val="00D45EBB"/>
    <w:rsid w:val="00D45ECC"/>
    <w:rsid w:val="00D45EE3"/>
    <w:rsid w:val="00D46327"/>
    <w:rsid w:val="00D46357"/>
    <w:rsid w:val="00D46866"/>
    <w:rsid w:val="00D468C0"/>
    <w:rsid w:val="00D4695E"/>
    <w:rsid w:val="00D47031"/>
    <w:rsid w:val="00D47C58"/>
    <w:rsid w:val="00D47F8D"/>
    <w:rsid w:val="00D50412"/>
    <w:rsid w:val="00D507AB"/>
    <w:rsid w:val="00D50A78"/>
    <w:rsid w:val="00D50B0E"/>
    <w:rsid w:val="00D50BAE"/>
    <w:rsid w:val="00D50F27"/>
    <w:rsid w:val="00D51375"/>
    <w:rsid w:val="00D513C9"/>
    <w:rsid w:val="00D51755"/>
    <w:rsid w:val="00D517BB"/>
    <w:rsid w:val="00D51893"/>
    <w:rsid w:val="00D51D5A"/>
    <w:rsid w:val="00D51E60"/>
    <w:rsid w:val="00D521EA"/>
    <w:rsid w:val="00D525B9"/>
    <w:rsid w:val="00D53116"/>
    <w:rsid w:val="00D5323B"/>
    <w:rsid w:val="00D53316"/>
    <w:rsid w:val="00D5338B"/>
    <w:rsid w:val="00D53439"/>
    <w:rsid w:val="00D53527"/>
    <w:rsid w:val="00D5361F"/>
    <w:rsid w:val="00D53B09"/>
    <w:rsid w:val="00D5407E"/>
    <w:rsid w:val="00D54536"/>
    <w:rsid w:val="00D54877"/>
    <w:rsid w:val="00D548D7"/>
    <w:rsid w:val="00D550AA"/>
    <w:rsid w:val="00D55300"/>
    <w:rsid w:val="00D555CE"/>
    <w:rsid w:val="00D55637"/>
    <w:rsid w:val="00D55917"/>
    <w:rsid w:val="00D55954"/>
    <w:rsid w:val="00D56046"/>
    <w:rsid w:val="00D561B7"/>
    <w:rsid w:val="00D564A6"/>
    <w:rsid w:val="00D569C7"/>
    <w:rsid w:val="00D56C41"/>
    <w:rsid w:val="00D56D52"/>
    <w:rsid w:val="00D56DD4"/>
    <w:rsid w:val="00D57125"/>
    <w:rsid w:val="00D571E1"/>
    <w:rsid w:val="00D571FA"/>
    <w:rsid w:val="00D57350"/>
    <w:rsid w:val="00D574D9"/>
    <w:rsid w:val="00D5768E"/>
    <w:rsid w:val="00D57A4A"/>
    <w:rsid w:val="00D57B1E"/>
    <w:rsid w:val="00D57DF5"/>
    <w:rsid w:val="00D6013E"/>
    <w:rsid w:val="00D60653"/>
    <w:rsid w:val="00D607B4"/>
    <w:rsid w:val="00D6083B"/>
    <w:rsid w:val="00D60DB2"/>
    <w:rsid w:val="00D60F01"/>
    <w:rsid w:val="00D60F96"/>
    <w:rsid w:val="00D6103E"/>
    <w:rsid w:val="00D61222"/>
    <w:rsid w:val="00D61DA5"/>
    <w:rsid w:val="00D629B6"/>
    <w:rsid w:val="00D629DA"/>
    <w:rsid w:val="00D6303F"/>
    <w:rsid w:val="00D63497"/>
    <w:rsid w:val="00D63B38"/>
    <w:rsid w:val="00D63C65"/>
    <w:rsid w:val="00D64D8A"/>
    <w:rsid w:val="00D64DEB"/>
    <w:rsid w:val="00D64ECA"/>
    <w:rsid w:val="00D6517D"/>
    <w:rsid w:val="00D65188"/>
    <w:rsid w:val="00D65436"/>
    <w:rsid w:val="00D65590"/>
    <w:rsid w:val="00D6573C"/>
    <w:rsid w:val="00D65A05"/>
    <w:rsid w:val="00D66071"/>
    <w:rsid w:val="00D667A5"/>
    <w:rsid w:val="00D6680B"/>
    <w:rsid w:val="00D66A70"/>
    <w:rsid w:val="00D6735E"/>
    <w:rsid w:val="00D67719"/>
    <w:rsid w:val="00D67769"/>
    <w:rsid w:val="00D67CB2"/>
    <w:rsid w:val="00D702F8"/>
    <w:rsid w:val="00D70FB5"/>
    <w:rsid w:val="00D71138"/>
    <w:rsid w:val="00D7117B"/>
    <w:rsid w:val="00D71B58"/>
    <w:rsid w:val="00D71EED"/>
    <w:rsid w:val="00D721E3"/>
    <w:rsid w:val="00D722EF"/>
    <w:rsid w:val="00D72DF7"/>
    <w:rsid w:val="00D73185"/>
    <w:rsid w:val="00D739E6"/>
    <w:rsid w:val="00D7435F"/>
    <w:rsid w:val="00D74F72"/>
    <w:rsid w:val="00D75603"/>
    <w:rsid w:val="00D75637"/>
    <w:rsid w:val="00D75709"/>
    <w:rsid w:val="00D762B0"/>
    <w:rsid w:val="00D76411"/>
    <w:rsid w:val="00D7651B"/>
    <w:rsid w:val="00D769FC"/>
    <w:rsid w:val="00D76A7B"/>
    <w:rsid w:val="00D76BED"/>
    <w:rsid w:val="00D77725"/>
    <w:rsid w:val="00D77F64"/>
    <w:rsid w:val="00D806AF"/>
    <w:rsid w:val="00D80960"/>
    <w:rsid w:val="00D80B71"/>
    <w:rsid w:val="00D80C95"/>
    <w:rsid w:val="00D81077"/>
    <w:rsid w:val="00D81C0F"/>
    <w:rsid w:val="00D82001"/>
    <w:rsid w:val="00D8234F"/>
    <w:rsid w:val="00D82430"/>
    <w:rsid w:val="00D827B1"/>
    <w:rsid w:val="00D829A8"/>
    <w:rsid w:val="00D82BA3"/>
    <w:rsid w:val="00D834FC"/>
    <w:rsid w:val="00D83606"/>
    <w:rsid w:val="00D85131"/>
    <w:rsid w:val="00D8564A"/>
    <w:rsid w:val="00D859B7"/>
    <w:rsid w:val="00D85B4D"/>
    <w:rsid w:val="00D86F3E"/>
    <w:rsid w:val="00D87A3E"/>
    <w:rsid w:val="00D87A69"/>
    <w:rsid w:val="00D90119"/>
    <w:rsid w:val="00D90813"/>
    <w:rsid w:val="00D90DD3"/>
    <w:rsid w:val="00D9116E"/>
    <w:rsid w:val="00D91474"/>
    <w:rsid w:val="00D91AD4"/>
    <w:rsid w:val="00D91B25"/>
    <w:rsid w:val="00D92004"/>
    <w:rsid w:val="00D9205C"/>
    <w:rsid w:val="00D920DA"/>
    <w:rsid w:val="00D923C5"/>
    <w:rsid w:val="00D92608"/>
    <w:rsid w:val="00D926B1"/>
    <w:rsid w:val="00D92B1B"/>
    <w:rsid w:val="00D92F39"/>
    <w:rsid w:val="00D93575"/>
    <w:rsid w:val="00D93960"/>
    <w:rsid w:val="00D93BFB"/>
    <w:rsid w:val="00D93DB9"/>
    <w:rsid w:val="00D94035"/>
    <w:rsid w:val="00D9447C"/>
    <w:rsid w:val="00D94522"/>
    <w:rsid w:val="00D9485F"/>
    <w:rsid w:val="00D94890"/>
    <w:rsid w:val="00D948ED"/>
    <w:rsid w:val="00D94C5B"/>
    <w:rsid w:val="00D94F33"/>
    <w:rsid w:val="00D95428"/>
    <w:rsid w:val="00D954A5"/>
    <w:rsid w:val="00D954B9"/>
    <w:rsid w:val="00D9578A"/>
    <w:rsid w:val="00D95ACA"/>
    <w:rsid w:val="00D95B59"/>
    <w:rsid w:val="00D95FEB"/>
    <w:rsid w:val="00D968FC"/>
    <w:rsid w:val="00D96FB9"/>
    <w:rsid w:val="00D97160"/>
    <w:rsid w:val="00D975CC"/>
    <w:rsid w:val="00D976F3"/>
    <w:rsid w:val="00D977EA"/>
    <w:rsid w:val="00D97C16"/>
    <w:rsid w:val="00DA00A3"/>
    <w:rsid w:val="00DA028B"/>
    <w:rsid w:val="00DA0A85"/>
    <w:rsid w:val="00DA0D0C"/>
    <w:rsid w:val="00DA0F09"/>
    <w:rsid w:val="00DA1061"/>
    <w:rsid w:val="00DA1075"/>
    <w:rsid w:val="00DA1454"/>
    <w:rsid w:val="00DA16F7"/>
    <w:rsid w:val="00DA1852"/>
    <w:rsid w:val="00DA291E"/>
    <w:rsid w:val="00DA3BB2"/>
    <w:rsid w:val="00DA3D94"/>
    <w:rsid w:val="00DA41D2"/>
    <w:rsid w:val="00DA45D1"/>
    <w:rsid w:val="00DA495E"/>
    <w:rsid w:val="00DA4A52"/>
    <w:rsid w:val="00DA4A9F"/>
    <w:rsid w:val="00DA4CA1"/>
    <w:rsid w:val="00DA4DB9"/>
    <w:rsid w:val="00DA4EE9"/>
    <w:rsid w:val="00DA4F18"/>
    <w:rsid w:val="00DA54F3"/>
    <w:rsid w:val="00DA5744"/>
    <w:rsid w:val="00DA5ECA"/>
    <w:rsid w:val="00DA6733"/>
    <w:rsid w:val="00DA6C8D"/>
    <w:rsid w:val="00DA763F"/>
    <w:rsid w:val="00DA77C1"/>
    <w:rsid w:val="00DA783C"/>
    <w:rsid w:val="00DA7A92"/>
    <w:rsid w:val="00DA7D12"/>
    <w:rsid w:val="00DA7D66"/>
    <w:rsid w:val="00DB0355"/>
    <w:rsid w:val="00DB03F1"/>
    <w:rsid w:val="00DB07A2"/>
    <w:rsid w:val="00DB0E59"/>
    <w:rsid w:val="00DB0E70"/>
    <w:rsid w:val="00DB12A6"/>
    <w:rsid w:val="00DB1591"/>
    <w:rsid w:val="00DB15D0"/>
    <w:rsid w:val="00DB16E8"/>
    <w:rsid w:val="00DB1E50"/>
    <w:rsid w:val="00DB1EE2"/>
    <w:rsid w:val="00DB1F8C"/>
    <w:rsid w:val="00DB2292"/>
    <w:rsid w:val="00DB25DB"/>
    <w:rsid w:val="00DB28C9"/>
    <w:rsid w:val="00DB294E"/>
    <w:rsid w:val="00DB2AD1"/>
    <w:rsid w:val="00DB2C9C"/>
    <w:rsid w:val="00DB3C5C"/>
    <w:rsid w:val="00DB3CC7"/>
    <w:rsid w:val="00DB48C4"/>
    <w:rsid w:val="00DB4A43"/>
    <w:rsid w:val="00DB4E25"/>
    <w:rsid w:val="00DB52C4"/>
    <w:rsid w:val="00DB534F"/>
    <w:rsid w:val="00DB609D"/>
    <w:rsid w:val="00DB638C"/>
    <w:rsid w:val="00DB6440"/>
    <w:rsid w:val="00DB644E"/>
    <w:rsid w:val="00DB662E"/>
    <w:rsid w:val="00DB6729"/>
    <w:rsid w:val="00DB676D"/>
    <w:rsid w:val="00DB68FC"/>
    <w:rsid w:val="00DB6F54"/>
    <w:rsid w:val="00DB7266"/>
    <w:rsid w:val="00DB72E8"/>
    <w:rsid w:val="00DB7404"/>
    <w:rsid w:val="00DB795F"/>
    <w:rsid w:val="00DB7E11"/>
    <w:rsid w:val="00DC04AE"/>
    <w:rsid w:val="00DC04D6"/>
    <w:rsid w:val="00DC0C92"/>
    <w:rsid w:val="00DC0FAC"/>
    <w:rsid w:val="00DC178C"/>
    <w:rsid w:val="00DC1900"/>
    <w:rsid w:val="00DC1EE0"/>
    <w:rsid w:val="00DC1F7D"/>
    <w:rsid w:val="00DC2890"/>
    <w:rsid w:val="00DC28C9"/>
    <w:rsid w:val="00DC2D60"/>
    <w:rsid w:val="00DC3D40"/>
    <w:rsid w:val="00DC42D7"/>
    <w:rsid w:val="00DC4CCA"/>
    <w:rsid w:val="00DC536D"/>
    <w:rsid w:val="00DC53D3"/>
    <w:rsid w:val="00DC5B1F"/>
    <w:rsid w:val="00DC5B8C"/>
    <w:rsid w:val="00DC5BED"/>
    <w:rsid w:val="00DC5FDF"/>
    <w:rsid w:val="00DC6118"/>
    <w:rsid w:val="00DC6201"/>
    <w:rsid w:val="00DC679D"/>
    <w:rsid w:val="00DC68CD"/>
    <w:rsid w:val="00DC6BCD"/>
    <w:rsid w:val="00DC6D87"/>
    <w:rsid w:val="00DC720D"/>
    <w:rsid w:val="00DC73DA"/>
    <w:rsid w:val="00DC775B"/>
    <w:rsid w:val="00DC7992"/>
    <w:rsid w:val="00DC7A10"/>
    <w:rsid w:val="00DC7A4E"/>
    <w:rsid w:val="00DC7FA9"/>
    <w:rsid w:val="00DD0122"/>
    <w:rsid w:val="00DD032D"/>
    <w:rsid w:val="00DD0BC2"/>
    <w:rsid w:val="00DD0C66"/>
    <w:rsid w:val="00DD0D7F"/>
    <w:rsid w:val="00DD154D"/>
    <w:rsid w:val="00DD1576"/>
    <w:rsid w:val="00DD1827"/>
    <w:rsid w:val="00DD1D82"/>
    <w:rsid w:val="00DD1E23"/>
    <w:rsid w:val="00DD1EA6"/>
    <w:rsid w:val="00DD1F9F"/>
    <w:rsid w:val="00DD205F"/>
    <w:rsid w:val="00DD2211"/>
    <w:rsid w:val="00DD2360"/>
    <w:rsid w:val="00DD2AEE"/>
    <w:rsid w:val="00DD3250"/>
    <w:rsid w:val="00DD3258"/>
    <w:rsid w:val="00DD37B1"/>
    <w:rsid w:val="00DD3814"/>
    <w:rsid w:val="00DD4051"/>
    <w:rsid w:val="00DD4554"/>
    <w:rsid w:val="00DD4645"/>
    <w:rsid w:val="00DD46CF"/>
    <w:rsid w:val="00DD4799"/>
    <w:rsid w:val="00DD4C46"/>
    <w:rsid w:val="00DD4FF7"/>
    <w:rsid w:val="00DD5233"/>
    <w:rsid w:val="00DD52D1"/>
    <w:rsid w:val="00DD57AF"/>
    <w:rsid w:val="00DD5810"/>
    <w:rsid w:val="00DD5B35"/>
    <w:rsid w:val="00DD5E37"/>
    <w:rsid w:val="00DD6071"/>
    <w:rsid w:val="00DD6C40"/>
    <w:rsid w:val="00DD6C7E"/>
    <w:rsid w:val="00DD7167"/>
    <w:rsid w:val="00DD7194"/>
    <w:rsid w:val="00DD71A0"/>
    <w:rsid w:val="00DD7248"/>
    <w:rsid w:val="00DD7326"/>
    <w:rsid w:val="00DD7332"/>
    <w:rsid w:val="00DD75BD"/>
    <w:rsid w:val="00DD77E9"/>
    <w:rsid w:val="00DE0465"/>
    <w:rsid w:val="00DE05F9"/>
    <w:rsid w:val="00DE0A6A"/>
    <w:rsid w:val="00DE0CB3"/>
    <w:rsid w:val="00DE0E2B"/>
    <w:rsid w:val="00DE0FAB"/>
    <w:rsid w:val="00DE116A"/>
    <w:rsid w:val="00DE14DA"/>
    <w:rsid w:val="00DE1572"/>
    <w:rsid w:val="00DE1A81"/>
    <w:rsid w:val="00DE1D45"/>
    <w:rsid w:val="00DE2279"/>
    <w:rsid w:val="00DE23F9"/>
    <w:rsid w:val="00DE28C7"/>
    <w:rsid w:val="00DE297B"/>
    <w:rsid w:val="00DE2BE6"/>
    <w:rsid w:val="00DE2C23"/>
    <w:rsid w:val="00DE3A39"/>
    <w:rsid w:val="00DE3EF7"/>
    <w:rsid w:val="00DE419E"/>
    <w:rsid w:val="00DE435F"/>
    <w:rsid w:val="00DE439B"/>
    <w:rsid w:val="00DE44E6"/>
    <w:rsid w:val="00DE4DBA"/>
    <w:rsid w:val="00DE554A"/>
    <w:rsid w:val="00DE557A"/>
    <w:rsid w:val="00DE68AD"/>
    <w:rsid w:val="00DE6983"/>
    <w:rsid w:val="00DE6A08"/>
    <w:rsid w:val="00DE6B24"/>
    <w:rsid w:val="00DE73E9"/>
    <w:rsid w:val="00DE7690"/>
    <w:rsid w:val="00DE7789"/>
    <w:rsid w:val="00DE7871"/>
    <w:rsid w:val="00DE7ADD"/>
    <w:rsid w:val="00DE7C8C"/>
    <w:rsid w:val="00DF02F3"/>
    <w:rsid w:val="00DF092C"/>
    <w:rsid w:val="00DF0CE1"/>
    <w:rsid w:val="00DF0E4E"/>
    <w:rsid w:val="00DF110A"/>
    <w:rsid w:val="00DF1157"/>
    <w:rsid w:val="00DF1485"/>
    <w:rsid w:val="00DF2021"/>
    <w:rsid w:val="00DF20D6"/>
    <w:rsid w:val="00DF2342"/>
    <w:rsid w:val="00DF235D"/>
    <w:rsid w:val="00DF235E"/>
    <w:rsid w:val="00DF24A8"/>
    <w:rsid w:val="00DF24FA"/>
    <w:rsid w:val="00DF2B9B"/>
    <w:rsid w:val="00DF2EB1"/>
    <w:rsid w:val="00DF2EBF"/>
    <w:rsid w:val="00DF2F17"/>
    <w:rsid w:val="00DF36F3"/>
    <w:rsid w:val="00DF3BB0"/>
    <w:rsid w:val="00DF3C6A"/>
    <w:rsid w:val="00DF4068"/>
    <w:rsid w:val="00DF44F3"/>
    <w:rsid w:val="00DF478C"/>
    <w:rsid w:val="00DF488F"/>
    <w:rsid w:val="00DF4A98"/>
    <w:rsid w:val="00DF4B08"/>
    <w:rsid w:val="00DF5052"/>
    <w:rsid w:val="00DF62E1"/>
    <w:rsid w:val="00DF63D1"/>
    <w:rsid w:val="00DF6921"/>
    <w:rsid w:val="00DF6BC5"/>
    <w:rsid w:val="00DF79D1"/>
    <w:rsid w:val="00DF7C5C"/>
    <w:rsid w:val="00DF7EA8"/>
    <w:rsid w:val="00DF7F77"/>
    <w:rsid w:val="00E0061E"/>
    <w:rsid w:val="00E008A3"/>
    <w:rsid w:val="00E0096D"/>
    <w:rsid w:val="00E00A01"/>
    <w:rsid w:val="00E013B6"/>
    <w:rsid w:val="00E018BE"/>
    <w:rsid w:val="00E02A7C"/>
    <w:rsid w:val="00E02D59"/>
    <w:rsid w:val="00E02EAD"/>
    <w:rsid w:val="00E02F81"/>
    <w:rsid w:val="00E0302A"/>
    <w:rsid w:val="00E03ABD"/>
    <w:rsid w:val="00E04078"/>
    <w:rsid w:val="00E047CF"/>
    <w:rsid w:val="00E0555D"/>
    <w:rsid w:val="00E05707"/>
    <w:rsid w:val="00E07D96"/>
    <w:rsid w:val="00E10052"/>
    <w:rsid w:val="00E10598"/>
    <w:rsid w:val="00E105BA"/>
    <w:rsid w:val="00E10990"/>
    <w:rsid w:val="00E10BF2"/>
    <w:rsid w:val="00E1119F"/>
    <w:rsid w:val="00E111A2"/>
    <w:rsid w:val="00E1124A"/>
    <w:rsid w:val="00E11D4E"/>
    <w:rsid w:val="00E11DC5"/>
    <w:rsid w:val="00E11F6A"/>
    <w:rsid w:val="00E123DF"/>
    <w:rsid w:val="00E12A47"/>
    <w:rsid w:val="00E12ECF"/>
    <w:rsid w:val="00E12EFC"/>
    <w:rsid w:val="00E13223"/>
    <w:rsid w:val="00E132B9"/>
    <w:rsid w:val="00E138A0"/>
    <w:rsid w:val="00E13D38"/>
    <w:rsid w:val="00E14292"/>
    <w:rsid w:val="00E143A4"/>
    <w:rsid w:val="00E14628"/>
    <w:rsid w:val="00E1487D"/>
    <w:rsid w:val="00E1491D"/>
    <w:rsid w:val="00E14BEE"/>
    <w:rsid w:val="00E14F23"/>
    <w:rsid w:val="00E150C5"/>
    <w:rsid w:val="00E1533F"/>
    <w:rsid w:val="00E15470"/>
    <w:rsid w:val="00E15D0C"/>
    <w:rsid w:val="00E163B6"/>
    <w:rsid w:val="00E16947"/>
    <w:rsid w:val="00E16D5B"/>
    <w:rsid w:val="00E16E26"/>
    <w:rsid w:val="00E1703F"/>
    <w:rsid w:val="00E17784"/>
    <w:rsid w:val="00E17979"/>
    <w:rsid w:val="00E17DC9"/>
    <w:rsid w:val="00E17EE4"/>
    <w:rsid w:val="00E20627"/>
    <w:rsid w:val="00E21372"/>
    <w:rsid w:val="00E2196E"/>
    <w:rsid w:val="00E22687"/>
    <w:rsid w:val="00E22847"/>
    <w:rsid w:val="00E22EA0"/>
    <w:rsid w:val="00E233C1"/>
    <w:rsid w:val="00E2366D"/>
    <w:rsid w:val="00E2367A"/>
    <w:rsid w:val="00E239B3"/>
    <w:rsid w:val="00E23D28"/>
    <w:rsid w:val="00E246BB"/>
    <w:rsid w:val="00E24A1D"/>
    <w:rsid w:val="00E24BC6"/>
    <w:rsid w:val="00E24FC5"/>
    <w:rsid w:val="00E2526E"/>
    <w:rsid w:val="00E2538A"/>
    <w:rsid w:val="00E2544D"/>
    <w:rsid w:val="00E25451"/>
    <w:rsid w:val="00E25791"/>
    <w:rsid w:val="00E2583F"/>
    <w:rsid w:val="00E258A1"/>
    <w:rsid w:val="00E25DE7"/>
    <w:rsid w:val="00E25EE3"/>
    <w:rsid w:val="00E26955"/>
    <w:rsid w:val="00E26BEF"/>
    <w:rsid w:val="00E26CA8"/>
    <w:rsid w:val="00E2781D"/>
    <w:rsid w:val="00E306BD"/>
    <w:rsid w:val="00E30985"/>
    <w:rsid w:val="00E31263"/>
    <w:rsid w:val="00E3138C"/>
    <w:rsid w:val="00E31B74"/>
    <w:rsid w:val="00E31CAA"/>
    <w:rsid w:val="00E31CF0"/>
    <w:rsid w:val="00E31D37"/>
    <w:rsid w:val="00E31F19"/>
    <w:rsid w:val="00E32105"/>
    <w:rsid w:val="00E3214F"/>
    <w:rsid w:val="00E323C8"/>
    <w:rsid w:val="00E32515"/>
    <w:rsid w:val="00E327D7"/>
    <w:rsid w:val="00E32D74"/>
    <w:rsid w:val="00E3357F"/>
    <w:rsid w:val="00E335B3"/>
    <w:rsid w:val="00E33653"/>
    <w:rsid w:val="00E3374B"/>
    <w:rsid w:val="00E33F2F"/>
    <w:rsid w:val="00E342B4"/>
    <w:rsid w:val="00E347C1"/>
    <w:rsid w:val="00E34C02"/>
    <w:rsid w:val="00E34C8A"/>
    <w:rsid w:val="00E34D6C"/>
    <w:rsid w:val="00E34FC5"/>
    <w:rsid w:val="00E353B5"/>
    <w:rsid w:val="00E3541F"/>
    <w:rsid w:val="00E35984"/>
    <w:rsid w:val="00E35D14"/>
    <w:rsid w:val="00E35F6A"/>
    <w:rsid w:val="00E36515"/>
    <w:rsid w:val="00E37296"/>
    <w:rsid w:val="00E374C1"/>
    <w:rsid w:val="00E377C6"/>
    <w:rsid w:val="00E378FF"/>
    <w:rsid w:val="00E37BCC"/>
    <w:rsid w:val="00E40696"/>
    <w:rsid w:val="00E40A9C"/>
    <w:rsid w:val="00E40CBB"/>
    <w:rsid w:val="00E411B0"/>
    <w:rsid w:val="00E412DC"/>
    <w:rsid w:val="00E41500"/>
    <w:rsid w:val="00E4164D"/>
    <w:rsid w:val="00E417AD"/>
    <w:rsid w:val="00E4195A"/>
    <w:rsid w:val="00E41D41"/>
    <w:rsid w:val="00E42664"/>
    <w:rsid w:val="00E426EC"/>
    <w:rsid w:val="00E42774"/>
    <w:rsid w:val="00E42D7A"/>
    <w:rsid w:val="00E4317C"/>
    <w:rsid w:val="00E434B9"/>
    <w:rsid w:val="00E436F1"/>
    <w:rsid w:val="00E43B82"/>
    <w:rsid w:val="00E4436E"/>
    <w:rsid w:val="00E44673"/>
    <w:rsid w:val="00E44741"/>
    <w:rsid w:val="00E44CA9"/>
    <w:rsid w:val="00E44CDB"/>
    <w:rsid w:val="00E452CA"/>
    <w:rsid w:val="00E452DF"/>
    <w:rsid w:val="00E45423"/>
    <w:rsid w:val="00E4562F"/>
    <w:rsid w:val="00E45E6E"/>
    <w:rsid w:val="00E461BC"/>
    <w:rsid w:val="00E46A43"/>
    <w:rsid w:val="00E46AA8"/>
    <w:rsid w:val="00E47127"/>
    <w:rsid w:val="00E4731C"/>
    <w:rsid w:val="00E47A4D"/>
    <w:rsid w:val="00E5013B"/>
    <w:rsid w:val="00E50761"/>
    <w:rsid w:val="00E508D0"/>
    <w:rsid w:val="00E50AB5"/>
    <w:rsid w:val="00E50D4F"/>
    <w:rsid w:val="00E50FE5"/>
    <w:rsid w:val="00E5120C"/>
    <w:rsid w:val="00E51467"/>
    <w:rsid w:val="00E51674"/>
    <w:rsid w:val="00E5189A"/>
    <w:rsid w:val="00E52169"/>
    <w:rsid w:val="00E52646"/>
    <w:rsid w:val="00E529F6"/>
    <w:rsid w:val="00E52B12"/>
    <w:rsid w:val="00E52B33"/>
    <w:rsid w:val="00E52C95"/>
    <w:rsid w:val="00E52DDA"/>
    <w:rsid w:val="00E52E64"/>
    <w:rsid w:val="00E5305B"/>
    <w:rsid w:val="00E534F8"/>
    <w:rsid w:val="00E53842"/>
    <w:rsid w:val="00E53BAF"/>
    <w:rsid w:val="00E53F53"/>
    <w:rsid w:val="00E54107"/>
    <w:rsid w:val="00E54164"/>
    <w:rsid w:val="00E54753"/>
    <w:rsid w:val="00E549D0"/>
    <w:rsid w:val="00E54D57"/>
    <w:rsid w:val="00E558DA"/>
    <w:rsid w:val="00E558FA"/>
    <w:rsid w:val="00E55CA8"/>
    <w:rsid w:val="00E55F81"/>
    <w:rsid w:val="00E563F9"/>
    <w:rsid w:val="00E5646C"/>
    <w:rsid w:val="00E5688C"/>
    <w:rsid w:val="00E56A0C"/>
    <w:rsid w:val="00E57122"/>
    <w:rsid w:val="00E57A50"/>
    <w:rsid w:val="00E57DE9"/>
    <w:rsid w:val="00E606E7"/>
    <w:rsid w:val="00E606FF"/>
    <w:rsid w:val="00E60B91"/>
    <w:rsid w:val="00E61341"/>
    <w:rsid w:val="00E61BA9"/>
    <w:rsid w:val="00E61D3C"/>
    <w:rsid w:val="00E61D9B"/>
    <w:rsid w:val="00E6276F"/>
    <w:rsid w:val="00E62A0D"/>
    <w:rsid w:val="00E62AFB"/>
    <w:rsid w:val="00E6345D"/>
    <w:rsid w:val="00E635C6"/>
    <w:rsid w:val="00E63DCB"/>
    <w:rsid w:val="00E63FB9"/>
    <w:rsid w:val="00E6428F"/>
    <w:rsid w:val="00E6480E"/>
    <w:rsid w:val="00E64836"/>
    <w:rsid w:val="00E64B9C"/>
    <w:rsid w:val="00E64C36"/>
    <w:rsid w:val="00E65CED"/>
    <w:rsid w:val="00E65FE3"/>
    <w:rsid w:val="00E66921"/>
    <w:rsid w:val="00E670EA"/>
    <w:rsid w:val="00E67206"/>
    <w:rsid w:val="00E672AE"/>
    <w:rsid w:val="00E674E0"/>
    <w:rsid w:val="00E67F12"/>
    <w:rsid w:val="00E70291"/>
    <w:rsid w:val="00E708F0"/>
    <w:rsid w:val="00E70A54"/>
    <w:rsid w:val="00E70DFA"/>
    <w:rsid w:val="00E71B2C"/>
    <w:rsid w:val="00E71E9E"/>
    <w:rsid w:val="00E71F60"/>
    <w:rsid w:val="00E7209E"/>
    <w:rsid w:val="00E721C1"/>
    <w:rsid w:val="00E724DB"/>
    <w:rsid w:val="00E730C0"/>
    <w:rsid w:val="00E73550"/>
    <w:rsid w:val="00E736E7"/>
    <w:rsid w:val="00E73779"/>
    <w:rsid w:val="00E739C4"/>
    <w:rsid w:val="00E739CF"/>
    <w:rsid w:val="00E73A0D"/>
    <w:rsid w:val="00E740DF"/>
    <w:rsid w:val="00E743DF"/>
    <w:rsid w:val="00E7504A"/>
    <w:rsid w:val="00E75227"/>
    <w:rsid w:val="00E75CF4"/>
    <w:rsid w:val="00E75E6F"/>
    <w:rsid w:val="00E760CE"/>
    <w:rsid w:val="00E76164"/>
    <w:rsid w:val="00E76341"/>
    <w:rsid w:val="00E763ED"/>
    <w:rsid w:val="00E76706"/>
    <w:rsid w:val="00E76B68"/>
    <w:rsid w:val="00E775AF"/>
    <w:rsid w:val="00E7762E"/>
    <w:rsid w:val="00E7770D"/>
    <w:rsid w:val="00E779CC"/>
    <w:rsid w:val="00E77C53"/>
    <w:rsid w:val="00E77D25"/>
    <w:rsid w:val="00E77EC8"/>
    <w:rsid w:val="00E77FA5"/>
    <w:rsid w:val="00E80118"/>
    <w:rsid w:val="00E80217"/>
    <w:rsid w:val="00E80515"/>
    <w:rsid w:val="00E806F1"/>
    <w:rsid w:val="00E80746"/>
    <w:rsid w:val="00E8078D"/>
    <w:rsid w:val="00E808FD"/>
    <w:rsid w:val="00E80961"/>
    <w:rsid w:val="00E80B67"/>
    <w:rsid w:val="00E80BD3"/>
    <w:rsid w:val="00E80C44"/>
    <w:rsid w:val="00E80F7A"/>
    <w:rsid w:val="00E8117A"/>
    <w:rsid w:val="00E812B5"/>
    <w:rsid w:val="00E81858"/>
    <w:rsid w:val="00E81BD6"/>
    <w:rsid w:val="00E81FFD"/>
    <w:rsid w:val="00E82C96"/>
    <w:rsid w:val="00E82DB9"/>
    <w:rsid w:val="00E8300B"/>
    <w:rsid w:val="00E833D4"/>
    <w:rsid w:val="00E8375A"/>
    <w:rsid w:val="00E83932"/>
    <w:rsid w:val="00E83A04"/>
    <w:rsid w:val="00E83F53"/>
    <w:rsid w:val="00E84213"/>
    <w:rsid w:val="00E8458A"/>
    <w:rsid w:val="00E849C3"/>
    <w:rsid w:val="00E84B4C"/>
    <w:rsid w:val="00E854E4"/>
    <w:rsid w:val="00E855A9"/>
    <w:rsid w:val="00E8566B"/>
    <w:rsid w:val="00E85A95"/>
    <w:rsid w:val="00E86460"/>
    <w:rsid w:val="00E86477"/>
    <w:rsid w:val="00E864BD"/>
    <w:rsid w:val="00E86508"/>
    <w:rsid w:val="00E86A5A"/>
    <w:rsid w:val="00E86D9F"/>
    <w:rsid w:val="00E86F87"/>
    <w:rsid w:val="00E87517"/>
    <w:rsid w:val="00E875BE"/>
    <w:rsid w:val="00E87F65"/>
    <w:rsid w:val="00E87FAF"/>
    <w:rsid w:val="00E904AE"/>
    <w:rsid w:val="00E90D07"/>
    <w:rsid w:val="00E9117E"/>
    <w:rsid w:val="00E91464"/>
    <w:rsid w:val="00E914EF"/>
    <w:rsid w:val="00E91FDD"/>
    <w:rsid w:val="00E921A2"/>
    <w:rsid w:val="00E9240E"/>
    <w:rsid w:val="00E92651"/>
    <w:rsid w:val="00E929EF"/>
    <w:rsid w:val="00E92BC6"/>
    <w:rsid w:val="00E92C9B"/>
    <w:rsid w:val="00E92F27"/>
    <w:rsid w:val="00E936E4"/>
    <w:rsid w:val="00E937D2"/>
    <w:rsid w:val="00E938EA"/>
    <w:rsid w:val="00E93E41"/>
    <w:rsid w:val="00E941BA"/>
    <w:rsid w:val="00E945B4"/>
    <w:rsid w:val="00E9482C"/>
    <w:rsid w:val="00E94C57"/>
    <w:rsid w:val="00E94CD3"/>
    <w:rsid w:val="00E94DC7"/>
    <w:rsid w:val="00E95030"/>
    <w:rsid w:val="00E953B2"/>
    <w:rsid w:val="00E9552D"/>
    <w:rsid w:val="00E95AE0"/>
    <w:rsid w:val="00E960F9"/>
    <w:rsid w:val="00E97455"/>
    <w:rsid w:val="00E97469"/>
    <w:rsid w:val="00E97477"/>
    <w:rsid w:val="00E97A98"/>
    <w:rsid w:val="00E97D6C"/>
    <w:rsid w:val="00EA002F"/>
    <w:rsid w:val="00EA0366"/>
    <w:rsid w:val="00EA0465"/>
    <w:rsid w:val="00EA0599"/>
    <w:rsid w:val="00EA089A"/>
    <w:rsid w:val="00EA09A3"/>
    <w:rsid w:val="00EA0BBA"/>
    <w:rsid w:val="00EA0D21"/>
    <w:rsid w:val="00EA0E25"/>
    <w:rsid w:val="00EA0E3C"/>
    <w:rsid w:val="00EA1320"/>
    <w:rsid w:val="00EA2152"/>
    <w:rsid w:val="00EA238B"/>
    <w:rsid w:val="00EA290A"/>
    <w:rsid w:val="00EA2B0F"/>
    <w:rsid w:val="00EA34C4"/>
    <w:rsid w:val="00EA3B41"/>
    <w:rsid w:val="00EA3CF9"/>
    <w:rsid w:val="00EA3F5F"/>
    <w:rsid w:val="00EA420D"/>
    <w:rsid w:val="00EA4446"/>
    <w:rsid w:val="00EA45E5"/>
    <w:rsid w:val="00EA478D"/>
    <w:rsid w:val="00EA4898"/>
    <w:rsid w:val="00EA492B"/>
    <w:rsid w:val="00EA4BA9"/>
    <w:rsid w:val="00EA5599"/>
    <w:rsid w:val="00EA57AE"/>
    <w:rsid w:val="00EA57E1"/>
    <w:rsid w:val="00EA58B9"/>
    <w:rsid w:val="00EA59AD"/>
    <w:rsid w:val="00EA5D39"/>
    <w:rsid w:val="00EA60DE"/>
    <w:rsid w:val="00EA6295"/>
    <w:rsid w:val="00EA644A"/>
    <w:rsid w:val="00EA65B1"/>
    <w:rsid w:val="00EA670D"/>
    <w:rsid w:val="00EA6713"/>
    <w:rsid w:val="00EA6747"/>
    <w:rsid w:val="00EA6C9A"/>
    <w:rsid w:val="00EA719F"/>
    <w:rsid w:val="00EA7952"/>
    <w:rsid w:val="00EB04CB"/>
    <w:rsid w:val="00EB09E3"/>
    <w:rsid w:val="00EB0F17"/>
    <w:rsid w:val="00EB1557"/>
    <w:rsid w:val="00EB15DA"/>
    <w:rsid w:val="00EB1681"/>
    <w:rsid w:val="00EB1718"/>
    <w:rsid w:val="00EB19B0"/>
    <w:rsid w:val="00EB1A80"/>
    <w:rsid w:val="00EB1AD2"/>
    <w:rsid w:val="00EB1D78"/>
    <w:rsid w:val="00EB1F26"/>
    <w:rsid w:val="00EB2109"/>
    <w:rsid w:val="00EB2128"/>
    <w:rsid w:val="00EB29EA"/>
    <w:rsid w:val="00EB2A52"/>
    <w:rsid w:val="00EB2AE4"/>
    <w:rsid w:val="00EB31E5"/>
    <w:rsid w:val="00EB33BD"/>
    <w:rsid w:val="00EB34CA"/>
    <w:rsid w:val="00EB3697"/>
    <w:rsid w:val="00EB3827"/>
    <w:rsid w:val="00EB3E1A"/>
    <w:rsid w:val="00EB42EE"/>
    <w:rsid w:val="00EB48D2"/>
    <w:rsid w:val="00EB4FA7"/>
    <w:rsid w:val="00EB503F"/>
    <w:rsid w:val="00EB57CA"/>
    <w:rsid w:val="00EB5B6C"/>
    <w:rsid w:val="00EB5B86"/>
    <w:rsid w:val="00EB600D"/>
    <w:rsid w:val="00EB6340"/>
    <w:rsid w:val="00EB6545"/>
    <w:rsid w:val="00EB6EAD"/>
    <w:rsid w:val="00EB71E3"/>
    <w:rsid w:val="00EB7489"/>
    <w:rsid w:val="00EB7820"/>
    <w:rsid w:val="00EC0351"/>
    <w:rsid w:val="00EC0B75"/>
    <w:rsid w:val="00EC19A1"/>
    <w:rsid w:val="00EC1CBE"/>
    <w:rsid w:val="00EC2009"/>
    <w:rsid w:val="00EC224A"/>
    <w:rsid w:val="00EC23B3"/>
    <w:rsid w:val="00EC2BDD"/>
    <w:rsid w:val="00EC2C3A"/>
    <w:rsid w:val="00EC2CA2"/>
    <w:rsid w:val="00EC2D35"/>
    <w:rsid w:val="00EC3D08"/>
    <w:rsid w:val="00EC48F2"/>
    <w:rsid w:val="00EC4932"/>
    <w:rsid w:val="00EC5680"/>
    <w:rsid w:val="00EC5C12"/>
    <w:rsid w:val="00EC5EBB"/>
    <w:rsid w:val="00EC6413"/>
    <w:rsid w:val="00EC6871"/>
    <w:rsid w:val="00EC6B04"/>
    <w:rsid w:val="00EC6F71"/>
    <w:rsid w:val="00EC7349"/>
    <w:rsid w:val="00EC74F0"/>
    <w:rsid w:val="00EC78D4"/>
    <w:rsid w:val="00EC7972"/>
    <w:rsid w:val="00EC7EE9"/>
    <w:rsid w:val="00ED01F0"/>
    <w:rsid w:val="00ED03AC"/>
    <w:rsid w:val="00ED06D3"/>
    <w:rsid w:val="00ED07CB"/>
    <w:rsid w:val="00ED0F2B"/>
    <w:rsid w:val="00ED1331"/>
    <w:rsid w:val="00ED1F4C"/>
    <w:rsid w:val="00ED2444"/>
    <w:rsid w:val="00ED28D4"/>
    <w:rsid w:val="00ED2CF3"/>
    <w:rsid w:val="00ED31C2"/>
    <w:rsid w:val="00ED396E"/>
    <w:rsid w:val="00ED3CC2"/>
    <w:rsid w:val="00ED4299"/>
    <w:rsid w:val="00ED43FF"/>
    <w:rsid w:val="00ED4426"/>
    <w:rsid w:val="00ED4492"/>
    <w:rsid w:val="00ED46AF"/>
    <w:rsid w:val="00ED51D7"/>
    <w:rsid w:val="00ED5DE5"/>
    <w:rsid w:val="00ED60E1"/>
    <w:rsid w:val="00ED60EE"/>
    <w:rsid w:val="00ED629B"/>
    <w:rsid w:val="00ED66F9"/>
    <w:rsid w:val="00ED6E65"/>
    <w:rsid w:val="00ED6F48"/>
    <w:rsid w:val="00ED7202"/>
    <w:rsid w:val="00ED7502"/>
    <w:rsid w:val="00ED79BF"/>
    <w:rsid w:val="00EE0127"/>
    <w:rsid w:val="00EE014B"/>
    <w:rsid w:val="00EE0316"/>
    <w:rsid w:val="00EE03BD"/>
    <w:rsid w:val="00EE0428"/>
    <w:rsid w:val="00EE0647"/>
    <w:rsid w:val="00EE075E"/>
    <w:rsid w:val="00EE09B7"/>
    <w:rsid w:val="00EE0CB1"/>
    <w:rsid w:val="00EE0FD3"/>
    <w:rsid w:val="00EE23AA"/>
    <w:rsid w:val="00EE26CB"/>
    <w:rsid w:val="00EE2928"/>
    <w:rsid w:val="00EE2B8C"/>
    <w:rsid w:val="00EE2E45"/>
    <w:rsid w:val="00EE312A"/>
    <w:rsid w:val="00EE3311"/>
    <w:rsid w:val="00EE3749"/>
    <w:rsid w:val="00EE3798"/>
    <w:rsid w:val="00EE3D41"/>
    <w:rsid w:val="00EE402B"/>
    <w:rsid w:val="00EE40E7"/>
    <w:rsid w:val="00EE4683"/>
    <w:rsid w:val="00EE4B28"/>
    <w:rsid w:val="00EE516B"/>
    <w:rsid w:val="00EE5832"/>
    <w:rsid w:val="00EE6016"/>
    <w:rsid w:val="00EE6110"/>
    <w:rsid w:val="00EE674F"/>
    <w:rsid w:val="00EE6A68"/>
    <w:rsid w:val="00EE7532"/>
    <w:rsid w:val="00EE7CAC"/>
    <w:rsid w:val="00EF00B9"/>
    <w:rsid w:val="00EF0475"/>
    <w:rsid w:val="00EF0593"/>
    <w:rsid w:val="00EF0BE6"/>
    <w:rsid w:val="00EF1373"/>
    <w:rsid w:val="00EF169D"/>
    <w:rsid w:val="00EF17B9"/>
    <w:rsid w:val="00EF1D2B"/>
    <w:rsid w:val="00EF21F2"/>
    <w:rsid w:val="00EF2774"/>
    <w:rsid w:val="00EF29BB"/>
    <w:rsid w:val="00EF2E15"/>
    <w:rsid w:val="00EF3289"/>
    <w:rsid w:val="00EF34CF"/>
    <w:rsid w:val="00EF36ED"/>
    <w:rsid w:val="00EF3958"/>
    <w:rsid w:val="00EF3DCC"/>
    <w:rsid w:val="00EF42B1"/>
    <w:rsid w:val="00EF4850"/>
    <w:rsid w:val="00EF4CFC"/>
    <w:rsid w:val="00EF4EF9"/>
    <w:rsid w:val="00EF4F69"/>
    <w:rsid w:val="00EF50FD"/>
    <w:rsid w:val="00EF53E1"/>
    <w:rsid w:val="00EF55A6"/>
    <w:rsid w:val="00EF5645"/>
    <w:rsid w:val="00EF57B1"/>
    <w:rsid w:val="00EF584E"/>
    <w:rsid w:val="00EF5B5B"/>
    <w:rsid w:val="00EF6160"/>
    <w:rsid w:val="00EF63B9"/>
    <w:rsid w:val="00EF756C"/>
    <w:rsid w:val="00EF7D63"/>
    <w:rsid w:val="00F00E69"/>
    <w:rsid w:val="00F012B0"/>
    <w:rsid w:val="00F0157E"/>
    <w:rsid w:val="00F01CD2"/>
    <w:rsid w:val="00F02052"/>
    <w:rsid w:val="00F022BB"/>
    <w:rsid w:val="00F023E2"/>
    <w:rsid w:val="00F02512"/>
    <w:rsid w:val="00F02A37"/>
    <w:rsid w:val="00F02B4A"/>
    <w:rsid w:val="00F02B77"/>
    <w:rsid w:val="00F03194"/>
    <w:rsid w:val="00F03382"/>
    <w:rsid w:val="00F038ED"/>
    <w:rsid w:val="00F039A0"/>
    <w:rsid w:val="00F04153"/>
    <w:rsid w:val="00F042C1"/>
    <w:rsid w:val="00F04AD8"/>
    <w:rsid w:val="00F04DFF"/>
    <w:rsid w:val="00F056DB"/>
    <w:rsid w:val="00F059B1"/>
    <w:rsid w:val="00F059D6"/>
    <w:rsid w:val="00F05D77"/>
    <w:rsid w:val="00F065C6"/>
    <w:rsid w:val="00F0680C"/>
    <w:rsid w:val="00F069AA"/>
    <w:rsid w:val="00F06C95"/>
    <w:rsid w:val="00F07C7F"/>
    <w:rsid w:val="00F10095"/>
    <w:rsid w:val="00F10346"/>
    <w:rsid w:val="00F10412"/>
    <w:rsid w:val="00F1061C"/>
    <w:rsid w:val="00F11A46"/>
    <w:rsid w:val="00F11DD2"/>
    <w:rsid w:val="00F12259"/>
    <w:rsid w:val="00F129E4"/>
    <w:rsid w:val="00F12C71"/>
    <w:rsid w:val="00F12DAF"/>
    <w:rsid w:val="00F13627"/>
    <w:rsid w:val="00F13BC8"/>
    <w:rsid w:val="00F13CAD"/>
    <w:rsid w:val="00F1426F"/>
    <w:rsid w:val="00F14487"/>
    <w:rsid w:val="00F149BD"/>
    <w:rsid w:val="00F14F39"/>
    <w:rsid w:val="00F14FDE"/>
    <w:rsid w:val="00F1515F"/>
    <w:rsid w:val="00F1547D"/>
    <w:rsid w:val="00F1572C"/>
    <w:rsid w:val="00F16289"/>
    <w:rsid w:val="00F16610"/>
    <w:rsid w:val="00F16DA2"/>
    <w:rsid w:val="00F171E9"/>
    <w:rsid w:val="00F1723F"/>
    <w:rsid w:val="00F176B4"/>
    <w:rsid w:val="00F17DBE"/>
    <w:rsid w:val="00F17EA0"/>
    <w:rsid w:val="00F20049"/>
    <w:rsid w:val="00F2071F"/>
    <w:rsid w:val="00F20E85"/>
    <w:rsid w:val="00F20F0B"/>
    <w:rsid w:val="00F20F3A"/>
    <w:rsid w:val="00F21002"/>
    <w:rsid w:val="00F2100B"/>
    <w:rsid w:val="00F2187D"/>
    <w:rsid w:val="00F218B1"/>
    <w:rsid w:val="00F223BF"/>
    <w:rsid w:val="00F22F6B"/>
    <w:rsid w:val="00F2331E"/>
    <w:rsid w:val="00F234B2"/>
    <w:rsid w:val="00F23605"/>
    <w:rsid w:val="00F2382B"/>
    <w:rsid w:val="00F2395B"/>
    <w:rsid w:val="00F23A1B"/>
    <w:rsid w:val="00F23EFE"/>
    <w:rsid w:val="00F2427B"/>
    <w:rsid w:val="00F24605"/>
    <w:rsid w:val="00F24669"/>
    <w:rsid w:val="00F2481B"/>
    <w:rsid w:val="00F2495D"/>
    <w:rsid w:val="00F24FAC"/>
    <w:rsid w:val="00F251A3"/>
    <w:rsid w:val="00F255EB"/>
    <w:rsid w:val="00F25627"/>
    <w:rsid w:val="00F259B6"/>
    <w:rsid w:val="00F25D1C"/>
    <w:rsid w:val="00F25D46"/>
    <w:rsid w:val="00F25FDB"/>
    <w:rsid w:val="00F26030"/>
    <w:rsid w:val="00F26060"/>
    <w:rsid w:val="00F260C9"/>
    <w:rsid w:val="00F26A86"/>
    <w:rsid w:val="00F26DB5"/>
    <w:rsid w:val="00F26FA6"/>
    <w:rsid w:val="00F27025"/>
    <w:rsid w:val="00F27A68"/>
    <w:rsid w:val="00F30047"/>
    <w:rsid w:val="00F30A1F"/>
    <w:rsid w:val="00F31392"/>
    <w:rsid w:val="00F3163A"/>
    <w:rsid w:val="00F31B72"/>
    <w:rsid w:val="00F31B9D"/>
    <w:rsid w:val="00F31D6C"/>
    <w:rsid w:val="00F31E14"/>
    <w:rsid w:val="00F3216E"/>
    <w:rsid w:val="00F327C5"/>
    <w:rsid w:val="00F328A3"/>
    <w:rsid w:val="00F32B58"/>
    <w:rsid w:val="00F32D15"/>
    <w:rsid w:val="00F32F2E"/>
    <w:rsid w:val="00F33034"/>
    <w:rsid w:val="00F335C2"/>
    <w:rsid w:val="00F33EC2"/>
    <w:rsid w:val="00F33EEA"/>
    <w:rsid w:val="00F3438A"/>
    <w:rsid w:val="00F34530"/>
    <w:rsid w:val="00F345D5"/>
    <w:rsid w:val="00F349AC"/>
    <w:rsid w:val="00F34CF7"/>
    <w:rsid w:val="00F34D54"/>
    <w:rsid w:val="00F3544B"/>
    <w:rsid w:val="00F35755"/>
    <w:rsid w:val="00F35AF7"/>
    <w:rsid w:val="00F35C49"/>
    <w:rsid w:val="00F36368"/>
    <w:rsid w:val="00F367D9"/>
    <w:rsid w:val="00F36938"/>
    <w:rsid w:val="00F372E8"/>
    <w:rsid w:val="00F37868"/>
    <w:rsid w:val="00F37D79"/>
    <w:rsid w:val="00F400CB"/>
    <w:rsid w:val="00F40764"/>
    <w:rsid w:val="00F409D1"/>
    <w:rsid w:val="00F40B48"/>
    <w:rsid w:val="00F40FB9"/>
    <w:rsid w:val="00F414B3"/>
    <w:rsid w:val="00F41A9C"/>
    <w:rsid w:val="00F41F33"/>
    <w:rsid w:val="00F4235D"/>
    <w:rsid w:val="00F424E6"/>
    <w:rsid w:val="00F426FA"/>
    <w:rsid w:val="00F42CAF"/>
    <w:rsid w:val="00F42CD1"/>
    <w:rsid w:val="00F42FED"/>
    <w:rsid w:val="00F430E8"/>
    <w:rsid w:val="00F431B0"/>
    <w:rsid w:val="00F43B7E"/>
    <w:rsid w:val="00F43C7D"/>
    <w:rsid w:val="00F44847"/>
    <w:rsid w:val="00F4495C"/>
    <w:rsid w:val="00F44BF8"/>
    <w:rsid w:val="00F44C5D"/>
    <w:rsid w:val="00F44FAA"/>
    <w:rsid w:val="00F45130"/>
    <w:rsid w:val="00F45168"/>
    <w:rsid w:val="00F451B0"/>
    <w:rsid w:val="00F451B3"/>
    <w:rsid w:val="00F4522B"/>
    <w:rsid w:val="00F454BC"/>
    <w:rsid w:val="00F45664"/>
    <w:rsid w:val="00F4668E"/>
    <w:rsid w:val="00F467C9"/>
    <w:rsid w:val="00F46D13"/>
    <w:rsid w:val="00F47327"/>
    <w:rsid w:val="00F47FFB"/>
    <w:rsid w:val="00F502CD"/>
    <w:rsid w:val="00F50599"/>
    <w:rsid w:val="00F505CE"/>
    <w:rsid w:val="00F5072A"/>
    <w:rsid w:val="00F50C44"/>
    <w:rsid w:val="00F514D1"/>
    <w:rsid w:val="00F51AD9"/>
    <w:rsid w:val="00F51F73"/>
    <w:rsid w:val="00F523F4"/>
    <w:rsid w:val="00F529B6"/>
    <w:rsid w:val="00F53263"/>
    <w:rsid w:val="00F534D9"/>
    <w:rsid w:val="00F53B79"/>
    <w:rsid w:val="00F53F18"/>
    <w:rsid w:val="00F55447"/>
    <w:rsid w:val="00F5547B"/>
    <w:rsid w:val="00F55598"/>
    <w:rsid w:val="00F55873"/>
    <w:rsid w:val="00F559D6"/>
    <w:rsid w:val="00F55A1F"/>
    <w:rsid w:val="00F56202"/>
    <w:rsid w:val="00F5686E"/>
    <w:rsid w:val="00F56DC0"/>
    <w:rsid w:val="00F56EF6"/>
    <w:rsid w:val="00F56FEC"/>
    <w:rsid w:val="00F574BF"/>
    <w:rsid w:val="00F57610"/>
    <w:rsid w:val="00F5787B"/>
    <w:rsid w:val="00F57DB0"/>
    <w:rsid w:val="00F60AE5"/>
    <w:rsid w:val="00F60C12"/>
    <w:rsid w:val="00F60D95"/>
    <w:rsid w:val="00F60E87"/>
    <w:rsid w:val="00F60F6E"/>
    <w:rsid w:val="00F6114A"/>
    <w:rsid w:val="00F6147D"/>
    <w:rsid w:val="00F618BF"/>
    <w:rsid w:val="00F6196D"/>
    <w:rsid w:val="00F61E72"/>
    <w:rsid w:val="00F623C2"/>
    <w:rsid w:val="00F62875"/>
    <w:rsid w:val="00F6311D"/>
    <w:rsid w:val="00F6378D"/>
    <w:rsid w:val="00F638AD"/>
    <w:rsid w:val="00F64416"/>
    <w:rsid w:val="00F64C9D"/>
    <w:rsid w:val="00F64E81"/>
    <w:rsid w:val="00F65117"/>
    <w:rsid w:val="00F651CD"/>
    <w:rsid w:val="00F6520D"/>
    <w:rsid w:val="00F655A7"/>
    <w:rsid w:val="00F6571F"/>
    <w:rsid w:val="00F65801"/>
    <w:rsid w:val="00F65852"/>
    <w:rsid w:val="00F65A22"/>
    <w:rsid w:val="00F65D9D"/>
    <w:rsid w:val="00F65FB1"/>
    <w:rsid w:val="00F66561"/>
    <w:rsid w:val="00F666EF"/>
    <w:rsid w:val="00F66BE9"/>
    <w:rsid w:val="00F66CCB"/>
    <w:rsid w:val="00F66D23"/>
    <w:rsid w:val="00F66F8C"/>
    <w:rsid w:val="00F67086"/>
    <w:rsid w:val="00F676F5"/>
    <w:rsid w:val="00F67857"/>
    <w:rsid w:val="00F7021A"/>
    <w:rsid w:val="00F7022E"/>
    <w:rsid w:val="00F70784"/>
    <w:rsid w:val="00F713F6"/>
    <w:rsid w:val="00F7167F"/>
    <w:rsid w:val="00F71683"/>
    <w:rsid w:val="00F71696"/>
    <w:rsid w:val="00F71920"/>
    <w:rsid w:val="00F7192E"/>
    <w:rsid w:val="00F7226C"/>
    <w:rsid w:val="00F725A7"/>
    <w:rsid w:val="00F726F7"/>
    <w:rsid w:val="00F72AAC"/>
    <w:rsid w:val="00F72E97"/>
    <w:rsid w:val="00F72FFE"/>
    <w:rsid w:val="00F73265"/>
    <w:rsid w:val="00F73421"/>
    <w:rsid w:val="00F73933"/>
    <w:rsid w:val="00F73C16"/>
    <w:rsid w:val="00F73D0B"/>
    <w:rsid w:val="00F73D39"/>
    <w:rsid w:val="00F747FD"/>
    <w:rsid w:val="00F74A70"/>
    <w:rsid w:val="00F74D5B"/>
    <w:rsid w:val="00F74EBA"/>
    <w:rsid w:val="00F752E4"/>
    <w:rsid w:val="00F75678"/>
    <w:rsid w:val="00F75879"/>
    <w:rsid w:val="00F75AE5"/>
    <w:rsid w:val="00F76028"/>
    <w:rsid w:val="00F76122"/>
    <w:rsid w:val="00F76270"/>
    <w:rsid w:val="00F763D4"/>
    <w:rsid w:val="00F7640E"/>
    <w:rsid w:val="00F766BC"/>
    <w:rsid w:val="00F76E1C"/>
    <w:rsid w:val="00F77245"/>
    <w:rsid w:val="00F77434"/>
    <w:rsid w:val="00F7758A"/>
    <w:rsid w:val="00F77B05"/>
    <w:rsid w:val="00F80186"/>
    <w:rsid w:val="00F801C6"/>
    <w:rsid w:val="00F8042F"/>
    <w:rsid w:val="00F80506"/>
    <w:rsid w:val="00F806B3"/>
    <w:rsid w:val="00F80E66"/>
    <w:rsid w:val="00F80E76"/>
    <w:rsid w:val="00F8148E"/>
    <w:rsid w:val="00F814C5"/>
    <w:rsid w:val="00F814EF"/>
    <w:rsid w:val="00F81617"/>
    <w:rsid w:val="00F818A9"/>
    <w:rsid w:val="00F81A51"/>
    <w:rsid w:val="00F81A81"/>
    <w:rsid w:val="00F81C84"/>
    <w:rsid w:val="00F82268"/>
    <w:rsid w:val="00F828C4"/>
    <w:rsid w:val="00F829F7"/>
    <w:rsid w:val="00F82A47"/>
    <w:rsid w:val="00F82E07"/>
    <w:rsid w:val="00F82E1F"/>
    <w:rsid w:val="00F82FDA"/>
    <w:rsid w:val="00F83980"/>
    <w:rsid w:val="00F841FA"/>
    <w:rsid w:val="00F84784"/>
    <w:rsid w:val="00F84981"/>
    <w:rsid w:val="00F84D9A"/>
    <w:rsid w:val="00F8520C"/>
    <w:rsid w:val="00F852C9"/>
    <w:rsid w:val="00F85485"/>
    <w:rsid w:val="00F85612"/>
    <w:rsid w:val="00F85B99"/>
    <w:rsid w:val="00F85C96"/>
    <w:rsid w:val="00F85F73"/>
    <w:rsid w:val="00F862D2"/>
    <w:rsid w:val="00F86584"/>
    <w:rsid w:val="00F8689F"/>
    <w:rsid w:val="00F869A4"/>
    <w:rsid w:val="00F869A8"/>
    <w:rsid w:val="00F86D8D"/>
    <w:rsid w:val="00F87BD2"/>
    <w:rsid w:val="00F90152"/>
    <w:rsid w:val="00F907E1"/>
    <w:rsid w:val="00F90E0F"/>
    <w:rsid w:val="00F91065"/>
    <w:rsid w:val="00F91544"/>
    <w:rsid w:val="00F91764"/>
    <w:rsid w:val="00F91A8C"/>
    <w:rsid w:val="00F9217A"/>
    <w:rsid w:val="00F93342"/>
    <w:rsid w:val="00F93532"/>
    <w:rsid w:val="00F94919"/>
    <w:rsid w:val="00F94A2D"/>
    <w:rsid w:val="00F94A4E"/>
    <w:rsid w:val="00F94BC6"/>
    <w:rsid w:val="00F9543B"/>
    <w:rsid w:val="00F957A0"/>
    <w:rsid w:val="00F959D6"/>
    <w:rsid w:val="00F96349"/>
    <w:rsid w:val="00F966BB"/>
    <w:rsid w:val="00F96F17"/>
    <w:rsid w:val="00F974CA"/>
    <w:rsid w:val="00F9755E"/>
    <w:rsid w:val="00F9758E"/>
    <w:rsid w:val="00F975C8"/>
    <w:rsid w:val="00F9777A"/>
    <w:rsid w:val="00F97F0E"/>
    <w:rsid w:val="00FA08A4"/>
    <w:rsid w:val="00FA0CBC"/>
    <w:rsid w:val="00FA14F6"/>
    <w:rsid w:val="00FA1A2B"/>
    <w:rsid w:val="00FA1D00"/>
    <w:rsid w:val="00FA1D11"/>
    <w:rsid w:val="00FA201F"/>
    <w:rsid w:val="00FA256D"/>
    <w:rsid w:val="00FA2671"/>
    <w:rsid w:val="00FA29C4"/>
    <w:rsid w:val="00FA2F95"/>
    <w:rsid w:val="00FA37B3"/>
    <w:rsid w:val="00FA3871"/>
    <w:rsid w:val="00FA3DA7"/>
    <w:rsid w:val="00FA3FA6"/>
    <w:rsid w:val="00FA4286"/>
    <w:rsid w:val="00FA4706"/>
    <w:rsid w:val="00FA49C9"/>
    <w:rsid w:val="00FA4E71"/>
    <w:rsid w:val="00FA502A"/>
    <w:rsid w:val="00FA5033"/>
    <w:rsid w:val="00FA512D"/>
    <w:rsid w:val="00FA581F"/>
    <w:rsid w:val="00FA593D"/>
    <w:rsid w:val="00FA64E9"/>
    <w:rsid w:val="00FA6578"/>
    <w:rsid w:val="00FA688C"/>
    <w:rsid w:val="00FA68A5"/>
    <w:rsid w:val="00FA6A38"/>
    <w:rsid w:val="00FA6C04"/>
    <w:rsid w:val="00FA7125"/>
    <w:rsid w:val="00FA7919"/>
    <w:rsid w:val="00FA7C29"/>
    <w:rsid w:val="00FB0215"/>
    <w:rsid w:val="00FB045D"/>
    <w:rsid w:val="00FB074A"/>
    <w:rsid w:val="00FB13DA"/>
    <w:rsid w:val="00FB1D64"/>
    <w:rsid w:val="00FB1DAD"/>
    <w:rsid w:val="00FB1EE6"/>
    <w:rsid w:val="00FB20CC"/>
    <w:rsid w:val="00FB22A3"/>
    <w:rsid w:val="00FB22F2"/>
    <w:rsid w:val="00FB2746"/>
    <w:rsid w:val="00FB2AE1"/>
    <w:rsid w:val="00FB2CCD"/>
    <w:rsid w:val="00FB2E27"/>
    <w:rsid w:val="00FB3664"/>
    <w:rsid w:val="00FB460F"/>
    <w:rsid w:val="00FB4645"/>
    <w:rsid w:val="00FB4A1C"/>
    <w:rsid w:val="00FB5223"/>
    <w:rsid w:val="00FB5673"/>
    <w:rsid w:val="00FB5BF2"/>
    <w:rsid w:val="00FB6018"/>
    <w:rsid w:val="00FB61FF"/>
    <w:rsid w:val="00FB63A0"/>
    <w:rsid w:val="00FB6F98"/>
    <w:rsid w:val="00FB706A"/>
    <w:rsid w:val="00FB77B9"/>
    <w:rsid w:val="00FB787F"/>
    <w:rsid w:val="00FC0534"/>
    <w:rsid w:val="00FC05BF"/>
    <w:rsid w:val="00FC066D"/>
    <w:rsid w:val="00FC08CE"/>
    <w:rsid w:val="00FC136F"/>
    <w:rsid w:val="00FC1A01"/>
    <w:rsid w:val="00FC1A29"/>
    <w:rsid w:val="00FC1AE2"/>
    <w:rsid w:val="00FC2889"/>
    <w:rsid w:val="00FC28C9"/>
    <w:rsid w:val="00FC2E35"/>
    <w:rsid w:val="00FC2FBF"/>
    <w:rsid w:val="00FC3450"/>
    <w:rsid w:val="00FC35BD"/>
    <w:rsid w:val="00FC3935"/>
    <w:rsid w:val="00FC396C"/>
    <w:rsid w:val="00FC3DC2"/>
    <w:rsid w:val="00FC3E30"/>
    <w:rsid w:val="00FC3FFB"/>
    <w:rsid w:val="00FC4540"/>
    <w:rsid w:val="00FC45F4"/>
    <w:rsid w:val="00FC489D"/>
    <w:rsid w:val="00FC4C6B"/>
    <w:rsid w:val="00FC5275"/>
    <w:rsid w:val="00FC52B9"/>
    <w:rsid w:val="00FC567A"/>
    <w:rsid w:val="00FC5808"/>
    <w:rsid w:val="00FC6212"/>
    <w:rsid w:val="00FC66AF"/>
    <w:rsid w:val="00FC6AF5"/>
    <w:rsid w:val="00FC6B5B"/>
    <w:rsid w:val="00FC6F4D"/>
    <w:rsid w:val="00FC7488"/>
    <w:rsid w:val="00FC7AF0"/>
    <w:rsid w:val="00FC7D42"/>
    <w:rsid w:val="00FD0A79"/>
    <w:rsid w:val="00FD124E"/>
    <w:rsid w:val="00FD12EE"/>
    <w:rsid w:val="00FD13B9"/>
    <w:rsid w:val="00FD18AD"/>
    <w:rsid w:val="00FD18CB"/>
    <w:rsid w:val="00FD1EAD"/>
    <w:rsid w:val="00FD2864"/>
    <w:rsid w:val="00FD288E"/>
    <w:rsid w:val="00FD2FBA"/>
    <w:rsid w:val="00FD3449"/>
    <w:rsid w:val="00FD363A"/>
    <w:rsid w:val="00FD3CD3"/>
    <w:rsid w:val="00FD4000"/>
    <w:rsid w:val="00FD4133"/>
    <w:rsid w:val="00FD44EB"/>
    <w:rsid w:val="00FD4807"/>
    <w:rsid w:val="00FD498E"/>
    <w:rsid w:val="00FD4CD1"/>
    <w:rsid w:val="00FD5021"/>
    <w:rsid w:val="00FD504E"/>
    <w:rsid w:val="00FD5A27"/>
    <w:rsid w:val="00FD5AB3"/>
    <w:rsid w:val="00FD5CC3"/>
    <w:rsid w:val="00FD6494"/>
    <w:rsid w:val="00FD658C"/>
    <w:rsid w:val="00FD6B08"/>
    <w:rsid w:val="00FD6B5E"/>
    <w:rsid w:val="00FD6D26"/>
    <w:rsid w:val="00FD732F"/>
    <w:rsid w:val="00FD7932"/>
    <w:rsid w:val="00FD79ED"/>
    <w:rsid w:val="00FD7B3F"/>
    <w:rsid w:val="00FE0099"/>
    <w:rsid w:val="00FE06E9"/>
    <w:rsid w:val="00FE0EB2"/>
    <w:rsid w:val="00FE112D"/>
    <w:rsid w:val="00FE15B9"/>
    <w:rsid w:val="00FE1769"/>
    <w:rsid w:val="00FE1BDC"/>
    <w:rsid w:val="00FE1FEA"/>
    <w:rsid w:val="00FE296D"/>
    <w:rsid w:val="00FE2977"/>
    <w:rsid w:val="00FE2A0C"/>
    <w:rsid w:val="00FE2B80"/>
    <w:rsid w:val="00FE2C83"/>
    <w:rsid w:val="00FE326C"/>
    <w:rsid w:val="00FE3661"/>
    <w:rsid w:val="00FE37A8"/>
    <w:rsid w:val="00FE37F5"/>
    <w:rsid w:val="00FE3F1F"/>
    <w:rsid w:val="00FE526A"/>
    <w:rsid w:val="00FE53D5"/>
    <w:rsid w:val="00FE5979"/>
    <w:rsid w:val="00FE5BD3"/>
    <w:rsid w:val="00FE5F89"/>
    <w:rsid w:val="00FE62AD"/>
    <w:rsid w:val="00FE6531"/>
    <w:rsid w:val="00FE6BB6"/>
    <w:rsid w:val="00FE716C"/>
    <w:rsid w:val="00FE71B2"/>
    <w:rsid w:val="00FE724C"/>
    <w:rsid w:val="00FE75AB"/>
    <w:rsid w:val="00FE7624"/>
    <w:rsid w:val="00FE7A17"/>
    <w:rsid w:val="00FE7B20"/>
    <w:rsid w:val="00FF0113"/>
    <w:rsid w:val="00FF029E"/>
    <w:rsid w:val="00FF0C7D"/>
    <w:rsid w:val="00FF105E"/>
    <w:rsid w:val="00FF18C4"/>
    <w:rsid w:val="00FF19EB"/>
    <w:rsid w:val="00FF1A85"/>
    <w:rsid w:val="00FF1D3D"/>
    <w:rsid w:val="00FF2657"/>
    <w:rsid w:val="00FF2959"/>
    <w:rsid w:val="00FF2A2E"/>
    <w:rsid w:val="00FF2A4D"/>
    <w:rsid w:val="00FF2A83"/>
    <w:rsid w:val="00FF36AF"/>
    <w:rsid w:val="00FF378B"/>
    <w:rsid w:val="00FF3B58"/>
    <w:rsid w:val="00FF40EF"/>
    <w:rsid w:val="00FF418C"/>
    <w:rsid w:val="00FF4252"/>
    <w:rsid w:val="00FF42E9"/>
    <w:rsid w:val="00FF5430"/>
    <w:rsid w:val="00FF55B5"/>
    <w:rsid w:val="00FF6A54"/>
    <w:rsid w:val="00FF6C23"/>
    <w:rsid w:val="00FF6D32"/>
    <w:rsid w:val="00FF7561"/>
    <w:rsid w:val="00FF7CEB"/>
    <w:rsid w:val="0FE2866E"/>
    <w:rsid w:val="10CC9573"/>
    <w:rsid w:val="1478BB57"/>
    <w:rsid w:val="2A90F191"/>
    <w:rsid w:val="2D18CA30"/>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4A547"/>
  <w15:docId w15:val="{6D385253-4088-450B-8B59-E0229F08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C66"/>
    <w:rPr>
      <w:rFonts w:cs="CordiaUPC"/>
      <w:sz w:val="28"/>
      <w:szCs w:val="28"/>
      <w:lang w:val="th-TH" w:eastAsia="en-US"/>
    </w:rPr>
  </w:style>
  <w:style w:type="paragraph" w:styleId="Heading1">
    <w:name w:val="heading 1"/>
    <w:basedOn w:val="Normal"/>
    <w:next w:val="Normal"/>
    <w:link w:val="Heading1Char"/>
    <w:qFormat/>
    <w:rsid w:val="00A918ED"/>
    <w:pPr>
      <w:ind w:left="540" w:hanging="540"/>
      <w:jc w:val="thaiDistribute"/>
      <w:outlineLvl w:val="0"/>
    </w:pPr>
    <w:rPr>
      <w:rFonts w:cs="Times New Roman"/>
      <w:b/>
      <w:bCs/>
      <w:color w:val="000000"/>
      <w:sz w:val="20"/>
      <w:szCs w:val="20"/>
    </w:rPr>
  </w:style>
  <w:style w:type="paragraph" w:styleId="Heading2">
    <w:name w:val="heading 2"/>
    <w:basedOn w:val="Heading1"/>
    <w:next w:val="Normal"/>
    <w:link w:val="Heading2Char"/>
    <w:uiPriority w:val="9"/>
    <w:qFormat/>
    <w:rsid w:val="00A918ED"/>
    <w:pPr>
      <w:outlineLvl w:val="1"/>
    </w:pPr>
  </w:style>
  <w:style w:type="paragraph" w:styleId="Heading3">
    <w:name w:val="heading 3"/>
    <w:basedOn w:val="Normal"/>
    <w:next w:val="NormalIndent"/>
    <w:link w:val="Heading3Char"/>
    <w:qFormat/>
    <w:rsid w:val="00482B6D"/>
    <w:pPr>
      <w:ind w:left="360"/>
      <w:outlineLvl w:val="2"/>
    </w:pPr>
    <w:rPr>
      <w:rFonts w:cs="BrowalliaUPC"/>
      <w:b/>
      <w:bCs/>
    </w:rPr>
  </w:style>
  <w:style w:type="paragraph" w:styleId="Heading4">
    <w:name w:val="heading 4"/>
    <w:basedOn w:val="Normal"/>
    <w:next w:val="Normal"/>
    <w:link w:val="Heading4Char"/>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link w:val="Heading5Char"/>
    <w:qFormat/>
    <w:rsid w:val="00482B6D"/>
    <w:pPr>
      <w:keepNext/>
      <w:ind w:left="900"/>
      <w:outlineLvl w:val="4"/>
    </w:pPr>
    <w:rPr>
      <w:b/>
      <w:bCs/>
      <w:sz w:val="20"/>
      <w:szCs w:val="20"/>
      <w:lang w:val="en-GB"/>
    </w:rPr>
  </w:style>
  <w:style w:type="paragraph" w:styleId="Heading6">
    <w:name w:val="heading 6"/>
    <w:basedOn w:val="Normal"/>
    <w:next w:val="Normal"/>
    <w:link w:val="Heading6Char"/>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uiPriority w:val="99"/>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uiPriority w:val="99"/>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uiPriority w:val="99"/>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482B6D"/>
    <w:pPr>
      <w:ind w:left="720"/>
    </w:pPr>
  </w:style>
  <w:style w:type="character" w:customStyle="1" w:styleId="Heading7Char">
    <w:name w:val="Heading 7 Char"/>
    <w:link w:val="Heading7"/>
    <w:uiPriority w:val="99"/>
    <w:rsid w:val="00AE67F4"/>
    <w:rPr>
      <w:rFonts w:ascii="Angsana New" w:eastAsia="Cordia New" w:hAnsi="Cordia New"/>
      <w:b/>
      <w:bCs/>
      <w:color w:val="000000"/>
      <w:sz w:val="28"/>
      <w:szCs w:val="28"/>
    </w:rPr>
  </w:style>
  <w:style w:type="character" w:customStyle="1" w:styleId="Heading8Char">
    <w:name w:val="Heading 8 Char"/>
    <w:link w:val="Heading8"/>
    <w:uiPriority w:val="99"/>
    <w:rsid w:val="00AE67F4"/>
    <w:rPr>
      <w:rFonts w:ascii="Arial" w:eastAsia="Cordia New" w:hAnsi="Arial"/>
      <w:b/>
      <w:bCs/>
      <w:snapToGrid w:val="0"/>
      <w:sz w:val="24"/>
      <w:szCs w:val="24"/>
      <w:lang w:eastAsia="th-TH"/>
    </w:rPr>
  </w:style>
  <w:style w:type="character" w:customStyle="1" w:styleId="Heading9Char">
    <w:name w:val="Heading 9 Char"/>
    <w:link w:val="Heading9"/>
    <w:uiPriority w:val="9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uiPriority w:val="99"/>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
    <w:name w:val="หัวเรื่อง 1"/>
    <w:basedOn w:val="Heading1"/>
    <w:uiPriority w:val="99"/>
    <w:rsid w:val="00482B6D"/>
    <w:pPr>
      <w:outlineLvl w:val="9"/>
    </w:pPr>
    <w:rPr>
      <w:rFonts w:cs="CordiaUPC"/>
    </w:rPr>
  </w:style>
  <w:style w:type="paragraph" w:customStyle="1" w:styleId="2">
    <w:name w:val="หัวเรื่อง 2"/>
    <w:basedOn w:val="Heading2"/>
    <w:uiPriority w:val="99"/>
    <w:rsid w:val="00482B6D"/>
    <w:pPr>
      <w:outlineLvl w:val="9"/>
    </w:pPr>
    <w:rPr>
      <w:rFonts w:cs="CordiaUPC"/>
    </w:rPr>
  </w:style>
  <w:style w:type="paragraph" w:customStyle="1" w:styleId="3">
    <w:name w:val="หัวเรื่อง 3"/>
    <w:basedOn w:val="Heading3"/>
    <w:uiPriority w:val="99"/>
    <w:rsid w:val="00482B6D"/>
    <w:pPr>
      <w:outlineLvl w:val="9"/>
    </w:pPr>
    <w:rPr>
      <w:rFonts w:cs="Times New Roman"/>
    </w:rPr>
  </w:style>
  <w:style w:type="paragraph" w:customStyle="1" w:styleId="EnvelopeReturn1">
    <w:name w:val="Envelope Return1"/>
    <w:basedOn w:val="a"/>
    <w:uiPriority w:val="99"/>
    <w:rsid w:val="00482B6D"/>
  </w:style>
  <w:style w:type="paragraph" w:customStyle="1" w:styleId="EnvelopeAddress1">
    <w:name w:val="Envelope Address1"/>
    <w:basedOn w:val="Normal"/>
    <w:uiPriority w:val="99"/>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482B6D"/>
    <w:rPr>
      <w:rFonts w:cs="Times New Roman"/>
    </w:rPr>
  </w:style>
  <w:style w:type="character" w:styleId="PageNumber">
    <w:name w:val="page number"/>
    <w:basedOn w:val="DefaultParagraphFont"/>
    <w:rsid w:val="00482B6D"/>
  </w:style>
  <w:style w:type="paragraph" w:customStyle="1" w:styleId="a1">
    <w:name w:val="???????????"/>
    <w:basedOn w:val="Normal"/>
    <w:uiPriority w:val="99"/>
    <w:rsid w:val="00482B6D"/>
    <w:pPr>
      <w:ind w:right="386"/>
    </w:pPr>
    <w:rPr>
      <w:rFonts w:eastAsia="Cordia New" w:cs="AngsanaUPC"/>
      <w:sz w:val="30"/>
      <w:szCs w:val="30"/>
      <w:lang w:eastAsia="th-TH"/>
    </w:rPr>
  </w:style>
  <w:style w:type="paragraph" w:styleId="BodyText2">
    <w:name w:val="Body Text 2"/>
    <w:basedOn w:val="Normal"/>
    <w:link w:val="BodyText2Char"/>
    <w:uiPriority w:val="99"/>
    <w:rsid w:val="00482B6D"/>
    <w:pPr>
      <w:ind w:right="-331"/>
      <w:jc w:val="both"/>
    </w:pPr>
    <w:rPr>
      <w:rFonts w:eastAsia="Cordia New"/>
      <w:sz w:val="24"/>
      <w:szCs w:val="24"/>
      <w:lang w:val="en-US"/>
    </w:rPr>
  </w:style>
  <w:style w:type="paragraph" w:customStyle="1" w:styleId="a2">
    <w:name w:val="à¹×éÍàÃ×èÍ§"/>
    <w:basedOn w:val="Normal"/>
    <w:uiPriority w:val="99"/>
    <w:rsid w:val="00482B6D"/>
    <w:pPr>
      <w:ind w:right="386"/>
    </w:pPr>
    <w:rPr>
      <w:rFonts w:cs="AngsanaUPC"/>
      <w:sz w:val="30"/>
      <w:szCs w:val="30"/>
    </w:rPr>
  </w:style>
  <w:style w:type="paragraph" w:styleId="BodyText">
    <w:name w:val="Body Text"/>
    <w:basedOn w:val="Normal"/>
    <w:link w:val="BodyTextChar"/>
    <w:uiPriority w:val="99"/>
    <w:rsid w:val="00482B6D"/>
    <w:pPr>
      <w:jc w:val="thaiDistribute"/>
    </w:pPr>
    <w:rPr>
      <w:rFonts w:eastAsia="Cordia New" w:cs="Angsana New"/>
      <w:sz w:val="22"/>
      <w:szCs w:val="22"/>
    </w:rPr>
  </w:style>
  <w:style w:type="character" w:customStyle="1" w:styleId="BodyTextChar">
    <w:name w:val="Body Text Char"/>
    <w:link w:val="BodyText"/>
    <w:uiPriority w:val="99"/>
    <w:rsid w:val="00616835"/>
    <w:rPr>
      <w:rFonts w:eastAsia="Cordia New" w:cs="CordiaUPC"/>
      <w:sz w:val="22"/>
      <w:szCs w:val="22"/>
    </w:rPr>
  </w:style>
  <w:style w:type="paragraph" w:styleId="BlockText">
    <w:name w:val="Block Text"/>
    <w:basedOn w:val="Normal"/>
    <w:uiPriority w:val="99"/>
    <w:rsid w:val="00482B6D"/>
    <w:pPr>
      <w:ind w:left="709" w:right="-858"/>
      <w:jc w:val="thaiDistribute"/>
    </w:pPr>
    <w:rPr>
      <w:sz w:val="24"/>
      <w:szCs w:val="24"/>
      <w:lang w:val="en-US"/>
    </w:rPr>
  </w:style>
  <w:style w:type="paragraph" w:styleId="BodyTextIndent">
    <w:name w:val="Body Text Indent"/>
    <w:basedOn w:val="Normal"/>
    <w:link w:val="BodyTextIndentChar"/>
    <w:uiPriority w:val="99"/>
    <w:rsid w:val="00482B6D"/>
    <w:pPr>
      <w:ind w:left="1080"/>
      <w:jc w:val="both"/>
    </w:pPr>
    <w:rPr>
      <w:rFonts w:cs="Angsana New"/>
      <w:sz w:val="24"/>
      <w:szCs w:val="24"/>
      <w:lang w:val="en-US"/>
    </w:rPr>
  </w:style>
  <w:style w:type="paragraph" w:styleId="BodyTextIndent2">
    <w:name w:val="Body Text Indent 2"/>
    <w:basedOn w:val="Normal"/>
    <w:link w:val="BodyTextIndent2Char"/>
    <w:uiPriority w:val="99"/>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link w:val="BodyTextIndent3Char"/>
    <w:uiPriority w:val="99"/>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link w:val="BalloonTextChar"/>
    <w:uiPriority w:val="99"/>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uiPriority w:val="99"/>
    <w:rsid w:val="00AE7A2F"/>
    <w:pPr>
      <w:jc w:val="right"/>
    </w:pPr>
    <w:rPr>
      <w:rFonts w:cs="Times New Roman"/>
      <w:sz w:val="22"/>
      <w:szCs w:val="22"/>
    </w:rPr>
  </w:style>
  <w:style w:type="paragraph" w:customStyle="1" w:styleId="Style1">
    <w:name w:val="Style1"/>
    <w:basedOn w:val="name"/>
    <w:autoRedefine/>
    <w:uiPriority w:val="99"/>
    <w:qFormat/>
    <w:rsid w:val="00203AE7"/>
    <w:rPr>
      <w:noProof/>
    </w:rPr>
  </w:style>
  <w:style w:type="paragraph" w:customStyle="1" w:styleId="Style2">
    <w:name w:val="Style2"/>
    <w:basedOn w:val="Footer"/>
    <w:autoRedefine/>
    <w:uiPriority w:val="99"/>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BA215F"/>
    <w:rPr>
      <w:rFonts w:eastAsia="SimSun" w:cs="Angsana New"/>
      <w:sz w:val="20"/>
      <w:szCs w:val="23"/>
      <w:lang w:eastAsia="zh-CN"/>
    </w:rPr>
  </w:style>
  <w:style w:type="character" w:customStyle="1" w:styleId="CommentTextChar">
    <w:name w:val="Comment Text Char"/>
    <w:link w:val="CommentText"/>
    <w:uiPriority w:val="99"/>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uiPriority w:val="99"/>
    <w:rsid w:val="004D2A7C"/>
    <w:rPr>
      <w:rFonts w:cs="Times New Roman"/>
    </w:rPr>
  </w:style>
  <w:style w:type="paragraph" w:styleId="BodyText3">
    <w:name w:val="Body Text 3"/>
    <w:basedOn w:val="Normal"/>
    <w:next w:val="Normal"/>
    <w:link w:val="BodyText3Char"/>
    <w:uiPriority w:val="99"/>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uiPriority w:val="99"/>
    <w:rsid w:val="00AE67F4"/>
    <w:rPr>
      <w:rFonts w:ascii="Arial" w:eastAsia="Cordia New" w:hAnsi="Arial"/>
      <w:snapToGrid w:val="0"/>
      <w:sz w:val="24"/>
      <w:szCs w:val="24"/>
      <w:lang w:eastAsia="th-TH"/>
    </w:rPr>
  </w:style>
  <w:style w:type="paragraph" w:customStyle="1" w:styleId="7I-7H-">
    <w:name w:val="@7I-@#7H-"/>
    <w:basedOn w:val="Normal"/>
    <w:next w:val="Normal"/>
    <w:uiPriority w:val="99"/>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uiPriority w:val="99"/>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uiPriority w:val="99"/>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uiPriority w:val="99"/>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uiPriority w:val="99"/>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uiPriority w:val="99"/>
    <w:rsid w:val="00275F40"/>
    <w:rPr>
      <w:rFonts w:ascii="Arial" w:hAnsi="Arial"/>
      <w:lang w:val="en-GB"/>
    </w:rPr>
  </w:style>
  <w:style w:type="character" w:customStyle="1" w:styleId="HeaderChar">
    <w:name w:val="Header Char"/>
    <w:link w:val="Header"/>
    <w:uiPriority w:val="99"/>
    <w:rsid w:val="00004A50"/>
    <w:rPr>
      <w:rFonts w:cs="CordiaUPC"/>
      <w:sz w:val="28"/>
      <w:szCs w:val="28"/>
      <w:lang w:val="th-TH"/>
    </w:rPr>
  </w:style>
  <w:style w:type="table" w:customStyle="1" w:styleId="TableGrid2">
    <w:name w:val="Table Grid2"/>
    <w:basedOn w:val="TableNormal"/>
    <w:next w:val="TableGrid"/>
    <w:uiPriority w:val="59"/>
    <w:rsid w:val="007725C3"/>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049E6"/>
    <w:pPr>
      <w:tabs>
        <w:tab w:val="left" w:pos="560"/>
        <w:tab w:val="right" w:pos="9451"/>
      </w:tabs>
      <w:spacing w:before="200"/>
      <w:jc w:val="both"/>
    </w:pPr>
    <w:rPr>
      <w:rFonts w:cs="Times New Roman"/>
      <w:b/>
      <w:bCs/>
      <w:noProof/>
      <w:sz w:val="20"/>
      <w:szCs w:val="20"/>
      <w:lang w:val="en-GB"/>
    </w:rPr>
  </w:style>
  <w:style w:type="character" w:customStyle="1" w:styleId="Heading1Char">
    <w:name w:val="Heading 1 Char"/>
    <w:link w:val="Heading1"/>
    <w:rsid w:val="00A918ED"/>
    <w:rPr>
      <w:rFonts w:cs="Times New Roman"/>
      <w:b/>
      <w:bCs/>
      <w:color w:val="000000"/>
      <w:lang w:val="th-TH"/>
    </w:rPr>
  </w:style>
  <w:style w:type="paragraph" w:styleId="HTMLPreformatted">
    <w:name w:val="HTML Preformatted"/>
    <w:basedOn w:val="Normal"/>
    <w:link w:val="HTMLPreformattedChar"/>
    <w:uiPriority w:val="99"/>
    <w:unhideWhenUsed/>
    <w:rsid w:val="0047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75CB1"/>
    <w:rPr>
      <w:rFonts w:ascii="Courier New" w:hAnsi="Courier New" w:cs="Courier New"/>
      <w:lang w:val="en-GB" w:eastAsia="en-GB"/>
    </w:rPr>
  </w:style>
  <w:style w:type="paragraph" w:styleId="TOCHeading">
    <w:name w:val="TOC Heading"/>
    <w:basedOn w:val="Heading1"/>
    <w:next w:val="Normal"/>
    <w:uiPriority w:val="39"/>
    <w:unhideWhenUsed/>
    <w:qFormat/>
    <w:rsid w:val="00A918ED"/>
    <w:pPr>
      <w:keepNext/>
      <w:keepLines/>
      <w:spacing w:before="240" w:line="259" w:lineRule="auto"/>
      <w:ind w:left="0" w:firstLine="0"/>
      <w:jc w:val="left"/>
      <w:outlineLvl w:val="9"/>
    </w:pPr>
    <w:rPr>
      <w:rFonts w:ascii="Cambria" w:hAnsi="Cambria" w:cs="Angsana New"/>
      <w:b w:val="0"/>
      <w:bCs w:val="0"/>
      <w:color w:val="365F91"/>
      <w:sz w:val="32"/>
      <w:szCs w:val="32"/>
      <w:lang w:val="en-US" w:bidi="ar-SA"/>
    </w:rPr>
  </w:style>
  <w:style w:type="character" w:customStyle="1" w:styleId="left">
    <w:name w:val="left"/>
    <w:basedOn w:val="DefaultParagraphFont"/>
    <w:rsid w:val="00E87517"/>
  </w:style>
  <w:style w:type="table" w:styleId="PlainTable3">
    <w:name w:val="Plain Table 3"/>
    <w:basedOn w:val="TableNormal"/>
    <w:uiPriority w:val="43"/>
    <w:rsid w:val="00BE1E8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0">
    <w:name w:val="เนื้อเรื่อง1"/>
    <w:basedOn w:val="Normal"/>
    <w:uiPriority w:val="99"/>
    <w:rsid w:val="002D0A04"/>
    <w:pPr>
      <w:widowControl w:val="0"/>
      <w:overflowPunct w:val="0"/>
      <w:autoSpaceDE w:val="0"/>
      <w:autoSpaceDN w:val="0"/>
      <w:adjustRightInd w:val="0"/>
      <w:ind w:right="386"/>
      <w:textAlignment w:val="baseline"/>
    </w:pPr>
    <w:rPr>
      <w:rFonts w:hAnsi="CordiaUPC"/>
      <w:color w:val="800080"/>
      <w:lang w:val="en-US"/>
    </w:rPr>
  </w:style>
  <w:style w:type="character" w:customStyle="1" w:styleId="Heading2Char">
    <w:name w:val="Heading 2 Char"/>
    <w:link w:val="Heading2"/>
    <w:uiPriority w:val="9"/>
    <w:rsid w:val="00632C7E"/>
    <w:rPr>
      <w:rFonts w:cs="Times New Roman"/>
      <w:b/>
      <w:bCs/>
      <w:color w:val="000000"/>
      <w:lang w:val="th-TH"/>
    </w:rPr>
  </w:style>
  <w:style w:type="table" w:styleId="TableGridLight">
    <w:name w:val="Grid Table Light"/>
    <w:basedOn w:val="TableNormal"/>
    <w:uiPriority w:val="40"/>
    <w:rsid w:val="00011F7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10BE3"/>
    <w:rPr>
      <w:rFonts w:ascii="Ink Free" w:eastAsia="Ink Free" w:hAnsi="Ink Free" w:cs="Ink Free"/>
      <w:color w:val="00B050"/>
      <w:lang w:val="en-US"/>
    </w:rPr>
  </w:style>
  <w:style w:type="paragraph" w:styleId="NormalWeb">
    <w:name w:val="Normal (Web)"/>
    <w:basedOn w:val="Normal"/>
    <w:uiPriority w:val="99"/>
    <w:semiHidden/>
    <w:unhideWhenUsed/>
    <w:rsid w:val="009B3E42"/>
    <w:pPr>
      <w:spacing w:before="100" w:beforeAutospacing="1" w:after="100" w:afterAutospacing="1"/>
    </w:pPr>
    <w:rPr>
      <w:rFonts w:cs="Times New Roman"/>
      <w:sz w:val="24"/>
      <w:szCs w:val="24"/>
      <w:lang w:val="en-GB" w:eastAsia="en-GB"/>
    </w:rPr>
  </w:style>
  <w:style w:type="character" w:styleId="UnresolvedMention">
    <w:name w:val="Unresolved Mention"/>
    <w:basedOn w:val="DefaultParagraphFont"/>
    <w:uiPriority w:val="99"/>
    <w:semiHidden/>
    <w:unhideWhenUsed/>
    <w:rsid w:val="0002408E"/>
    <w:rPr>
      <w:color w:val="605E5C"/>
      <w:shd w:val="clear" w:color="auto" w:fill="E1DFDD"/>
    </w:rPr>
  </w:style>
  <w:style w:type="character" w:customStyle="1" w:styleId="Heading3Char">
    <w:name w:val="Heading 3 Char"/>
    <w:basedOn w:val="DefaultParagraphFont"/>
    <w:link w:val="Heading3"/>
    <w:rsid w:val="00607F8A"/>
    <w:rPr>
      <w:rFonts w:cs="BrowalliaUPC"/>
      <w:b/>
      <w:bCs/>
      <w:sz w:val="28"/>
      <w:szCs w:val="28"/>
      <w:lang w:val="th-TH" w:eastAsia="en-US"/>
    </w:rPr>
  </w:style>
  <w:style w:type="character" w:customStyle="1" w:styleId="Heading4Char">
    <w:name w:val="Heading 4 Char"/>
    <w:basedOn w:val="DefaultParagraphFont"/>
    <w:link w:val="Heading4"/>
    <w:rsid w:val="00607F8A"/>
    <w:rPr>
      <w:b/>
      <w:bCs/>
      <w:sz w:val="22"/>
      <w:szCs w:val="22"/>
      <w:lang w:val="en-US" w:eastAsia="en-US"/>
    </w:rPr>
  </w:style>
  <w:style w:type="character" w:customStyle="1" w:styleId="Heading5Char">
    <w:name w:val="Heading 5 Char"/>
    <w:basedOn w:val="DefaultParagraphFont"/>
    <w:link w:val="Heading5"/>
    <w:rsid w:val="00607F8A"/>
    <w:rPr>
      <w:rFonts w:cs="CordiaUPC"/>
      <w:b/>
      <w:bCs/>
      <w:lang w:eastAsia="en-US"/>
    </w:rPr>
  </w:style>
  <w:style w:type="character" w:customStyle="1" w:styleId="Heading6Char">
    <w:name w:val="Heading 6 Char"/>
    <w:basedOn w:val="DefaultParagraphFont"/>
    <w:link w:val="Heading6"/>
    <w:rsid w:val="00607F8A"/>
    <w:rPr>
      <w:b/>
      <w:bCs/>
      <w:sz w:val="24"/>
      <w:szCs w:val="24"/>
      <w:lang w:eastAsia="en-US"/>
    </w:rPr>
  </w:style>
  <w:style w:type="paragraph" w:customStyle="1" w:styleId="msonormal0">
    <w:name w:val="msonormal"/>
    <w:basedOn w:val="Normal"/>
    <w:uiPriority w:val="99"/>
    <w:semiHidden/>
    <w:rsid w:val="00607F8A"/>
    <w:pPr>
      <w:spacing w:before="100" w:beforeAutospacing="1" w:after="100" w:afterAutospacing="1"/>
    </w:pPr>
    <w:rPr>
      <w:rFonts w:cs="Times New Roman"/>
      <w:sz w:val="24"/>
      <w:szCs w:val="24"/>
      <w:lang w:val="en-GB" w:eastAsia="en-GB"/>
    </w:rPr>
  </w:style>
  <w:style w:type="character" w:customStyle="1" w:styleId="BodyTextIndentChar">
    <w:name w:val="Body Text Indent Char"/>
    <w:basedOn w:val="DefaultParagraphFont"/>
    <w:link w:val="BodyTextIndent"/>
    <w:uiPriority w:val="99"/>
    <w:rsid w:val="00607F8A"/>
    <w:rPr>
      <w:sz w:val="24"/>
      <w:szCs w:val="24"/>
      <w:lang w:val="en-US" w:eastAsia="en-US"/>
    </w:rPr>
  </w:style>
  <w:style w:type="character" w:customStyle="1" w:styleId="BodyText2Char">
    <w:name w:val="Body Text 2 Char"/>
    <w:basedOn w:val="DefaultParagraphFont"/>
    <w:link w:val="BodyText2"/>
    <w:uiPriority w:val="99"/>
    <w:rsid w:val="00607F8A"/>
    <w:rPr>
      <w:rFonts w:eastAsia="Cordia New" w:cs="CordiaUPC"/>
      <w:sz w:val="24"/>
      <w:szCs w:val="24"/>
      <w:lang w:val="en-US" w:eastAsia="en-US"/>
    </w:rPr>
  </w:style>
  <w:style w:type="character" w:customStyle="1" w:styleId="BodyTextIndent2Char">
    <w:name w:val="Body Text Indent 2 Char"/>
    <w:basedOn w:val="DefaultParagraphFont"/>
    <w:link w:val="BodyTextIndent2"/>
    <w:uiPriority w:val="99"/>
    <w:rsid w:val="00607F8A"/>
    <w:rPr>
      <w:rFonts w:cs="CordiaUPC"/>
      <w:color w:val="FF00FF"/>
      <w:spacing w:val="-2"/>
      <w:sz w:val="24"/>
      <w:szCs w:val="24"/>
      <w:lang w:val="th-TH" w:eastAsia="en-US"/>
    </w:rPr>
  </w:style>
  <w:style w:type="character" w:customStyle="1" w:styleId="BodyTextIndent3Char">
    <w:name w:val="Body Text Indent 3 Char"/>
    <w:basedOn w:val="DefaultParagraphFont"/>
    <w:link w:val="BodyTextIndent3"/>
    <w:uiPriority w:val="99"/>
    <w:rsid w:val="00607F8A"/>
    <w:rPr>
      <w:rFonts w:cs="CordiaUPC"/>
      <w:color w:val="FF00FF"/>
      <w:spacing w:val="-2"/>
      <w:sz w:val="24"/>
      <w:szCs w:val="24"/>
      <w:lang w:eastAsia="en-US"/>
    </w:rPr>
  </w:style>
  <w:style w:type="character" w:customStyle="1" w:styleId="BalloonTextChar">
    <w:name w:val="Balloon Text Char"/>
    <w:basedOn w:val="DefaultParagraphFont"/>
    <w:link w:val="BalloonText"/>
    <w:uiPriority w:val="99"/>
    <w:semiHidden/>
    <w:rsid w:val="00607F8A"/>
    <w:rPr>
      <w:rFonts w:ascii="Tahoma" w:hAnsi="Tahoma"/>
      <w:sz w:val="16"/>
      <w:szCs w:val="18"/>
      <w:lang w:val="th-TH" w:eastAsia="en-US"/>
    </w:rPr>
  </w:style>
  <w:style w:type="character" w:customStyle="1" w:styleId="apple-tab-span">
    <w:name w:val="apple-tab-span"/>
    <w:basedOn w:val="DefaultParagraphFont"/>
    <w:rsid w:val="00F46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60">
      <w:bodyDiv w:val="1"/>
      <w:marLeft w:val="0"/>
      <w:marRight w:val="0"/>
      <w:marTop w:val="0"/>
      <w:marBottom w:val="0"/>
      <w:divBdr>
        <w:top w:val="none" w:sz="0" w:space="0" w:color="auto"/>
        <w:left w:val="none" w:sz="0" w:space="0" w:color="auto"/>
        <w:bottom w:val="none" w:sz="0" w:space="0" w:color="auto"/>
        <w:right w:val="none" w:sz="0" w:space="0" w:color="auto"/>
      </w:divBdr>
    </w:div>
    <w:div w:id="3288098">
      <w:bodyDiv w:val="1"/>
      <w:marLeft w:val="0"/>
      <w:marRight w:val="0"/>
      <w:marTop w:val="0"/>
      <w:marBottom w:val="0"/>
      <w:divBdr>
        <w:top w:val="none" w:sz="0" w:space="0" w:color="auto"/>
        <w:left w:val="none" w:sz="0" w:space="0" w:color="auto"/>
        <w:bottom w:val="none" w:sz="0" w:space="0" w:color="auto"/>
        <w:right w:val="none" w:sz="0" w:space="0" w:color="auto"/>
      </w:divBdr>
    </w:div>
    <w:div w:id="3752433">
      <w:bodyDiv w:val="1"/>
      <w:marLeft w:val="0"/>
      <w:marRight w:val="0"/>
      <w:marTop w:val="0"/>
      <w:marBottom w:val="0"/>
      <w:divBdr>
        <w:top w:val="none" w:sz="0" w:space="0" w:color="auto"/>
        <w:left w:val="none" w:sz="0" w:space="0" w:color="auto"/>
        <w:bottom w:val="none" w:sz="0" w:space="0" w:color="auto"/>
        <w:right w:val="none" w:sz="0" w:space="0" w:color="auto"/>
      </w:divBdr>
    </w:div>
    <w:div w:id="30807229">
      <w:bodyDiv w:val="1"/>
      <w:marLeft w:val="0"/>
      <w:marRight w:val="0"/>
      <w:marTop w:val="0"/>
      <w:marBottom w:val="0"/>
      <w:divBdr>
        <w:top w:val="none" w:sz="0" w:space="0" w:color="auto"/>
        <w:left w:val="none" w:sz="0" w:space="0" w:color="auto"/>
        <w:bottom w:val="none" w:sz="0" w:space="0" w:color="auto"/>
        <w:right w:val="none" w:sz="0" w:space="0" w:color="auto"/>
      </w:divBdr>
    </w:div>
    <w:div w:id="46993215">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675593">
      <w:bodyDiv w:val="1"/>
      <w:marLeft w:val="0"/>
      <w:marRight w:val="0"/>
      <w:marTop w:val="0"/>
      <w:marBottom w:val="0"/>
      <w:divBdr>
        <w:top w:val="none" w:sz="0" w:space="0" w:color="auto"/>
        <w:left w:val="none" w:sz="0" w:space="0" w:color="auto"/>
        <w:bottom w:val="none" w:sz="0" w:space="0" w:color="auto"/>
        <w:right w:val="none" w:sz="0" w:space="0" w:color="auto"/>
      </w:divBdr>
    </w:div>
    <w:div w:id="60299444">
      <w:bodyDiv w:val="1"/>
      <w:marLeft w:val="0"/>
      <w:marRight w:val="0"/>
      <w:marTop w:val="0"/>
      <w:marBottom w:val="0"/>
      <w:divBdr>
        <w:top w:val="none" w:sz="0" w:space="0" w:color="auto"/>
        <w:left w:val="none" w:sz="0" w:space="0" w:color="auto"/>
        <w:bottom w:val="none" w:sz="0" w:space="0" w:color="auto"/>
        <w:right w:val="none" w:sz="0" w:space="0" w:color="auto"/>
      </w:divBdr>
    </w:div>
    <w:div w:id="78063871">
      <w:bodyDiv w:val="1"/>
      <w:marLeft w:val="0"/>
      <w:marRight w:val="0"/>
      <w:marTop w:val="0"/>
      <w:marBottom w:val="0"/>
      <w:divBdr>
        <w:top w:val="none" w:sz="0" w:space="0" w:color="auto"/>
        <w:left w:val="none" w:sz="0" w:space="0" w:color="auto"/>
        <w:bottom w:val="none" w:sz="0" w:space="0" w:color="auto"/>
        <w:right w:val="none" w:sz="0" w:space="0" w:color="auto"/>
      </w:divBdr>
    </w:div>
    <w:div w:id="82922737">
      <w:bodyDiv w:val="1"/>
      <w:marLeft w:val="0"/>
      <w:marRight w:val="0"/>
      <w:marTop w:val="0"/>
      <w:marBottom w:val="0"/>
      <w:divBdr>
        <w:top w:val="none" w:sz="0" w:space="0" w:color="auto"/>
        <w:left w:val="none" w:sz="0" w:space="0" w:color="auto"/>
        <w:bottom w:val="none" w:sz="0" w:space="0" w:color="auto"/>
        <w:right w:val="none" w:sz="0" w:space="0" w:color="auto"/>
      </w:divBdr>
    </w:div>
    <w:div w:id="92363395">
      <w:bodyDiv w:val="1"/>
      <w:marLeft w:val="0"/>
      <w:marRight w:val="0"/>
      <w:marTop w:val="0"/>
      <w:marBottom w:val="0"/>
      <w:divBdr>
        <w:top w:val="none" w:sz="0" w:space="0" w:color="auto"/>
        <w:left w:val="none" w:sz="0" w:space="0" w:color="auto"/>
        <w:bottom w:val="none" w:sz="0" w:space="0" w:color="auto"/>
        <w:right w:val="none" w:sz="0" w:space="0" w:color="auto"/>
      </w:divBdr>
    </w:div>
    <w:div w:id="94331158">
      <w:bodyDiv w:val="1"/>
      <w:marLeft w:val="0"/>
      <w:marRight w:val="0"/>
      <w:marTop w:val="0"/>
      <w:marBottom w:val="0"/>
      <w:divBdr>
        <w:top w:val="none" w:sz="0" w:space="0" w:color="auto"/>
        <w:left w:val="none" w:sz="0" w:space="0" w:color="auto"/>
        <w:bottom w:val="none" w:sz="0" w:space="0" w:color="auto"/>
        <w:right w:val="none" w:sz="0" w:space="0" w:color="auto"/>
      </w:divBdr>
    </w:div>
    <w:div w:id="101612206">
      <w:bodyDiv w:val="1"/>
      <w:marLeft w:val="0"/>
      <w:marRight w:val="0"/>
      <w:marTop w:val="0"/>
      <w:marBottom w:val="0"/>
      <w:divBdr>
        <w:top w:val="none" w:sz="0" w:space="0" w:color="auto"/>
        <w:left w:val="none" w:sz="0" w:space="0" w:color="auto"/>
        <w:bottom w:val="none" w:sz="0" w:space="0" w:color="auto"/>
        <w:right w:val="none" w:sz="0" w:space="0" w:color="auto"/>
      </w:divBdr>
    </w:div>
    <w:div w:id="106587607">
      <w:bodyDiv w:val="1"/>
      <w:marLeft w:val="0"/>
      <w:marRight w:val="0"/>
      <w:marTop w:val="0"/>
      <w:marBottom w:val="0"/>
      <w:divBdr>
        <w:top w:val="none" w:sz="0" w:space="0" w:color="auto"/>
        <w:left w:val="none" w:sz="0" w:space="0" w:color="auto"/>
        <w:bottom w:val="none" w:sz="0" w:space="0" w:color="auto"/>
        <w:right w:val="none" w:sz="0" w:space="0" w:color="auto"/>
      </w:divBdr>
    </w:div>
    <w:div w:id="109936189">
      <w:bodyDiv w:val="1"/>
      <w:marLeft w:val="0"/>
      <w:marRight w:val="0"/>
      <w:marTop w:val="0"/>
      <w:marBottom w:val="0"/>
      <w:divBdr>
        <w:top w:val="none" w:sz="0" w:space="0" w:color="auto"/>
        <w:left w:val="none" w:sz="0" w:space="0" w:color="auto"/>
        <w:bottom w:val="none" w:sz="0" w:space="0" w:color="auto"/>
        <w:right w:val="none" w:sz="0" w:space="0" w:color="auto"/>
      </w:divBdr>
    </w:div>
    <w:div w:id="110055375">
      <w:bodyDiv w:val="1"/>
      <w:marLeft w:val="0"/>
      <w:marRight w:val="0"/>
      <w:marTop w:val="0"/>
      <w:marBottom w:val="0"/>
      <w:divBdr>
        <w:top w:val="none" w:sz="0" w:space="0" w:color="auto"/>
        <w:left w:val="none" w:sz="0" w:space="0" w:color="auto"/>
        <w:bottom w:val="none" w:sz="0" w:space="0" w:color="auto"/>
        <w:right w:val="none" w:sz="0" w:space="0" w:color="auto"/>
      </w:divBdr>
    </w:div>
    <w:div w:id="115875479">
      <w:bodyDiv w:val="1"/>
      <w:marLeft w:val="0"/>
      <w:marRight w:val="0"/>
      <w:marTop w:val="0"/>
      <w:marBottom w:val="0"/>
      <w:divBdr>
        <w:top w:val="none" w:sz="0" w:space="0" w:color="auto"/>
        <w:left w:val="none" w:sz="0" w:space="0" w:color="auto"/>
        <w:bottom w:val="none" w:sz="0" w:space="0" w:color="auto"/>
        <w:right w:val="none" w:sz="0" w:space="0" w:color="auto"/>
      </w:divBdr>
    </w:div>
    <w:div w:id="119110225">
      <w:bodyDiv w:val="1"/>
      <w:marLeft w:val="0"/>
      <w:marRight w:val="0"/>
      <w:marTop w:val="0"/>
      <w:marBottom w:val="0"/>
      <w:divBdr>
        <w:top w:val="none" w:sz="0" w:space="0" w:color="auto"/>
        <w:left w:val="none" w:sz="0" w:space="0" w:color="auto"/>
        <w:bottom w:val="none" w:sz="0" w:space="0" w:color="auto"/>
        <w:right w:val="none" w:sz="0" w:space="0" w:color="auto"/>
      </w:divBdr>
    </w:div>
    <w:div w:id="122618970">
      <w:bodyDiv w:val="1"/>
      <w:marLeft w:val="0"/>
      <w:marRight w:val="0"/>
      <w:marTop w:val="0"/>
      <w:marBottom w:val="0"/>
      <w:divBdr>
        <w:top w:val="none" w:sz="0" w:space="0" w:color="auto"/>
        <w:left w:val="none" w:sz="0" w:space="0" w:color="auto"/>
        <w:bottom w:val="none" w:sz="0" w:space="0" w:color="auto"/>
        <w:right w:val="none" w:sz="0" w:space="0" w:color="auto"/>
      </w:divBdr>
    </w:div>
    <w:div w:id="149098084">
      <w:bodyDiv w:val="1"/>
      <w:marLeft w:val="0"/>
      <w:marRight w:val="0"/>
      <w:marTop w:val="0"/>
      <w:marBottom w:val="0"/>
      <w:divBdr>
        <w:top w:val="none" w:sz="0" w:space="0" w:color="auto"/>
        <w:left w:val="none" w:sz="0" w:space="0" w:color="auto"/>
        <w:bottom w:val="none" w:sz="0" w:space="0" w:color="auto"/>
        <w:right w:val="none" w:sz="0" w:space="0" w:color="auto"/>
      </w:divBdr>
    </w:div>
    <w:div w:id="156313378">
      <w:bodyDiv w:val="1"/>
      <w:marLeft w:val="0"/>
      <w:marRight w:val="0"/>
      <w:marTop w:val="0"/>
      <w:marBottom w:val="0"/>
      <w:divBdr>
        <w:top w:val="none" w:sz="0" w:space="0" w:color="auto"/>
        <w:left w:val="none" w:sz="0" w:space="0" w:color="auto"/>
        <w:bottom w:val="none" w:sz="0" w:space="0" w:color="auto"/>
        <w:right w:val="none" w:sz="0" w:space="0" w:color="auto"/>
      </w:divBdr>
    </w:div>
    <w:div w:id="15704262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60660287">
      <w:bodyDiv w:val="1"/>
      <w:marLeft w:val="0"/>
      <w:marRight w:val="0"/>
      <w:marTop w:val="0"/>
      <w:marBottom w:val="0"/>
      <w:divBdr>
        <w:top w:val="none" w:sz="0" w:space="0" w:color="auto"/>
        <w:left w:val="none" w:sz="0" w:space="0" w:color="auto"/>
        <w:bottom w:val="none" w:sz="0" w:space="0" w:color="auto"/>
        <w:right w:val="none" w:sz="0" w:space="0" w:color="auto"/>
      </w:divBdr>
    </w:div>
    <w:div w:id="184825945">
      <w:bodyDiv w:val="1"/>
      <w:marLeft w:val="0"/>
      <w:marRight w:val="0"/>
      <w:marTop w:val="0"/>
      <w:marBottom w:val="0"/>
      <w:divBdr>
        <w:top w:val="none" w:sz="0" w:space="0" w:color="auto"/>
        <w:left w:val="none" w:sz="0" w:space="0" w:color="auto"/>
        <w:bottom w:val="none" w:sz="0" w:space="0" w:color="auto"/>
        <w:right w:val="none" w:sz="0" w:space="0" w:color="auto"/>
      </w:divBdr>
    </w:div>
    <w:div w:id="187840178">
      <w:bodyDiv w:val="1"/>
      <w:marLeft w:val="0"/>
      <w:marRight w:val="0"/>
      <w:marTop w:val="0"/>
      <w:marBottom w:val="0"/>
      <w:divBdr>
        <w:top w:val="none" w:sz="0" w:space="0" w:color="auto"/>
        <w:left w:val="none" w:sz="0" w:space="0" w:color="auto"/>
        <w:bottom w:val="none" w:sz="0" w:space="0" w:color="auto"/>
        <w:right w:val="none" w:sz="0" w:space="0" w:color="auto"/>
      </w:divBdr>
    </w:div>
    <w:div w:id="189953352">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4780520">
      <w:bodyDiv w:val="1"/>
      <w:marLeft w:val="0"/>
      <w:marRight w:val="0"/>
      <w:marTop w:val="0"/>
      <w:marBottom w:val="0"/>
      <w:divBdr>
        <w:top w:val="none" w:sz="0" w:space="0" w:color="auto"/>
        <w:left w:val="none" w:sz="0" w:space="0" w:color="auto"/>
        <w:bottom w:val="none" w:sz="0" w:space="0" w:color="auto"/>
        <w:right w:val="none" w:sz="0" w:space="0" w:color="auto"/>
      </w:divBdr>
    </w:div>
    <w:div w:id="217058193">
      <w:bodyDiv w:val="1"/>
      <w:marLeft w:val="0"/>
      <w:marRight w:val="0"/>
      <w:marTop w:val="0"/>
      <w:marBottom w:val="0"/>
      <w:divBdr>
        <w:top w:val="none" w:sz="0" w:space="0" w:color="auto"/>
        <w:left w:val="none" w:sz="0" w:space="0" w:color="auto"/>
        <w:bottom w:val="none" w:sz="0" w:space="0" w:color="auto"/>
        <w:right w:val="none" w:sz="0" w:space="0" w:color="auto"/>
      </w:divBdr>
    </w:div>
    <w:div w:id="227345152">
      <w:bodyDiv w:val="1"/>
      <w:marLeft w:val="0"/>
      <w:marRight w:val="0"/>
      <w:marTop w:val="0"/>
      <w:marBottom w:val="0"/>
      <w:divBdr>
        <w:top w:val="none" w:sz="0" w:space="0" w:color="auto"/>
        <w:left w:val="none" w:sz="0" w:space="0" w:color="auto"/>
        <w:bottom w:val="none" w:sz="0" w:space="0" w:color="auto"/>
        <w:right w:val="none" w:sz="0" w:space="0" w:color="auto"/>
      </w:divBdr>
    </w:div>
    <w:div w:id="239599815">
      <w:bodyDiv w:val="1"/>
      <w:marLeft w:val="0"/>
      <w:marRight w:val="0"/>
      <w:marTop w:val="0"/>
      <w:marBottom w:val="0"/>
      <w:divBdr>
        <w:top w:val="none" w:sz="0" w:space="0" w:color="auto"/>
        <w:left w:val="none" w:sz="0" w:space="0" w:color="auto"/>
        <w:bottom w:val="none" w:sz="0" w:space="0" w:color="auto"/>
        <w:right w:val="none" w:sz="0" w:space="0" w:color="auto"/>
      </w:divBdr>
    </w:div>
    <w:div w:id="254434965">
      <w:bodyDiv w:val="1"/>
      <w:marLeft w:val="0"/>
      <w:marRight w:val="0"/>
      <w:marTop w:val="0"/>
      <w:marBottom w:val="0"/>
      <w:divBdr>
        <w:top w:val="none" w:sz="0" w:space="0" w:color="auto"/>
        <w:left w:val="none" w:sz="0" w:space="0" w:color="auto"/>
        <w:bottom w:val="none" w:sz="0" w:space="0" w:color="auto"/>
        <w:right w:val="none" w:sz="0" w:space="0" w:color="auto"/>
      </w:divBdr>
    </w:div>
    <w:div w:id="276958750">
      <w:bodyDiv w:val="1"/>
      <w:marLeft w:val="0"/>
      <w:marRight w:val="0"/>
      <w:marTop w:val="0"/>
      <w:marBottom w:val="0"/>
      <w:divBdr>
        <w:top w:val="none" w:sz="0" w:space="0" w:color="auto"/>
        <w:left w:val="none" w:sz="0" w:space="0" w:color="auto"/>
        <w:bottom w:val="none" w:sz="0" w:space="0" w:color="auto"/>
        <w:right w:val="none" w:sz="0" w:space="0" w:color="auto"/>
      </w:divBdr>
    </w:div>
    <w:div w:id="281957553">
      <w:bodyDiv w:val="1"/>
      <w:marLeft w:val="0"/>
      <w:marRight w:val="0"/>
      <w:marTop w:val="0"/>
      <w:marBottom w:val="0"/>
      <w:divBdr>
        <w:top w:val="none" w:sz="0" w:space="0" w:color="auto"/>
        <w:left w:val="none" w:sz="0" w:space="0" w:color="auto"/>
        <w:bottom w:val="none" w:sz="0" w:space="0" w:color="auto"/>
        <w:right w:val="none" w:sz="0" w:space="0" w:color="auto"/>
      </w:divBdr>
    </w:div>
    <w:div w:id="282151805">
      <w:bodyDiv w:val="1"/>
      <w:marLeft w:val="0"/>
      <w:marRight w:val="0"/>
      <w:marTop w:val="0"/>
      <w:marBottom w:val="0"/>
      <w:divBdr>
        <w:top w:val="none" w:sz="0" w:space="0" w:color="auto"/>
        <w:left w:val="none" w:sz="0" w:space="0" w:color="auto"/>
        <w:bottom w:val="none" w:sz="0" w:space="0" w:color="auto"/>
        <w:right w:val="none" w:sz="0" w:space="0" w:color="auto"/>
      </w:divBdr>
    </w:div>
    <w:div w:id="300155559">
      <w:bodyDiv w:val="1"/>
      <w:marLeft w:val="0"/>
      <w:marRight w:val="0"/>
      <w:marTop w:val="0"/>
      <w:marBottom w:val="0"/>
      <w:divBdr>
        <w:top w:val="none" w:sz="0" w:space="0" w:color="auto"/>
        <w:left w:val="none" w:sz="0" w:space="0" w:color="auto"/>
        <w:bottom w:val="none" w:sz="0" w:space="0" w:color="auto"/>
        <w:right w:val="none" w:sz="0" w:space="0" w:color="auto"/>
      </w:divBdr>
    </w:div>
    <w:div w:id="303778395">
      <w:bodyDiv w:val="1"/>
      <w:marLeft w:val="0"/>
      <w:marRight w:val="0"/>
      <w:marTop w:val="0"/>
      <w:marBottom w:val="0"/>
      <w:divBdr>
        <w:top w:val="none" w:sz="0" w:space="0" w:color="auto"/>
        <w:left w:val="none" w:sz="0" w:space="0" w:color="auto"/>
        <w:bottom w:val="none" w:sz="0" w:space="0" w:color="auto"/>
        <w:right w:val="none" w:sz="0" w:space="0" w:color="auto"/>
      </w:divBdr>
    </w:div>
    <w:div w:id="305013254">
      <w:bodyDiv w:val="1"/>
      <w:marLeft w:val="0"/>
      <w:marRight w:val="0"/>
      <w:marTop w:val="0"/>
      <w:marBottom w:val="0"/>
      <w:divBdr>
        <w:top w:val="none" w:sz="0" w:space="0" w:color="auto"/>
        <w:left w:val="none" w:sz="0" w:space="0" w:color="auto"/>
        <w:bottom w:val="none" w:sz="0" w:space="0" w:color="auto"/>
        <w:right w:val="none" w:sz="0" w:space="0" w:color="auto"/>
      </w:divBdr>
    </w:div>
    <w:div w:id="315039195">
      <w:bodyDiv w:val="1"/>
      <w:marLeft w:val="0"/>
      <w:marRight w:val="0"/>
      <w:marTop w:val="0"/>
      <w:marBottom w:val="0"/>
      <w:divBdr>
        <w:top w:val="none" w:sz="0" w:space="0" w:color="auto"/>
        <w:left w:val="none" w:sz="0" w:space="0" w:color="auto"/>
        <w:bottom w:val="none" w:sz="0" w:space="0" w:color="auto"/>
        <w:right w:val="none" w:sz="0" w:space="0" w:color="auto"/>
      </w:divBdr>
    </w:div>
    <w:div w:id="321205436">
      <w:bodyDiv w:val="1"/>
      <w:marLeft w:val="0"/>
      <w:marRight w:val="0"/>
      <w:marTop w:val="0"/>
      <w:marBottom w:val="0"/>
      <w:divBdr>
        <w:top w:val="none" w:sz="0" w:space="0" w:color="auto"/>
        <w:left w:val="none" w:sz="0" w:space="0" w:color="auto"/>
        <w:bottom w:val="none" w:sz="0" w:space="0" w:color="auto"/>
        <w:right w:val="none" w:sz="0" w:space="0" w:color="auto"/>
      </w:divBdr>
    </w:div>
    <w:div w:id="330524422">
      <w:bodyDiv w:val="1"/>
      <w:marLeft w:val="0"/>
      <w:marRight w:val="0"/>
      <w:marTop w:val="0"/>
      <w:marBottom w:val="0"/>
      <w:divBdr>
        <w:top w:val="none" w:sz="0" w:space="0" w:color="auto"/>
        <w:left w:val="none" w:sz="0" w:space="0" w:color="auto"/>
        <w:bottom w:val="none" w:sz="0" w:space="0" w:color="auto"/>
        <w:right w:val="none" w:sz="0" w:space="0" w:color="auto"/>
      </w:divBdr>
    </w:div>
    <w:div w:id="342051988">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2459796">
      <w:bodyDiv w:val="1"/>
      <w:marLeft w:val="0"/>
      <w:marRight w:val="0"/>
      <w:marTop w:val="0"/>
      <w:marBottom w:val="0"/>
      <w:divBdr>
        <w:top w:val="none" w:sz="0" w:space="0" w:color="auto"/>
        <w:left w:val="none" w:sz="0" w:space="0" w:color="auto"/>
        <w:bottom w:val="none" w:sz="0" w:space="0" w:color="auto"/>
        <w:right w:val="none" w:sz="0" w:space="0" w:color="auto"/>
      </w:divBdr>
    </w:div>
    <w:div w:id="370300085">
      <w:bodyDiv w:val="1"/>
      <w:marLeft w:val="0"/>
      <w:marRight w:val="0"/>
      <w:marTop w:val="0"/>
      <w:marBottom w:val="0"/>
      <w:divBdr>
        <w:top w:val="none" w:sz="0" w:space="0" w:color="auto"/>
        <w:left w:val="none" w:sz="0" w:space="0" w:color="auto"/>
        <w:bottom w:val="none" w:sz="0" w:space="0" w:color="auto"/>
        <w:right w:val="none" w:sz="0" w:space="0" w:color="auto"/>
      </w:divBdr>
    </w:div>
    <w:div w:id="386690967">
      <w:bodyDiv w:val="1"/>
      <w:marLeft w:val="0"/>
      <w:marRight w:val="0"/>
      <w:marTop w:val="0"/>
      <w:marBottom w:val="0"/>
      <w:divBdr>
        <w:top w:val="none" w:sz="0" w:space="0" w:color="auto"/>
        <w:left w:val="none" w:sz="0" w:space="0" w:color="auto"/>
        <w:bottom w:val="none" w:sz="0" w:space="0" w:color="auto"/>
        <w:right w:val="none" w:sz="0" w:space="0" w:color="auto"/>
      </w:divBdr>
    </w:div>
    <w:div w:id="404452009">
      <w:bodyDiv w:val="1"/>
      <w:marLeft w:val="0"/>
      <w:marRight w:val="0"/>
      <w:marTop w:val="0"/>
      <w:marBottom w:val="0"/>
      <w:divBdr>
        <w:top w:val="none" w:sz="0" w:space="0" w:color="auto"/>
        <w:left w:val="none" w:sz="0" w:space="0" w:color="auto"/>
        <w:bottom w:val="none" w:sz="0" w:space="0" w:color="auto"/>
        <w:right w:val="none" w:sz="0" w:space="0" w:color="auto"/>
      </w:divBdr>
    </w:div>
    <w:div w:id="407926620">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14322138">
      <w:bodyDiv w:val="1"/>
      <w:marLeft w:val="0"/>
      <w:marRight w:val="0"/>
      <w:marTop w:val="0"/>
      <w:marBottom w:val="0"/>
      <w:divBdr>
        <w:top w:val="none" w:sz="0" w:space="0" w:color="auto"/>
        <w:left w:val="none" w:sz="0" w:space="0" w:color="auto"/>
        <w:bottom w:val="none" w:sz="0" w:space="0" w:color="auto"/>
        <w:right w:val="none" w:sz="0" w:space="0" w:color="auto"/>
      </w:divBdr>
    </w:div>
    <w:div w:id="417679007">
      <w:bodyDiv w:val="1"/>
      <w:marLeft w:val="0"/>
      <w:marRight w:val="0"/>
      <w:marTop w:val="0"/>
      <w:marBottom w:val="0"/>
      <w:divBdr>
        <w:top w:val="none" w:sz="0" w:space="0" w:color="auto"/>
        <w:left w:val="none" w:sz="0" w:space="0" w:color="auto"/>
        <w:bottom w:val="none" w:sz="0" w:space="0" w:color="auto"/>
        <w:right w:val="none" w:sz="0" w:space="0" w:color="auto"/>
      </w:divBdr>
    </w:div>
    <w:div w:id="421993751">
      <w:bodyDiv w:val="1"/>
      <w:marLeft w:val="0"/>
      <w:marRight w:val="0"/>
      <w:marTop w:val="0"/>
      <w:marBottom w:val="0"/>
      <w:divBdr>
        <w:top w:val="none" w:sz="0" w:space="0" w:color="auto"/>
        <w:left w:val="none" w:sz="0" w:space="0" w:color="auto"/>
        <w:bottom w:val="none" w:sz="0" w:space="0" w:color="auto"/>
        <w:right w:val="none" w:sz="0" w:space="0" w:color="auto"/>
      </w:divBdr>
    </w:div>
    <w:div w:id="422342806">
      <w:bodyDiv w:val="1"/>
      <w:marLeft w:val="0"/>
      <w:marRight w:val="0"/>
      <w:marTop w:val="0"/>
      <w:marBottom w:val="0"/>
      <w:divBdr>
        <w:top w:val="none" w:sz="0" w:space="0" w:color="auto"/>
        <w:left w:val="none" w:sz="0" w:space="0" w:color="auto"/>
        <w:bottom w:val="none" w:sz="0" w:space="0" w:color="auto"/>
        <w:right w:val="none" w:sz="0" w:space="0" w:color="auto"/>
      </w:divBdr>
    </w:div>
    <w:div w:id="456141601">
      <w:bodyDiv w:val="1"/>
      <w:marLeft w:val="0"/>
      <w:marRight w:val="0"/>
      <w:marTop w:val="0"/>
      <w:marBottom w:val="0"/>
      <w:divBdr>
        <w:top w:val="none" w:sz="0" w:space="0" w:color="auto"/>
        <w:left w:val="none" w:sz="0" w:space="0" w:color="auto"/>
        <w:bottom w:val="none" w:sz="0" w:space="0" w:color="auto"/>
        <w:right w:val="none" w:sz="0" w:space="0" w:color="auto"/>
      </w:divBdr>
    </w:div>
    <w:div w:id="457375969">
      <w:bodyDiv w:val="1"/>
      <w:marLeft w:val="0"/>
      <w:marRight w:val="0"/>
      <w:marTop w:val="0"/>
      <w:marBottom w:val="0"/>
      <w:divBdr>
        <w:top w:val="none" w:sz="0" w:space="0" w:color="auto"/>
        <w:left w:val="none" w:sz="0" w:space="0" w:color="auto"/>
        <w:bottom w:val="none" w:sz="0" w:space="0" w:color="auto"/>
        <w:right w:val="none" w:sz="0" w:space="0" w:color="auto"/>
      </w:divBdr>
    </w:div>
    <w:div w:id="460458456">
      <w:bodyDiv w:val="1"/>
      <w:marLeft w:val="0"/>
      <w:marRight w:val="0"/>
      <w:marTop w:val="0"/>
      <w:marBottom w:val="0"/>
      <w:divBdr>
        <w:top w:val="none" w:sz="0" w:space="0" w:color="auto"/>
        <w:left w:val="none" w:sz="0" w:space="0" w:color="auto"/>
        <w:bottom w:val="none" w:sz="0" w:space="0" w:color="auto"/>
        <w:right w:val="none" w:sz="0" w:space="0" w:color="auto"/>
      </w:divBdr>
    </w:div>
    <w:div w:id="464854823">
      <w:bodyDiv w:val="1"/>
      <w:marLeft w:val="0"/>
      <w:marRight w:val="0"/>
      <w:marTop w:val="0"/>
      <w:marBottom w:val="0"/>
      <w:divBdr>
        <w:top w:val="none" w:sz="0" w:space="0" w:color="auto"/>
        <w:left w:val="none" w:sz="0" w:space="0" w:color="auto"/>
        <w:bottom w:val="none" w:sz="0" w:space="0" w:color="auto"/>
        <w:right w:val="none" w:sz="0" w:space="0" w:color="auto"/>
      </w:divBdr>
    </w:div>
    <w:div w:id="472601601">
      <w:bodyDiv w:val="1"/>
      <w:marLeft w:val="0"/>
      <w:marRight w:val="0"/>
      <w:marTop w:val="0"/>
      <w:marBottom w:val="0"/>
      <w:divBdr>
        <w:top w:val="none" w:sz="0" w:space="0" w:color="auto"/>
        <w:left w:val="none" w:sz="0" w:space="0" w:color="auto"/>
        <w:bottom w:val="none" w:sz="0" w:space="0" w:color="auto"/>
        <w:right w:val="none" w:sz="0" w:space="0" w:color="auto"/>
      </w:divBdr>
    </w:div>
    <w:div w:id="479887060">
      <w:bodyDiv w:val="1"/>
      <w:marLeft w:val="0"/>
      <w:marRight w:val="0"/>
      <w:marTop w:val="0"/>
      <w:marBottom w:val="0"/>
      <w:divBdr>
        <w:top w:val="none" w:sz="0" w:space="0" w:color="auto"/>
        <w:left w:val="none" w:sz="0" w:space="0" w:color="auto"/>
        <w:bottom w:val="none" w:sz="0" w:space="0" w:color="auto"/>
        <w:right w:val="none" w:sz="0" w:space="0" w:color="auto"/>
      </w:divBdr>
    </w:div>
    <w:div w:id="494418836">
      <w:bodyDiv w:val="1"/>
      <w:marLeft w:val="0"/>
      <w:marRight w:val="0"/>
      <w:marTop w:val="0"/>
      <w:marBottom w:val="0"/>
      <w:divBdr>
        <w:top w:val="none" w:sz="0" w:space="0" w:color="auto"/>
        <w:left w:val="none" w:sz="0" w:space="0" w:color="auto"/>
        <w:bottom w:val="none" w:sz="0" w:space="0" w:color="auto"/>
        <w:right w:val="none" w:sz="0" w:space="0" w:color="auto"/>
      </w:divBdr>
    </w:div>
    <w:div w:id="497774920">
      <w:bodyDiv w:val="1"/>
      <w:marLeft w:val="0"/>
      <w:marRight w:val="0"/>
      <w:marTop w:val="0"/>
      <w:marBottom w:val="0"/>
      <w:divBdr>
        <w:top w:val="none" w:sz="0" w:space="0" w:color="auto"/>
        <w:left w:val="none" w:sz="0" w:space="0" w:color="auto"/>
        <w:bottom w:val="none" w:sz="0" w:space="0" w:color="auto"/>
        <w:right w:val="none" w:sz="0" w:space="0" w:color="auto"/>
      </w:divBdr>
    </w:div>
    <w:div w:id="499589483">
      <w:bodyDiv w:val="1"/>
      <w:marLeft w:val="0"/>
      <w:marRight w:val="0"/>
      <w:marTop w:val="0"/>
      <w:marBottom w:val="0"/>
      <w:divBdr>
        <w:top w:val="none" w:sz="0" w:space="0" w:color="auto"/>
        <w:left w:val="none" w:sz="0" w:space="0" w:color="auto"/>
        <w:bottom w:val="none" w:sz="0" w:space="0" w:color="auto"/>
        <w:right w:val="none" w:sz="0" w:space="0" w:color="auto"/>
      </w:divBdr>
    </w:div>
    <w:div w:id="505559152">
      <w:bodyDiv w:val="1"/>
      <w:marLeft w:val="0"/>
      <w:marRight w:val="0"/>
      <w:marTop w:val="0"/>
      <w:marBottom w:val="0"/>
      <w:divBdr>
        <w:top w:val="none" w:sz="0" w:space="0" w:color="auto"/>
        <w:left w:val="none" w:sz="0" w:space="0" w:color="auto"/>
        <w:bottom w:val="none" w:sz="0" w:space="0" w:color="auto"/>
        <w:right w:val="none" w:sz="0" w:space="0" w:color="auto"/>
      </w:divBdr>
    </w:div>
    <w:div w:id="516039233">
      <w:bodyDiv w:val="1"/>
      <w:marLeft w:val="0"/>
      <w:marRight w:val="0"/>
      <w:marTop w:val="0"/>
      <w:marBottom w:val="0"/>
      <w:divBdr>
        <w:top w:val="none" w:sz="0" w:space="0" w:color="auto"/>
        <w:left w:val="none" w:sz="0" w:space="0" w:color="auto"/>
        <w:bottom w:val="none" w:sz="0" w:space="0" w:color="auto"/>
        <w:right w:val="none" w:sz="0" w:space="0" w:color="auto"/>
      </w:divBdr>
    </w:div>
    <w:div w:id="524173686">
      <w:bodyDiv w:val="1"/>
      <w:marLeft w:val="0"/>
      <w:marRight w:val="0"/>
      <w:marTop w:val="0"/>
      <w:marBottom w:val="0"/>
      <w:divBdr>
        <w:top w:val="none" w:sz="0" w:space="0" w:color="auto"/>
        <w:left w:val="none" w:sz="0" w:space="0" w:color="auto"/>
        <w:bottom w:val="none" w:sz="0" w:space="0" w:color="auto"/>
        <w:right w:val="none" w:sz="0" w:space="0" w:color="auto"/>
      </w:divBdr>
    </w:div>
    <w:div w:id="531504642">
      <w:bodyDiv w:val="1"/>
      <w:marLeft w:val="0"/>
      <w:marRight w:val="0"/>
      <w:marTop w:val="0"/>
      <w:marBottom w:val="0"/>
      <w:divBdr>
        <w:top w:val="none" w:sz="0" w:space="0" w:color="auto"/>
        <w:left w:val="none" w:sz="0" w:space="0" w:color="auto"/>
        <w:bottom w:val="none" w:sz="0" w:space="0" w:color="auto"/>
        <w:right w:val="none" w:sz="0" w:space="0" w:color="auto"/>
      </w:divBdr>
    </w:div>
    <w:div w:id="548692330">
      <w:bodyDiv w:val="1"/>
      <w:marLeft w:val="0"/>
      <w:marRight w:val="0"/>
      <w:marTop w:val="0"/>
      <w:marBottom w:val="0"/>
      <w:divBdr>
        <w:top w:val="none" w:sz="0" w:space="0" w:color="auto"/>
        <w:left w:val="none" w:sz="0" w:space="0" w:color="auto"/>
        <w:bottom w:val="none" w:sz="0" w:space="0" w:color="auto"/>
        <w:right w:val="none" w:sz="0" w:space="0" w:color="auto"/>
      </w:divBdr>
    </w:div>
    <w:div w:id="557202394">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sChild>
        <w:div w:id="636880567">
          <w:marLeft w:val="0"/>
          <w:marRight w:val="0"/>
          <w:marTop w:val="0"/>
          <w:marBottom w:val="0"/>
          <w:divBdr>
            <w:top w:val="none" w:sz="0" w:space="0" w:color="auto"/>
            <w:left w:val="none" w:sz="0" w:space="0" w:color="auto"/>
            <w:bottom w:val="none" w:sz="0" w:space="0" w:color="auto"/>
            <w:right w:val="none" w:sz="0" w:space="0" w:color="auto"/>
          </w:divBdr>
        </w:div>
        <w:div w:id="1296714872">
          <w:marLeft w:val="0"/>
          <w:marRight w:val="0"/>
          <w:marTop w:val="0"/>
          <w:marBottom w:val="0"/>
          <w:divBdr>
            <w:top w:val="none" w:sz="0" w:space="0" w:color="auto"/>
            <w:left w:val="none" w:sz="0" w:space="0" w:color="auto"/>
            <w:bottom w:val="none" w:sz="0" w:space="0" w:color="auto"/>
            <w:right w:val="none" w:sz="0" w:space="0" w:color="auto"/>
          </w:divBdr>
        </w:div>
      </w:divsChild>
    </w:div>
    <w:div w:id="562062295">
      <w:bodyDiv w:val="1"/>
      <w:marLeft w:val="0"/>
      <w:marRight w:val="0"/>
      <w:marTop w:val="0"/>
      <w:marBottom w:val="0"/>
      <w:divBdr>
        <w:top w:val="none" w:sz="0" w:space="0" w:color="auto"/>
        <w:left w:val="none" w:sz="0" w:space="0" w:color="auto"/>
        <w:bottom w:val="none" w:sz="0" w:space="0" w:color="auto"/>
        <w:right w:val="none" w:sz="0" w:space="0" w:color="auto"/>
      </w:divBdr>
    </w:div>
    <w:div w:id="570888260">
      <w:bodyDiv w:val="1"/>
      <w:marLeft w:val="0"/>
      <w:marRight w:val="0"/>
      <w:marTop w:val="0"/>
      <w:marBottom w:val="0"/>
      <w:divBdr>
        <w:top w:val="none" w:sz="0" w:space="0" w:color="auto"/>
        <w:left w:val="none" w:sz="0" w:space="0" w:color="auto"/>
        <w:bottom w:val="none" w:sz="0" w:space="0" w:color="auto"/>
        <w:right w:val="none" w:sz="0" w:space="0" w:color="auto"/>
      </w:divBdr>
    </w:div>
    <w:div w:id="572399708">
      <w:bodyDiv w:val="1"/>
      <w:marLeft w:val="0"/>
      <w:marRight w:val="0"/>
      <w:marTop w:val="0"/>
      <w:marBottom w:val="0"/>
      <w:divBdr>
        <w:top w:val="none" w:sz="0" w:space="0" w:color="auto"/>
        <w:left w:val="none" w:sz="0" w:space="0" w:color="auto"/>
        <w:bottom w:val="none" w:sz="0" w:space="0" w:color="auto"/>
        <w:right w:val="none" w:sz="0" w:space="0" w:color="auto"/>
      </w:divBdr>
    </w:div>
    <w:div w:id="573206077">
      <w:bodyDiv w:val="1"/>
      <w:marLeft w:val="0"/>
      <w:marRight w:val="0"/>
      <w:marTop w:val="0"/>
      <w:marBottom w:val="0"/>
      <w:divBdr>
        <w:top w:val="none" w:sz="0" w:space="0" w:color="auto"/>
        <w:left w:val="none" w:sz="0" w:space="0" w:color="auto"/>
        <w:bottom w:val="none" w:sz="0" w:space="0" w:color="auto"/>
        <w:right w:val="none" w:sz="0" w:space="0" w:color="auto"/>
      </w:divBdr>
    </w:div>
    <w:div w:id="576864430">
      <w:bodyDiv w:val="1"/>
      <w:marLeft w:val="0"/>
      <w:marRight w:val="0"/>
      <w:marTop w:val="0"/>
      <w:marBottom w:val="0"/>
      <w:divBdr>
        <w:top w:val="none" w:sz="0" w:space="0" w:color="auto"/>
        <w:left w:val="none" w:sz="0" w:space="0" w:color="auto"/>
        <w:bottom w:val="none" w:sz="0" w:space="0" w:color="auto"/>
        <w:right w:val="none" w:sz="0" w:space="0" w:color="auto"/>
      </w:divBdr>
    </w:div>
    <w:div w:id="583760748">
      <w:bodyDiv w:val="1"/>
      <w:marLeft w:val="0"/>
      <w:marRight w:val="0"/>
      <w:marTop w:val="0"/>
      <w:marBottom w:val="0"/>
      <w:divBdr>
        <w:top w:val="none" w:sz="0" w:space="0" w:color="auto"/>
        <w:left w:val="none" w:sz="0" w:space="0" w:color="auto"/>
        <w:bottom w:val="none" w:sz="0" w:space="0" w:color="auto"/>
        <w:right w:val="none" w:sz="0" w:space="0" w:color="auto"/>
      </w:divBdr>
    </w:div>
    <w:div w:id="584415980">
      <w:bodyDiv w:val="1"/>
      <w:marLeft w:val="0"/>
      <w:marRight w:val="0"/>
      <w:marTop w:val="0"/>
      <w:marBottom w:val="0"/>
      <w:divBdr>
        <w:top w:val="none" w:sz="0" w:space="0" w:color="auto"/>
        <w:left w:val="none" w:sz="0" w:space="0" w:color="auto"/>
        <w:bottom w:val="none" w:sz="0" w:space="0" w:color="auto"/>
        <w:right w:val="none" w:sz="0" w:space="0" w:color="auto"/>
      </w:divBdr>
    </w:div>
    <w:div w:id="586383207">
      <w:bodyDiv w:val="1"/>
      <w:marLeft w:val="0"/>
      <w:marRight w:val="0"/>
      <w:marTop w:val="0"/>
      <w:marBottom w:val="0"/>
      <w:divBdr>
        <w:top w:val="none" w:sz="0" w:space="0" w:color="auto"/>
        <w:left w:val="none" w:sz="0" w:space="0" w:color="auto"/>
        <w:bottom w:val="none" w:sz="0" w:space="0" w:color="auto"/>
        <w:right w:val="none" w:sz="0" w:space="0" w:color="auto"/>
      </w:divBdr>
    </w:div>
    <w:div w:id="590742513">
      <w:bodyDiv w:val="1"/>
      <w:marLeft w:val="0"/>
      <w:marRight w:val="0"/>
      <w:marTop w:val="0"/>
      <w:marBottom w:val="0"/>
      <w:divBdr>
        <w:top w:val="none" w:sz="0" w:space="0" w:color="auto"/>
        <w:left w:val="none" w:sz="0" w:space="0" w:color="auto"/>
        <w:bottom w:val="none" w:sz="0" w:space="0" w:color="auto"/>
        <w:right w:val="none" w:sz="0" w:space="0" w:color="auto"/>
      </w:divBdr>
    </w:div>
    <w:div w:id="607280078">
      <w:bodyDiv w:val="1"/>
      <w:marLeft w:val="0"/>
      <w:marRight w:val="0"/>
      <w:marTop w:val="0"/>
      <w:marBottom w:val="0"/>
      <w:divBdr>
        <w:top w:val="none" w:sz="0" w:space="0" w:color="auto"/>
        <w:left w:val="none" w:sz="0" w:space="0" w:color="auto"/>
        <w:bottom w:val="none" w:sz="0" w:space="0" w:color="auto"/>
        <w:right w:val="none" w:sz="0" w:space="0" w:color="auto"/>
      </w:divBdr>
    </w:div>
    <w:div w:id="619797980">
      <w:bodyDiv w:val="1"/>
      <w:marLeft w:val="0"/>
      <w:marRight w:val="0"/>
      <w:marTop w:val="0"/>
      <w:marBottom w:val="0"/>
      <w:divBdr>
        <w:top w:val="none" w:sz="0" w:space="0" w:color="auto"/>
        <w:left w:val="none" w:sz="0" w:space="0" w:color="auto"/>
        <w:bottom w:val="none" w:sz="0" w:space="0" w:color="auto"/>
        <w:right w:val="none" w:sz="0" w:space="0" w:color="auto"/>
      </w:divBdr>
    </w:div>
    <w:div w:id="629559199">
      <w:bodyDiv w:val="1"/>
      <w:marLeft w:val="0"/>
      <w:marRight w:val="0"/>
      <w:marTop w:val="0"/>
      <w:marBottom w:val="0"/>
      <w:divBdr>
        <w:top w:val="none" w:sz="0" w:space="0" w:color="auto"/>
        <w:left w:val="none" w:sz="0" w:space="0" w:color="auto"/>
        <w:bottom w:val="none" w:sz="0" w:space="0" w:color="auto"/>
        <w:right w:val="none" w:sz="0" w:space="0" w:color="auto"/>
      </w:divBdr>
    </w:div>
    <w:div w:id="629825424">
      <w:bodyDiv w:val="1"/>
      <w:marLeft w:val="0"/>
      <w:marRight w:val="0"/>
      <w:marTop w:val="0"/>
      <w:marBottom w:val="0"/>
      <w:divBdr>
        <w:top w:val="none" w:sz="0" w:space="0" w:color="auto"/>
        <w:left w:val="none" w:sz="0" w:space="0" w:color="auto"/>
        <w:bottom w:val="none" w:sz="0" w:space="0" w:color="auto"/>
        <w:right w:val="none" w:sz="0" w:space="0" w:color="auto"/>
      </w:divBdr>
    </w:div>
    <w:div w:id="637689075">
      <w:bodyDiv w:val="1"/>
      <w:marLeft w:val="0"/>
      <w:marRight w:val="0"/>
      <w:marTop w:val="0"/>
      <w:marBottom w:val="0"/>
      <w:divBdr>
        <w:top w:val="none" w:sz="0" w:space="0" w:color="auto"/>
        <w:left w:val="none" w:sz="0" w:space="0" w:color="auto"/>
        <w:bottom w:val="none" w:sz="0" w:space="0" w:color="auto"/>
        <w:right w:val="none" w:sz="0" w:space="0" w:color="auto"/>
      </w:divBdr>
    </w:div>
    <w:div w:id="638150807">
      <w:bodyDiv w:val="1"/>
      <w:marLeft w:val="0"/>
      <w:marRight w:val="0"/>
      <w:marTop w:val="0"/>
      <w:marBottom w:val="0"/>
      <w:divBdr>
        <w:top w:val="none" w:sz="0" w:space="0" w:color="auto"/>
        <w:left w:val="none" w:sz="0" w:space="0" w:color="auto"/>
        <w:bottom w:val="none" w:sz="0" w:space="0" w:color="auto"/>
        <w:right w:val="none" w:sz="0" w:space="0" w:color="auto"/>
      </w:divBdr>
    </w:div>
    <w:div w:id="658730634">
      <w:bodyDiv w:val="1"/>
      <w:marLeft w:val="0"/>
      <w:marRight w:val="0"/>
      <w:marTop w:val="0"/>
      <w:marBottom w:val="0"/>
      <w:divBdr>
        <w:top w:val="none" w:sz="0" w:space="0" w:color="auto"/>
        <w:left w:val="none" w:sz="0" w:space="0" w:color="auto"/>
        <w:bottom w:val="none" w:sz="0" w:space="0" w:color="auto"/>
        <w:right w:val="none" w:sz="0" w:space="0" w:color="auto"/>
      </w:divBdr>
    </w:div>
    <w:div w:id="666128390">
      <w:bodyDiv w:val="1"/>
      <w:marLeft w:val="0"/>
      <w:marRight w:val="0"/>
      <w:marTop w:val="0"/>
      <w:marBottom w:val="0"/>
      <w:divBdr>
        <w:top w:val="none" w:sz="0" w:space="0" w:color="auto"/>
        <w:left w:val="none" w:sz="0" w:space="0" w:color="auto"/>
        <w:bottom w:val="none" w:sz="0" w:space="0" w:color="auto"/>
        <w:right w:val="none" w:sz="0" w:space="0" w:color="auto"/>
      </w:divBdr>
    </w:div>
    <w:div w:id="670181806">
      <w:bodyDiv w:val="1"/>
      <w:marLeft w:val="0"/>
      <w:marRight w:val="0"/>
      <w:marTop w:val="0"/>
      <w:marBottom w:val="0"/>
      <w:divBdr>
        <w:top w:val="none" w:sz="0" w:space="0" w:color="auto"/>
        <w:left w:val="none" w:sz="0" w:space="0" w:color="auto"/>
        <w:bottom w:val="none" w:sz="0" w:space="0" w:color="auto"/>
        <w:right w:val="none" w:sz="0" w:space="0" w:color="auto"/>
      </w:divBdr>
    </w:div>
    <w:div w:id="675232034">
      <w:bodyDiv w:val="1"/>
      <w:marLeft w:val="0"/>
      <w:marRight w:val="0"/>
      <w:marTop w:val="0"/>
      <w:marBottom w:val="0"/>
      <w:divBdr>
        <w:top w:val="none" w:sz="0" w:space="0" w:color="auto"/>
        <w:left w:val="none" w:sz="0" w:space="0" w:color="auto"/>
        <w:bottom w:val="none" w:sz="0" w:space="0" w:color="auto"/>
        <w:right w:val="none" w:sz="0" w:space="0" w:color="auto"/>
      </w:divBdr>
    </w:div>
    <w:div w:id="678384562">
      <w:bodyDiv w:val="1"/>
      <w:marLeft w:val="0"/>
      <w:marRight w:val="0"/>
      <w:marTop w:val="0"/>
      <w:marBottom w:val="0"/>
      <w:divBdr>
        <w:top w:val="none" w:sz="0" w:space="0" w:color="auto"/>
        <w:left w:val="none" w:sz="0" w:space="0" w:color="auto"/>
        <w:bottom w:val="none" w:sz="0" w:space="0" w:color="auto"/>
        <w:right w:val="none" w:sz="0" w:space="0" w:color="auto"/>
      </w:divBdr>
    </w:div>
    <w:div w:id="682242735">
      <w:bodyDiv w:val="1"/>
      <w:marLeft w:val="0"/>
      <w:marRight w:val="0"/>
      <w:marTop w:val="0"/>
      <w:marBottom w:val="0"/>
      <w:divBdr>
        <w:top w:val="none" w:sz="0" w:space="0" w:color="auto"/>
        <w:left w:val="none" w:sz="0" w:space="0" w:color="auto"/>
        <w:bottom w:val="none" w:sz="0" w:space="0" w:color="auto"/>
        <w:right w:val="none" w:sz="0" w:space="0" w:color="auto"/>
      </w:divBdr>
    </w:div>
    <w:div w:id="709262866">
      <w:bodyDiv w:val="1"/>
      <w:marLeft w:val="0"/>
      <w:marRight w:val="0"/>
      <w:marTop w:val="0"/>
      <w:marBottom w:val="0"/>
      <w:divBdr>
        <w:top w:val="none" w:sz="0" w:space="0" w:color="auto"/>
        <w:left w:val="none" w:sz="0" w:space="0" w:color="auto"/>
        <w:bottom w:val="none" w:sz="0" w:space="0" w:color="auto"/>
        <w:right w:val="none" w:sz="0" w:space="0" w:color="auto"/>
      </w:divBdr>
    </w:div>
    <w:div w:id="721907325">
      <w:bodyDiv w:val="1"/>
      <w:marLeft w:val="0"/>
      <w:marRight w:val="0"/>
      <w:marTop w:val="0"/>
      <w:marBottom w:val="0"/>
      <w:divBdr>
        <w:top w:val="none" w:sz="0" w:space="0" w:color="auto"/>
        <w:left w:val="none" w:sz="0" w:space="0" w:color="auto"/>
        <w:bottom w:val="none" w:sz="0" w:space="0" w:color="auto"/>
        <w:right w:val="none" w:sz="0" w:space="0" w:color="auto"/>
      </w:divBdr>
    </w:div>
    <w:div w:id="722683394">
      <w:bodyDiv w:val="1"/>
      <w:marLeft w:val="0"/>
      <w:marRight w:val="0"/>
      <w:marTop w:val="0"/>
      <w:marBottom w:val="0"/>
      <w:divBdr>
        <w:top w:val="none" w:sz="0" w:space="0" w:color="auto"/>
        <w:left w:val="none" w:sz="0" w:space="0" w:color="auto"/>
        <w:bottom w:val="none" w:sz="0" w:space="0" w:color="auto"/>
        <w:right w:val="none" w:sz="0" w:space="0" w:color="auto"/>
      </w:divBdr>
    </w:div>
    <w:div w:id="724767158">
      <w:bodyDiv w:val="1"/>
      <w:marLeft w:val="0"/>
      <w:marRight w:val="0"/>
      <w:marTop w:val="0"/>
      <w:marBottom w:val="0"/>
      <w:divBdr>
        <w:top w:val="none" w:sz="0" w:space="0" w:color="auto"/>
        <w:left w:val="none" w:sz="0" w:space="0" w:color="auto"/>
        <w:bottom w:val="none" w:sz="0" w:space="0" w:color="auto"/>
        <w:right w:val="none" w:sz="0" w:space="0" w:color="auto"/>
      </w:divBdr>
    </w:div>
    <w:div w:id="725646373">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86658604">
      <w:bodyDiv w:val="1"/>
      <w:marLeft w:val="0"/>
      <w:marRight w:val="0"/>
      <w:marTop w:val="0"/>
      <w:marBottom w:val="0"/>
      <w:divBdr>
        <w:top w:val="none" w:sz="0" w:space="0" w:color="auto"/>
        <w:left w:val="none" w:sz="0" w:space="0" w:color="auto"/>
        <w:bottom w:val="none" w:sz="0" w:space="0" w:color="auto"/>
        <w:right w:val="none" w:sz="0" w:space="0" w:color="auto"/>
      </w:divBdr>
    </w:div>
    <w:div w:id="791362736">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05707804">
      <w:bodyDiv w:val="1"/>
      <w:marLeft w:val="0"/>
      <w:marRight w:val="0"/>
      <w:marTop w:val="0"/>
      <w:marBottom w:val="0"/>
      <w:divBdr>
        <w:top w:val="none" w:sz="0" w:space="0" w:color="auto"/>
        <w:left w:val="none" w:sz="0" w:space="0" w:color="auto"/>
        <w:bottom w:val="none" w:sz="0" w:space="0" w:color="auto"/>
        <w:right w:val="none" w:sz="0" w:space="0" w:color="auto"/>
      </w:divBdr>
    </w:div>
    <w:div w:id="808979961">
      <w:bodyDiv w:val="1"/>
      <w:marLeft w:val="0"/>
      <w:marRight w:val="0"/>
      <w:marTop w:val="0"/>
      <w:marBottom w:val="0"/>
      <w:divBdr>
        <w:top w:val="none" w:sz="0" w:space="0" w:color="auto"/>
        <w:left w:val="none" w:sz="0" w:space="0" w:color="auto"/>
        <w:bottom w:val="none" w:sz="0" w:space="0" w:color="auto"/>
        <w:right w:val="none" w:sz="0" w:space="0" w:color="auto"/>
      </w:divBdr>
    </w:div>
    <w:div w:id="815075084">
      <w:bodyDiv w:val="1"/>
      <w:marLeft w:val="0"/>
      <w:marRight w:val="0"/>
      <w:marTop w:val="0"/>
      <w:marBottom w:val="0"/>
      <w:divBdr>
        <w:top w:val="none" w:sz="0" w:space="0" w:color="auto"/>
        <w:left w:val="none" w:sz="0" w:space="0" w:color="auto"/>
        <w:bottom w:val="none" w:sz="0" w:space="0" w:color="auto"/>
        <w:right w:val="none" w:sz="0" w:space="0" w:color="auto"/>
      </w:divBdr>
    </w:div>
    <w:div w:id="819538229">
      <w:bodyDiv w:val="1"/>
      <w:marLeft w:val="0"/>
      <w:marRight w:val="0"/>
      <w:marTop w:val="0"/>
      <w:marBottom w:val="0"/>
      <w:divBdr>
        <w:top w:val="none" w:sz="0" w:space="0" w:color="auto"/>
        <w:left w:val="none" w:sz="0" w:space="0" w:color="auto"/>
        <w:bottom w:val="none" w:sz="0" w:space="0" w:color="auto"/>
        <w:right w:val="none" w:sz="0" w:space="0" w:color="auto"/>
      </w:divBdr>
    </w:div>
    <w:div w:id="831289427">
      <w:bodyDiv w:val="1"/>
      <w:marLeft w:val="0"/>
      <w:marRight w:val="0"/>
      <w:marTop w:val="0"/>
      <w:marBottom w:val="0"/>
      <w:divBdr>
        <w:top w:val="none" w:sz="0" w:space="0" w:color="auto"/>
        <w:left w:val="none" w:sz="0" w:space="0" w:color="auto"/>
        <w:bottom w:val="none" w:sz="0" w:space="0" w:color="auto"/>
        <w:right w:val="none" w:sz="0" w:space="0" w:color="auto"/>
      </w:divBdr>
    </w:div>
    <w:div w:id="831918917">
      <w:bodyDiv w:val="1"/>
      <w:marLeft w:val="0"/>
      <w:marRight w:val="0"/>
      <w:marTop w:val="0"/>
      <w:marBottom w:val="0"/>
      <w:divBdr>
        <w:top w:val="none" w:sz="0" w:space="0" w:color="auto"/>
        <w:left w:val="none" w:sz="0" w:space="0" w:color="auto"/>
        <w:bottom w:val="none" w:sz="0" w:space="0" w:color="auto"/>
        <w:right w:val="none" w:sz="0" w:space="0" w:color="auto"/>
      </w:divBdr>
    </w:div>
    <w:div w:id="832455374">
      <w:bodyDiv w:val="1"/>
      <w:marLeft w:val="0"/>
      <w:marRight w:val="0"/>
      <w:marTop w:val="0"/>
      <w:marBottom w:val="0"/>
      <w:divBdr>
        <w:top w:val="none" w:sz="0" w:space="0" w:color="auto"/>
        <w:left w:val="none" w:sz="0" w:space="0" w:color="auto"/>
        <w:bottom w:val="none" w:sz="0" w:space="0" w:color="auto"/>
        <w:right w:val="none" w:sz="0" w:space="0" w:color="auto"/>
      </w:divBdr>
    </w:div>
    <w:div w:id="836270221">
      <w:bodyDiv w:val="1"/>
      <w:marLeft w:val="0"/>
      <w:marRight w:val="0"/>
      <w:marTop w:val="0"/>
      <w:marBottom w:val="0"/>
      <w:divBdr>
        <w:top w:val="none" w:sz="0" w:space="0" w:color="auto"/>
        <w:left w:val="none" w:sz="0" w:space="0" w:color="auto"/>
        <w:bottom w:val="none" w:sz="0" w:space="0" w:color="auto"/>
        <w:right w:val="none" w:sz="0" w:space="0" w:color="auto"/>
      </w:divBdr>
    </w:div>
    <w:div w:id="858197901">
      <w:bodyDiv w:val="1"/>
      <w:marLeft w:val="0"/>
      <w:marRight w:val="0"/>
      <w:marTop w:val="0"/>
      <w:marBottom w:val="0"/>
      <w:divBdr>
        <w:top w:val="none" w:sz="0" w:space="0" w:color="auto"/>
        <w:left w:val="none" w:sz="0" w:space="0" w:color="auto"/>
        <w:bottom w:val="none" w:sz="0" w:space="0" w:color="auto"/>
        <w:right w:val="none" w:sz="0" w:space="0" w:color="auto"/>
      </w:divBdr>
    </w:div>
    <w:div w:id="859978375">
      <w:bodyDiv w:val="1"/>
      <w:marLeft w:val="0"/>
      <w:marRight w:val="0"/>
      <w:marTop w:val="0"/>
      <w:marBottom w:val="0"/>
      <w:divBdr>
        <w:top w:val="none" w:sz="0" w:space="0" w:color="auto"/>
        <w:left w:val="none" w:sz="0" w:space="0" w:color="auto"/>
        <w:bottom w:val="none" w:sz="0" w:space="0" w:color="auto"/>
        <w:right w:val="none" w:sz="0" w:space="0" w:color="auto"/>
      </w:divBdr>
    </w:div>
    <w:div w:id="863438593">
      <w:bodyDiv w:val="1"/>
      <w:marLeft w:val="0"/>
      <w:marRight w:val="0"/>
      <w:marTop w:val="0"/>
      <w:marBottom w:val="0"/>
      <w:divBdr>
        <w:top w:val="none" w:sz="0" w:space="0" w:color="auto"/>
        <w:left w:val="none" w:sz="0" w:space="0" w:color="auto"/>
        <w:bottom w:val="none" w:sz="0" w:space="0" w:color="auto"/>
        <w:right w:val="none" w:sz="0" w:space="0" w:color="auto"/>
      </w:divBdr>
    </w:div>
    <w:div w:id="864904868">
      <w:bodyDiv w:val="1"/>
      <w:marLeft w:val="0"/>
      <w:marRight w:val="0"/>
      <w:marTop w:val="0"/>
      <w:marBottom w:val="0"/>
      <w:divBdr>
        <w:top w:val="none" w:sz="0" w:space="0" w:color="auto"/>
        <w:left w:val="none" w:sz="0" w:space="0" w:color="auto"/>
        <w:bottom w:val="none" w:sz="0" w:space="0" w:color="auto"/>
        <w:right w:val="none" w:sz="0" w:space="0" w:color="auto"/>
      </w:divBdr>
    </w:div>
    <w:div w:id="865946108">
      <w:bodyDiv w:val="1"/>
      <w:marLeft w:val="0"/>
      <w:marRight w:val="0"/>
      <w:marTop w:val="0"/>
      <w:marBottom w:val="0"/>
      <w:divBdr>
        <w:top w:val="none" w:sz="0" w:space="0" w:color="auto"/>
        <w:left w:val="none" w:sz="0" w:space="0" w:color="auto"/>
        <w:bottom w:val="none" w:sz="0" w:space="0" w:color="auto"/>
        <w:right w:val="none" w:sz="0" w:space="0" w:color="auto"/>
      </w:divBdr>
    </w:div>
    <w:div w:id="870343258">
      <w:bodyDiv w:val="1"/>
      <w:marLeft w:val="0"/>
      <w:marRight w:val="0"/>
      <w:marTop w:val="0"/>
      <w:marBottom w:val="0"/>
      <w:divBdr>
        <w:top w:val="none" w:sz="0" w:space="0" w:color="auto"/>
        <w:left w:val="none" w:sz="0" w:space="0" w:color="auto"/>
        <w:bottom w:val="none" w:sz="0" w:space="0" w:color="auto"/>
        <w:right w:val="none" w:sz="0" w:space="0" w:color="auto"/>
      </w:divBdr>
    </w:div>
    <w:div w:id="873155882">
      <w:bodyDiv w:val="1"/>
      <w:marLeft w:val="0"/>
      <w:marRight w:val="0"/>
      <w:marTop w:val="0"/>
      <w:marBottom w:val="0"/>
      <w:divBdr>
        <w:top w:val="none" w:sz="0" w:space="0" w:color="auto"/>
        <w:left w:val="none" w:sz="0" w:space="0" w:color="auto"/>
        <w:bottom w:val="none" w:sz="0" w:space="0" w:color="auto"/>
        <w:right w:val="none" w:sz="0" w:space="0" w:color="auto"/>
      </w:divBdr>
    </w:div>
    <w:div w:id="887766137">
      <w:bodyDiv w:val="1"/>
      <w:marLeft w:val="0"/>
      <w:marRight w:val="0"/>
      <w:marTop w:val="0"/>
      <w:marBottom w:val="0"/>
      <w:divBdr>
        <w:top w:val="none" w:sz="0" w:space="0" w:color="auto"/>
        <w:left w:val="none" w:sz="0" w:space="0" w:color="auto"/>
        <w:bottom w:val="none" w:sz="0" w:space="0" w:color="auto"/>
        <w:right w:val="none" w:sz="0" w:space="0" w:color="auto"/>
      </w:divBdr>
    </w:div>
    <w:div w:id="890389288">
      <w:bodyDiv w:val="1"/>
      <w:marLeft w:val="0"/>
      <w:marRight w:val="0"/>
      <w:marTop w:val="0"/>
      <w:marBottom w:val="0"/>
      <w:divBdr>
        <w:top w:val="none" w:sz="0" w:space="0" w:color="auto"/>
        <w:left w:val="none" w:sz="0" w:space="0" w:color="auto"/>
        <w:bottom w:val="none" w:sz="0" w:space="0" w:color="auto"/>
        <w:right w:val="none" w:sz="0" w:space="0" w:color="auto"/>
      </w:divBdr>
    </w:div>
    <w:div w:id="899825803">
      <w:bodyDiv w:val="1"/>
      <w:marLeft w:val="0"/>
      <w:marRight w:val="0"/>
      <w:marTop w:val="0"/>
      <w:marBottom w:val="0"/>
      <w:divBdr>
        <w:top w:val="none" w:sz="0" w:space="0" w:color="auto"/>
        <w:left w:val="none" w:sz="0" w:space="0" w:color="auto"/>
        <w:bottom w:val="none" w:sz="0" w:space="0" w:color="auto"/>
        <w:right w:val="none" w:sz="0" w:space="0" w:color="auto"/>
      </w:divBdr>
    </w:div>
    <w:div w:id="906573032">
      <w:bodyDiv w:val="1"/>
      <w:marLeft w:val="0"/>
      <w:marRight w:val="0"/>
      <w:marTop w:val="0"/>
      <w:marBottom w:val="0"/>
      <w:divBdr>
        <w:top w:val="none" w:sz="0" w:space="0" w:color="auto"/>
        <w:left w:val="none" w:sz="0" w:space="0" w:color="auto"/>
        <w:bottom w:val="none" w:sz="0" w:space="0" w:color="auto"/>
        <w:right w:val="none" w:sz="0" w:space="0" w:color="auto"/>
      </w:divBdr>
    </w:div>
    <w:div w:id="906694755">
      <w:bodyDiv w:val="1"/>
      <w:marLeft w:val="0"/>
      <w:marRight w:val="0"/>
      <w:marTop w:val="0"/>
      <w:marBottom w:val="0"/>
      <w:divBdr>
        <w:top w:val="none" w:sz="0" w:space="0" w:color="auto"/>
        <w:left w:val="none" w:sz="0" w:space="0" w:color="auto"/>
        <w:bottom w:val="none" w:sz="0" w:space="0" w:color="auto"/>
        <w:right w:val="none" w:sz="0" w:space="0" w:color="auto"/>
      </w:divBdr>
    </w:div>
    <w:div w:id="907882441">
      <w:bodyDiv w:val="1"/>
      <w:marLeft w:val="0"/>
      <w:marRight w:val="0"/>
      <w:marTop w:val="0"/>
      <w:marBottom w:val="0"/>
      <w:divBdr>
        <w:top w:val="none" w:sz="0" w:space="0" w:color="auto"/>
        <w:left w:val="none" w:sz="0" w:space="0" w:color="auto"/>
        <w:bottom w:val="none" w:sz="0" w:space="0" w:color="auto"/>
        <w:right w:val="none" w:sz="0" w:space="0" w:color="auto"/>
      </w:divBdr>
    </w:div>
    <w:div w:id="908268412">
      <w:bodyDiv w:val="1"/>
      <w:marLeft w:val="0"/>
      <w:marRight w:val="0"/>
      <w:marTop w:val="0"/>
      <w:marBottom w:val="0"/>
      <w:divBdr>
        <w:top w:val="none" w:sz="0" w:space="0" w:color="auto"/>
        <w:left w:val="none" w:sz="0" w:space="0" w:color="auto"/>
        <w:bottom w:val="none" w:sz="0" w:space="0" w:color="auto"/>
        <w:right w:val="none" w:sz="0" w:space="0" w:color="auto"/>
      </w:divBdr>
    </w:div>
    <w:div w:id="918102137">
      <w:bodyDiv w:val="1"/>
      <w:marLeft w:val="0"/>
      <w:marRight w:val="0"/>
      <w:marTop w:val="0"/>
      <w:marBottom w:val="0"/>
      <w:divBdr>
        <w:top w:val="none" w:sz="0" w:space="0" w:color="auto"/>
        <w:left w:val="none" w:sz="0" w:space="0" w:color="auto"/>
        <w:bottom w:val="none" w:sz="0" w:space="0" w:color="auto"/>
        <w:right w:val="none" w:sz="0" w:space="0" w:color="auto"/>
      </w:divBdr>
      <w:divsChild>
        <w:div w:id="712967490">
          <w:marLeft w:val="0"/>
          <w:marRight w:val="0"/>
          <w:marTop w:val="0"/>
          <w:marBottom w:val="0"/>
          <w:divBdr>
            <w:top w:val="none" w:sz="0" w:space="0" w:color="auto"/>
            <w:left w:val="none" w:sz="0" w:space="0" w:color="auto"/>
            <w:bottom w:val="none" w:sz="0" w:space="0" w:color="auto"/>
            <w:right w:val="none" w:sz="0" w:space="0" w:color="auto"/>
          </w:divBdr>
          <w:divsChild>
            <w:div w:id="1179346492">
              <w:marLeft w:val="0"/>
              <w:marRight w:val="0"/>
              <w:marTop w:val="0"/>
              <w:marBottom w:val="0"/>
              <w:divBdr>
                <w:top w:val="none" w:sz="0" w:space="0" w:color="auto"/>
                <w:left w:val="none" w:sz="0" w:space="0" w:color="auto"/>
                <w:bottom w:val="none" w:sz="0" w:space="0" w:color="auto"/>
                <w:right w:val="none" w:sz="0" w:space="0" w:color="auto"/>
              </w:divBdr>
              <w:divsChild>
                <w:div w:id="2019497313">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534345760">
                          <w:marLeft w:val="0"/>
                          <w:marRight w:val="0"/>
                          <w:marTop w:val="45"/>
                          <w:marBottom w:val="0"/>
                          <w:divBdr>
                            <w:top w:val="none" w:sz="0" w:space="0" w:color="auto"/>
                            <w:left w:val="none" w:sz="0" w:space="0" w:color="auto"/>
                            <w:bottom w:val="none" w:sz="0" w:space="0" w:color="auto"/>
                            <w:right w:val="none" w:sz="0" w:space="0" w:color="auto"/>
                          </w:divBdr>
                          <w:divsChild>
                            <w:div w:id="139811098">
                              <w:marLeft w:val="0"/>
                              <w:marRight w:val="0"/>
                              <w:marTop w:val="0"/>
                              <w:marBottom w:val="0"/>
                              <w:divBdr>
                                <w:top w:val="none" w:sz="0" w:space="0" w:color="auto"/>
                                <w:left w:val="none" w:sz="0" w:space="0" w:color="auto"/>
                                <w:bottom w:val="none" w:sz="0" w:space="0" w:color="auto"/>
                                <w:right w:val="none" w:sz="0" w:space="0" w:color="auto"/>
                              </w:divBdr>
                              <w:divsChild>
                                <w:div w:id="1837258431">
                                  <w:marLeft w:val="2070"/>
                                  <w:marRight w:val="3810"/>
                                  <w:marTop w:val="0"/>
                                  <w:marBottom w:val="0"/>
                                  <w:divBdr>
                                    <w:top w:val="none" w:sz="0" w:space="0" w:color="auto"/>
                                    <w:left w:val="none" w:sz="0" w:space="0" w:color="auto"/>
                                    <w:bottom w:val="none" w:sz="0" w:space="0" w:color="auto"/>
                                    <w:right w:val="none" w:sz="0" w:space="0" w:color="auto"/>
                                  </w:divBdr>
                                  <w:divsChild>
                                    <w:div w:id="845021620">
                                      <w:marLeft w:val="0"/>
                                      <w:marRight w:val="0"/>
                                      <w:marTop w:val="0"/>
                                      <w:marBottom w:val="0"/>
                                      <w:divBdr>
                                        <w:top w:val="none" w:sz="0" w:space="0" w:color="auto"/>
                                        <w:left w:val="none" w:sz="0" w:space="0" w:color="auto"/>
                                        <w:bottom w:val="none" w:sz="0" w:space="0" w:color="auto"/>
                                        <w:right w:val="none" w:sz="0" w:space="0" w:color="auto"/>
                                      </w:divBdr>
                                      <w:divsChild>
                                        <w:div w:id="1108163222">
                                          <w:marLeft w:val="0"/>
                                          <w:marRight w:val="0"/>
                                          <w:marTop w:val="0"/>
                                          <w:marBottom w:val="0"/>
                                          <w:divBdr>
                                            <w:top w:val="none" w:sz="0" w:space="0" w:color="auto"/>
                                            <w:left w:val="none" w:sz="0" w:space="0" w:color="auto"/>
                                            <w:bottom w:val="none" w:sz="0" w:space="0" w:color="auto"/>
                                            <w:right w:val="none" w:sz="0" w:space="0" w:color="auto"/>
                                          </w:divBdr>
                                          <w:divsChild>
                                            <w:div w:id="2047946577">
                                              <w:marLeft w:val="0"/>
                                              <w:marRight w:val="0"/>
                                              <w:marTop w:val="0"/>
                                              <w:marBottom w:val="0"/>
                                              <w:divBdr>
                                                <w:top w:val="none" w:sz="0" w:space="0" w:color="auto"/>
                                                <w:left w:val="none" w:sz="0" w:space="0" w:color="auto"/>
                                                <w:bottom w:val="none" w:sz="0" w:space="0" w:color="auto"/>
                                                <w:right w:val="none" w:sz="0" w:space="0" w:color="auto"/>
                                              </w:divBdr>
                                              <w:divsChild>
                                                <w:div w:id="1315256537">
                                                  <w:marLeft w:val="0"/>
                                                  <w:marRight w:val="0"/>
                                                  <w:marTop w:val="0"/>
                                                  <w:marBottom w:val="0"/>
                                                  <w:divBdr>
                                                    <w:top w:val="none" w:sz="0" w:space="0" w:color="auto"/>
                                                    <w:left w:val="none" w:sz="0" w:space="0" w:color="auto"/>
                                                    <w:bottom w:val="none" w:sz="0" w:space="0" w:color="auto"/>
                                                    <w:right w:val="none" w:sz="0" w:space="0" w:color="auto"/>
                                                  </w:divBdr>
                                                  <w:divsChild>
                                                    <w:div w:id="1852840160">
                                                      <w:marLeft w:val="0"/>
                                                      <w:marRight w:val="0"/>
                                                      <w:marTop w:val="0"/>
                                                      <w:marBottom w:val="345"/>
                                                      <w:divBdr>
                                                        <w:top w:val="none" w:sz="0" w:space="0" w:color="auto"/>
                                                        <w:left w:val="none" w:sz="0" w:space="0" w:color="auto"/>
                                                        <w:bottom w:val="none" w:sz="0" w:space="0" w:color="auto"/>
                                                        <w:right w:val="none" w:sz="0" w:space="0" w:color="auto"/>
                                                      </w:divBdr>
                                                      <w:divsChild>
                                                        <w:div w:id="1852063384">
                                                          <w:marLeft w:val="0"/>
                                                          <w:marRight w:val="0"/>
                                                          <w:marTop w:val="0"/>
                                                          <w:marBottom w:val="0"/>
                                                          <w:divBdr>
                                                            <w:top w:val="none" w:sz="0" w:space="0" w:color="auto"/>
                                                            <w:left w:val="none" w:sz="0" w:space="0" w:color="auto"/>
                                                            <w:bottom w:val="none" w:sz="0" w:space="0" w:color="auto"/>
                                                            <w:right w:val="none" w:sz="0" w:space="0" w:color="auto"/>
                                                          </w:divBdr>
                                                          <w:divsChild>
                                                            <w:div w:id="754329525">
                                                              <w:marLeft w:val="0"/>
                                                              <w:marRight w:val="0"/>
                                                              <w:marTop w:val="0"/>
                                                              <w:marBottom w:val="0"/>
                                                              <w:divBdr>
                                                                <w:top w:val="none" w:sz="0" w:space="0" w:color="auto"/>
                                                                <w:left w:val="none" w:sz="0" w:space="0" w:color="auto"/>
                                                                <w:bottom w:val="none" w:sz="0" w:space="0" w:color="auto"/>
                                                                <w:right w:val="none" w:sz="0" w:space="0" w:color="auto"/>
                                                              </w:divBdr>
                                                              <w:divsChild>
                                                                <w:div w:id="1586912313">
                                                                  <w:marLeft w:val="0"/>
                                                                  <w:marRight w:val="0"/>
                                                                  <w:marTop w:val="0"/>
                                                                  <w:marBottom w:val="0"/>
                                                                  <w:divBdr>
                                                                    <w:top w:val="none" w:sz="0" w:space="0" w:color="auto"/>
                                                                    <w:left w:val="none" w:sz="0" w:space="0" w:color="auto"/>
                                                                    <w:bottom w:val="none" w:sz="0" w:space="0" w:color="auto"/>
                                                                    <w:right w:val="none" w:sz="0" w:space="0" w:color="auto"/>
                                                                  </w:divBdr>
                                                                  <w:divsChild>
                                                                    <w:div w:id="121845880">
                                                                      <w:marLeft w:val="0"/>
                                                                      <w:marRight w:val="0"/>
                                                                      <w:marTop w:val="0"/>
                                                                      <w:marBottom w:val="0"/>
                                                                      <w:divBdr>
                                                                        <w:top w:val="none" w:sz="0" w:space="0" w:color="auto"/>
                                                                        <w:left w:val="none" w:sz="0" w:space="0" w:color="auto"/>
                                                                        <w:bottom w:val="none" w:sz="0" w:space="0" w:color="auto"/>
                                                                        <w:right w:val="none" w:sz="0" w:space="0" w:color="auto"/>
                                                                      </w:divBdr>
                                                                      <w:divsChild>
                                                                        <w:div w:id="517424370">
                                                                          <w:marLeft w:val="0"/>
                                                                          <w:marRight w:val="0"/>
                                                                          <w:marTop w:val="0"/>
                                                                          <w:marBottom w:val="0"/>
                                                                          <w:divBdr>
                                                                            <w:top w:val="none" w:sz="0" w:space="0" w:color="auto"/>
                                                                            <w:left w:val="none" w:sz="0" w:space="0" w:color="auto"/>
                                                                            <w:bottom w:val="none" w:sz="0" w:space="0" w:color="auto"/>
                                                                            <w:right w:val="none" w:sz="0" w:space="0" w:color="auto"/>
                                                                          </w:divBdr>
                                                                          <w:divsChild>
                                                                            <w:div w:id="417871386">
                                                                              <w:marLeft w:val="0"/>
                                                                              <w:marRight w:val="0"/>
                                                                              <w:marTop w:val="0"/>
                                                                              <w:marBottom w:val="0"/>
                                                                              <w:divBdr>
                                                                                <w:top w:val="none" w:sz="0" w:space="0" w:color="auto"/>
                                                                                <w:left w:val="none" w:sz="0" w:space="0" w:color="auto"/>
                                                                                <w:bottom w:val="none" w:sz="0" w:space="0" w:color="auto"/>
                                                                                <w:right w:val="none" w:sz="0" w:space="0" w:color="auto"/>
                                                                              </w:divBdr>
                                                                              <w:divsChild>
                                                                                <w:div w:id="1918898938">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070988">
      <w:bodyDiv w:val="1"/>
      <w:marLeft w:val="0"/>
      <w:marRight w:val="0"/>
      <w:marTop w:val="0"/>
      <w:marBottom w:val="0"/>
      <w:divBdr>
        <w:top w:val="none" w:sz="0" w:space="0" w:color="auto"/>
        <w:left w:val="none" w:sz="0" w:space="0" w:color="auto"/>
        <w:bottom w:val="none" w:sz="0" w:space="0" w:color="auto"/>
        <w:right w:val="none" w:sz="0" w:space="0" w:color="auto"/>
      </w:divBdr>
    </w:div>
    <w:div w:id="928153537">
      <w:bodyDiv w:val="1"/>
      <w:marLeft w:val="0"/>
      <w:marRight w:val="0"/>
      <w:marTop w:val="0"/>
      <w:marBottom w:val="0"/>
      <w:divBdr>
        <w:top w:val="none" w:sz="0" w:space="0" w:color="auto"/>
        <w:left w:val="none" w:sz="0" w:space="0" w:color="auto"/>
        <w:bottom w:val="none" w:sz="0" w:space="0" w:color="auto"/>
        <w:right w:val="none" w:sz="0" w:space="0" w:color="auto"/>
      </w:divBdr>
    </w:div>
    <w:div w:id="928972833">
      <w:bodyDiv w:val="1"/>
      <w:marLeft w:val="0"/>
      <w:marRight w:val="0"/>
      <w:marTop w:val="0"/>
      <w:marBottom w:val="0"/>
      <w:divBdr>
        <w:top w:val="none" w:sz="0" w:space="0" w:color="auto"/>
        <w:left w:val="none" w:sz="0" w:space="0" w:color="auto"/>
        <w:bottom w:val="none" w:sz="0" w:space="0" w:color="auto"/>
        <w:right w:val="none" w:sz="0" w:space="0" w:color="auto"/>
      </w:divBdr>
    </w:div>
    <w:div w:id="943878189">
      <w:bodyDiv w:val="1"/>
      <w:marLeft w:val="0"/>
      <w:marRight w:val="0"/>
      <w:marTop w:val="0"/>
      <w:marBottom w:val="0"/>
      <w:divBdr>
        <w:top w:val="none" w:sz="0" w:space="0" w:color="auto"/>
        <w:left w:val="none" w:sz="0" w:space="0" w:color="auto"/>
        <w:bottom w:val="none" w:sz="0" w:space="0" w:color="auto"/>
        <w:right w:val="none" w:sz="0" w:space="0" w:color="auto"/>
      </w:divBdr>
    </w:div>
    <w:div w:id="979383408">
      <w:bodyDiv w:val="1"/>
      <w:marLeft w:val="0"/>
      <w:marRight w:val="0"/>
      <w:marTop w:val="0"/>
      <w:marBottom w:val="0"/>
      <w:divBdr>
        <w:top w:val="none" w:sz="0" w:space="0" w:color="auto"/>
        <w:left w:val="none" w:sz="0" w:space="0" w:color="auto"/>
        <w:bottom w:val="none" w:sz="0" w:space="0" w:color="auto"/>
        <w:right w:val="none" w:sz="0" w:space="0" w:color="auto"/>
      </w:divBdr>
    </w:div>
    <w:div w:id="982152147">
      <w:bodyDiv w:val="1"/>
      <w:marLeft w:val="0"/>
      <w:marRight w:val="0"/>
      <w:marTop w:val="0"/>
      <w:marBottom w:val="0"/>
      <w:divBdr>
        <w:top w:val="none" w:sz="0" w:space="0" w:color="auto"/>
        <w:left w:val="none" w:sz="0" w:space="0" w:color="auto"/>
        <w:bottom w:val="none" w:sz="0" w:space="0" w:color="auto"/>
        <w:right w:val="none" w:sz="0" w:space="0" w:color="auto"/>
      </w:divBdr>
    </w:div>
    <w:div w:id="983856083">
      <w:bodyDiv w:val="1"/>
      <w:marLeft w:val="0"/>
      <w:marRight w:val="0"/>
      <w:marTop w:val="0"/>
      <w:marBottom w:val="0"/>
      <w:divBdr>
        <w:top w:val="none" w:sz="0" w:space="0" w:color="auto"/>
        <w:left w:val="none" w:sz="0" w:space="0" w:color="auto"/>
        <w:bottom w:val="none" w:sz="0" w:space="0" w:color="auto"/>
        <w:right w:val="none" w:sz="0" w:space="0" w:color="auto"/>
      </w:divBdr>
    </w:div>
    <w:div w:id="992954304">
      <w:bodyDiv w:val="1"/>
      <w:marLeft w:val="0"/>
      <w:marRight w:val="0"/>
      <w:marTop w:val="0"/>
      <w:marBottom w:val="0"/>
      <w:divBdr>
        <w:top w:val="none" w:sz="0" w:space="0" w:color="auto"/>
        <w:left w:val="none" w:sz="0" w:space="0" w:color="auto"/>
        <w:bottom w:val="none" w:sz="0" w:space="0" w:color="auto"/>
        <w:right w:val="none" w:sz="0" w:space="0" w:color="auto"/>
      </w:divBdr>
    </w:div>
    <w:div w:id="1003974632">
      <w:bodyDiv w:val="1"/>
      <w:marLeft w:val="0"/>
      <w:marRight w:val="0"/>
      <w:marTop w:val="0"/>
      <w:marBottom w:val="0"/>
      <w:divBdr>
        <w:top w:val="none" w:sz="0" w:space="0" w:color="auto"/>
        <w:left w:val="none" w:sz="0" w:space="0" w:color="auto"/>
        <w:bottom w:val="none" w:sz="0" w:space="0" w:color="auto"/>
        <w:right w:val="none" w:sz="0" w:space="0" w:color="auto"/>
      </w:divBdr>
    </w:div>
    <w:div w:id="1006328299">
      <w:bodyDiv w:val="1"/>
      <w:marLeft w:val="0"/>
      <w:marRight w:val="0"/>
      <w:marTop w:val="0"/>
      <w:marBottom w:val="0"/>
      <w:divBdr>
        <w:top w:val="none" w:sz="0" w:space="0" w:color="auto"/>
        <w:left w:val="none" w:sz="0" w:space="0" w:color="auto"/>
        <w:bottom w:val="none" w:sz="0" w:space="0" w:color="auto"/>
        <w:right w:val="none" w:sz="0" w:space="0" w:color="auto"/>
      </w:divBdr>
    </w:div>
    <w:div w:id="1009913585">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23092429">
      <w:bodyDiv w:val="1"/>
      <w:marLeft w:val="0"/>
      <w:marRight w:val="0"/>
      <w:marTop w:val="0"/>
      <w:marBottom w:val="0"/>
      <w:divBdr>
        <w:top w:val="none" w:sz="0" w:space="0" w:color="auto"/>
        <w:left w:val="none" w:sz="0" w:space="0" w:color="auto"/>
        <w:bottom w:val="none" w:sz="0" w:space="0" w:color="auto"/>
        <w:right w:val="none" w:sz="0" w:space="0" w:color="auto"/>
      </w:divBdr>
    </w:div>
    <w:div w:id="1033000998">
      <w:bodyDiv w:val="1"/>
      <w:marLeft w:val="0"/>
      <w:marRight w:val="0"/>
      <w:marTop w:val="0"/>
      <w:marBottom w:val="0"/>
      <w:divBdr>
        <w:top w:val="none" w:sz="0" w:space="0" w:color="auto"/>
        <w:left w:val="none" w:sz="0" w:space="0" w:color="auto"/>
        <w:bottom w:val="none" w:sz="0" w:space="0" w:color="auto"/>
        <w:right w:val="none" w:sz="0" w:space="0" w:color="auto"/>
      </w:divBdr>
    </w:div>
    <w:div w:id="1041176702">
      <w:bodyDiv w:val="1"/>
      <w:marLeft w:val="0"/>
      <w:marRight w:val="0"/>
      <w:marTop w:val="0"/>
      <w:marBottom w:val="0"/>
      <w:divBdr>
        <w:top w:val="none" w:sz="0" w:space="0" w:color="auto"/>
        <w:left w:val="none" w:sz="0" w:space="0" w:color="auto"/>
        <w:bottom w:val="none" w:sz="0" w:space="0" w:color="auto"/>
        <w:right w:val="none" w:sz="0" w:space="0" w:color="auto"/>
      </w:divBdr>
    </w:div>
    <w:div w:id="1060251729">
      <w:bodyDiv w:val="1"/>
      <w:marLeft w:val="0"/>
      <w:marRight w:val="0"/>
      <w:marTop w:val="0"/>
      <w:marBottom w:val="0"/>
      <w:divBdr>
        <w:top w:val="none" w:sz="0" w:space="0" w:color="auto"/>
        <w:left w:val="none" w:sz="0" w:space="0" w:color="auto"/>
        <w:bottom w:val="none" w:sz="0" w:space="0" w:color="auto"/>
        <w:right w:val="none" w:sz="0" w:space="0" w:color="auto"/>
      </w:divBdr>
    </w:div>
    <w:div w:id="1062600822">
      <w:bodyDiv w:val="1"/>
      <w:marLeft w:val="0"/>
      <w:marRight w:val="0"/>
      <w:marTop w:val="0"/>
      <w:marBottom w:val="0"/>
      <w:divBdr>
        <w:top w:val="none" w:sz="0" w:space="0" w:color="auto"/>
        <w:left w:val="none" w:sz="0" w:space="0" w:color="auto"/>
        <w:bottom w:val="none" w:sz="0" w:space="0" w:color="auto"/>
        <w:right w:val="none" w:sz="0" w:space="0" w:color="auto"/>
      </w:divBdr>
    </w:div>
    <w:div w:id="1065880474">
      <w:bodyDiv w:val="1"/>
      <w:marLeft w:val="0"/>
      <w:marRight w:val="0"/>
      <w:marTop w:val="0"/>
      <w:marBottom w:val="0"/>
      <w:divBdr>
        <w:top w:val="none" w:sz="0" w:space="0" w:color="auto"/>
        <w:left w:val="none" w:sz="0" w:space="0" w:color="auto"/>
        <w:bottom w:val="none" w:sz="0" w:space="0" w:color="auto"/>
        <w:right w:val="none" w:sz="0" w:space="0" w:color="auto"/>
      </w:divBdr>
    </w:div>
    <w:div w:id="1111977920">
      <w:bodyDiv w:val="1"/>
      <w:marLeft w:val="0"/>
      <w:marRight w:val="0"/>
      <w:marTop w:val="0"/>
      <w:marBottom w:val="0"/>
      <w:divBdr>
        <w:top w:val="none" w:sz="0" w:space="0" w:color="auto"/>
        <w:left w:val="none" w:sz="0" w:space="0" w:color="auto"/>
        <w:bottom w:val="none" w:sz="0" w:space="0" w:color="auto"/>
        <w:right w:val="none" w:sz="0" w:space="0" w:color="auto"/>
      </w:divBdr>
    </w:div>
    <w:div w:id="1113280216">
      <w:bodyDiv w:val="1"/>
      <w:marLeft w:val="0"/>
      <w:marRight w:val="0"/>
      <w:marTop w:val="0"/>
      <w:marBottom w:val="0"/>
      <w:divBdr>
        <w:top w:val="none" w:sz="0" w:space="0" w:color="auto"/>
        <w:left w:val="none" w:sz="0" w:space="0" w:color="auto"/>
        <w:bottom w:val="none" w:sz="0" w:space="0" w:color="auto"/>
        <w:right w:val="none" w:sz="0" w:space="0" w:color="auto"/>
      </w:divBdr>
    </w:div>
    <w:div w:id="1114058853">
      <w:bodyDiv w:val="1"/>
      <w:marLeft w:val="0"/>
      <w:marRight w:val="0"/>
      <w:marTop w:val="0"/>
      <w:marBottom w:val="0"/>
      <w:divBdr>
        <w:top w:val="none" w:sz="0" w:space="0" w:color="auto"/>
        <w:left w:val="none" w:sz="0" w:space="0" w:color="auto"/>
        <w:bottom w:val="none" w:sz="0" w:space="0" w:color="auto"/>
        <w:right w:val="none" w:sz="0" w:space="0" w:color="auto"/>
      </w:divBdr>
    </w:div>
    <w:div w:id="1118335216">
      <w:bodyDiv w:val="1"/>
      <w:marLeft w:val="0"/>
      <w:marRight w:val="0"/>
      <w:marTop w:val="0"/>
      <w:marBottom w:val="0"/>
      <w:divBdr>
        <w:top w:val="none" w:sz="0" w:space="0" w:color="auto"/>
        <w:left w:val="none" w:sz="0" w:space="0" w:color="auto"/>
        <w:bottom w:val="none" w:sz="0" w:space="0" w:color="auto"/>
        <w:right w:val="none" w:sz="0" w:space="0" w:color="auto"/>
      </w:divBdr>
    </w:div>
    <w:div w:id="1121922576">
      <w:bodyDiv w:val="1"/>
      <w:marLeft w:val="0"/>
      <w:marRight w:val="0"/>
      <w:marTop w:val="0"/>
      <w:marBottom w:val="0"/>
      <w:divBdr>
        <w:top w:val="none" w:sz="0" w:space="0" w:color="auto"/>
        <w:left w:val="none" w:sz="0" w:space="0" w:color="auto"/>
        <w:bottom w:val="none" w:sz="0" w:space="0" w:color="auto"/>
        <w:right w:val="none" w:sz="0" w:space="0" w:color="auto"/>
      </w:divBdr>
    </w:div>
    <w:div w:id="1128352579">
      <w:bodyDiv w:val="1"/>
      <w:marLeft w:val="0"/>
      <w:marRight w:val="0"/>
      <w:marTop w:val="0"/>
      <w:marBottom w:val="0"/>
      <w:divBdr>
        <w:top w:val="none" w:sz="0" w:space="0" w:color="auto"/>
        <w:left w:val="none" w:sz="0" w:space="0" w:color="auto"/>
        <w:bottom w:val="none" w:sz="0" w:space="0" w:color="auto"/>
        <w:right w:val="none" w:sz="0" w:space="0" w:color="auto"/>
      </w:divBdr>
    </w:div>
    <w:div w:id="1134979429">
      <w:bodyDiv w:val="1"/>
      <w:marLeft w:val="0"/>
      <w:marRight w:val="0"/>
      <w:marTop w:val="0"/>
      <w:marBottom w:val="0"/>
      <w:divBdr>
        <w:top w:val="none" w:sz="0" w:space="0" w:color="auto"/>
        <w:left w:val="none" w:sz="0" w:space="0" w:color="auto"/>
        <w:bottom w:val="none" w:sz="0" w:space="0" w:color="auto"/>
        <w:right w:val="none" w:sz="0" w:space="0" w:color="auto"/>
      </w:divBdr>
    </w:div>
    <w:div w:id="1135178856">
      <w:bodyDiv w:val="1"/>
      <w:marLeft w:val="0"/>
      <w:marRight w:val="0"/>
      <w:marTop w:val="0"/>
      <w:marBottom w:val="0"/>
      <w:divBdr>
        <w:top w:val="none" w:sz="0" w:space="0" w:color="auto"/>
        <w:left w:val="none" w:sz="0" w:space="0" w:color="auto"/>
        <w:bottom w:val="none" w:sz="0" w:space="0" w:color="auto"/>
        <w:right w:val="none" w:sz="0" w:space="0" w:color="auto"/>
      </w:divBdr>
    </w:div>
    <w:div w:id="1140995050">
      <w:bodyDiv w:val="1"/>
      <w:marLeft w:val="0"/>
      <w:marRight w:val="0"/>
      <w:marTop w:val="0"/>
      <w:marBottom w:val="0"/>
      <w:divBdr>
        <w:top w:val="none" w:sz="0" w:space="0" w:color="auto"/>
        <w:left w:val="none" w:sz="0" w:space="0" w:color="auto"/>
        <w:bottom w:val="none" w:sz="0" w:space="0" w:color="auto"/>
        <w:right w:val="none" w:sz="0" w:space="0" w:color="auto"/>
      </w:divBdr>
    </w:div>
    <w:div w:id="1156410805">
      <w:bodyDiv w:val="1"/>
      <w:marLeft w:val="0"/>
      <w:marRight w:val="0"/>
      <w:marTop w:val="0"/>
      <w:marBottom w:val="0"/>
      <w:divBdr>
        <w:top w:val="none" w:sz="0" w:space="0" w:color="auto"/>
        <w:left w:val="none" w:sz="0" w:space="0" w:color="auto"/>
        <w:bottom w:val="none" w:sz="0" w:space="0" w:color="auto"/>
        <w:right w:val="none" w:sz="0" w:space="0" w:color="auto"/>
      </w:divBdr>
    </w:div>
    <w:div w:id="1166019772">
      <w:bodyDiv w:val="1"/>
      <w:marLeft w:val="0"/>
      <w:marRight w:val="0"/>
      <w:marTop w:val="0"/>
      <w:marBottom w:val="0"/>
      <w:divBdr>
        <w:top w:val="none" w:sz="0" w:space="0" w:color="auto"/>
        <w:left w:val="none" w:sz="0" w:space="0" w:color="auto"/>
        <w:bottom w:val="none" w:sz="0" w:space="0" w:color="auto"/>
        <w:right w:val="none" w:sz="0" w:space="0" w:color="auto"/>
      </w:divBdr>
    </w:div>
    <w:div w:id="1176191929">
      <w:bodyDiv w:val="1"/>
      <w:marLeft w:val="0"/>
      <w:marRight w:val="0"/>
      <w:marTop w:val="0"/>
      <w:marBottom w:val="0"/>
      <w:divBdr>
        <w:top w:val="none" w:sz="0" w:space="0" w:color="auto"/>
        <w:left w:val="none" w:sz="0" w:space="0" w:color="auto"/>
        <w:bottom w:val="none" w:sz="0" w:space="0" w:color="auto"/>
        <w:right w:val="none" w:sz="0" w:space="0" w:color="auto"/>
      </w:divBdr>
    </w:div>
    <w:div w:id="1186597379">
      <w:bodyDiv w:val="1"/>
      <w:marLeft w:val="0"/>
      <w:marRight w:val="0"/>
      <w:marTop w:val="0"/>
      <w:marBottom w:val="0"/>
      <w:divBdr>
        <w:top w:val="none" w:sz="0" w:space="0" w:color="auto"/>
        <w:left w:val="none" w:sz="0" w:space="0" w:color="auto"/>
        <w:bottom w:val="none" w:sz="0" w:space="0" w:color="auto"/>
        <w:right w:val="none" w:sz="0" w:space="0" w:color="auto"/>
      </w:divBdr>
    </w:div>
    <w:div w:id="1208027948">
      <w:bodyDiv w:val="1"/>
      <w:marLeft w:val="0"/>
      <w:marRight w:val="0"/>
      <w:marTop w:val="0"/>
      <w:marBottom w:val="0"/>
      <w:divBdr>
        <w:top w:val="none" w:sz="0" w:space="0" w:color="auto"/>
        <w:left w:val="none" w:sz="0" w:space="0" w:color="auto"/>
        <w:bottom w:val="none" w:sz="0" w:space="0" w:color="auto"/>
        <w:right w:val="none" w:sz="0" w:space="0" w:color="auto"/>
      </w:divBdr>
    </w:div>
    <w:div w:id="1219702035">
      <w:bodyDiv w:val="1"/>
      <w:marLeft w:val="0"/>
      <w:marRight w:val="0"/>
      <w:marTop w:val="0"/>
      <w:marBottom w:val="0"/>
      <w:divBdr>
        <w:top w:val="none" w:sz="0" w:space="0" w:color="auto"/>
        <w:left w:val="none" w:sz="0" w:space="0" w:color="auto"/>
        <w:bottom w:val="none" w:sz="0" w:space="0" w:color="auto"/>
        <w:right w:val="none" w:sz="0" w:space="0" w:color="auto"/>
      </w:divBdr>
    </w:div>
    <w:div w:id="1220286311">
      <w:bodyDiv w:val="1"/>
      <w:marLeft w:val="0"/>
      <w:marRight w:val="0"/>
      <w:marTop w:val="0"/>
      <w:marBottom w:val="0"/>
      <w:divBdr>
        <w:top w:val="none" w:sz="0" w:space="0" w:color="auto"/>
        <w:left w:val="none" w:sz="0" w:space="0" w:color="auto"/>
        <w:bottom w:val="none" w:sz="0" w:space="0" w:color="auto"/>
        <w:right w:val="none" w:sz="0" w:space="0" w:color="auto"/>
      </w:divBdr>
    </w:div>
    <w:div w:id="1226600877">
      <w:bodyDiv w:val="1"/>
      <w:marLeft w:val="0"/>
      <w:marRight w:val="0"/>
      <w:marTop w:val="0"/>
      <w:marBottom w:val="0"/>
      <w:divBdr>
        <w:top w:val="none" w:sz="0" w:space="0" w:color="auto"/>
        <w:left w:val="none" w:sz="0" w:space="0" w:color="auto"/>
        <w:bottom w:val="none" w:sz="0" w:space="0" w:color="auto"/>
        <w:right w:val="none" w:sz="0" w:space="0" w:color="auto"/>
      </w:divBdr>
    </w:div>
    <w:div w:id="1249844964">
      <w:bodyDiv w:val="1"/>
      <w:marLeft w:val="0"/>
      <w:marRight w:val="0"/>
      <w:marTop w:val="0"/>
      <w:marBottom w:val="0"/>
      <w:divBdr>
        <w:top w:val="none" w:sz="0" w:space="0" w:color="auto"/>
        <w:left w:val="none" w:sz="0" w:space="0" w:color="auto"/>
        <w:bottom w:val="none" w:sz="0" w:space="0" w:color="auto"/>
        <w:right w:val="none" w:sz="0" w:space="0" w:color="auto"/>
      </w:divBdr>
    </w:div>
    <w:div w:id="1251692024">
      <w:bodyDiv w:val="1"/>
      <w:marLeft w:val="0"/>
      <w:marRight w:val="0"/>
      <w:marTop w:val="0"/>
      <w:marBottom w:val="0"/>
      <w:divBdr>
        <w:top w:val="none" w:sz="0" w:space="0" w:color="auto"/>
        <w:left w:val="none" w:sz="0" w:space="0" w:color="auto"/>
        <w:bottom w:val="none" w:sz="0" w:space="0" w:color="auto"/>
        <w:right w:val="none" w:sz="0" w:space="0" w:color="auto"/>
      </w:divBdr>
    </w:div>
    <w:div w:id="1261839132">
      <w:bodyDiv w:val="1"/>
      <w:marLeft w:val="0"/>
      <w:marRight w:val="0"/>
      <w:marTop w:val="0"/>
      <w:marBottom w:val="0"/>
      <w:divBdr>
        <w:top w:val="none" w:sz="0" w:space="0" w:color="auto"/>
        <w:left w:val="none" w:sz="0" w:space="0" w:color="auto"/>
        <w:bottom w:val="none" w:sz="0" w:space="0" w:color="auto"/>
        <w:right w:val="none" w:sz="0" w:space="0" w:color="auto"/>
      </w:divBdr>
    </w:div>
    <w:div w:id="1275678050">
      <w:bodyDiv w:val="1"/>
      <w:marLeft w:val="0"/>
      <w:marRight w:val="0"/>
      <w:marTop w:val="0"/>
      <w:marBottom w:val="0"/>
      <w:divBdr>
        <w:top w:val="none" w:sz="0" w:space="0" w:color="auto"/>
        <w:left w:val="none" w:sz="0" w:space="0" w:color="auto"/>
        <w:bottom w:val="none" w:sz="0" w:space="0" w:color="auto"/>
        <w:right w:val="none" w:sz="0" w:space="0" w:color="auto"/>
      </w:divBdr>
    </w:div>
    <w:div w:id="1299065458">
      <w:bodyDiv w:val="1"/>
      <w:marLeft w:val="0"/>
      <w:marRight w:val="0"/>
      <w:marTop w:val="0"/>
      <w:marBottom w:val="0"/>
      <w:divBdr>
        <w:top w:val="none" w:sz="0" w:space="0" w:color="auto"/>
        <w:left w:val="none" w:sz="0" w:space="0" w:color="auto"/>
        <w:bottom w:val="none" w:sz="0" w:space="0" w:color="auto"/>
        <w:right w:val="none" w:sz="0" w:space="0" w:color="auto"/>
      </w:divBdr>
    </w:div>
    <w:div w:id="1300843126">
      <w:bodyDiv w:val="1"/>
      <w:marLeft w:val="0"/>
      <w:marRight w:val="0"/>
      <w:marTop w:val="0"/>
      <w:marBottom w:val="0"/>
      <w:divBdr>
        <w:top w:val="none" w:sz="0" w:space="0" w:color="auto"/>
        <w:left w:val="none" w:sz="0" w:space="0" w:color="auto"/>
        <w:bottom w:val="none" w:sz="0" w:space="0" w:color="auto"/>
        <w:right w:val="none" w:sz="0" w:space="0" w:color="auto"/>
      </w:divBdr>
    </w:div>
    <w:div w:id="1307007836">
      <w:bodyDiv w:val="1"/>
      <w:marLeft w:val="0"/>
      <w:marRight w:val="0"/>
      <w:marTop w:val="0"/>
      <w:marBottom w:val="0"/>
      <w:divBdr>
        <w:top w:val="none" w:sz="0" w:space="0" w:color="auto"/>
        <w:left w:val="none" w:sz="0" w:space="0" w:color="auto"/>
        <w:bottom w:val="none" w:sz="0" w:space="0" w:color="auto"/>
        <w:right w:val="none" w:sz="0" w:space="0" w:color="auto"/>
      </w:divBdr>
    </w:div>
    <w:div w:id="1318610026">
      <w:bodyDiv w:val="1"/>
      <w:marLeft w:val="0"/>
      <w:marRight w:val="0"/>
      <w:marTop w:val="0"/>
      <w:marBottom w:val="0"/>
      <w:divBdr>
        <w:top w:val="none" w:sz="0" w:space="0" w:color="auto"/>
        <w:left w:val="none" w:sz="0" w:space="0" w:color="auto"/>
        <w:bottom w:val="none" w:sz="0" w:space="0" w:color="auto"/>
        <w:right w:val="none" w:sz="0" w:space="0" w:color="auto"/>
      </w:divBdr>
    </w:div>
    <w:div w:id="1328941648">
      <w:bodyDiv w:val="1"/>
      <w:marLeft w:val="0"/>
      <w:marRight w:val="0"/>
      <w:marTop w:val="0"/>
      <w:marBottom w:val="0"/>
      <w:divBdr>
        <w:top w:val="none" w:sz="0" w:space="0" w:color="auto"/>
        <w:left w:val="none" w:sz="0" w:space="0" w:color="auto"/>
        <w:bottom w:val="none" w:sz="0" w:space="0" w:color="auto"/>
        <w:right w:val="none" w:sz="0" w:space="0" w:color="auto"/>
      </w:divBdr>
    </w:div>
    <w:div w:id="1344164720">
      <w:bodyDiv w:val="1"/>
      <w:marLeft w:val="0"/>
      <w:marRight w:val="0"/>
      <w:marTop w:val="0"/>
      <w:marBottom w:val="0"/>
      <w:divBdr>
        <w:top w:val="none" w:sz="0" w:space="0" w:color="auto"/>
        <w:left w:val="none" w:sz="0" w:space="0" w:color="auto"/>
        <w:bottom w:val="none" w:sz="0" w:space="0" w:color="auto"/>
        <w:right w:val="none" w:sz="0" w:space="0" w:color="auto"/>
      </w:divBdr>
    </w:div>
    <w:div w:id="1355034842">
      <w:bodyDiv w:val="1"/>
      <w:marLeft w:val="0"/>
      <w:marRight w:val="0"/>
      <w:marTop w:val="0"/>
      <w:marBottom w:val="0"/>
      <w:divBdr>
        <w:top w:val="none" w:sz="0" w:space="0" w:color="auto"/>
        <w:left w:val="none" w:sz="0" w:space="0" w:color="auto"/>
        <w:bottom w:val="none" w:sz="0" w:space="0" w:color="auto"/>
        <w:right w:val="none" w:sz="0" w:space="0" w:color="auto"/>
      </w:divBdr>
    </w:div>
    <w:div w:id="1372800112">
      <w:bodyDiv w:val="1"/>
      <w:marLeft w:val="0"/>
      <w:marRight w:val="0"/>
      <w:marTop w:val="0"/>
      <w:marBottom w:val="0"/>
      <w:divBdr>
        <w:top w:val="none" w:sz="0" w:space="0" w:color="auto"/>
        <w:left w:val="none" w:sz="0" w:space="0" w:color="auto"/>
        <w:bottom w:val="none" w:sz="0" w:space="0" w:color="auto"/>
        <w:right w:val="none" w:sz="0" w:space="0" w:color="auto"/>
      </w:divBdr>
    </w:div>
    <w:div w:id="1422027647">
      <w:bodyDiv w:val="1"/>
      <w:marLeft w:val="0"/>
      <w:marRight w:val="0"/>
      <w:marTop w:val="0"/>
      <w:marBottom w:val="0"/>
      <w:divBdr>
        <w:top w:val="none" w:sz="0" w:space="0" w:color="auto"/>
        <w:left w:val="none" w:sz="0" w:space="0" w:color="auto"/>
        <w:bottom w:val="none" w:sz="0" w:space="0" w:color="auto"/>
        <w:right w:val="none" w:sz="0" w:space="0" w:color="auto"/>
      </w:divBdr>
    </w:div>
    <w:div w:id="1430465956">
      <w:bodyDiv w:val="1"/>
      <w:marLeft w:val="0"/>
      <w:marRight w:val="0"/>
      <w:marTop w:val="0"/>
      <w:marBottom w:val="0"/>
      <w:divBdr>
        <w:top w:val="none" w:sz="0" w:space="0" w:color="auto"/>
        <w:left w:val="none" w:sz="0" w:space="0" w:color="auto"/>
        <w:bottom w:val="none" w:sz="0" w:space="0" w:color="auto"/>
        <w:right w:val="none" w:sz="0" w:space="0" w:color="auto"/>
      </w:divBdr>
    </w:div>
    <w:div w:id="1431044383">
      <w:bodyDiv w:val="1"/>
      <w:marLeft w:val="0"/>
      <w:marRight w:val="0"/>
      <w:marTop w:val="0"/>
      <w:marBottom w:val="0"/>
      <w:divBdr>
        <w:top w:val="none" w:sz="0" w:space="0" w:color="auto"/>
        <w:left w:val="none" w:sz="0" w:space="0" w:color="auto"/>
        <w:bottom w:val="none" w:sz="0" w:space="0" w:color="auto"/>
        <w:right w:val="none" w:sz="0" w:space="0" w:color="auto"/>
      </w:divBdr>
    </w:div>
    <w:div w:id="1437169323">
      <w:bodyDiv w:val="1"/>
      <w:marLeft w:val="0"/>
      <w:marRight w:val="0"/>
      <w:marTop w:val="0"/>
      <w:marBottom w:val="0"/>
      <w:divBdr>
        <w:top w:val="none" w:sz="0" w:space="0" w:color="auto"/>
        <w:left w:val="none" w:sz="0" w:space="0" w:color="auto"/>
        <w:bottom w:val="none" w:sz="0" w:space="0" w:color="auto"/>
        <w:right w:val="none" w:sz="0" w:space="0" w:color="auto"/>
      </w:divBdr>
    </w:div>
    <w:div w:id="1439715920">
      <w:bodyDiv w:val="1"/>
      <w:marLeft w:val="0"/>
      <w:marRight w:val="0"/>
      <w:marTop w:val="0"/>
      <w:marBottom w:val="0"/>
      <w:divBdr>
        <w:top w:val="none" w:sz="0" w:space="0" w:color="auto"/>
        <w:left w:val="none" w:sz="0" w:space="0" w:color="auto"/>
        <w:bottom w:val="none" w:sz="0" w:space="0" w:color="auto"/>
        <w:right w:val="none" w:sz="0" w:space="0" w:color="auto"/>
      </w:divBdr>
    </w:div>
    <w:div w:id="1473792877">
      <w:bodyDiv w:val="1"/>
      <w:marLeft w:val="0"/>
      <w:marRight w:val="0"/>
      <w:marTop w:val="0"/>
      <w:marBottom w:val="0"/>
      <w:divBdr>
        <w:top w:val="none" w:sz="0" w:space="0" w:color="auto"/>
        <w:left w:val="none" w:sz="0" w:space="0" w:color="auto"/>
        <w:bottom w:val="none" w:sz="0" w:space="0" w:color="auto"/>
        <w:right w:val="none" w:sz="0" w:space="0" w:color="auto"/>
      </w:divBdr>
    </w:div>
    <w:div w:id="1476992033">
      <w:bodyDiv w:val="1"/>
      <w:marLeft w:val="0"/>
      <w:marRight w:val="0"/>
      <w:marTop w:val="0"/>
      <w:marBottom w:val="0"/>
      <w:divBdr>
        <w:top w:val="none" w:sz="0" w:space="0" w:color="auto"/>
        <w:left w:val="none" w:sz="0" w:space="0" w:color="auto"/>
        <w:bottom w:val="none" w:sz="0" w:space="0" w:color="auto"/>
        <w:right w:val="none" w:sz="0" w:space="0" w:color="auto"/>
      </w:divBdr>
    </w:div>
    <w:div w:id="1483350751">
      <w:bodyDiv w:val="1"/>
      <w:marLeft w:val="0"/>
      <w:marRight w:val="0"/>
      <w:marTop w:val="0"/>
      <w:marBottom w:val="0"/>
      <w:divBdr>
        <w:top w:val="none" w:sz="0" w:space="0" w:color="auto"/>
        <w:left w:val="none" w:sz="0" w:space="0" w:color="auto"/>
        <w:bottom w:val="none" w:sz="0" w:space="0" w:color="auto"/>
        <w:right w:val="none" w:sz="0" w:space="0" w:color="auto"/>
      </w:divBdr>
    </w:div>
    <w:div w:id="1490436167">
      <w:bodyDiv w:val="1"/>
      <w:marLeft w:val="0"/>
      <w:marRight w:val="0"/>
      <w:marTop w:val="0"/>
      <w:marBottom w:val="0"/>
      <w:divBdr>
        <w:top w:val="none" w:sz="0" w:space="0" w:color="auto"/>
        <w:left w:val="none" w:sz="0" w:space="0" w:color="auto"/>
        <w:bottom w:val="none" w:sz="0" w:space="0" w:color="auto"/>
        <w:right w:val="none" w:sz="0" w:space="0" w:color="auto"/>
      </w:divBdr>
    </w:div>
    <w:div w:id="1493787684">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2447962">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69070184">
      <w:bodyDiv w:val="1"/>
      <w:marLeft w:val="0"/>
      <w:marRight w:val="0"/>
      <w:marTop w:val="0"/>
      <w:marBottom w:val="0"/>
      <w:divBdr>
        <w:top w:val="none" w:sz="0" w:space="0" w:color="auto"/>
        <w:left w:val="none" w:sz="0" w:space="0" w:color="auto"/>
        <w:bottom w:val="none" w:sz="0" w:space="0" w:color="auto"/>
        <w:right w:val="none" w:sz="0" w:space="0" w:color="auto"/>
      </w:divBdr>
    </w:div>
    <w:div w:id="1576358745">
      <w:bodyDiv w:val="1"/>
      <w:marLeft w:val="0"/>
      <w:marRight w:val="0"/>
      <w:marTop w:val="0"/>
      <w:marBottom w:val="0"/>
      <w:divBdr>
        <w:top w:val="none" w:sz="0" w:space="0" w:color="auto"/>
        <w:left w:val="none" w:sz="0" w:space="0" w:color="auto"/>
        <w:bottom w:val="none" w:sz="0" w:space="0" w:color="auto"/>
        <w:right w:val="none" w:sz="0" w:space="0" w:color="auto"/>
      </w:divBdr>
    </w:div>
    <w:div w:id="1579705757">
      <w:bodyDiv w:val="1"/>
      <w:marLeft w:val="0"/>
      <w:marRight w:val="0"/>
      <w:marTop w:val="0"/>
      <w:marBottom w:val="0"/>
      <w:divBdr>
        <w:top w:val="none" w:sz="0" w:space="0" w:color="auto"/>
        <w:left w:val="none" w:sz="0" w:space="0" w:color="auto"/>
        <w:bottom w:val="none" w:sz="0" w:space="0" w:color="auto"/>
        <w:right w:val="none" w:sz="0" w:space="0" w:color="auto"/>
      </w:divBdr>
    </w:div>
    <w:div w:id="1605922594">
      <w:bodyDiv w:val="1"/>
      <w:marLeft w:val="0"/>
      <w:marRight w:val="0"/>
      <w:marTop w:val="0"/>
      <w:marBottom w:val="0"/>
      <w:divBdr>
        <w:top w:val="none" w:sz="0" w:space="0" w:color="auto"/>
        <w:left w:val="none" w:sz="0" w:space="0" w:color="auto"/>
        <w:bottom w:val="none" w:sz="0" w:space="0" w:color="auto"/>
        <w:right w:val="none" w:sz="0" w:space="0" w:color="auto"/>
      </w:divBdr>
    </w:div>
    <w:div w:id="1609697697">
      <w:bodyDiv w:val="1"/>
      <w:marLeft w:val="0"/>
      <w:marRight w:val="0"/>
      <w:marTop w:val="0"/>
      <w:marBottom w:val="0"/>
      <w:divBdr>
        <w:top w:val="none" w:sz="0" w:space="0" w:color="auto"/>
        <w:left w:val="none" w:sz="0" w:space="0" w:color="auto"/>
        <w:bottom w:val="none" w:sz="0" w:space="0" w:color="auto"/>
        <w:right w:val="none" w:sz="0" w:space="0" w:color="auto"/>
      </w:divBdr>
    </w:div>
    <w:div w:id="1618216584">
      <w:bodyDiv w:val="1"/>
      <w:marLeft w:val="0"/>
      <w:marRight w:val="0"/>
      <w:marTop w:val="0"/>
      <w:marBottom w:val="0"/>
      <w:divBdr>
        <w:top w:val="none" w:sz="0" w:space="0" w:color="auto"/>
        <w:left w:val="none" w:sz="0" w:space="0" w:color="auto"/>
        <w:bottom w:val="none" w:sz="0" w:space="0" w:color="auto"/>
        <w:right w:val="none" w:sz="0" w:space="0" w:color="auto"/>
      </w:divBdr>
    </w:div>
    <w:div w:id="1628777854">
      <w:bodyDiv w:val="1"/>
      <w:marLeft w:val="0"/>
      <w:marRight w:val="0"/>
      <w:marTop w:val="0"/>
      <w:marBottom w:val="0"/>
      <w:divBdr>
        <w:top w:val="none" w:sz="0" w:space="0" w:color="auto"/>
        <w:left w:val="none" w:sz="0" w:space="0" w:color="auto"/>
        <w:bottom w:val="none" w:sz="0" w:space="0" w:color="auto"/>
        <w:right w:val="none" w:sz="0" w:space="0" w:color="auto"/>
      </w:divBdr>
    </w:div>
    <w:div w:id="1628970347">
      <w:bodyDiv w:val="1"/>
      <w:marLeft w:val="0"/>
      <w:marRight w:val="0"/>
      <w:marTop w:val="0"/>
      <w:marBottom w:val="0"/>
      <w:divBdr>
        <w:top w:val="none" w:sz="0" w:space="0" w:color="auto"/>
        <w:left w:val="none" w:sz="0" w:space="0" w:color="auto"/>
        <w:bottom w:val="none" w:sz="0" w:space="0" w:color="auto"/>
        <w:right w:val="none" w:sz="0" w:space="0" w:color="auto"/>
      </w:divBdr>
    </w:div>
    <w:div w:id="1665280631">
      <w:bodyDiv w:val="1"/>
      <w:marLeft w:val="0"/>
      <w:marRight w:val="0"/>
      <w:marTop w:val="0"/>
      <w:marBottom w:val="0"/>
      <w:divBdr>
        <w:top w:val="none" w:sz="0" w:space="0" w:color="auto"/>
        <w:left w:val="none" w:sz="0" w:space="0" w:color="auto"/>
        <w:bottom w:val="none" w:sz="0" w:space="0" w:color="auto"/>
        <w:right w:val="none" w:sz="0" w:space="0" w:color="auto"/>
      </w:divBdr>
    </w:div>
    <w:div w:id="1665814136">
      <w:bodyDiv w:val="1"/>
      <w:marLeft w:val="0"/>
      <w:marRight w:val="0"/>
      <w:marTop w:val="0"/>
      <w:marBottom w:val="0"/>
      <w:divBdr>
        <w:top w:val="none" w:sz="0" w:space="0" w:color="auto"/>
        <w:left w:val="none" w:sz="0" w:space="0" w:color="auto"/>
        <w:bottom w:val="none" w:sz="0" w:space="0" w:color="auto"/>
        <w:right w:val="none" w:sz="0" w:space="0" w:color="auto"/>
      </w:divBdr>
    </w:div>
    <w:div w:id="1677884825">
      <w:bodyDiv w:val="1"/>
      <w:marLeft w:val="0"/>
      <w:marRight w:val="0"/>
      <w:marTop w:val="0"/>
      <w:marBottom w:val="0"/>
      <w:divBdr>
        <w:top w:val="none" w:sz="0" w:space="0" w:color="auto"/>
        <w:left w:val="none" w:sz="0" w:space="0" w:color="auto"/>
        <w:bottom w:val="none" w:sz="0" w:space="0" w:color="auto"/>
        <w:right w:val="none" w:sz="0" w:space="0" w:color="auto"/>
      </w:divBdr>
    </w:div>
    <w:div w:id="1684671215">
      <w:bodyDiv w:val="1"/>
      <w:marLeft w:val="0"/>
      <w:marRight w:val="0"/>
      <w:marTop w:val="0"/>
      <w:marBottom w:val="0"/>
      <w:divBdr>
        <w:top w:val="none" w:sz="0" w:space="0" w:color="auto"/>
        <w:left w:val="none" w:sz="0" w:space="0" w:color="auto"/>
        <w:bottom w:val="none" w:sz="0" w:space="0" w:color="auto"/>
        <w:right w:val="none" w:sz="0" w:space="0" w:color="auto"/>
      </w:divBdr>
    </w:div>
    <w:div w:id="1689528696">
      <w:bodyDiv w:val="1"/>
      <w:marLeft w:val="0"/>
      <w:marRight w:val="0"/>
      <w:marTop w:val="0"/>
      <w:marBottom w:val="0"/>
      <w:divBdr>
        <w:top w:val="none" w:sz="0" w:space="0" w:color="auto"/>
        <w:left w:val="none" w:sz="0" w:space="0" w:color="auto"/>
        <w:bottom w:val="none" w:sz="0" w:space="0" w:color="auto"/>
        <w:right w:val="none" w:sz="0" w:space="0" w:color="auto"/>
      </w:divBdr>
    </w:div>
    <w:div w:id="1696152439">
      <w:bodyDiv w:val="1"/>
      <w:marLeft w:val="0"/>
      <w:marRight w:val="0"/>
      <w:marTop w:val="0"/>
      <w:marBottom w:val="0"/>
      <w:divBdr>
        <w:top w:val="none" w:sz="0" w:space="0" w:color="auto"/>
        <w:left w:val="none" w:sz="0" w:space="0" w:color="auto"/>
        <w:bottom w:val="none" w:sz="0" w:space="0" w:color="auto"/>
        <w:right w:val="none" w:sz="0" w:space="0" w:color="auto"/>
      </w:divBdr>
    </w:div>
    <w:div w:id="1718552086">
      <w:bodyDiv w:val="1"/>
      <w:marLeft w:val="0"/>
      <w:marRight w:val="0"/>
      <w:marTop w:val="0"/>
      <w:marBottom w:val="0"/>
      <w:divBdr>
        <w:top w:val="none" w:sz="0" w:space="0" w:color="auto"/>
        <w:left w:val="none" w:sz="0" w:space="0" w:color="auto"/>
        <w:bottom w:val="none" w:sz="0" w:space="0" w:color="auto"/>
        <w:right w:val="none" w:sz="0" w:space="0" w:color="auto"/>
      </w:divBdr>
    </w:div>
    <w:div w:id="1734155561">
      <w:bodyDiv w:val="1"/>
      <w:marLeft w:val="0"/>
      <w:marRight w:val="0"/>
      <w:marTop w:val="0"/>
      <w:marBottom w:val="0"/>
      <w:divBdr>
        <w:top w:val="none" w:sz="0" w:space="0" w:color="auto"/>
        <w:left w:val="none" w:sz="0" w:space="0" w:color="auto"/>
        <w:bottom w:val="none" w:sz="0" w:space="0" w:color="auto"/>
        <w:right w:val="none" w:sz="0" w:space="0" w:color="auto"/>
      </w:divBdr>
    </w:div>
    <w:div w:id="1755861226">
      <w:bodyDiv w:val="1"/>
      <w:marLeft w:val="0"/>
      <w:marRight w:val="0"/>
      <w:marTop w:val="0"/>
      <w:marBottom w:val="0"/>
      <w:divBdr>
        <w:top w:val="none" w:sz="0" w:space="0" w:color="auto"/>
        <w:left w:val="none" w:sz="0" w:space="0" w:color="auto"/>
        <w:bottom w:val="none" w:sz="0" w:space="0" w:color="auto"/>
        <w:right w:val="none" w:sz="0" w:space="0" w:color="auto"/>
      </w:divBdr>
    </w:div>
    <w:div w:id="1762985654">
      <w:bodyDiv w:val="1"/>
      <w:marLeft w:val="0"/>
      <w:marRight w:val="0"/>
      <w:marTop w:val="0"/>
      <w:marBottom w:val="0"/>
      <w:divBdr>
        <w:top w:val="none" w:sz="0" w:space="0" w:color="auto"/>
        <w:left w:val="none" w:sz="0" w:space="0" w:color="auto"/>
        <w:bottom w:val="none" w:sz="0" w:space="0" w:color="auto"/>
        <w:right w:val="none" w:sz="0" w:space="0" w:color="auto"/>
      </w:divBdr>
    </w:div>
    <w:div w:id="1774982661">
      <w:bodyDiv w:val="1"/>
      <w:marLeft w:val="0"/>
      <w:marRight w:val="0"/>
      <w:marTop w:val="0"/>
      <w:marBottom w:val="0"/>
      <w:divBdr>
        <w:top w:val="none" w:sz="0" w:space="0" w:color="auto"/>
        <w:left w:val="none" w:sz="0" w:space="0" w:color="auto"/>
        <w:bottom w:val="none" w:sz="0" w:space="0" w:color="auto"/>
        <w:right w:val="none" w:sz="0" w:space="0" w:color="auto"/>
      </w:divBdr>
    </w:div>
    <w:div w:id="1775202836">
      <w:bodyDiv w:val="1"/>
      <w:marLeft w:val="0"/>
      <w:marRight w:val="0"/>
      <w:marTop w:val="0"/>
      <w:marBottom w:val="0"/>
      <w:divBdr>
        <w:top w:val="none" w:sz="0" w:space="0" w:color="auto"/>
        <w:left w:val="none" w:sz="0" w:space="0" w:color="auto"/>
        <w:bottom w:val="none" w:sz="0" w:space="0" w:color="auto"/>
        <w:right w:val="none" w:sz="0" w:space="0" w:color="auto"/>
      </w:divBdr>
    </w:div>
    <w:div w:id="1781338817">
      <w:bodyDiv w:val="1"/>
      <w:marLeft w:val="0"/>
      <w:marRight w:val="0"/>
      <w:marTop w:val="0"/>
      <w:marBottom w:val="0"/>
      <w:divBdr>
        <w:top w:val="none" w:sz="0" w:space="0" w:color="auto"/>
        <w:left w:val="none" w:sz="0" w:space="0" w:color="auto"/>
        <w:bottom w:val="none" w:sz="0" w:space="0" w:color="auto"/>
        <w:right w:val="none" w:sz="0" w:space="0" w:color="auto"/>
      </w:divBdr>
    </w:div>
    <w:div w:id="1785536319">
      <w:bodyDiv w:val="1"/>
      <w:marLeft w:val="0"/>
      <w:marRight w:val="0"/>
      <w:marTop w:val="0"/>
      <w:marBottom w:val="0"/>
      <w:divBdr>
        <w:top w:val="none" w:sz="0" w:space="0" w:color="auto"/>
        <w:left w:val="none" w:sz="0" w:space="0" w:color="auto"/>
        <w:bottom w:val="none" w:sz="0" w:space="0" w:color="auto"/>
        <w:right w:val="none" w:sz="0" w:space="0" w:color="auto"/>
      </w:divBdr>
    </w:div>
    <w:div w:id="1788549565">
      <w:bodyDiv w:val="1"/>
      <w:marLeft w:val="0"/>
      <w:marRight w:val="0"/>
      <w:marTop w:val="0"/>
      <w:marBottom w:val="0"/>
      <w:divBdr>
        <w:top w:val="none" w:sz="0" w:space="0" w:color="auto"/>
        <w:left w:val="none" w:sz="0" w:space="0" w:color="auto"/>
        <w:bottom w:val="none" w:sz="0" w:space="0" w:color="auto"/>
        <w:right w:val="none" w:sz="0" w:space="0" w:color="auto"/>
      </w:divBdr>
    </w:div>
    <w:div w:id="1789229428">
      <w:bodyDiv w:val="1"/>
      <w:marLeft w:val="0"/>
      <w:marRight w:val="0"/>
      <w:marTop w:val="0"/>
      <w:marBottom w:val="0"/>
      <w:divBdr>
        <w:top w:val="none" w:sz="0" w:space="0" w:color="auto"/>
        <w:left w:val="none" w:sz="0" w:space="0" w:color="auto"/>
        <w:bottom w:val="none" w:sz="0" w:space="0" w:color="auto"/>
        <w:right w:val="none" w:sz="0" w:space="0" w:color="auto"/>
      </w:divBdr>
    </w:div>
    <w:div w:id="1796873902">
      <w:bodyDiv w:val="1"/>
      <w:marLeft w:val="0"/>
      <w:marRight w:val="0"/>
      <w:marTop w:val="0"/>
      <w:marBottom w:val="0"/>
      <w:divBdr>
        <w:top w:val="none" w:sz="0" w:space="0" w:color="auto"/>
        <w:left w:val="none" w:sz="0" w:space="0" w:color="auto"/>
        <w:bottom w:val="none" w:sz="0" w:space="0" w:color="auto"/>
        <w:right w:val="none" w:sz="0" w:space="0" w:color="auto"/>
      </w:divBdr>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
    <w:div w:id="1875341735">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878156637">
      <w:bodyDiv w:val="1"/>
      <w:marLeft w:val="0"/>
      <w:marRight w:val="0"/>
      <w:marTop w:val="0"/>
      <w:marBottom w:val="0"/>
      <w:divBdr>
        <w:top w:val="none" w:sz="0" w:space="0" w:color="auto"/>
        <w:left w:val="none" w:sz="0" w:space="0" w:color="auto"/>
        <w:bottom w:val="none" w:sz="0" w:space="0" w:color="auto"/>
        <w:right w:val="none" w:sz="0" w:space="0" w:color="auto"/>
      </w:divBdr>
    </w:div>
    <w:div w:id="1884635000">
      <w:bodyDiv w:val="1"/>
      <w:marLeft w:val="0"/>
      <w:marRight w:val="0"/>
      <w:marTop w:val="0"/>
      <w:marBottom w:val="0"/>
      <w:divBdr>
        <w:top w:val="none" w:sz="0" w:space="0" w:color="auto"/>
        <w:left w:val="none" w:sz="0" w:space="0" w:color="auto"/>
        <w:bottom w:val="none" w:sz="0" w:space="0" w:color="auto"/>
        <w:right w:val="none" w:sz="0" w:space="0" w:color="auto"/>
      </w:divBdr>
    </w:div>
    <w:div w:id="1899394622">
      <w:bodyDiv w:val="1"/>
      <w:marLeft w:val="0"/>
      <w:marRight w:val="0"/>
      <w:marTop w:val="0"/>
      <w:marBottom w:val="0"/>
      <w:divBdr>
        <w:top w:val="none" w:sz="0" w:space="0" w:color="auto"/>
        <w:left w:val="none" w:sz="0" w:space="0" w:color="auto"/>
        <w:bottom w:val="none" w:sz="0" w:space="0" w:color="auto"/>
        <w:right w:val="none" w:sz="0" w:space="0" w:color="auto"/>
      </w:divBdr>
    </w:div>
    <w:div w:id="1904952548">
      <w:bodyDiv w:val="1"/>
      <w:marLeft w:val="0"/>
      <w:marRight w:val="0"/>
      <w:marTop w:val="0"/>
      <w:marBottom w:val="0"/>
      <w:divBdr>
        <w:top w:val="none" w:sz="0" w:space="0" w:color="auto"/>
        <w:left w:val="none" w:sz="0" w:space="0" w:color="auto"/>
        <w:bottom w:val="none" w:sz="0" w:space="0" w:color="auto"/>
        <w:right w:val="none" w:sz="0" w:space="0" w:color="auto"/>
      </w:divBdr>
    </w:div>
    <w:div w:id="1907954099">
      <w:bodyDiv w:val="1"/>
      <w:marLeft w:val="0"/>
      <w:marRight w:val="0"/>
      <w:marTop w:val="0"/>
      <w:marBottom w:val="0"/>
      <w:divBdr>
        <w:top w:val="none" w:sz="0" w:space="0" w:color="auto"/>
        <w:left w:val="none" w:sz="0" w:space="0" w:color="auto"/>
        <w:bottom w:val="none" w:sz="0" w:space="0" w:color="auto"/>
        <w:right w:val="none" w:sz="0" w:space="0" w:color="auto"/>
      </w:divBdr>
    </w:div>
    <w:div w:id="1924560470">
      <w:bodyDiv w:val="1"/>
      <w:marLeft w:val="0"/>
      <w:marRight w:val="0"/>
      <w:marTop w:val="0"/>
      <w:marBottom w:val="0"/>
      <w:divBdr>
        <w:top w:val="none" w:sz="0" w:space="0" w:color="auto"/>
        <w:left w:val="none" w:sz="0" w:space="0" w:color="auto"/>
        <w:bottom w:val="none" w:sz="0" w:space="0" w:color="auto"/>
        <w:right w:val="none" w:sz="0" w:space="0" w:color="auto"/>
      </w:divBdr>
    </w:div>
    <w:div w:id="1943030252">
      <w:bodyDiv w:val="1"/>
      <w:marLeft w:val="0"/>
      <w:marRight w:val="0"/>
      <w:marTop w:val="0"/>
      <w:marBottom w:val="0"/>
      <w:divBdr>
        <w:top w:val="none" w:sz="0" w:space="0" w:color="auto"/>
        <w:left w:val="none" w:sz="0" w:space="0" w:color="auto"/>
        <w:bottom w:val="none" w:sz="0" w:space="0" w:color="auto"/>
        <w:right w:val="none" w:sz="0" w:space="0" w:color="auto"/>
      </w:divBdr>
    </w:div>
    <w:div w:id="1947694573">
      <w:bodyDiv w:val="1"/>
      <w:marLeft w:val="0"/>
      <w:marRight w:val="0"/>
      <w:marTop w:val="0"/>
      <w:marBottom w:val="0"/>
      <w:divBdr>
        <w:top w:val="none" w:sz="0" w:space="0" w:color="auto"/>
        <w:left w:val="none" w:sz="0" w:space="0" w:color="auto"/>
        <w:bottom w:val="none" w:sz="0" w:space="0" w:color="auto"/>
        <w:right w:val="none" w:sz="0" w:space="0" w:color="auto"/>
      </w:divBdr>
    </w:div>
    <w:div w:id="1966738985">
      <w:bodyDiv w:val="1"/>
      <w:marLeft w:val="0"/>
      <w:marRight w:val="0"/>
      <w:marTop w:val="0"/>
      <w:marBottom w:val="0"/>
      <w:divBdr>
        <w:top w:val="none" w:sz="0" w:space="0" w:color="auto"/>
        <w:left w:val="none" w:sz="0" w:space="0" w:color="auto"/>
        <w:bottom w:val="none" w:sz="0" w:space="0" w:color="auto"/>
        <w:right w:val="none" w:sz="0" w:space="0" w:color="auto"/>
      </w:divBdr>
    </w:div>
    <w:div w:id="1969774838">
      <w:bodyDiv w:val="1"/>
      <w:marLeft w:val="0"/>
      <w:marRight w:val="0"/>
      <w:marTop w:val="0"/>
      <w:marBottom w:val="0"/>
      <w:divBdr>
        <w:top w:val="none" w:sz="0" w:space="0" w:color="auto"/>
        <w:left w:val="none" w:sz="0" w:space="0" w:color="auto"/>
        <w:bottom w:val="none" w:sz="0" w:space="0" w:color="auto"/>
        <w:right w:val="none" w:sz="0" w:space="0" w:color="auto"/>
      </w:divBdr>
    </w:div>
    <w:div w:id="1986933053">
      <w:bodyDiv w:val="1"/>
      <w:marLeft w:val="0"/>
      <w:marRight w:val="0"/>
      <w:marTop w:val="0"/>
      <w:marBottom w:val="0"/>
      <w:divBdr>
        <w:top w:val="none" w:sz="0" w:space="0" w:color="auto"/>
        <w:left w:val="none" w:sz="0" w:space="0" w:color="auto"/>
        <w:bottom w:val="none" w:sz="0" w:space="0" w:color="auto"/>
        <w:right w:val="none" w:sz="0" w:space="0" w:color="auto"/>
      </w:divBdr>
    </w:div>
    <w:div w:id="1997952551">
      <w:bodyDiv w:val="1"/>
      <w:marLeft w:val="0"/>
      <w:marRight w:val="0"/>
      <w:marTop w:val="0"/>
      <w:marBottom w:val="0"/>
      <w:divBdr>
        <w:top w:val="none" w:sz="0" w:space="0" w:color="auto"/>
        <w:left w:val="none" w:sz="0" w:space="0" w:color="auto"/>
        <w:bottom w:val="none" w:sz="0" w:space="0" w:color="auto"/>
        <w:right w:val="none" w:sz="0" w:space="0" w:color="auto"/>
      </w:divBdr>
    </w:div>
    <w:div w:id="1999113763">
      <w:bodyDiv w:val="1"/>
      <w:marLeft w:val="0"/>
      <w:marRight w:val="0"/>
      <w:marTop w:val="0"/>
      <w:marBottom w:val="0"/>
      <w:divBdr>
        <w:top w:val="none" w:sz="0" w:space="0" w:color="auto"/>
        <w:left w:val="none" w:sz="0" w:space="0" w:color="auto"/>
        <w:bottom w:val="none" w:sz="0" w:space="0" w:color="auto"/>
        <w:right w:val="none" w:sz="0" w:space="0" w:color="auto"/>
      </w:divBdr>
    </w:div>
    <w:div w:id="2015186059">
      <w:bodyDiv w:val="1"/>
      <w:marLeft w:val="0"/>
      <w:marRight w:val="0"/>
      <w:marTop w:val="0"/>
      <w:marBottom w:val="0"/>
      <w:divBdr>
        <w:top w:val="none" w:sz="0" w:space="0" w:color="auto"/>
        <w:left w:val="none" w:sz="0" w:space="0" w:color="auto"/>
        <w:bottom w:val="none" w:sz="0" w:space="0" w:color="auto"/>
        <w:right w:val="none" w:sz="0" w:space="0" w:color="auto"/>
      </w:divBdr>
    </w:div>
    <w:div w:id="2025356605">
      <w:bodyDiv w:val="1"/>
      <w:marLeft w:val="0"/>
      <w:marRight w:val="0"/>
      <w:marTop w:val="0"/>
      <w:marBottom w:val="0"/>
      <w:divBdr>
        <w:top w:val="none" w:sz="0" w:space="0" w:color="auto"/>
        <w:left w:val="none" w:sz="0" w:space="0" w:color="auto"/>
        <w:bottom w:val="none" w:sz="0" w:space="0" w:color="auto"/>
        <w:right w:val="none" w:sz="0" w:space="0" w:color="auto"/>
      </w:divBdr>
    </w:div>
    <w:div w:id="2032147081">
      <w:bodyDiv w:val="1"/>
      <w:marLeft w:val="0"/>
      <w:marRight w:val="0"/>
      <w:marTop w:val="0"/>
      <w:marBottom w:val="0"/>
      <w:divBdr>
        <w:top w:val="none" w:sz="0" w:space="0" w:color="auto"/>
        <w:left w:val="none" w:sz="0" w:space="0" w:color="auto"/>
        <w:bottom w:val="none" w:sz="0" w:space="0" w:color="auto"/>
        <w:right w:val="none" w:sz="0" w:space="0" w:color="auto"/>
      </w:divBdr>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053840489">
      <w:bodyDiv w:val="1"/>
      <w:marLeft w:val="0"/>
      <w:marRight w:val="0"/>
      <w:marTop w:val="0"/>
      <w:marBottom w:val="0"/>
      <w:divBdr>
        <w:top w:val="none" w:sz="0" w:space="0" w:color="auto"/>
        <w:left w:val="none" w:sz="0" w:space="0" w:color="auto"/>
        <w:bottom w:val="none" w:sz="0" w:space="0" w:color="auto"/>
        <w:right w:val="none" w:sz="0" w:space="0" w:color="auto"/>
      </w:divBdr>
    </w:div>
    <w:div w:id="2069567033">
      <w:bodyDiv w:val="1"/>
      <w:marLeft w:val="0"/>
      <w:marRight w:val="0"/>
      <w:marTop w:val="0"/>
      <w:marBottom w:val="0"/>
      <w:divBdr>
        <w:top w:val="none" w:sz="0" w:space="0" w:color="auto"/>
        <w:left w:val="none" w:sz="0" w:space="0" w:color="auto"/>
        <w:bottom w:val="none" w:sz="0" w:space="0" w:color="auto"/>
        <w:right w:val="none" w:sz="0" w:space="0" w:color="auto"/>
      </w:divBdr>
    </w:div>
    <w:div w:id="2079282782">
      <w:bodyDiv w:val="1"/>
      <w:marLeft w:val="0"/>
      <w:marRight w:val="0"/>
      <w:marTop w:val="0"/>
      <w:marBottom w:val="0"/>
      <w:divBdr>
        <w:top w:val="none" w:sz="0" w:space="0" w:color="auto"/>
        <w:left w:val="none" w:sz="0" w:space="0" w:color="auto"/>
        <w:bottom w:val="none" w:sz="0" w:space="0" w:color="auto"/>
        <w:right w:val="none" w:sz="0" w:space="0" w:color="auto"/>
      </w:divBdr>
    </w:div>
    <w:div w:id="2093889066">
      <w:bodyDiv w:val="1"/>
      <w:marLeft w:val="0"/>
      <w:marRight w:val="0"/>
      <w:marTop w:val="0"/>
      <w:marBottom w:val="0"/>
      <w:divBdr>
        <w:top w:val="none" w:sz="0" w:space="0" w:color="auto"/>
        <w:left w:val="none" w:sz="0" w:space="0" w:color="auto"/>
        <w:bottom w:val="none" w:sz="0" w:space="0" w:color="auto"/>
        <w:right w:val="none" w:sz="0" w:space="0" w:color="auto"/>
      </w:divBdr>
    </w:div>
    <w:div w:id="2100251213">
      <w:bodyDiv w:val="1"/>
      <w:marLeft w:val="0"/>
      <w:marRight w:val="0"/>
      <w:marTop w:val="0"/>
      <w:marBottom w:val="0"/>
      <w:divBdr>
        <w:top w:val="none" w:sz="0" w:space="0" w:color="auto"/>
        <w:left w:val="none" w:sz="0" w:space="0" w:color="auto"/>
        <w:bottom w:val="none" w:sz="0" w:space="0" w:color="auto"/>
        <w:right w:val="none" w:sz="0" w:space="0" w:color="auto"/>
      </w:divBdr>
    </w:div>
    <w:div w:id="210090819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08965786">
      <w:bodyDiv w:val="1"/>
      <w:marLeft w:val="0"/>
      <w:marRight w:val="0"/>
      <w:marTop w:val="0"/>
      <w:marBottom w:val="0"/>
      <w:divBdr>
        <w:top w:val="none" w:sz="0" w:space="0" w:color="auto"/>
        <w:left w:val="none" w:sz="0" w:space="0" w:color="auto"/>
        <w:bottom w:val="none" w:sz="0" w:space="0" w:color="auto"/>
        <w:right w:val="none" w:sz="0" w:space="0" w:color="auto"/>
      </w:divBdr>
    </w:div>
    <w:div w:id="2110420368">
      <w:bodyDiv w:val="1"/>
      <w:marLeft w:val="0"/>
      <w:marRight w:val="0"/>
      <w:marTop w:val="0"/>
      <w:marBottom w:val="0"/>
      <w:divBdr>
        <w:top w:val="none" w:sz="0" w:space="0" w:color="auto"/>
        <w:left w:val="none" w:sz="0" w:space="0" w:color="auto"/>
        <w:bottom w:val="none" w:sz="0" w:space="0" w:color="auto"/>
        <w:right w:val="none" w:sz="0" w:space="0" w:color="auto"/>
      </w:divBdr>
    </w:div>
    <w:div w:id="2115783172">
      <w:bodyDiv w:val="1"/>
      <w:marLeft w:val="0"/>
      <w:marRight w:val="0"/>
      <w:marTop w:val="0"/>
      <w:marBottom w:val="0"/>
      <w:divBdr>
        <w:top w:val="none" w:sz="0" w:space="0" w:color="auto"/>
        <w:left w:val="none" w:sz="0" w:space="0" w:color="auto"/>
        <w:bottom w:val="none" w:sz="0" w:space="0" w:color="auto"/>
        <w:right w:val="none" w:sz="0" w:space="0" w:color="auto"/>
      </w:divBdr>
    </w:div>
    <w:div w:id="21469213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3153E-8DC3-44DB-BF33-CA312BCB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67</Pages>
  <Words>21190</Words>
  <Characters>127445</Characters>
  <Application>Microsoft Office Word</Application>
  <DocSecurity>0</DocSecurity>
  <Lines>1062</Lines>
  <Paragraphs>296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Yaowalak Chittasopee (TH)</cp:lastModifiedBy>
  <cp:revision>3</cp:revision>
  <cp:lastPrinted>2022-02-21T21:52:00Z</cp:lastPrinted>
  <dcterms:created xsi:type="dcterms:W3CDTF">2023-02-27T14:07:00Z</dcterms:created>
  <dcterms:modified xsi:type="dcterms:W3CDTF">2023-02-27T15:05:00Z</dcterms:modified>
</cp:coreProperties>
</file>