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3AA128" w14:textId="5CB11BB7" w:rsidR="002332F1" w:rsidRPr="00A65405" w:rsidRDefault="002332F1" w:rsidP="00A65405">
      <w:pPr>
        <w:spacing w:after="0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bookmarkStart w:id="0" w:name="_Hlk122074922"/>
      <w:bookmarkStart w:id="1" w:name="_Hlk122074823"/>
      <w:r w:rsidRPr="00A65405">
        <w:rPr>
          <w:rFonts w:ascii="Browallia New" w:hAnsi="Browallia New" w:cs="Browallia New"/>
          <w:b/>
          <w:bCs/>
          <w:sz w:val="28"/>
          <w:szCs w:val="28"/>
          <w:cs/>
        </w:rPr>
        <w:t>บริษัท ไบโอ กรีน เอ็นเนอร์ยี่ เทค จำกัด (มหาชน)</w:t>
      </w:r>
    </w:p>
    <w:p w14:paraId="2E454D21" w14:textId="0157FF8A" w:rsidR="002332F1" w:rsidRPr="00A65405" w:rsidRDefault="00A65405" w:rsidP="00A65405">
      <w:pPr>
        <w:spacing w:after="0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="002332F1" w:rsidRPr="00A654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 </w:t>
      </w:r>
      <w:r w:rsidR="002332F1"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(เดิมชื่อ บริษัท จุฑานาวี จำกัด (มหาชน))</w:t>
      </w:r>
    </w:p>
    <w:bookmarkEnd w:id="0"/>
    <w:p w14:paraId="33ACBD69" w14:textId="77777777" w:rsidR="002332F1" w:rsidRPr="00A65405" w:rsidRDefault="002332F1" w:rsidP="00A65405">
      <w:pPr>
        <w:spacing w:after="0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4EBCA827" w14:textId="3A17F102" w:rsidR="002332F1" w:rsidRPr="00A65405" w:rsidRDefault="002332F1" w:rsidP="00A65405">
      <w:pPr>
        <w:spacing w:after="0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A65405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1758C82" w14:textId="3659D44A" w:rsidR="00A65405" w:rsidRDefault="002332F1" w:rsidP="00A65405">
      <w:pPr>
        <w:spacing w:after="0"/>
        <w:ind w:left="709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  <w:sectPr w:rsidR="00A65405" w:rsidSect="00A65405">
          <w:headerReference w:type="default" r:id="rId8"/>
          <w:pgSz w:w="11909" w:h="16834" w:code="9"/>
          <w:pgMar w:top="4176" w:right="2880" w:bottom="10080" w:left="1800" w:header="706" w:footer="576" w:gutter="0"/>
          <w:cols w:space="720"/>
          <w:docGrid w:linePitch="360"/>
        </w:sectPr>
      </w:pP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วันที่ </w:t>
      </w:r>
      <w:r w:rsidR="008C3642" w:rsidRPr="008C3642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A65405">
        <w:rPr>
          <w:rFonts w:ascii="Browallia New" w:hAnsi="Browallia New" w:cs="Browallia New"/>
          <w:b/>
          <w:bCs/>
          <w:sz w:val="28"/>
          <w:szCs w:val="28"/>
          <w:lang w:val="en-GB"/>
        </w:rPr>
        <w:t xml:space="preserve"> </w:t>
      </w:r>
      <w:r w:rsidRPr="00A65405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 xml:space="preserve">ธันวาคม พ.ศ. </w:t>
      </w:r>
      <w:r w:rsidR="008C3642" w:rsidRPr="008C3642">
        <w:rPr>
          <w:rFonts w:ascii="Browallia New" w:hAnsi="Browallia New" w:cs="Browallia New"/>
          <w:b/>
          <w:bCs/>
          <w:sz w:val="28"/>
          <w:szCs w:val="28"/>
          <w:lang w:val="en-GB"/>
        </w:rPr>
        <w:t>2565</w:t>
      </w:r>
      <w:bookmarkEnd w:id="1"/>
    </w:p>
    <w:p w14:paraId="746F235F" w14:textId="3D6A8DB2" w:rsidR="0042349D" w:rsidRPr="002A7EEB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2A7EEB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66ACF4B0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1433E379" w14:textId="77777777" w:rsidR="00992E1A" w:rsidRPr="002A7EEB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7DAC03B8" w14:textId="68166477" w:rsidR="0071250A" w:rsidRPr="0071250A" w:rsidRDefault="0071250A" w:rsidP="0071250A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</w:rPr>
      </w:pP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2B1F5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2B1F5A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และคณะกรรมการ</w:t>
      </w:r>
      <w:r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ไบโอ กรีน เอ็นเนอร์ยี่ เทค จำกัด (มหาชน) </w:t>
      </w:r>
    </w:p>
    <w:p w14:paraId="14AA08D0" w14:textId="6EC76C3E" w:rsidR="00463931" w:rsidRPr="002A7EEB" w:rsidRDefault="00A65405" w:rsidP="00A65405">
      <w:pPr>
        <w:spacing w:after="0" w:line="240" w:lineRule="auto"/>
        <w:ind w:left="450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  <w:r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  </w:t>
      </w:r>
      <w:r w:rsidR="0071250A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>(</w:t>
      </w:r>
      <w:r w:rsidR="0071250A" w:rsidRPr="0071250A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เดิมชื่อ บริษัท จุฑานาวี จำกัด (มหาชน))</w:t>
      </w:r>
    </w:p>
    <w:p w14:paraId="5A20D7E5" w14:textId="078DBA36" w:rsidR="00992E1A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632D5406" w14:textId="77777777" w:rsidR="002B1FAE" w:rsidRPr="002A7EEB" w:rsidRDefault="002B1FAE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39075F35" w14:textId="77777777" w:rsidR="0042349D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ADC471F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FA16C6C" w14:textId="6916E65E" w:rsidR="00AA046E" w:rsidRPr="00195E58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</w:t>
      </w:r>
      <w:r w:rsidR="00AC1DD0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แสดงฐานะการเงินรวมของ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F006D">
        <w:rPr>
          <w:rFonts w:ascii="Browallia New" w:eastAsia="Browallia New" w:hAnsi="Browallia New" w:cs="Browallia New"/>
          <w:noProof/>
          <w:sz w:val="26"/>
          <w:szCs w:val="26"/>
          <w:cs/>
        </w:rPr>
        <w:t>ไบโอ กรีน เอ็นเนอร์ยี่ เทค จำกัด (มหาชน)</w:t>
      </w:r>
      <w:r w:rsidR="007F006D" w:rsidRPr="004A379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2B1FAE">
        <w:rPr>
          <w:rFonts w:ascii="Browallia New" w:hAnsi="Browallia New" w:cs="Browallia New"/>
          <w:sz w:val="26"/>
          <w:szCs w:val="26"/>
        </w:rPr>
        <w:t>(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>บริษัท</w:t>
      </w:r>
      <w:r w:rsidR="002B1FA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80050C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</w:t>
      </w:r>
      <w:r w:rsidR="002B1FAE">
        <w:rPr>
          <w:rFonts w:ascii="Browallia New" w:hAnsi="Browallia New" w:cs="Browallia New"/>
          <w:sz w:val="26"/>
          <w:szCs w:val="26"/>
          <w:lang w:bidi="th-TH"/>
        </w:rPr>
        <w:t>(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>กลุ่มกิจการ</w:t>
      </w:r>
      <w:r w:rsidR="002B1FAE">
        <w:rPr>
          <w:rFonts w:ascii="Browallia New" w:hAnsi="Browallia New" w:cs="Browallia New"/>
          <w:sz w:val="26"/>
          <w:szCs w:val="26"/>
          <w:lang w:bidi="th-TH"/>
        </w:rPr>
        <w:t>)</w:t>
      </w:r>
      <w:r w:rsidR="002B1FAE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ณ วันที่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C3642" w:rsidRPr="008C3642">
        <w:rPr>
          <w:rFonts w:ascii="Browallia New" w:hAnsi="Browallia New" w:cs="Browallia New"/>
          <w:sz w:val="26"/>
          <w:szCs w:val="26"/>
          <w:lang w:val="en-GB" w:bidi="th-TH"/>
        </w:rPr>
        <w:t>31</w:t>
      </w:r>
      <w:r w:rsidR="007F006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7F006D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ธันวาคม </w:t>
      </w:r>
      <w:r w:rsidR="007F00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พ.ศ.</w:t>
      </w:r>
      <w:r w:rsidR="007F006D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C3642" w:rsidRPr="008C3642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7F006D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195E58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14:paraId="0EC91DF7" w14:textId="77777777" w:rsidR="00AA046E" w:rsidRPr="00195E58" w:rsidRDefault="00AA046E" w:rsidP="00195E58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48F3F15" w14:textId="77777777" w:rsidR="007658D6" w:rsidRPr="002A7EEB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1673E4DE" w14:textId="77777777" w:rsidR="0053532A" w:rsidRPr="00195E5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71FE320" w14:textId="77777777" w:rsidR="005F09C2" w:rsidRPr="00195E5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14:paraId="1D593199" w14:textId="7E03A21B" w:rsidR="005F09C2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C3642" w:rsidRPr="008C3642">
        <w:rPr>
          <w:rFonts w:ascii="Browallia New" w:hAnsi="Browallia New" w:cs="Browallia New"/>
          <w:sz w:val="26"/>
          <w:szCs w:val="26"/>
          <w:lang w:val="en-GB"/>
        </w:rPr>
        <w:t>31</w:t>
      </w:r>
      <w:r w:rsidR="007F006D">
        <w:rPr>
          <w:rFonts w:ascii="Browallia New" w:hAnsi="Browallia New" w:cs="Browallia New"/>
          <w:sz w:val="26"/>
          <w:szCs w:val="26"/>
        </w:rPr>
        <w:t xml:space="preserve"> </w:t>
      </w:r>
      <w:r w:rsidR="007F006D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7F006D">
        <w:rPr>
          <w:rFonts w:ascii="Browallia New" w:hAnsi="Browallia New" w:cs="Browallia New" w:hint="cs"/>
          <w:sz w:val="26"/>
          <w:szCs w:val="26"/>
          <w:cs/>
          <w:lang w:val="en-GB"/>
        </w:rPr>
        <w:t>พ.ศ.</w:t>
      </w:r>
      <w:r w:rsidR="007F00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3642" w:rsidRPr="008C3642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01D06E83" w14:textId="77777777" w:rsidR="00B1060F" w:rsidRPr="00195E58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95E58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42C4659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1938500" w14:textId="77777777" w:rsidR="00B1060F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95E58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95E58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95E58">
        <w:rPr>
          <w:rFonts w:ascii="Browallia New" w:hAnsi="Browallia New" w:cs="Browallia New"/>
          <w:sz w:val="26"/>
          <w:szCs w:val="26"/>
          <w:cs/>
        </w:rPr>
        <w:t>และ</w:t>
      </w:r>
    </w:p>
    <w:p w14:paraId="3362121D" w14:textId="77777777" w:rsidR="0032656B" w:rsidRPr="00195E58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95E58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95E58">
        <w:rPr>
          <w:rFonts w:ascii="Browallia New" w:hAnsi="Browallia New" w:cs="Browallia New"/>
          <w:sz w:val="26"/>
          <w:szCs w:val="26"/>
          <w:cs/>
        </w:rPr>
        <w:t>ซึ่ง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ประกอบด้วย</w:t>
      </w:r>
      <w:r w:rsidRPr="00195E58">
        <w:rPr>
          <w:rFonts w:ascii="Browallia New" w:hAnsi="Browallia New" w:cs="Browallia New"/>
          <w:sz w:val="26"/>
          <w:szCs w:val="26"/>
          <w:cs/>
        </w:rPr>
        <w:t>นโยบายการบัญชีที่สำคัญ</w:t>
      </w:r>
      <w:r w:rsidR="0080050C" w:rsidRPr="00195E58">
        <w:rPr>
          <w:rFonts w:ascii="Browallia New" w:hAnsi="Browallia New" w:cs="Browallia New"/>
          <w:sz w:val="26"/>
          <w:szCs w:val="26"/>
          <w:cs/>
        </w:rPr>
        <w:t>และหมายเหตุเรื่องอื่น ๆ</w:t>
      </w:r>
    </w:p>
    <w:p w14:paraId="545DB674" w14:textId="77777777" w:rsidR="009806F0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2A2D6AC4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95E58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2B65A6E3" w14:textId="77777777" w:rsidR="00C31811" w:rsidRPr="00195E5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75C02974" w14:textId="739088AC" w:rsidR="00C31811" w:rsidRPr="00195E58" w:rsidRDefault="00C31811" w:rsidP="00C3181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รวมถึงมาตรฐานเรื่องความเป็นอิสระที่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กำหนดโดย</w:t>
      </w:r>
      <w:r w:rsidR="00A65405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1F1AF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 xml:space="preserve"> ตามประมวลจรรยาบรรณดังกล่าว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80342EC" w14:textId="77777777" w:rsidR="00096652" w:rsidRPr="00195E58" w:rsidRDefault="00096652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602B3445" w14:textId="77777777" w:rsidR="009806F0" w:rsidRPr="00195E58" w:rsidRDefault="009806F0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95E58" w:rsidSect="00A65405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7481216A" w14:textId="77777777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18EBE45C" w14:textId="77777777" w:rsidR="0053532A" w:rsidRPr="00881573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CA452D9" w14:textId="77777777" w:rsidR="0042349D" w:rsidRPr="00195E58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ข้าพเจ้าได้นำเรื่องเหล่านี้มาพิจารณาในบริบทของการตรวจสอบ</w:t>
      </w:r>
      <w:r w:rsidR="00F035A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70B15DD" w14:textId="0785D43D" w:rsidR="007B1BED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D72C6D" w14:paraId="24440BEC" w14:textId="77777777" w:rsidTr="00F42F51">
        <w:trPr>
          <w:trHeight w:val="389"/>
          <w:tblHeader/>
        </w:trPr>
        <w:tc>
          <w:tcPr>
            <w:tcW w:w="4317" w:type="dxa"/>
            <w:shd w:val="clear" w:color="auto" w:fill="FFA543"/>
            <w:vAlign w:val="center"/>
            <w:hideMark/>
          </w:tcPr>
          <w:p w14:paraId="6443C15B" w14:textId="77777777" w:rsidR="00D72C6D" w:rsidRDefault="00D72C6D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93" w:type="dxa"/>
            <w:shd w:val="clear" w:color="auto" w:fill="FFA543"/>
            <w:vAlign w:val="center"/>
            <w:hideMark/>
          </w:tcPr>
          <w:p w14:paraId="165DB70C" w14:textId="77777777" w:rsidR="00D72C6D" w:rsidRDefault="00D72C6D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D72C6D" w:rsidRPr="00A65405" w14:paraId="5DD1C002" w14:textId="77777777" w:rsidTr="00F42F51">
        <w:trPr>
          <w:tblHeader/>
        </w:trPr>
        <w:tc>
          <w:tcPr>
            <w:tcW w:w="4317" w:type="dxa"/>
          </w:tcPr>
          <w:p w14:paraId="618A17ED" w14:textId="77777777" w:rsidR="00D72C6D" w:rsidRPr="00A65405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09C4CBF9" w14:textId="77777777" w:rsidR="00D72C6D" w:rsidRPr="00A65405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D72C6D" w14:paraId="69ED8A5C" w14:textId="77777777" w:rsidTr="00F42F51">
        <w:tc>
          <w:tcPr>
            <w:tcW w:w="4317" w:type="dxa"/>
            <w:hideMark/>
          </w:tcPr>
          <w:p w14:paraId="52C0018A" w14:textId="77777777" w:rsidR="00D72C6D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/>
                <w:color w:val="000000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i/>
                <w:color w:val="CF4A02"/>
                <w:sz w:val="26"/>
                <w:szCs w:val="26"/>
                <w:cs/>
              </w:rPr>
              <w:t>การรวมธุรกิจ</w:t>
            </w:r>
          </w:p>
        </w:tc>
        <w:tc>
          <w:tcPr>
            <w:tcW w:w="4893" w:type="dxa"/>
            <w:shd w:val="clear" w:color="auto" w:fill="FAFAFA"/>
          </w:tcPr>
          <w:p w14:paraId="2B07EBCB" w14:textId="77777777" w:rsidR="00D72C6D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D72C6D" w:rsidRPr="00A65405" w14:paraId="3DB2FB90" w14:textId="77777777" w:rsidTr="00F42F51">
        <w:tc>
          <w:tcPr>
            <w:tcW w:w="4317" w:type="dxa"/>
          </w:tcPr>
          <w:p w14:paraId="58E1CD6D" w14:textId="77777777" w:rsidR="00D72C6D" w:rsidRPr="00A65405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CF4A02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6992BEEA" w14:textId="77777777" w:rsidR="00D72C6D" w:rsidRPr="00A65405" w:rsidRDefault="00D72C6D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D72C6D" w14:paraId="2B259067" w14:textId="77777777" w:rsidTr="00F42F51">
        <w:tc>
          <w:tcPr>
            <w:tcW w:w="4317" w:type="dxa"/>
          </w:tcPr>
          <w:p w14:paraId="16699403" w14:textId="39E9112F" w:rsidR="00D72C6D" w:rsidRDefault="00D72C6D" w:rsidP="00A65405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ตามที่เปิดเผยในหมายเหตุข้อ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ของงบการเงินเกี่ยวกับการซื้อ</w:t>
            </w:r>
            <w:r w:rsidR="00096C2E"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ธุรกิจ</w:t>
            </w:r>
          </w:p>
          <w:p w14:paraId="6B60029E" w14:textId="0F167741" w:rsidR="00D72C6D" w:rsidRDefault="00D72C6D" w:rsidP="00A65405">
            <w:pPr>
              <w:spacing w:before="240"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ในระหว่างปีสิ้นสุดวันที่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ธันวาคม พ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ศ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.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2565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บริษัท ไบโอ เอ็นเนอร์ยี่ เทค โฮลดิ้ง จำกัด ซึ่งเป็นบริษัทย่อยของ</w:t>
            </w:r>
            <w:r w:rsidRPr="00A6540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</w:t>
            </w:r>
            <w:r w:rsidR="001F1AFA" w:rsidRPr="00A65405">
              <w:rPr>
                <w:rFonts w:ascii="Browallia New" w:eastAsia="Times New Roman" w:hAnsi="Browallia New" w:cs="Browallia New" w:hint="cs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</w:t>
            </w:r>
            <w:r w:rsidRPr="00A6540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ได้เข้าซื้อบริษัทย่อย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</w:t>
            </w:r>
            <w:r w:rsidRPr="00A6540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A65405">
              <w:rPr>
                <w:rFonts w:ascii="Browallia New" w:eastAsia="Times New Roman" w:hAnsi="Browallia New" w:cs="Browallia New"/>
                <w:color w:val="000000"/>
                <w:spacing w:val="-6"/>
                <w:sz w:val="26"/>
                <w:szCs w:val="26"/>
                <w:cs/>
              </w:rPr>
              <w:t>บริษัท ได้แก่ บริษัทโกลบอล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ไบโอ พาวเวอร์ จำกัด และ บริษัท แมทเทอร์ ออยล์ </w:t>
            </w:r>
            <w:r w:rsidR="00A6540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br/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ซินเนอร์จี จำกัด ซึ่งทั้งสองบริษัทนี้ดำเนินธุรกิจเกี่ยวกับการผลิตและจำหน่ายน้ำมันไบโอดีเซลและกลีเซอรีน ผู้บริหารประเมินว่ารายการดังกล่าวเป็นการซื้อธุรกิจ และได้ใช้ดุลยพินิจอย่างมากในการวัดมูลค่าของสินทรัพย์ถาวรและสินทรัพย์ไม่มีตัวตนที่ได้มา ผลจากการซื้อธุรกิจดังกล่าว ผู้บริหารได้บันทึกค่าความนิยมจากการซื้อบริษัท โกลบอล ไบโอ พาวเวอร์ จำกัด จำนวน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55491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>
              <w:rPr>
                <w:rFonts w:ascii="Browallia New" w:eastAsia="Times New Roman" w:hAnsi="Browallia New" w:cs="Browallia New" w:hint="cs"/>
                <w:color w:val="000000"/>
                <w:sz w:val="26"/>
                <w:szCs w:val="26"/>
                <w:cs/>
              </w:rPr>
              <w:t xml:space="preserve"> ล้านบาท และ 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จากการซื้อบริษัท แมทเทอร์ ออยล์ ซินเนอร์จี จำกัด จำนวน 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55491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8C3642" w:rsidRPr="008C364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ล้านบาท</w:t>
            </w:r>
          </w:p>
          <w:p w14:paraId="11CA8CB4" w14:textId="7E9B9144" w:rsidR="00A65405" w:rsidRDefault="00D72C6D" w:rsidP="00A65405">
            <w:pPr>
              <w:spacing w:before="240" w:after="0" w:line="240" w:lineRule="auto"/>
              <w:jc w:val="thaiDistribute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องค์ประกอบที่สําคัญของการตรวจสอบรายการซื้อธุรกิจ ดังกล่าวเกี่ยวข้องกับการวัดมูลค่าสินทรัพย์สุทธิที่ได้มาและ หนี้สินที่รับมาภายใต้การปันส่วนราคาซื้อ ซึ่งผู้บริหารได้ว่าจ้างผู้เชี่ยวชาญด้านการประเมินจากภายนอกเพื่อจัดทําการวัดมูลค่าดังกล่าวโดยอ้างอิงข้อสมมติฐานหลักต่าง ๆ เช่น อัตราคิดลด อัตราการเติบโตของยอดขาย </w:t>
            </w:r>
            <w:r w:rsidR="00A65405">
              <w:rPr>
                <w:rFonts w:ascii="Browallia New" w:hAnsi="Browallia New" w:cs="Browallia New"/>
                <w:sz w:val="26"/>
                <w:szCs w:val="26"/>
              </w:rPr>
              <w:br/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ซึ่งเกี่ยวข้องกับการใช้ดุลยพินิจของผู้บริหาร ดังนั้น ข้าพเจ้าจึงระบุเรื่องนี้เป็นเรื่องสำคัญในการตรวจสอบ</w:t>
            </w:r>
          </w:p>
        </w:tc>
        <w:tc>
          <w:tcPr>
            <w:tcW w:w="4893" w:type="dxa"/>
            <w:shd w:val="clear" w:color="auto" w:fill="FAFAFA"/>
          </w:tcPr>
          <w:p w14:paraId="51979D6A" w14:textId="77777777" w:rsidR="00D72C6D" w:rsidRDefault="00D72C6D" w:rsidP="00A654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eastAsia="Calibri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วิธีปฏิบัติงานของข้าพเจ้ามีดังนี้</w:t>
            </w:r>
          </w:p>
          <w:p w14:paraId="407ECE6A" w14:textId="2AA7301B" w:rsidR="00D72C6D" w:rsidRDefault="00D72C6D" w:rsidP="00A654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95" w:hanging="284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ตรวจรายการซื้อกับสัญญาที่เกี่ยวข้องเพื่อทําความเข้าใจรายการดังกล่าว รวมถึงสอบถามผู้บริหารเกี่ยวกับวิธีการประเมินการซื้อกิจการว่าเป็นการซื้อธุรกิจ รวมถึงการกําหนดวันที่ที่มีการควบคุมธุรกิจที่ซื้อมา และประเมินว่า รายการซื้อธุรกิจนี้เป็นไปตามข้อกำหนดของมาตรฐานรายงานทางการเงิน ฉบับที่ </w:t>
            </w:r>
            <w:r w:rsidR="008C3642" w:rsidRPr="008C364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cs/>
              </w:rPr>
              <w:t>เรื่องการรวมธุรกิจ</w:t>
            </w:r>
          </w:p>
          <w:p w14:paraId="5BC1895B" w14:textId="77777777" w:rsidR="00D72C6D" w:rsidRDefault="00D72C6D" w:rsidP="00A654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95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ประเมินความสามารถ ความเป็นอิสระและความเป็นกลางของผู้เชี่ยวชาญด้านการประเมินจากภายนอกที่ผู้บริหารว่าจ้าง</w:t>
            </w:r>
          </w:p>
          <w:p w14:paraId="35D521D2" w14:textId="3120E194" w:rsidR="00A5094C" w:rsidRPr="00A5094C" w:rsidRDefault="00D72C6D" w:rsidP="00A654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95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A6540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ประเมินวิธีการและข้อสมมติฐานในการประเมินมูลค่ายุติธรรม</w:t>
            </w:r>
            <w:r w:rsidRPr="00A5094C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ของสินทรัพย์ที่ได้มาและหนี้สินที่รับมาโดยเปรียบเทียบ</w:t>
            </w:r>
            <w:r w:rsidR="00A65405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5094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ข้อสมมติฐานของผู้บริหารกับข้อมูลจากแหล่งข้อมูลอื่นที่น่าเชื่อถือ เพื่อประเมินความเหมาะสมของข้อสมมติฐานหลักที่ใช้ในการปันส่วนราคาซื้อ </w:t>
            </w:r>
          </w:p>
          <w:p w14:paraId="064186E1" w14:textId="296F81D9" w:rsidR="00D72C6D" w:rsidRPr="00A5094C" w:rsidRDefault="00D72C6D" w:rsidP="00A65405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95"/>
              <w:jc w:val="thaiDistribute"/>
              <w:textAlignment w:val="baseline"/>
              <w:rPr>
                <w:rFonts w:ascii="Browallia New" w:hAnsi="Browallia New" w:cs="Browallia New"/>
                <w:sz w:val="26"/>
                <w:szCs w:val="26"/>
              </w:rPr>
            </w:pPr>
            <w:r w:rsidRPr="00A5094C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ทดสอบการคํานวณการปันส่วนราคาซื้อ และค่าความนิยมที่เกิดจากการซื้อธุรกิจ ซึ่งเป็นผลต่างระหว่างสิ่งตอบแทนที่โอนให้สุทธิ และมูลค่ายุติธรรมของสินทรัพย์สุทธิที่ได้มา</w:t>
            </w:r>
          </w:p>
          <w:p w14:paraId="1AE00702" w14:textId="77777777" w:rsidR="00D72C6D" w:rsidRDefault="00D72C6D" w:rsidP="00A65405">
            <w:pPr>
              <w:spacing w:after="0" w:line="240" w:lineRule="auto"/>
              <w:ind w:left="395"/>
              <w:jc w:val="thaiDistribute"/>
              <w:textAlignment w:val="baseline"/>
              <w:rPr>
                <w:rFonts w:ascii="Browallia New" w:eastAsia="Calibri" w:hAnsi="Browallia New" w:cs="Browallia New"/>
                <w:sz w:val="26"/>
                <w:szCs w:val="26"/>
                <w:lang w:val="en-GB" w:eastAsia="en-GB"/>
              </w:rPr>
            </w:pPr>
          </w:p>
          <w:p w14:paraId="1F79A415" w14:textId="77777777" w:rsidR="00D72C6D" w:rsidRDefault="00D72C6D" w:rsidP="00A65405">
            <w:pPr>
              <w:spacing w:after="0" w:line="240" w:lineRule="auto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จากการปฏิบัติงานดังกล่าวข้างต้น ข้าพเจ้าพบว่าข้อสมมติฐานที่สําคัญที่ใช้ในการกำหนดมูลค่ายุติธรรมของสินทรัพย์สุทธิที่ได้มามีความสมเหตุสมผลตามหลักฐานที่มีอยู่</w:t>
            </w:r>
          </w:p>
          <w:p w14:paraId="189870A1" w14:textId="77777777" w:rsidR="00D72C6D" w:rsidRDefault="00D72C6D" w:rsidP="00A65405">
            <w:pPr>
              <w:spacing w:after="0" w:line="240" w:lineRule="auto"/>
              <w:jc w:val="both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42F51" w:rsidRPr="00F42F51" w14:paraId="21F8A6CF" w14:textId="77777777" w:rsidTr="00F42F51">
        <w:tc>
          <w:tcPr>
            <w:tcW w:w="4317" w:type="dxa"/>
            <w:tcBorders>
              <w:bottom w:val="dotted" w:sz="4" w:space="0" w:color="FFA543"/>
            </w:tcBorders>
          </w:tcPr>
          <w:p w14:paraId="735D824A" w14:textId="77777777" w:rsidR="00F42F51" w:rsidRPr="00F42F51" w:rsidRDefault="00F42F51" w:rsidP="00A65405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dotted" w:sz="4" w:space="0" w:color="FFA543"/>
            </w:tcBorders>
            <w:shd w:val="clear" w:color="auto" w:fill="FAFAFA"/>
          </w:tcPr>
          <w:p w14:paraId="655C5368" w14:textId="77777777" w:rsidR="00F42F51" w:rsidRPr="00F42F51" w:rsidRDefault="00F42F51" w:rsidP="00A654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42BD1AC" w14:textId="29DA3339" w:rsidR="00A65405" w:rsidRDefault="00A65405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EBE4A7" w14:textId="77777777" w:rsidR="00A65405" w:rsidRDefault="00A65405">
      <w:pPr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W w:w="9210" w:type="dxa"/>
        <w:tblLayout w:type="fixed"/>
        <w:tblLook w:val="0400" w:firstRow="0" w:lastRow="0" w:firstColumn="0" w:lastColumn="0" w:noHBand="0" w:noVBand="1"/>
      </w:tblPr>
      <w:tblGrid>
        <w:gridCol w:w="4317"/>
        <w:gridCol w:w="4893"/>
      </w:tblGrid>
      <w:tr w:rsidR="00554915" w14:paraId="0B4A1831" w14:textId="77777777" w:rsidTr="00A65405">
        <w:trPr>
          <w:trHeight w:val="346"/>
          <w:tblHeader/>
        </w:trPr>
        <w:tc>
          <w:tcPr>
            <w:tcW w:w="4317" w:type="dxa"/>
            <w:shd w:val="clear" w:color="auto" w:fill="FFA543"/>
            <w:vAlign w:val="center"/>
            <w:hideMark/>
          </w:tcPr>
          <w:p w14:paraId="7639986C" w14:textId="77777777" w:rsidR="00554915" w:rsidRDefault="00554915" w:rsidP="00E27169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93" w:type="dxa"/>
            <w:shd w:val="clear" w:color="auto" w:fill="FFA543"/>
            <w:vAlign w:val="center"/>
            <w:hideMark/>
          </w:tcPr>
          <w:p w14:paraId="1A996F28" w14:textId="77777777" w:rsidR="00554915" w:rsidRDefault="00554915" w:rsidP="00E27169">
            <w:pPr>
              <w:spacing w:after="0" w:line="240" w:lineRule="auto"/>
              <w:jc w:val="center"/>
              <w:rPr>
                <w:rFonts w:ascii="Browallia New" w:eastAsia="Arial" w:hAnsi="Browallia New" w:cs="Browallia New"/>
                <w:b/>
                <w:color w:val="FFFFFF"/>
                <w:sz w:val="26"/>
                <w:szCs w:val="26"/>
              </w:rPr>
            </w:pPr>
            <w:r>
              <w:rPr>
                <w:rFonts w:ascii="Browallia New" w:eastAsia="Arial" w:hAnsi="Browallia New" w:cs="Browallia New"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554915" w:rsidRPr="00A65405" w14:paraId="677F188C" w14:textId="77777777" w:rsidTr="00A65405">
        <w:trPr>
          <w:tblHeader/>
        </w:trPr>
        <w:tc>
          <w:tcPr>
            <w:tcW w:w="4317" w:type="dxa"/>
          </w:tcPr>
          <w:p w14:paraId="348ECE4B" w14:textId="77777777" w:rsidR="00554915" w:rsidRPr="00A65405" w:rsidRDefault="00554915" w:rsidP="00E27169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000000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658CD974" w14:textId="77777777" w:rsidR="00554915" w:rsidRPr="00A65405" w:rsidRDefault="00554915" w:rsidP="00E27169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14:paraId="30E94CFC" w14:textId="77777777" w:rsidTr="00A65405">
        <w:tc>
          <w:tcPr>
            <w:tcW w:w="4317" w:type="dxa"/>
            <w:hideMark/>
          </w:tcPr>
          <w:p w14:paraId="11DD91CC" w14:textId="164902E6" w:rsidR="00554915" w:rsidRPr="000A0DA2" w:rsidRDefault="00554915" w:rsidP="000A0DA2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Cs/>
                <w:i/>
                <w:color w:val="CF4A02"/>
                <w:sz w:val="26"/>
                <w:szCs w:val="26"/>
                <w:cs/>
                <w:lang w:bidi="th-TH"/>
              </w:rPr>
            </w:pPr>
            <w:r w:rsidRPr="007B781B">
              <w:rPr>
                <w:rFonts w:ascii="Browallia New" w:eastAsia="Arial" w:hAnsi="Browallia New" w:cs="Browallia New"/>
                <w:bCs/>
                <w:i/>
                <w:color w:val="CF4A02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  <w:r>
              <w:rPr>
                <w:rFonts w:ascii="Browallia New" w:eastAsia="Arial" w:hAnsi="Browallia New" w:cs="Browallia New" w:hint="cs"/>
                <w:bCs/>
                <w:i/>
                <w:color w:val="CF4A02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893" w:type="dxa"/>
            <w:shd w:val="clear" w:color="auto" w:fill="FAFAFA"/>
          </w:tcPr>
          <w:p w14:paraId="7C2EF7E7" w14:textId="77777777" w:rsidR="00554915" w:rsidRDefault="00554915" w:rsidP="00E27169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54915" w:rsidRPr="00A65405" w14:paraId="58E4DA40" w14:textId="77777777" w:rsidTr="00A65405">
        <w:tc>
          <w:tcPr>
            <w:tcW w:w="4317" w:type="dxa"/>
          </w:tcPr>
          <w:p w14:paraId="013B20F7" w14:textId="77777777" w:rsidR="00554915" w:rsidRPr="00A65405" w:rsidRDefault="00554915" w:rsidP="00E27169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b/>
                <w:i/>
                <w:color w:val="CF4A02"/>
                <w:sz w:val="12"/>
                <w:szCs w:val="12"/>
              </w:rPr>
            </w:pPr>
          </w:p>
        </w:tc>
        <w:tc>
          <w:tcPr>
            <w:tcW w:w="4893" w:type="dxa"/>
            <w:shd w:val="clear" w:color="auto" w:fill="FAFAFA"/>
          </w:tcPr>
          <w:p w14:paraId="546C46CC" w14:textId="77777777" w:rsidR="00554915" w:rsidRPr="00A65405" w:rsidRDefault="00554915" w:rsidP="00E27169">
            <w:pPr>
              <w:spacing w:after="0" w:line="240" w:lineRule="auto"/>
              <w:jc w:val="both"/>
              <w:rPr>
                <w:rFonts w:ascii="Browallia New" w:eastAsia="Arial" w:hAnsi="Browallia New" w:cs="Browallia New"/>
                <w:color w:val="000000"/>
                <w:sz w:val="12"/>
                <w:szCs w:val="12"/>
              </w:rPr>
            </w:pPr>
          </w:p>
        </w:tc>
      </w:tr>
      <w:tr w:rsidR="00554915" w14:paraId="68888A29" w14:textId="77777777" w:rsidTr="00F42F51">
        <w:tc>
          <w:tcPr>
            <w:tcW w:w="4317" w:type="dxa"/>
          </w:tcPr>
          <w:p w14:paraId="50B732AF" w14:textId="77777777" w:rsidR="00056D8A" w:rsidRPr="00056D8A" w:rsidRDefault="000A0DA2" w:rsidP="00A65405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i/>
                <w:spacing w:val="8"/>
                <w:sz w:val="26"/>
                <w:szCs w:val="26"/>
                <w:lang w:val="en-GB" w:bidi="th-TH"/>
              </w:rPr>
            </w:pPr>
            <w:r w:rsidRPr="00056D8A">
              <w:rPr>
                <w:rFonts w:ascii="Browallia New" w:eastAsia="Arial" w:hAnsi="Browallia New" w:cs="Browallia New" w:hint="cs"/>
                <w:b/>
                <w:i/>
                <w:spacing w:val="8"/>
                <w:sz w:val="26"/>
                <w:szCs w:val="26"/>
                <w:cs/>
                <w:lang w:bidi="th-TH"/>
              </w:rPr>
              <w:t>ตามที่เปิดเผยใน</w:t>
            </w:r>
            <w:r w:rsidRPr="00056D8A">
              <w:rPr>
                <w:rFonts w:ascii="Browallia New" w:eastAsia="Arial" w:hAnsi="Browallia New" w:cs="Browallia New"/>
                <w:b/>
                <w:i/>
                <w:spacing w:val="8"/>
                <w:sz w:val="26"/>
                <w:szCs w:val="26"/>
                <w:cs/>
              </w:rPr>
              <w:t xml:space="preserve">หมายเหตุข้อ </w:t>
            </w:r>
            <w:r w:rsidRPr="00056D8A">
              <w:rPr>
                <w:rFonts w:ascii="Browallia New" w:eastAsia="Arial" w:hAnsi="Browallia New" w:cs="Browallia New"/>
                <w:bCs/>
                <w:iCs/>
                <w:spacing w:val="8"/>
                <w:sz w:val="26"/>
                <w:szCs w:val="26"/>
                <w:lang w:val="en-GB"/>
              </w:rPr>
              <w:t>22</w:t>
            </w:r>
            <w:r w:rsidR="00056D8A" w:rsidRPr="00056D8A">
              <w:rPr>
                <w:rFonts w:ascii="Browallia New" w:eastAsia="Arial" w:hAnsi="Browallia New" w:cs="Browallia New" w:hint="cs"/>
                <w:bCs/>
                <w:iCs/>
                <w:spacing w:val="8"/>
                <w:sz w:val="26"/>
                <w:szCs w:val="26"/>
                <w:cs/>
                <w:lang w:val="en-GB" w:bidi="th-TH"/>
              </w:rPr>
              <w:t xml:space="preserve"> </w:t>
            </w:r>
            <w:r w:rsidR="00056D8A" w:rsidRPr="00056D8A">
              <w:rPr>
                <w:rFonts w:ascii="Browallia New" w:eastAsia="Arial" w:hAnsi="Browallia New" w:cs="Browallia New" w:hint="cs"/>
                <w:b/>
                <w:i/>
                <w:spacing w:val="8"/>
                <w:sz w:val="26"/>
                <w:szCs w:val="26"/>
                <w:cs/>
                <w:lang w:val="en-GB" w:bidi="th-TH"/>
              </w:rPr>
              <w:t>ของงบการเงินเรื่อง</w:t>
            </w:r>
          </w:p>
          <w:p w14:paraId="45A2A98F" w14:textId="2BA4149A" w:rsidR="00456350" w:rsidRDefault="00056D8A" w:rsidP="00A65405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bidi="th-TH"/>
              </w:rPr>
            </w:pPr>
            <w:r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  <w:lang w:val="en-GB" w:bidi="th-TH"/>
              </w:rPr>
              <w:t>ค่าความนิยม</w:t>
            </w:r>
            <w:r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0A0DA2" w:rsidRPr="000A0DA2"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  <w:lang w:bidi="th-TH"/>
              </w:rPr>
              <w:t>และหมายเหตุข้อ</w:t>
            </w:r>
            <w:r w:rsidR="000A0DA2" w:rsidRPr="000A0DA2">
              <w:rPr>
                <w:rFonts w:ascii="Browallia New" w:eastAsia="Arial" w:hAnsi="Browallia New" w:cs="Browallia New" w:hint="cs"/>
                <w:bCs/>
                <w:iCs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="000A0DA2" w:rsidRPr="000A0DA2">
              <w:rPr>
                <w:rFonts w:ascii="Browallia New" w:eastAsia="Arial" w:hAnsi="Browallia New" w:cs="Browallia New"/>
                <w:bCs/>
                <w:iCs/>
                <w:spacing w:val="-4"/>
                <w:sz w:val="26"/>
                <w:szCs w:val="26"/>
                <w:lang w:val="en-GB" w:bidi="th-TH"/>
              </w:rPr>
              <w:t>31</w:t>
            </w:r>
            <w:r w:rsidR="000A0DA2" w:rsidRPr="000A0DA2">
              <w:rPr>
                <w:rFonts w:ascii="Browallia New" w:eastAsia="Arial" w:hAnsi="Browallia New" w:cs="Browallia New"/>
                <w:bCs/>
                <w:iCs/>
                <w:spacing w:val="-4"/>
                <w:sz w:val="26"/>
                <w:szCs w:val="26"/>
                <w:lang w:bidi="th-TH"/>
              </w:rPr>
              <w:t xml:space="preserve"> </w:t>
            </w:r>
            <w:r w:rsidR="000A0DA2" w:rsidRPr="000A0DA2"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</w:rPr>
              <w:t xml:space="preserve">เรื่อง </w:t>
            </w:r>
            <w:r w:rsidR="000A0DA2" w:rsidRPr="000A0DA2"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  <w:lang w:bidi="th-TH"/>
              </w:rPr>
              <w:t>การซื้อ</w:t>
            </w:r>
            <w:r w:rsidR="000A0DA2" w:rsidRPr="000A0DA2"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  <w:lang w:val="en-GB" w:bidi="th-TH"/>
              </w:rPr>
              <w:t>ธุรกิจ</w:t>
            </w:r>
            <w:r w:rsidR="000A0DA2" w:rsidRPr="000A0DA2">
              <w:rPr>
                <w:rFonts w:ascii="Browallia New" w:eastAsia="Arial" w:hAnsi="Browallia New" w:cs="Browallia New" w:hint="cs"/>
                <w:b/>
                <w:i/>
                <w:spacing w:val="-4"/>
                <w:sz w:val="26"/>
                <w:szCs w:val="26"/>
                <w:cs/>
                <w:lang w:bidi="th-TH"/>
              </w:rPr>
              <w:t>ของงบการเงิน</w:t>
            </w:r>
            <w:r w:rsidR="000A0DA2" w:rsidRPr="000A0DA2"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bidi="th-TH"/>
              </w:rPr>
              <w:t xml:space="preserve">    </w:t>
            </w:r>
          </w:p>
          <w:p w14:paraId="6657220E" w14:textId="77777777" w:rsidR="00456350" w:rsidRDefault="00456350" w:rsidP="00A65405">
            <w:pPr>
              <w:spacing w:after="0" w:line="240" w:lineRule="auto"/>
              <w:jc w:val="thaiDistribute"/>
              <w:rPr>
                <w:rFonts w:ascii="Browallia New" w:eastAsia="Arial" w:hAnsi="Browallia New" w:cs="Browallia New"/>
                <w:b/>
                <w:i/>
                <w:spacing w:val="-4"/>
                <w:sz w:val="26"/>
                <w:szCs w:val="26"/>
                <w:lang w:bidi="th-TH"/>
              </w:rPr>
            </w:pPr>
          </w:p>
          <w:p w14:paraId="326EDAB0" w14:textId="0C4FA41A" w:rsidR="00554915" w:rsidRPr="007B781B" w:rsidRDefault="00554915" w:rsidP="00A6540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0DA2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กลุ่มกิจการรับรู้ค่าความ</w:t>
            </w:r>
            <w:r w:rsidRPr="007B781B">
              <w:rPr>
                <w:rFonts w:ascii="Browallia New" w:hAnsi="Browallia New" w:cs="Browallia New"/>
                <w:sz w:val="26"/>
                <w:szCs w:val="26"/>
                <w:cs/>
              </w:rPr>
              <w:t>นิยมในงบการเงินรวมจากการซื้อธุรกิจ</w:t>
            </w:r>
            <w:r w:rsidRPr="007B781B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>เกี่ยวกับการผลิตและจำหน่ายน้ำมันไบโอดีเซลและกลีเซอรีน</w:t>
            </w:r>
          </w:p>
          <w:p w14:paraId="61C86A7E" w14:textId="77777777" w:rsidR="00554915" w:rsidRDefault="00554915" w:rsidP="00554915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</w:p>
          <w:p w14:paraId="7FC69DAF" w14:textId="7FB83577" w:rsidR="00554915" w:rsidRDefault="00554915" w:rsidP="00554915">
            <w:pPr>
              <w:spacing w:after="0" w:line="240" w:lineRule="auto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ผู้</w:t>
            </w:r>
            <w:r w:rsidRPr="00A654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บริหารทดสอบการด้อยค่าของค่าความนิยม</w:t>
            </w:r>
            <w:r w:rsidRPr="00A654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ณ สิ้นปี</w:t>
            </w:r>
            <w:r w:rsidRPr="00A65405" w:rsidDel="008B4F9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Pr="00A654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ทั้งนี้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ผู้บริหารทดสอบ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  <w:r w:rsidRPr="00854BE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ของค่าความนิยมใน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ระดับของหน่วยสินทรัพย์ที่ก่อให้เกิดเงินสด</w:t>
            </w:r>
            <w:r w:rsidRPr="00854BE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และคำนวณมูลค่าที่</w:t>
            </w:r>
            <w:r w:rsidRPr="00A6540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คาดว่าจะได้รับคืนด้วยวิธีมูลค่าจากการใช้</w:t>
            </w:r>
            <w:r w:rsidRPr="00A65405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เพื่อเปรียบเทียบ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กับมูลค่าตามบัญชี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ซึ่งการคำนวณมูลค่าจากการใช้ต้องอาศัยดุลยพินิจที่สำคัญของผู้บริหารในการประมาณการ</w:t>
            </w:r>
            <w:r w:rsidRPr="00854B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ผลการดำเนินงานในอนาคต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และการประมาณการกระแสเงินสด รวมถึงการใช้อัตราการคิดลดที่เหมาะสมในการคิดลด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กระแสเงินสด</w:t>
            </w:r>
          </w:p>
          <w:p w14:paraId="019C4E52" w14:textId="05B0D15D" w:rsidR="00554915" w:rsidRPr="007B781B" w:rsidRDefault="00554915" w:rsidP="00554915">
            <w:pPr>
              <w:spacing w:before="240"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ข้าพเจ้าให้ความ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สำคัญ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ในเรื่องมูลค่าของค่าความนิยมที่เกิดขึ้นจากกา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รซื้อ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ธุรกิจ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ครั้งนี้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เนื่องจาก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มูลค่า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มีสาระสำคัญและการ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มูลค่าจากการใช้ที่ต้องอาศัย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สมมติฐานในการคำนวณเป็นจำนวนมาก อีกทั้งการกำหนด</w:t>
            </w:r>
            <w:r w:rsidRPr="00854BE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ข้อ</w:t>
            </w:r>
            <w:r w:rsidRPr="00854BE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มติฐานดังกล่าวขึ้นอยู่กับดุลยพินิจที่สำคัญของผู้บริหารในการประเมินความเป็นไปได้ของแผนธุรกิจในอนาคต</w:t>
            </w:r>
          </w:p>
          <w:p w14:paraId="59DA4F95" w14:textId="77777777" w:rsidR="00554915" w:rsidRDefault="00554915" w:rsidP="00E27169">
            <w:pPr>
              <w:spacing w:before="240" w:after="0" w:line="240" w:lineRule="auto"/>
              <w:jc w:val="both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893" w:type="dxa"/>
            <w:shd w:val="clear" w:color="auto" w:fill="FAFAFA"/>
          </w:tcPr>
          <w:p w14:paraId="27BA631B" w14:textId="21641DAE" w:rsidR="00554915" w:rsidRPr="00554915" w:rsidRDefault="00554915" w:rsidP="00554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7B781B">
              <w:rPr>
                <w:rFonts w:ascii="Browallia New" w:hAnsi="Browallia New" w:cs="Browallia New"/>
                <w:sz w:val="26"/>
                <w:szCs w:val="26"/>
                <w:cs/>
              </w:rPr>
              <w:t>วิธีปฏิบัติงานของข้าพเจ้ามีดังนี้</w:t>
            </w:r>
          </w:p>
          <w:p w14:paraId="3478BAC8" w14:textId="77777777" w:rsidR="00554915" w:rsidRDefault="00554915" w:rsidP="00554915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ประเมินความเหมาะสมของการระบุหน่วยสินทรัพย์ที่ก่อให้เกิดเงินสด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โดยผู้บริหาร</w:t>
            </w:r>
          </w:p>
          <w:p w14:paraId="16A2586F" w14:textId="427406BE" w:rsidR="00554915" w:rsidRPr="00854BEE" w:rsidRDefault="00554915" w:rsidP="00554915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หารือกับผู้บริหารเพื่อทำความเข้าใจข้อสมมติฐานที่ผู้บริหาร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ใช้ในการ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คำนวณมูลค่าที่คาดว่าจะได้รับ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และประเมิน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ความ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สมเหตุสมผล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ของ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ขั้นตอนในการทดสอบการด้อยค่า</w:t>
            </w:r>
          </w:p>
          <w:p w14:paraId="6D2762A1" w14:textId="78338881" w:rsidR="00554915" w:rsidRPr="00854BEE" w:rsidRDefault="00554915" w:rsidP="00554915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สอบถามผู้บริหารในเชิงทดสอบเกี่ยวกับข้อสมมติฐาน</w:t>
            </w:r>
            <w:r w:rsidRPr="00854BEE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ที่สำคัญที่ผู้บริหารใช้ในการ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คำนวณมูลค่าที่คาดว่าจะได้รับ</w:t>
            </w:r>
            <w:r w:rsidRPr="00854BE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โดยเฉพาะข้อมูลที่เกี่ยวกับอัตรา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การเติบโต</w:t>
            </w:r>
            <w:r w:rsidRPr="00854BEE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ของรายได้ การเปลี่ยนแปลงของค่าใช้จ่ายต่าง ๆ ที่คาดว่าจะเกิดขึ้น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รวมทั้งการเปรียบเทียบข้อสมมติฐานที่สำคัญกับ</w:t>
            </w: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แหล่งข้อมูล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ภายนอกและ</w:t>
            </w:r>
            <w:r w:rsidRPr="00854BEE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แผนธุรกิจ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ที่ได้รับอนุมัติแล้ว</w:t>
            </w:r>
          </w:p>
          <w:p w14:paraId="1AFF9F32" w14:textId="77777777" w:rsidR="00554915" w:rsidRPr="00854BEE" w:rsidRDefault="00554915" w:rsidP="00554915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A6540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ประเมินความสมเหตุสมผลของแผนธุรกิจโด</w:t>
            </w:r>
            <w:r w:rsidRPr="00A65405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ย</w:t>
            </w:r>
            <w:r w:rsidRPr="00A65405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เปรียบเทียบ</w:t>
            </w:r>
            <w:r w:rsidRPr="00854B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แผน</w:t>
            </w:r>
            <w:r w:rsidRPr="00854BEE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ธุรกิจ</w:t>
            </w:r>
            <w:r w:rsidRPr="00854BEE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ของปี</w:t>
            </w:r>
            <w:r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US"/>
              </w:rPr>
              <w:t xml:space="preserve">ปัจจุบัน </w:t>
            </w:r>
            <w:r w:rsidRPr="00854BEE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5B8AF96F" w14:textId="6B03A1EC" w:rsidR="00554915" w:rsidRPr="00A5094C" w:rsidRDefault="00554915" w:rsidP="00A5094C">
            <w:pPr>
              <w:numPr>
                <w:ilvl w:val="0"/>
                <w:numId w:val="5"/>
              </w:numPr>
              <w:tabs>
                <w:tab w:val="num" w:pos="678"/>
              </w:tabs>
              <w:spacing w:after="0" w:line="240" w:lineRule="auto"/>
              <w:ind w:left="678" w:hanging="283"/>
              <w:jc w:val="thaiDistribute"/>
              <w:textAlignment w:val="baselin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ประเมินอัตราคิดลดโดยการเทียบกับข้อมูลของบริษัทที่อยู่ในอุตสาหกรรมเดียวกันที่สามารถ</w:t>
            </w: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อ้างอิงได้จากแหล่งข้อมูลที่เปิดเผย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ต่อสาธารณะ</w:t>
            </w:r>
            <w:r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และพิจารณา</w:t>
            </w: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ว่า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อัตราคิดลดที่ผู้บริหารใช้อยู่ในเกณฑ์ที่สามารถยอมรับได้</w:t>
            </w:r>
            <w:r w:rsidR="00A5094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A5094C">
              <w:rPr>
                <w:rFonts w:ascii="Browallia New" w:hAnsi="Browallia New" w:cs="Browallia New"/>
                <w:sz w:val="26"/>
                <w:szCs w:val="26"/>
                <w:cs/>
              </w:rPr>
              <w:t>ในการปฏิบัติงานดังกล่าว ข้าพเจ้าได้ใช้ผู้เชี่ยวชาญในสำนักงานของข้าพเจ้าเพื่อช่วยเหลือในการประเมินความสมเหตุสมผลของข้อสมมติฐาน</w:t>
            </w:r>
          </w:p>
          <w:p w14:paraId="7D9000F8" w14:textId="77777777" w:rsidR="00554915" w:rsidRPr="00854BEE" w:rsidRDefault="00554915" w:rsidP="00554915">
            <w:pPr>
              <w:pStyle w:val="Default"/>
              <w:numPr>
                <w:ilvl w:val="0"/>
                <w:numId w:val="7"/>
              </w:num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ทดสอบการวิเคราะห์ความอ่อนไหวของข้อสมมติฐาน</w:t>
            </w:r>
            <w:r w:rsidRPr="00854BE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ที่สำคัญเพื่อประเมินหาปัจจัยที่มีผลต่อการวิเคราะห์</w:t>
            </w:r>
            <w:r w:rsidRPr="00AE55C8">
              <w:rPr>
                <w:rFonts w:ascii="Browallia New" w:hAnsi="Browallia New" w:cs="Browallia New"/>
                <w:sz w:val="26"/>
                <w:szCs w:val="26"/>
                <w:cs/>
              </w:rPr>
              <w:t>ความอ่อนไหวและผลกระทบที่เป็นไปได้จากการเปลี่ยนแปลง</w:t>
            </w:r>
            <w:r w:rsidRPr="00854BEE">
              <w:rPr>
                <w:rFonts w:ascii="Browallia New" w:hAnsi="Browallia New" w:cs="Browallia New"/>
                <w:sz w:val="26"/>
                <w:szCs w:val="26"/>
                <w:cs/>
              </w:rPr>
              <w:t>ของข้อสมมติฐาน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ที่ถูกเปิดเผยในหมายเหตุประกอบงบการเงิน</w:t>
            </w:r>
          </w:p>
          <w:p w14:paraId="59DCBBA4" w14:textId="77777777" w:rsidR="00A65405" w:rsidRPr="00A65405" w:rsidRDefault="00A65405" w:rsidP="00554915">
            <w:pPr>
              <w:spacing w:after="0" w:line="240" w:lineRule="auto"/>
              <w:jc w:val="both"/>
              <w:textAlignment w:val="baseline"/>
              <w:rPr>
                <w:rFonts w:ascii="Browallia New" w:hAnsi="Browallia New" w:cs="Browallia New"/>
                <w:spacing w:val="-6"/>
                <w:sz w:val="16"/>
                <w:szCs w:val="16"/>
              </w:rPr>
            </w:pPr>
          </w:p>
          <w:p w14:paraId="07692A4D" w14:textId="58E810E3" w:rsidR="00554915" w:rsidRDefault="00554915" w:rsidP="00AE55C8">
            <w:pPr>
              <w:spacing w:after="0" w:line="240" w:lineRule="auto"/>
              <w:jc w:val="thaiDistribute"/>
              <w:textAlignment w:val="baseline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จากผลการปฏิบัติตามวิธีดังกล่าว ข้าพเจ้าพบว่าข้อสมมติฐานสำคัญ</w:t>
            </w:r>
            <w:r w:rsidRPr="00AE5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ที่ใช้ในการ</w:t>
            </w:r>
            <w:r w:rsidRPr="00AE55C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คำนวณมูลค่าที่คาดว่าจะได้รับของค่าความนิยม</w:t>
            </w:r>
            <w:r w:rsidRPr="00AE55C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อยู่ในช่วง</w:t>
            </w:r>
            <w:r w:rsidRPr="00854BE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ที่ยอมรับได้และสอดคล้องกับหลักฐานสนับสนุน</w:t>
            </w:r>
          </w:p>
        </w:tc>
      </w:tr>
      <w:tr w:rsidR="00F42F51" w:rsidRPr="00F42F51" w14:paraId="7677CF13" w14:textId="77777777" w:rsidTr="00F42F51">
        <w:tc>
          <w:tcPr>
            <w:tcW w:w="4317" w:type="dxa"/>
            <w:tcBorders>
              <w:bottom w:val="single" w:sz="4" w:space="0" w:color="FFA543"/>
            </w:tcBorders>
          </w:tcPr>
          <w:p w14:paraId="758980D6" w14:textId="77777777" w:rsidR="00F42F51" w:rsidRPr="00F42F51" w:rsidRDefault="00F42F51" w:rsidP="00A6540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893" w:type="dxa"/>
            <w:tcBorders>
              <w:bottom w:val="single" w:sz="4" w:space="0" w:color="FFA543"/>
            </w:tcBorders>
            <w:shd w:val="clear" w:color="auto" w:fill="FAFAFA"/>
          </w:tcPr>
          <w:p w14:paraId="37208AC1" w14:textId="77777777" w:rsidR="00F42F51" w:rsidRPr="00F42F51" w:rsidRDefault="00F42F51" w:rsidP="0055491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1B0BED63" w14:textId="77777777" w:rsidR="00A65405" w:rsidRDefault="00A65405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p w14:paraId="463773F8" w14:textId="7F425530" w:rsidR="00554915" w:rsidRDefault="00065ADA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lastRenderedPageBreak/>
        <w:t>เรื่อง</w:t>
      </w: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4A06E46C" w14:textId="77777777" w:rsidR="00554915" w:rsidRPr="00AE55C8" w:rsidRDefault="00554915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</w:rPr>
      </w:pPr>
    </w:p>
    <w:p w14:paraId="0E59C7E4" w14:textId="3A4CDAD8" w:rsidR="003577FD" w:rsidRPr="00065ADA" w:rsidRDefault="00065ADA" w:rsidP="00065ADA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งบการเงิน</w:t>
      </w:r>
      <w:r w:rsidR="00056D8A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รวมของกลุ่มกิจการและงบการเงินเฉพาะกิจการ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ของบริษัทสำหรับปีสิ้นสุดวันที่ </w:t>
      </w:r>
      <w:r w:rsidR="008C3642" w:rsidRPr="008C36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ธันวาคม พ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8C3642" w:rsidRPr="008C36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2564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ตรวจสอบโดยผู้สอบบัญชีอื่นจากสำนักงานอื่น ซึ่งแสดงความเห็นอย่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า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 xml:space="preserve">งไม่มีเงื่อนไขตามรายงานลงวันที่ </w:t>
      </w:r>
      <w:r w:rsidR="008C3642" w:rsidRPr="008C36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กุมภาพันธ์ พ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>.</w:t>
      </w:r>
      <w:r w:rsidRPr="00065ADA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ศ</w:t>
      </w:r>
      <w:r w:rsidRPr="00065ADA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. </w:t>
      </w:r>
      <w:r w:rsidR="008C3642" w:rsidRPr="008C3642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</w:p>
    <w:p w14:paraId="6E1FC601" w14:textId="77777777" w:rsidR="00065ADA" w:rsidRPr="00065ADA" w:rsidRDefault="00065ADA" w:rsidP="00195E58">
      <w:pPr>
        <w:snapToGrid w:val="0"/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5562C87" w14:textId="31C10360" w:rsidR="00F6158F" w:rsidRPr="002A7EEB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ข้อมูล</w:t>
      </w:r>
      <w:r w:rsidR="00F6158F" w:rsidRPr="002A7EE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14:paraId="75F70172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1FFF5A6B" w14:textId="77777777" w:rsidR="00F021E2" w:rsidRPr="00195E5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23C72D8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40E9640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3EA6B731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CCEB782" w14:textId="77777777" w:rsidR="00F021E2" w:rsidRPr="00195E5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162AE7F" w14:textId="77777777" w:rsidR="007B1BED" w:rsidRPr="00195E5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1CD27CA" w14:textId="709C3ADD" w:rsidR="00F6158F" w:rsidRDefault="00F021E2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348B2480" w14:textId="590411D9" w:rsidR="00AE55C8" w:rsidRDefault="00AE55C8" w:rsidP="00195E58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41F3918" w14:textId="77777777" w:rsidR="0042349D" w:rsidRPr="00CC5D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CC5D6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CC5D68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14:paraId="4CDE3545" w14:textId="77777777" w:rsidR="0053532A" w:rsidRPr="00C31811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03AE72F5" w14:textId="77777777" w:rsidR="0042349D" w:rsidRPr="00195E5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67CE124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0FD60E81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95E58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95E5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95E58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95E58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95E5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95E5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21F717F9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1F5F6C46" w14:textId="77777777" w:rsidR="0042349D" w:rsidRPr="00AE55C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rtl/>
          <w:cs/>
        </w:rPr>
      </w:pP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14:paraId="2AC9717A" w14:textId="77777777" w:rsidR="00DE78FD" w:rsidRPr="00195E58" w:rsidRDefault="00DE78FD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6B5EE4E9" w14:textId="77777777" w:rsidR="00AE55C8" w:rsidRDefault="00AE55C8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D132A11" w14:textId="4C621F7D" w:rsidR="0042349D" w:rsidRPr="002A7EEB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341925D" w14:textId="77777777" w:rsidR="0053532A" w:rsidRPr="00C31811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7598B87F" w14:textId="77777777" w:rsidR="0042349D" w:rsidRPr="00195E5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31811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2A7EE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A7EE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2A7EEB">
        <w:rPr>
          <w:rFonts w:ascii="Browallia New" w:hAnsi="Browallia New" w:cs="Browallia New"/>
          <w:sz w:val="26"/>
          <w:szCs w:val="26"/>
          <w:lang w:bidi="th-TH"/>
        </w:rPr>
        <w:br/>
      </w:r>
      <w:r w:rsidRPr="002A7EEB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ของผู้ใช้งบการเงิน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EEAE19C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13DE1915" w14:textId="77777777" w:rsidR="0042349D" w:rsidRPr="00195E5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A74F466" w14:textId="77777777" w:rsidR="007B1BED" w:rsidRPr="00C31811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03D0C89F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2A7EEB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2A7EE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2A7EEB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195E58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95E58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7BAD2DE3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A7EEB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195E58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95E58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95E58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95E58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3DC64B29" w14:textId="77777777" w:rsidR="0042349D" w:rsidRPr="00195E5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2A7EEB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2A7EEB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2A7EEB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195E58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95E5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D602C25" w14:textId="77777777" w:rsidR="008031CC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2A7EE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95E58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อย่างไรก็ตาม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0D8A4603" w14:textId="77777777" w:rsidR="00815336" w:rsidRPr="00195E5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95E58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95E5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0CAC87E8" w14:textId="77777777" w:rsidR="007D3E61" w:rsidRPr="00195E58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2A7EEB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ทางธุรกิจภายในกลุ่ม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</w:t>
      </w:r>
      <w:r w:rsidR="00E446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</w:t>
      </w:r>
      <w:r w:rsidR="00D6756E"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E68634" w14:textId="77777777" w:rsidR="00EE30FC" w:rsidRPr="00E44668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Cs w:val="20"/>
          <w:lang w:val="en-GB"/>
        </w:rPr>
      </w:pPr>
    </w:p>
    <w:p w14:paraId="7D1B88DC" w14:textId="77777777" w:rsidR="00AE55C8" w:rsidRDefault="00AE55C8">
      <w:pPr>
        <w:rPr>
          <w:rFonts w:ascii="Browallia New" w:eastAsia="Calibri" w:hAnsi="Browallia New" w:cs="Browallia New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z w:val="26"/>
          <w:szCs w:val="26"/>
          <w:cs/>
          <w:lang w:bidi="th-TH"/>
        </w:rPr>
        <w:br w:type="page"/>
      </w:r>
    </w:p>
    <w:p w14:paraId="13B75834" w14:textId="11797F76" w:rsidR="0042349D" w:rsidRPr="00AE55C8" w:rsidRDefault="0042349D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ในเรื่องต่าง</w:t>
      </w:r>
      <w:r w:rsidR="00B727D2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="004F58F8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B257E3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="00E44668" w:rsidRPr="00AE55C8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7BBF7829" w14:textId="77777777" w:rsidR="009806F0" w:rsidRPr="00AE55C8" w:rsidRDefault="009806F0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B71C2B7" w14:textId="77777777" w:rsidR="0042349D" w:rsidRPr="00AE55C8" w:rsidRDefault="0042349D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AE55C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AE55C8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AE55C8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5647D034" w14:textId="77777777" w:rsidR="00EE30FC" w:rsidRPr="00AE55C8" w:rsidRDefault="00EE30FC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C0B401F" w14:textId="77777777" w:rsidR="0042349D" w:rsidRPr="00AE55C8" w:rsidRDefault="0042349D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AE55C8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AE55C8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AE55C8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AE55C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E55C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6A7A7F2" w14:textId="77777777" w:rsidR="0042349D" w:rsidRPr="00AE55C8" w:rsidRDefault="0042349D" w:rsidP="00AE55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8E2E215" w14:textId="77777777" w:rsidR="0042349D" w:rsidRPr="00AE55C8" w:rsidRDefault="0042349D" w:rsidP="00AE55C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5307FA26" w14:textId="77777777" w:rsidR="004E36D0" w:rsidRPr="00AE55C8" w:rsidRDefault="004E36D0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74145852" w14:textId="77777777" w:rsidR="00F021E2" w:rsidRPr="00AE55C8" w:rsidRDefault="00F021E2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B8D3DCC" w14:textId="77777777" w:rsidR="00EE30FC" w:rsidRPr="00AE55C8" w:rsidRDefault="00EE30FC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4888644" w14:textId="77777777" w:rsidR="00EE30FC" w:rsidRPr="00AE55C8" w:rsidRDefault="00EE30FC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D6CD419" w14:textId="77777777" w:rsidR="00EE30FC" w:rsidRPr="00AE55C8" w:rsidRDefault="00EE30FC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311949B" w14:textId="4AE7339B" w:rsidR="00F021E2" w:rsidRPr="00AE55C8" w:rsidRDefault="00F021E2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A84707" w14:textId="77777777" w:rsidR="0071250A" w:rsidRPr="00AE55C8" w:rsidRDefault="0071250A" w:rsidP="00AE55C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AE55C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นภนุช  อภิชาตเสถียร</w:t>
      </w:r>
    </w:p>
    <w:p w14:paraId="5F0F144E" w14:textId="67504D42" w:rsidR="00F021E2" w:rsidRPr="00AE55C8" w:rsidRDefault="00F021E2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8C3642" w:rsidRPr="008C3642">
        <w:rPr>
          <w:rFonts w:ascii="Browallia New" w:hAnsi="Browallia New" w:cs="Browallia New"/>
          <w:sz w:val="26"/>
          <w:szCs w:val="26"/>
          <w:lang w:val="en-GB"/>
        </w:rPr>
        <w:t>5266</w:t>
      </w:r>
    </w:p>
    <w:p w14:paraId="608AE5B3" w14:textId="77777777" w:rsidR="00F021E2" w:rsidRPr="00AE55C8" w:rsidRDefault="00F021E2" w:rsidP="00AE55C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E55C8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422FE1AB" w14:textId="017B3D80" w:rsidR="000262A0" w:rsidRPr="00AE55C8" w:rsidRDefault="008C3642" w:rsidP="00AE55C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C3642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71250A" w:rsidRPr="00AE55C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1250A" w:rsidRPr="00AE55C8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71250A" w:rsidRPr="00AE55C8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Pr="008C3642">
        <w:rPr>
          <w:rFonts w:ascii="Browallia New" w:hAnsi="Browallia New" w:cs="Browallia New"/>
          <w:sz w:val="26"/>
          <w:szCs w:val="26"/>
          <w:lang w:val="en-GB"/>
        </w:rPr>
        <w:t>256</w:t>
      </w:r>
      <w:r w:rsidRPr="008C3642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sectPr w:rsidR="000262A0" w:rsidRPr="00AE55C8" w:rsidSect="008C3642">
      <w:headerReference w:type="default" r:id="rId9"/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084D5E" w14:textId="77777777" w:rsidR="00ED348F" w:rsidRDefault="00ED348F" w:rsidP="0042349D">
      <w:pPr>
        <w:spacing w:after="0" w:line="240" w:lineRule="auto"/>
      </w:pPr>
      <w:r>
        <w:separator/>
      </w:r>
    </w:p>
  </w:endnote>
  <w:endnote w:type="continuationSeparator" w:id="0">
    <w:p w14:paraId="3FEA5991" w14:textId="77777777" w:rsidR="00ED348F" w:rsidRDefault="00ED348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0729C" w14:textId="77777777" w:rsidR="00ED348F" w:rsidRDefault="00ED348F" w:rsidP="0042349D">
      <w:pPr>
        <w:spacing w:after="0" w:line="240" w:lineRule="auto"/>
      </w:pPr>
      <w:r>
        <w:separator/>
      </w:r>
    </w:p>
  </w:footnote>
  <w:footnote w:type="continuationSeparator" w:id="0">
    <w:p w14:paraId="2CE0D9A1" w14:textId="77777777" w:rsidR="00ED348F" w:rsidRDefault="00ED348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88F97" w14:textId="77777777" w:rsidR="005E413C" w:rsidRPr="002C5485" w:rsidRDefault="005E413C" w:rsidP="00B43EE0">
    <w:pPr>
      <w:spacing w:after="0" w:line="240" w:lineRule="auto"/>
      <w:jc w:val="thaiDistribute"/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</w:pP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>ตัวอย่างรายงานของผู้สอบบัญชีต่องบการเงินรวมและงบการเงินเฉพาะกิจการของกิจการจดทะเบียนในตลาดหลักทรัพย์</w:t>
    </w:r>
    <w:r w:rsidR="00B43EE0"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bidi="th-TH"/>
      </w:rPr>
      <w:br/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bidi="th-TH"/>
      </w:rPr>
      <w:t xml:space="preserve">ที่จัดทำขึ้นตามแม่บทการนำเสนอข้อมูลที่ถูกต้องตามที่ควร 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(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cs/>
        <w:lang w:val="en-GB" w:bidi="th-TH"/>
      </w:rPr>
      <w:t>งบการเงินจัดทำขึ้นตามมาตรฐานรายงานทางการเงิน</w:t>
    </w:r>
    <w:r w:rsidRPr="002C5485">
      <w:rPr>
        <w:rFonts w:ascii="Angsana New" w:hAnsi="Angsana New" w:cs="Angsana New"/>
        <w:b/>
        <w:bCs/>
        <w:color w:val="FFFFFF" w:themeColor="background1"/>
        <w:sz w:val="28"/>
        <w:szCs w:val="28"/>
        <w:lang w:val="en-GB" w:bidi="th-TH"/>
      </w:rPr>
      <w:t>)</w:t>
    </w:r>
  </w:p>
  <w:p w14:paraId="00895FB0" w14:textId="77777777" w:rsidR="005E413C" w:rsidRPr="002C5485" w:rsidRDefault="005E413C" w:rsidP="00B43EE0">
    <w:pPr>
      <w:pStyle w:val="Header"/>
      <w:jc w:val="thaiDistribute"/>
      <w:rPr>
        <w:rFonts w:ascii="Angsana New" w:hAnsi="Angsana New" w:cs="Angsana New"/>
        <w:color w:val="FFFFFF" w:themeColor="background1"/>
        <w:sz w:val="28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6BE13" w14:textId="77777777"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F8F0AE7"/>
    <w:multiLevelType w:val="multilevel"/>
    <w:tmpl w:val="D4905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1D4EFA"/>
    <w:multiLevelType w:val="multilevel"/>
    <w:tmpl w:val="0FB28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60412EE"/>
    <w:multiLevelType w:val="multilevel"/>
    <w:tmpl w:val="CD2A7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120B71"/>
    <w:multiLevelType w:val="hybridMultilevel"/>
    <w:tmpl w:val="5EDA2D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266B9"/>
    <w:rsid w:val="000419EA"/>
    <w:rsid w:val="000541A4"/>
    <w:rsid w:val="00056D8A"/>
    <w:rsid w:val="00061710"/>
    <w:rsid w:val="00065ADA"/>
    <w:rsid w:val="00096652"/>
    <w:rsid w:val="00096C2E"/>
    <w:rsid w:val="000A0DA2"/>
    <w:rsid w:val="000A2446"/>
    <w:rsid w:val="000B7A00"/>
    <w:rsid w:val="00101612"/>
    <w:rsid w:val="00112BDD"/>
    <w:rsid w:val="001134E5"/>
    <w:rsid w:val="00117DFD"/>
    <w:rsid w:val="00122CD6"/>
    <w:rsid w:val="001251D9"/>
    <w:rsid w:val="00132028"/>
    <w:rsid w:val="0013427B"/>
    <w:rsid w:val="00150892"/>
    <w:rsid w:val="00151149"/>
    <w:rsid w:val="00162BCF"/>
    <w:rsid w:val="001856C6"/>
    <w:rsid w:val="00195E58"/>
    <w:rsid w:val="001A224F"/>
    <w:rsid w:val="001A7236"/>
    <w:rsid w:val="001B7062"/>
    <w:rsid w:val="001C1BFF"/>
    <w:rsid w:val="001D53C9"/>
    <w:rsid w:val="001E2AEA"/>
    <w:rsid w:val="001F1AFA"/>
    <w:rsid w:val="00200F35"/>
    <w:rsid w:val="00223FF4"/>
    <w:rsid w:val="002332F1"/>
    <w:rsid w:val="00234009"/>
    <w:rsid w:val="002A7EEB"/>
    <w:rsid w:val="002B1F5A"/>
    <w:rsid w:val="002B1FAE"/>
    <w:rsid w:val="002B571F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D1444"/>
    <w:rsid w:val="003D4B71"/>
    <w:rsid w:val="00405FB6"/>
    <w:rsid w:val="0042349D"/>
    <w:rsid w:val="00423E73"/>
    <w:rsid w:val="0043666A"/>
    <w:rsid w:val="0045605F"/>
    <w:rsid w:val="00456350"/>
    <w:rsid w:val="00460DD4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511261"/>
    <w:rsid w:val="0052766B"/>
    <w:rsid w:val="0053532A"/>
    <w:rsid w:val="0055111E"/>
    <w:rsid w:val="00554915"/>
    <w:rsid w:val="00556AAA"/>
    <w:rsid w:val="005A4EB2"/>
    <w:rsid w:val="005C5C43"/>
    <w:rsid w:val="005E413C"/>
    <w:rsid w:val="005F09C2"/>
    <w:rsid w:val="00600B0A"/>
    <w:rsid w:val="00643EB2"/>
    <w:rsid w:val="0065022F"/>
    <w:rsid w:val="00675B1E"/>
    <w:rsid w:val="006B1F5B"/>
    <w:rsid w:val="006B5E64"/>
    <w:rsid w:val="006C1444"/>
    <w:rsid w:val="006D5DA5"/>
    <w:rsid w:val="006D6418"/>
    <w:rsid w:val="006F2BAE"/>
    <w:rsid w:val="006F4884"/>
    <w:rsid w:val="006F4FC3"/>
    <w:rsid w:val="0071250A"/>
    <w:rsid w:val="00730306"/>
    <w:rsid w:val="007658D6"/>
    <w:rsid w:val="0077019C"/>
    <w:rsid w:val="00780FFA"/>
    <w:rsid w:val="00782735"/>
    <w:rsid w:val="00787D1C"/>
    <w:rsid w:val="007A1412"/>
    <w:rsid w:val="007A6B86"/>
    <w:rsid w:val="007B1BED"/>
    <w:rsid w:val="007B7FE1"/>
    <w:rsid w:val="007C48A1"/>
    <w:rsid w:val="007D267D"/>
    <w:rsid w:val="007D3E61"/>
    <w:rsid w:val="007E25F3"/>
    <w:rsid w:val="007F006D"/>
    <w:rsid w:val="0080050C"/>
    <w:rsid w:val="00802049"/>
    <w:rsid w:val="008031CC"/>
    <w:rsid w:val="00815336"/>
    <w:rsid w:val="00832B79"/>
    <w:rsid w:val="00850705"/>
    <w:rsid w:val="00877BDF"/>
    <w:rsid w:val="00881573"/>
    <w:rsid w:val="00892EB0"/>
    <w:rsid w:val="008C3642"/>
    <w:rsid w:val="008C6B6A"/>
    <w:rsid w:val="008D1F5A"/>
    <w:rsid w:val="009229D2"/>
    <w:rsid w:val="009248BE"/>
    <w:rsid w:val="00940464"/>
    <w:rsid w:val="009611A6"/>
    <w:rsid w:val="0096576E"/>
    <w:rsid w:val="009806F0"/>
    <w:rsid w:val="00992E1A"/>
    <w:rsid w:val="00995296"/>
    <w:rsid w:val="009A2BFB"/>
    <w:rsid w:val="009B2512"/>
    <w:rsid w:val="009B2FEF"/>
    <w:rsid w:val="009B43F8"/>
    <w:rsid w:val="009C24A5"/>
    <w:rsid w:val="009D5013"/>
    <w:rsid w:val="009E56CE"/>
    <w:rsid w:val="009F05B0"/>
    <w:rsid w:val="00A0300F"/>
    <w:rsid w:val="00A03A75"/>
    <w:rsid w:val="00A5094C"/>
    <w:rsid w:val="00A51124"/>
    <w:rsid w:val="00A55F1B"/>
    <w:rsid w:val="00A65405"/>
    <w:rsid w:val="00A70FB2"/>
    <w:rsid w:val="00AA046E"/>
    <w:rsid w:val="00AB5958"/>
    <w:rsid w:val="00AC1DD0"/>
    <w:rsid w:val="00AD0498"/>
    <w:rsid w:val="00AD293D"/>
    <w:rsid w:val="00AD6BF6"/>
    <w:rsid w:val="00AE55C8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E0CCE"/>
    <w:rsid w:val="00C0317B"/>
    <w:rsid w:val="00C31811"/>
    <w:rsid w:val="00C40413"/>
    <w:rsid w:val="00C425FB"/>
    <w:rsid w:val="00C7268A"/>
    <w:rsid w:val="00C928F2"/>
    <w:rsid w:val="00CC5D68"/>
    <w:rsid w:val="00CC779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2C6D"/>
    <w:rsid w:val="00D74B08"/>
    <w:rsid w:val="00DA5008"/>
    <w:rsid w:val="00DE2C74"/>
    <w:rsid w:val="00DE78FD"/>
    <w:rsid w:val="00DF0AA3"/>
    <w:rsid w:val="00DF702F"/>
    <w:rsid w:val="00E44668"/>
    <w:rsid w:val="00E54650"/>
    <w:rsid w:val="00E97698"/>
    <w:rsid w:val="00ED348F"/>
    <w:rsid w:val="00EE253F"/>
    <w:rsid w:val="00EE30FC"/>
    <w:rsid w:val="00F021E2"/>
    <w:rsid w:val="00F035A5"/>
    <w:rsid w:val="00F046E5"/>
    <w:rsid w:val="00F12743"/>
    <w:rsid w:val="00F40F78"/>
    <w:rsid w:val="00F42F51"/>
    <w:rsid w:val="00F60A41"/>
    <w:rsid w:val="00F6158F"/>
    <w:rsid w:val="00F64B4E"/>
    <w:rsid w:val="00F85985"/>
    <w:rsid w:val="00F93BE3"/>
    <w:rsid w:val="00F96F86"/>
    <w:rsid w:val="00FC1572"/>
    <w:rsid w:val="00FE000F"/>
    <w:rsid w:val="00FE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7CD3C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72C6D"/>
    <w:pPr>
      <w:spacing w:line="256" w:lineRule="auto"/>
    </w:pPr>
    <w:rPr>
      <w:rFonts w:ascii="Calibri" w:eastAsia="Calibri" w:hAnsi="Calibri" w:cs="Calibri"/>
      <w:szCs w:val="25"/>
      <w:lang w:val="en-GB" w:eastAsia="en-GB" w:bidi="th-TH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72C6D"/>
    <w:rPr>
      <w:rFonts w:ascii="Calibri" w:eastAsia="Calibri" w:hAnsi="Calibri" w:cs="Calibri"/>
      <w:szCs w:val="25"/>
      <w:lang w:val="en-GB" w:eastAsia="en-GB" w:bidi="th-TH"/>
    </w:rPr>
  </w:style>
  <w:style w:type="character" w:styleId="CommentReference">
    <w:name w:val="annotation reference"/>
    <w:uiPriority w:val="99"/>
    <w:semiHidden/>
    <w:unhideWhenUsed/>
    <w:rsid w:val="00D72C6D"/>
    <w:rPr>
      <w:sz w:val="16"/>
      <w:szCs w:val="16"/>
    </w:rPr>
  </w:style>
  <w:style w:type="paragraph" w:styleId="Revision">
    <w:name w:val="Revision"/>
    <w:hidden/>
    <w:uiPriority w:val="99"/>
    <w:semiHidden/>
    <w:rsid w:val="00D72C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26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7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Thipthunyarrut Phuthaprom (TH)</cp:lastModifiedBy>
  <cp:revision>2</cp:revision>
  <cp:lastPrinted>2017-11-16T09:23:00Z</cp:lastPrinted>
  <dcterms:created xsi:type="dcterms:W3CDTF">2023-02-27T13:35:00Z</dcterms:created>
  <dcterms:modified xsi:type="dcterms:W3CDTF">2023-02-27T13:35:00Z</dcterms:modified>
</cp:coreProperties>
</file>