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rPr>
            </w:pPr>
            <w:bookmarkStart w:id="0" w:name="_GoBack"/>
            <w:bookmarkEnd w:id="0"/>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503F3C45" w14:textId="77777777" w:rsidR="00926153" w:rsidRPr="00755383" w:rsidRDefault="00926153" w:rsidP="001E01F7">
      <w:pPr>
        <w:pStyle w:val="Default"/>
        <w:jc w:val="thaiDistribute"/>
        <w:rPr>
          <w:rFonts w:ascii="Angsana New" w:hAnsi="Angsana New" w:cs="Angsana New"/>
          <w:b/>
          <w:bCs/>
          <w:color w:val="auto"/>
          <w:sz w:val="28"/>
          <w:szCs w:val="28"/>
        </w:rPr>
      </w:pPr>
    </w:p>
    <w:p w14:paraId="24F8120A" w14:textId="77777777" w:rsidR="008565A8" w:rsidRPr="00755383" w:rsidRDefault="008565A8" w:rsidP="001E01F7">
      <w:pPr>
        <w:spacing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INDEPENDENT AUDITOR’S REPORT </w:t>
      </w:r>
    </w:p>
    <w:p w14:paraId="5BD8BD7B" w14:textId="1845150F" w:rsidR="007673A8" w:rsidRPr="00755383" w:rsidRDefault="007673A8" w:rsidP="001E01F7">
      <w:pPr>
        <w:spacing w:before="240" w:after="120" w:line="240" w:lineRule="auto"/>
        <w:rPr>
          <w:rFonts w:ascii="Angsana New" w:hAnsi="Angsana New" w:cs="Angsana New"/>
          <w:sz w:val="28"/>
          <w:cs/>
        </w:rPr>
      </w:pPr>
      <w:r w:rsidRPr="00755383">
        <w:rPr>
          <w:rFonts w:ascii="Angsana New" w:hAnsi="Angsana New" w:cs="Angsana New"/>
          <w:sz w:val="28"/>
        </w:rPr>
        <w:t>To the Shareholders and the Board of Directors of</w:t>
      </w:r>
      <w:r w:rsidRPr="00755383">
        <w:rPr>
          <w:rFonts w:ascii="Angsana New" w:hAnsi="Angsana New" w:cs="Angsana New"/>
          <w:sz w:val="28"/>
          <w:cs/>
        </w:rPr>
        <w:t xml:space="preserve"> </w:t>
      </w:r>
      <w:r w:rsidR="00A06D19" w:rsidRPr="00755383">
        <w:rPr>
          <w:rFonts w:ascii="Angsana New" w:hAnsi="Angsana New" w:cs="Angsana New"/>
          <w:sz w:val="28"/>
        </w:rPr>
        <w:t>Thai Packaging &amp; Printing Public Company Limited</w:t>
      </w:r>
    </w:p>
    <w:p w14:paraId="24EA0C33" w14:textId="77777777" w:rsidR="007673A8" w:rsidRPr="00755383" w:rsidRDefault="007673A8" w:rsidP="001E01F7">
      <w:pPr>
        <w:pStyle w:val="Default"/>
        <w:spacing w:before="240"/>
        <w:jc w:val="thaiDistribute"/>
        <w:rPr>
          <w:rFonts w:ascii="Angsana New" w:hAnsi="Angsana New" w:cs="Angsana New"/>
          <w:b/>
          <w:bCs/>
          <w:color w:val="auto"/>
          <w:sz w:val="28"/>
          <w:szCs w:val="28"/>
        </w:rPr>
      </w:pPr>
      <w:r w:rsidRPr="00755383">
        <w:rPr>
          <w:rFonts w:ascii="Angsana New" w:hAnsi="Angsana New" w:cs="Angsana New"/>
          <w:b/>
          <w:bCs/>
          <w:snapToGrid w:val="0"/>
          <w:color w:val="auto"/>
          <w:sz w:val="28"/>
          <w:szCs w:val="28"/>
          <w:lang w:eastAsia="th-TH"/>
        </w:rPr>
        <w:t xml:space="preserve">Opinion </w:t>
      </w:r>
    </w:p>
    <w:p w14:paraId="41E2C550" w14:textId="26706BAA" w:rsidR="007673A8" w:rsidRPr="00755383" w:rsidRDefault="007673A8"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 have audited </w:t>
      </w:r>
      <w:r w:rsidRPr="004D6B78">
        <w:rPr>
          <w:rFonts w:ascii="Angsana New" w:hAnsi="Angsana New" w:cs="Angsana New"/>
          <w:color w:val="auto"/>
          <w:sz w:val="28"/>
          <w:szCs w:val="28"/>
        </w:rPr>
        <w:t xml:space="preserve">the accompanying consolidated and separate financial statements of </w:t>
      </w:r>
      <w:r w:rsidR="0009290E" w:rsidRPr="004D6B78">
        <w:rPr>
          <w:rFonts w:ascii="Angsana New" w:hAnsi="Angsana New" w:cs="Angsana New"/>
          <w:color w:val="auto"/>
          <w:sz w:val="28"/>
          <w:szCs w:val="28"/>
        </w:rPr>
        <w:t>Thai Packaging &amp; Printing Public Company Limited</w:t>
      </w:r>
      <w:r w:rsidR="00C40E4A" w:rsidRPr="004D6B78">
        <w:rPr>
          <w:rFonts w:ascii="Angsana New" w:hAnsi="Angsana New" w:cs="Angsana New"/>
          <w:color w:val="auto"/>
          <w:sz w:val="28"/>
          <w:szCs w:val="28"/>
        </w:rPr>
        <w:t xml:space="preserve"> </w:t>
      </w:r>
      <w:r w:rsidRPr="004D6B78">
        <w:rPr>
          <w:rFonts w:ascii="Angsana New" w:hAnsi="Angsana New" w:cs="Angsana New"/>
          <w:color w:val="auto"/>
          <w:sz w:val="28"/>
          <w:szCs w:val="28"/>
        </w:rPr>
        <w:t xml:space="preserve">and its </w:t>
      </w:r>
      <w:r w:rsidR="00127613" w:rsidRPr="004D6B78">
        <w:rPr>
          <w:rFonts w:ascii="Angsana New" w:hAnsi="Angsana New" w:cs="Angsana New"/>
          <w:color w:val="auto"/>
          <w:sz w:val="28"/>
          <w:szCs w:val="28"/>
        </w:rPr>
        <w:t>subsidiary</w:t>
      </w:r>
      <w:r w:rsidR="004D6B78" w:rsidRPr="004D6B78">
        <w:rPr>
          <w:rFonts w:ascii="Angsana New" w:hAnsi="Angsana New" w:cs="Angsana New"/>
          <w:color w:val="auto"/>
          <w:sz w:val="28"/>
          <w:szCs w:val="28"/>
        </w:rPr>
        <w:t xml:space="preserve"> (“the Group</w:t>
      </w:r>
      <w:r w:rsidR="002F09AB">
        <w:rPr>
          <w:rFonts w:ascii="Angsana New" w:hAnsi="Angsana New" w:cs="Angsana New"/>
          <w:color w:val="auto"/>
          <w:sz w:val="28"/>
          <w:szCs w:val="28"/>
        </w:rPr>
        <w:t>”</w:t>
      </w:r>
      <w:r w:rsidR="004D6B78" w:rsidRPr="004D6B78">
        <w:rPr>
          <w:rFonts w:ascii="Angsana New" w:hAnsi="Angsana New" w:cs="Angsana New"/>
          <w:color w:val="auto"/>
          <w:sz w:val="28"/>
          <w:szCs w:val="28"/>
        </w:rPr>
        <w:t>)</w:t>
      </w:r>
      <w:r w:rsidRPr="004D6B78">
        <w:rPr>
          <w:rFonts w:ascii="Angsana New" w:hAnsi="Angsana New" w:cs="Angsana New"/>
          <w:color w:val="auto"/>
          <w:sz w:val="28"/>
          <w:szCs w:val="28"/>
        </w:rPr>
        <w:t xml:space="preserve"> and</w:t>
      </w:r>
      <w:r w:rsidRPr="00755383">
        <w:rPr>
          <w:rFonts w:ascii="Angsana New" w:hAnsi="Angsana New" w:cs="Angsana New"/>
          <w:color w:val="auto"/>
          <w:sz w:val="28"/>
          <w:szCs w:val="28"/>
        </w:rPr>
        <w:t xml:space="preserve"> of </w:t>
      </w:r>
      <w:r w:rsidR="0009290E" w:rsidRPr="00755383">
        <w:rPr>
          <w:rFonts w:ascii="Angsana New" w:hAnsi="Angsana New" w:cs="Angsana New"/>
          <w:color w:val="auto"/>
          <w:sz w:val="28"/>
          <w:szCs w:val="28"/>
        </w:rPr>
        <w:t>Thai Packaging &amp; Printing Public Company Limited</w:t>
      </w:r>
      <w:r w:rsidR="004D6B78">
        <w:rPr>
          <w:rFonts w:ascii="Angsana New" w:hAnsi="Angsana New" w:cs="Angsana New"/>
          <w:color w:val="auto"/>
          <w:sz w:val="28"/>
          <w:szCs w:val="28"/>
        </w:rPr>
        <w:t xml:space="preserve"> (“the Company”)</w:t>
      </w:r>
      <w:r w:rsidRPr="00755383">
        <w:rPr>
          <w:rFonts w:ascii="Angsana New" w:hAnsi="Angsana New" w:cs="Angsana New"/>
          <w:color w:val="auto"/>
          <w:sz w:val="28"/>
          <w:szCs w:val="28"/>
        </w:rPr>
        <w:t>, respectively, which comprise the consolidated and separate statements of financial position as at December 3</w:t>
      </w:r>
      <w:r w:rsidR="0009290E" w:rsidRPr="00755383">
        <w:rPr>
          <w:rFonts w:ascii="Angsana New" w:hAnsi="Angsana New" w:cs="Angsana New"/>
          <w:color w:val="auto"/>
          <w:sz w:val="28"/>
          <w:szCs w:val="28"/>
        </w:rPr>
        <w:t>1, 202</w:t>
      </w:r>
      <w:r w:rsidR="00EB3C90" w:rsidRPr="00755383">
        <w:rPr>
          <w:rFonts w:ascii="Angsana New" w:hAnsi="Angsana New" w:cs="Angsana New"/>
          <w:color w:val="auto"/>
          <w:sz w:val="28"/>
          <w:szCs w:val="28"/>
        </w:rPr>
        <w:t>2</w:t>
      </w:r>
      <w:r w:rsidRPr="00755383">
        <w:rPr>
          <w:rFonts w:ascii="Angsana New" w:hAnsi="Angsana New" w:cs="Angsana New"/>
          <w:color w:val="auto"/>
          <w:sz w:val="28"/>
          <w:szCs w:val="28"/>
        </w:rPr>
        <w:t xml:space="preserve">, the consolidated and separate statements of comprehensive income, </w:t>
      </w:r>
      <w:r w:rsidR="00931387"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 xml:space="preserve">of changes in shareholders’ equity and </w:t>
      </w:r>
      <w:r w:rsidR="00D15CD6"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of cash flows for the year then ended, and note</w:t>
      </w:r>
      <w:r w:rsidR="00931387" w:rsidRPr="00755383">
        <w:rPr>
          <w:rFonts w:ascii="Angsana New" w:hAnsi="Angsana New" w:cs="Angsana New"/>
          <w:color w:val="auto"/>
          <w:sz w:val="28"/>
          <w:szCs w:val="28"/>
        </w:rPr>
        <w:t>s to the financial statements, including</w:t>
      </w:r>
      <w:r w:rsidRPr="00755383">
        <w:rPr>
          <w:rFonts w:ascii="Angsana New" w:hAnsi="Angsana New" w:cs="Angsana New"/>
          <w:color w:val="auto"/>
          <w:sz w:val="28"/>
          <w:szCs w:val="28"/>
        </w:rPr>
        <w:t xml:space="preserve"> a summary of significant accounting policies</w:t>
      </w:r>
      <w:r w:rsidRPr="00755383">
        <w:rPr>
          <w:rFonts w:ascii="Angsana New" w:hAnsi="Angsana New" w:cs="Angsana New"/>
          <w:color w:val="auto"/>
          <w:sz w:val="28"/>
          <w:szCs w:val="28"/>
          <w:cs/>
        </w:rPr>
        <w:t>.</w:t>
      </w:r>
    </w:p>
    <w:p w14:paraId="33B85E29" w14:textId="1561C0CB" w:rsidR="00AC08D7" w:rsidRPr="00755383" w:rsidRDefault="00AC08D7"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my opinion, the accompanying consolidated and separate financial statements referred to above present fairly, in all material respects, the consolidated and separate financial position of the </w:t>
      </w:r>
      <w:r w:rsidR="0009290E" w:rsidRPr="00755383">
        <w:rPr>
          <w:rFonts w:ascii="Angsana New" w:hAnsi="Angsana New" w:cs="Angsana New"/>
          <w:color w:val="auto"/>
          <w:sz w:val="28"/>
          <w:szCs w:val="28"/>
        </w:rPr>
        <w:t xml:space="preserve">Thai Packaging &amp; Printing Public Company Limited </w:t>
      </w:r>
      <w:r w:rsidRPr="00755383">
        <w:rPr>
          <w:rFonts w:ascii="Angsana New" w:hAnsi="Angsana New" w:cs="Angsana New"/>
          <w:color w:val="auto"/>
          <w:sz w:val="28"/>
          <w:szCs w:val="28"/>
        </w:rPr>
        <w:t xml:space="preserve">and its </w:t>
      </w:r>
      <w:r w:rsidR="00127613" w:rsidRPr="00755383">
        <w:rPr>
          <w:rFonts w:ascii="Angsana New" w:hAnsi="Angsana New" w:cs="Angsana New"/>
          <w:color w:val="auto"/>
          <w:sz w:val="28"/>
          <w:szCs w:val="28"/>
        </w:rPr>
        <w:t>subsidiary</w:t>
      </w:r>
      <w:r w:rsidRPr="00755383">
        <w:rPr>
          <w:rFonts w:ascii="Angsana New" w:hAnsi="Angsana New" w:cs="Angsana New"/>
          <w:color w:val="auto"/>
          <w:sz w:val="28"/>
          <w:szCs w:val="28"/>
        </w:rPr>
        <w:t xml:space="preserve">, and of </w:t>
      </w:r>
      <w:r w:rsidR="0009290E" w:rsidRPr="00755383">
        <w:rPr>
          <w:rFonts w:ascii="Angsana New" w:hAnsi="Angsana New" w:cs="Angsana New"/>
          <w:color w:val="auto"/>
          <w:sz w:val="28"/>
          <w:szCs w:val="28"/>
        </w:rPr>
        <w:t>Thai Packaging &amp; Printing Public Company Limited</w:t>
      </w:r>
      <w:r w:rsidRPr="00755383">
        <w:rPr>
          <w:rFonts w:ascii="Angsana New" w:hAnsi="Angsana New" w:cs="Angsana New"/>
          <w:color w:val="auto"/>
          <w:sz w:val="28"/>
          <w:szCs w:val="28"/>
        </w:rPr>
        <w:t>, resp</w:t>
      </w:r>
      <w:r w:rsidR="00292953" w:rsidRPr="00755383">
        <w:rPr>
          <w:rFonts w:ascii="Angsana New" w:hAnsi="Angsana New" w:cs="Angsana New"/>
          <w:color w:val="auto"/>
          <w:sz w:val="28"/>
          <w:szCs w:val="28"/>
        </w:rPr>
        <w:t>e</w:t>
      </w:r>
      <w:r w:rsidR="0009290E" w:rsidRPr="00755383">
        <w:rPr>
          <w:rFonts w:ascii="Angsana New" w:hAnsi="Angsana New" w:cs="Angsana New"/>
          <w:color w:val="auto"/>
          <w:sz w:val="28"/>
          <w:szCs w:val="28"/>
        </w:rPr>
        <w:t>ctively, as at December 31, 202</w:t>
      </w:r>
      <w:r w:rsidR="00EB3C90" w:rsidRPr="00755383">
        <w:rPr>
          <w:rFonts w:ascii="Angsana New" w:hAnsi="Angsana New" w:cs="Angsana New"/>
          <w:color w:val="auto"/>
          <w:sz w:val="28"/>
          <w:szCs w:val="28"/>
        </w:rPr>
        <w:t>2</w:t>
      </w:r>
      <w:r w:rsidRPr="00755383">
        <w:rPr>
          <w:rFonts w:ascii="Angsana New" w:hAnsi="Angsana New" w:cs="Angsana New"/>
          <w:color w:val="auto"/>
          <w:sz w:val="28"/>
          <w:szCs w:val="28"/>
        </w:rPr>
        <w:t xml:space="preserve">, and their financial performance and cash flows for the year then ended, in accordance with Thai Financial Reporting Standards </w:t>
      </w:r>
      <w:r w:rsidRPr="00755383">
        <w:rPr>
          <w:rFonts w:ascii="Angsana New" w:hAnsi="Angsana New" w:cs="Angsana New"/>
          <w:color w:val="auto"/>
          <w:sz w:val="28"/>
          <w:szCs w:val="28"/>
          <w:cs/>
        </w:rPr>
        <w:t>(</w:t>
      </w:r>
      <w:r w:rsidRPr="00755383">
        <w:rPr>
          <w:rFonts w:ascii="Angsana New" w:hAnsi="Angsana New" w:cs="Angsana New"/>
          <w:color w:val="auto"/>
          <w:sz w:val="28"/>
          <w:szCs w:val="28"/>
        </w:rPr>
        <w:t>TFRSs</w:t>
      </w:r>
      <w:r w:rsidRPr="00755383">
        <w:rPr>
          <w:rFonts w:ascii="Angsana New" w:hAnsi="Angsana New" w:cs="Angsana New"/>
          <w:color w:val="auto"/>
          <w:sz w:val="28"/>
          <w:szCs w:val="28"/>
          <w:cs/>
        </w:rPr>
        <w:t>).</w:t>
      </w:r>
    </w:p>
    <w:p w14:paraId="23CE3BE9" w14:textId="77777777" w:rsidR="00292953" w:rsidRPr="00755383" w:rsidRDefault="00292953" w:rsidP="001E01F7">
      <w:pPr>
        <w:pStyle w:val="Default"/>
        <w:spacing w:before="240"/>
        <w:jc w:val="thaiDistribute"/>
        <w:rPr>
          <w:rFonts w:ascii="Angsana New" w:hAnsi="Angsana New" w:cs="Angsana New"/>
          <w:b/>
          <w:bCs/>
          <w:snapToGrid w:val="0"/>
          <w:color w:val="auto"/>
          <w:sz w:val="28"/>
          <w:szCs w:val="28"/>
          <w:lang w:eastAsia="th-TH"/>
        </w:rPr>
      </w:pPr>
      <w:r w:rsidRPr="00755383">
        <w:rPr>
          <w:rFonts w:ascii="Angsana New" w:hAnsi="Angsana New" w:cs="Angsana New"/>
          <w:b/>
          <w:bCs/>
          <w:snapToGrid w:val="0"/>
          <w:color w:val="auto"/>
          <w:sz w:val="28"/>
          <w:szCs w:val="28"/>
          <w:lang w:eastAsia="th-TH"/>
        </w:rPr>
        <w:t xml:space="preserve">Basis for Opinion </w:t>
      </w:r>
    </w:p>
    <w:p w14:paraId="6455A948" w14:textId="509DE471" w:rsidR="00087EA6" w:rsidRPr="00755383" w:rsidRDefault="00292953"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Group in </w:t>
      </w:r>
      <w:r w:rsidRPr="008240B7">
        <w:rPr>
          <w:rFonts w:ascii="Angsana New" w:hAnsi="Angsana New" w:cs="Angsana New"/>
          <w:sz w:val="28"/>
        </w:rPr>
        <w:t xml:space="preserve">accordance with the </w:t>
      </w:r>
      <w:r w:rsidR="001E01F7" w:rsidRPr="008240B7">
        <w:rPr>
          <w:rFonts w:ascii="Angsana New" w:hAnsi="Angsana New" w:cs="Angsana New"/>
          <w:sz w:val="28"/>
        </w:rPr>
        <w:t>Code of Ethics for Professional Accountants including Independence Standards issued by the Federation of Accounting Professions (Code of Ethics for Professional Accountants)</w:t>
      </w:r>
      <w:r w:rsidRPr="008240B7">
        <w:rPr>
          <w:rFonts w:ascii="Angsana New" w:hAnsi="Angsana New" w:cs="Angsana New"/>
          <w:sz w:val="28"/>
        </w:rPr>
        <w:t xml:space="preserve"> that are relevant to my audit of the financial statements, and I have fulfilled my other ethical responsib</w:t>
      </w:r>
      <w:r w:rsidR="00616146" w:rsidRPr="008240B7">
        <w:rPr>
          <w:rFonts w:ascii="Angsana New" w:hAnsi="Angsana New" w:cs="Angsana New"/>
          <w:sz w:val="28"/>
        </w:rPr>
        <w:t>ilities in accordance with the</w:t>
      </w:r>
      <w:r w:rsidRPr="008240B7">
        <w:rPr>
          <w:rFonts w:ascii="Angsana New" w:hAnsi="Angsana New" w:cs="Angsana New"/>
          <w:sz w:val="28"/>
        </w:rPr>
        <w:t xml:space="preserve"> </w:t>
      </w:r>
      <w:r w:rsidR="00616146" w:rsidRPr="008240B7">
        <w:rPr>
          <w:rFonts w:ascii="Angsana New" w:hAnsi="Angsana New" w:cs="Angsana New"/>
          <w:sz w:val="28"/>
        </w:rPr>
        <w:t>Code of Ethics for Professional Accountants</w:t>
      </w:r>
      <w:r w:rsidRPr="008240B7">
        <w:rPr>
          <w:rFonts w:ascii="Angsana New" w:hAnsi="Angsana New" w:cs="Angsana New"/>
          <w:sz w:val="28"/>
        </w:rPr>
        <w:t>. I believe that the audit evidence I have obtained is sufficient and appropriate to provide a basis for my opinion.</w:t>
      </w:r>
    </w:p>
    <w:p w14:paraId="1CAFD277" w14:textId="77777777" w:rsidR="00755383" w:rsidRDefault="00755383" w:rsidP="001E01F7">
      <w:pPr>
        <w:spacing w:before="120" w:after="0" w:line="240" w:lineRule="auto"/>
        <w:jc w:val="thaiDistribute"/>
        <w:rPr>
          <w:rFonts w:ascii="Angsana New" w:hAnsi="Angsana New" w:cs="Angsana New"/>
          <w:sz w:val="28"/>
        </w:rPr>
      </w:pPr>
    </w:p>
    <w:p w14:paraId="7196AE05" w14:textId="77777777" w:rsidR="00755383" w:rsidRDefault="00755383" w:rsidP="001E01F7">
      <w:pPr>
        <w:spacing w:before="120" w:after="0" w:line="240" w:lineRule="auto"/>
        <w:jc w:val="thaiDistribute"/>
        <w:rPr>
          <w:rFonts w:ascii="Angsana New" w:hAnsi="Angsana New" w:cs="Angsana New"/>
          <w:sz w:val="28"/>
        </w:rPr>
      </w:pPr>
    </w:p>
    <w:p w14:paraId="54519E3D" w14:textId="77777777" w:rsidR="009745B0" w:rsidRDefault="009745B0" w:rsidP="001E01F7">
      <w:pPr>
        <w:spacing w:before="120" w:after="0" w:line="240" w:lineRule="auto"/>
        <w:jc w:val="thaiDistribute"/>
        <w:rPr>
          <w:rFonts w:ascii="Angsana New" w:hAnsi="Angsana New" w:cs="Angsana New"/>
          <w:sz w:val="28"/>
        </w:rPr>
      </w:pPr>
    </w:p>
    <w:p w14:paraId="3C9EDB32" w14:textId="77777777" w:rsidR="00755383" w:rsidRDefault="00755383" w:rsidP="001E01F7">
      <w:pPr>
        <w:spacing w:before="120" w:after="0" w:line="240" w:lineRule="auto"/>
        <w:jc w:val="thaiDistribute"/>
        <w:rPr>
          <w:rFonts w:ascii="Angsana New" w:hAnsi="Angsana New" w:cs="Angsana New"/>
          <w:sz w:val="28"/>
        </w:rPr>
      </w:pPr>
    </w:p>
    <w:p w14:paraId="354BDDDD" w14:textId="77777777" w:rsidR="00755383" w:rsidRPr="00755383" w:rsidRDefault="00755383" w:rsidP="001E01F7">
      <w:pPr>
        <w:spacing w:before="120" w:after="0" w:line="240" w:lineRule="auto"/>
        <w:jc w:val="thaiDistribute"/>
        <w:rPr>
          <w:rFonts w:ascii="Angsana New" w:hAnsi="Angsana New" w:cs="Angsana New"/>
          <w:sz w:val="28"/>
        </w:rPr>
      </w:pPr>
    </w:p>
    <w:p w14:paraId="629FF573" w14:textId="617577D5" w:rsidR="007F1027" w:rsidRPr="00755383" w:rsidRDefault="007F1027" w:rsidP="001E01F7">
      <w:pPr>
        <w:pStyle w:val="Default"/>
        <w:spacing w:before="240"/>
        <w:jc w:val="thaiDistribute"/>
        <w:rPr>
          <w:rFonts w:ascii="Angsana New" w:hAnsi="Angsana New" w:cs="Angsana New"/>
          <w:b/>
          <w:bCs/>
          <w:color w:val="auto"/>
          <w:sz w:val="28"/>
          <w:szCs w:val="28"/>
        </w:rPr>
      </w:pPr>
      <w:r w:rsidRPr="00755383">
        <w:rPr>
          <w:rFonts w:ascii="Angsana New" w:hAnsi="Angsana New" w:cs="Angsana New"/>
          <w:b/>
          <w:bCs/>
          <w:color w:val="auto"/>
          <w:sz w:val="28"/>
          <w:szCs w:val="28"/>
        </w:rPr>
        <w:lastRenderedPageBreak/>
        <w:t>Key Audit Matters</w:t>
      </w:r>
    </w:p>
    <w:p w14:paraId="25F49C95" w14:textId="77E68C44" w:rsidR="00EC5E26" w:rsidRPr="00755383" w:rsidRDefault="00EC5E26"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except with respect to the matter as mentioned in the Basis for qualified opinion paragraph.</w:t>
      </w:r>
    </w:p>
    <w:p w14:paraId="1A2290C7" w14:textId="72EA0E85" w:rsidR="007D378A" w:rsidRPr="00755383" w:rsidRDefault="00095309" w:rsidP="001E01F7">
      <w:pPr>
        <w:spacing w:before="240" w:after="0" w:line="240" w:lineRule="auto"/>
        <w:jc w:val="thaiDistribute"/>
        <w:rPr>
          <w:rFonts w:ascii="Angsana New" w:hAnsi="Angsana New" w:cs="Angsana New"/>
          <w:b/>
          <w:bCs/>
          <w:i/>
          <w:iCs/>
          <w:sz w:val="28"/>
        </w:rPr>
      </w:pPr>
      <w:r w:rsidRPr="00755383">
        <w:rPr>
          <w:rFonts w:ascii="Angsana New" w:hAnsi="Angsana New" w:cs="Angsana New"/>
          <w:b/>
          <w:bCs/>
          <w:i/>
          <w:iCs/>
          <w:sz w:val="28"/>
        </w:rPr>
        <w:t xml:space="preserve">Fair value measurement of </w:t>
      </w:r>
      <w:r w:rsidR="00F369EC" w:rsidRPr="00755383">
        <w:rPr>
          <w:rFonts w:ascii="Angsana New" w:hAnsi="Angsana New" w:cs="Angsana New"/>
          <w:b/>
          <w:bCs/>
          <w:i/>
          <w:iCs/>
          <w:sz w:val="28"/>
        </w:rPr>
        <w:t xml:space="preserve">investment in </w:t>
      </w:r>
      <w:r w:rsidR="00087EA6" w:rsidRPr="00755383">
        <w:rPr>
          <w:rFonts w:ascii="Angsana New" w:hAnsi="Angsana New" w:cs="Angsana New"/>
          <w:b/>
          <w:bCs/>
          <w:i/>
          <w:iCs/>
          <w:sz w:val="28"/>
        </w:rPr>
        <w:t>non-listed equity instruments</w:t>
      </w:r>
    </w:p>
    <w:p w14:paraId="34D92533" w14:textId="3B18DACA" w:rsidR="009277D3" w:rsidRPr="00755383" w:rsidRDefault="002525BD" w:rsidP="001E01F7">
      <w:pPr>
        <w:spacing w:before="120" w:after="0" w:line="240" w:lineRule="auto"/>
        <w:jc w:val="thaiDistribute"/>
        <w:rPr>
          <w:rFonts w:ascii="Angsana New" w:hAnsi="Angsana New" w:cs="Angsana New"/>
          <w:i/>
          <w:iCs/>
          <w:sz w:val="28"/>
          <w:cs/>
        </w:rPr>
      </w:pPr>
      <w:r w:rsidRPr="00755383">
        <w:rPr>
          <w:rFonts w:ascii="Angsana New" w:hAnsi="Angsana New" w:cs="Angsana New"/>
          <w:i/>
          <w:iCs/>
          <w:sz w:val="28"/>
        </w:rPr>
        <w:t>Risk</w:t>
      </w:r>
    </w:p>
    <w:p w14:paraId="16C38B05" w14:textId="089ACD2C" w:rsidR="00A76E78" w:rsidRPr="00755383" w:rsidRDefault="00AA2CFD" w:rsidP="001E01F7">
      <w:pPr>
        <w:pStyle w:val="Default"/>
        <w:jc w:val="thaiDistribute"/>
        <w:rPr>
          <w:rFonts w:ascii="Angsana New" w:hAnsi="Angsana New" w:cs="Angsana New"/>
          <w:color w:val="auto"/>
          <w:sz w:val="28"/>
          <w:szCs w:val="28"/>
        </w:rPr>
      </w:pPr>
      <w:r w:rsidRPr="00755383">
        <w:rPr>
          <w:rFonts w:ascii="Angsana New" w:hAnsi="Angsana New" w:cs="Angsana New"/>
          <w:color w:val="auto"/>
          <w:sz w:val="28"/>
          <w:szCs w:val="28"/>
        </w:rPr>
        <w:t>As at December 31, 202</w:t>
      </w:r>
      <w:r w:rsidR="00755383" w:rsidRPr="00755383">
        <w:rPr>
          <w:rFonts w:ascii="Angsana New" w:hAnsi="Angsana New" w:cs="Angsana New"/>
          <w:color w:val="auto"/>
          <w:sz w:val="28"/>
          <w:szCs w:val="28"/>
        </w:rPr>
        <w:t>2</w:t>
      </w:r>
      <w:r w:rsidRPr="00755383">
        <w:rPr>
          <w:rFonts w:ascii="Angsana New" w:hAnsi="Angsana New" w:cs="Angsana New"/>
          <w:color w:val="auto"/>
          <w:sz w:val="28"/>
          <w:szCs w:val="28"/>
        </w:rPr>
        <w:t>, in the consolidate</w:t>
      </w:r>
      <w:r w:rsidR="008D7E63" w:rsidRPr="00755383">
        <w:rPr>
          <w:rFonts w:ascii="Angsana New" w:hAnsi="Angsana New" w:cs="Angsana New"/>
          <w:color w:val="auto"/>
          <w:sz w:val="28"/>
          <w:szCs w:val="28"/>
        </w:rPr>
        <w:t>d</w:t>
      </w:r>
      <w:r w:rsidRPr="00755383">
        <w:rPr>
          <w:rFonts w:ascii="Angsana New" w:hAnsi="Angsana New" w:cs="Angsana New"/>
          <w:color w:val="auto"/>
          <w:sz w:val="28"/>
          <w:szCs w:val="28"/>
        </w:rPr>
        <w:t xml:space="preserve"> financial </w:t>
      </w:r>
      <w:r w:rsidRPr="008240B7">
        <w:rPr>
          <w:rFonts w:ascii="Angsana New" w:hAnsi="Angsana New" w:cs="Angsana New"/>
          <w:color w:val="auto"/>
          <w:sz w:val="28"/>
          <w:szCs w:val="28"/>
        </w:rPr>
        <w:t xml:space="preserve">statement has other non-current financial asset </w:t>
      </w:r>
      <w:r w:rsidR="003E5F01" w:rsidRPr="008240B7">
        <w:rPr>
          <w:rFonts w:ascii="Angsana New" w:hAnsi="Angsana New" w:cs="Angsana New"/>
          <w:color w:val="auto"/>
          <w:sz w:val="28"/>
          <w:szCs w:val="28"/>
        </w:rPr>
        <w:t xml:space="preserve">represents </w:t>
      </w:r>
      <w:r w:rsidRPr="008240B7">
        <w:rPr>
          <w:rFonts w:ascii="Angsana New" w:hAnsi="Angsana New" w:cs="Angsana New"/>
          <w:color w:val="auto"/>
          <w:sz w:val="28"/>
          <w:szCs w:val="28"/>
        </w:rPr>
        <w:t>investment</w:t>
      </w:r>
      <w:r w:rsidR="00632C3F" w:rsidRPr="008240B7">
        <w:rPr>
          <w:rFonts w:ascii="Angsana New" w:hAnsi="Angsana New" w:cs="Angsana New"/>
          <w:color w:val="auto"/>
          <w:sz w:val="28"/>
          <w:szCs w:val="28"/>
        </w:rPr>
        <w:t xml:space="preserve"> in </w:t>
      </w:r>
      <w:r w:rsidR="00CF64DF">
        <w:rPr>
          <w:rFonts w:ascii="Angsana New" w:hAnsi="Angsana New" w:cs="Angsana New"/>
          <w:color w:val="auto"/>
          <w:sz w:val="28"/>
          <w:szCs w:val="28"/>
        </w:rPr>
        <w:br/>
      </w:r>
      <w:r w:rsidR="00B35372" w:rsidRPr="008240B7">
        <w:rPr>
          <w:rFonts w:ascii="Angsana New" w:hAnsi="Angsana New" w:cs="Angsana New"/>
          <w:color w:val="auto"/>
          <w:sz w:val="28"/>
          <w:szCs w:val="28"/>
        </w:rPr>
        <w:t xml:space="preserve">non-listed </w:t>
      </w:r>
      <w:r w:rsidRPr="008240B7">
        <w:rPr>
          <w:rFonts w:ascii="Angsana New" w:hAnsi="Angsana New" w:cs="Angsana New"/>
          <w:color w:val="auto"/>
          <w:sz w:val="28"/>
          <w:szCs w:val="28"/>
        </w:rPr>
        <w:t>equity ins</w:t>
      </w:r>
      <w:r w:rsidR="00A9433B" w:rsidRPr="008240B7">
        <w:rPr>
          <w:rFonts w:ascii="Angsana New" w:hAnsi="Angsana New" w:cs="Angsana New"/>
          <w:color w:val="auto"/>
          <w:sz w:val="28"/>
          <w:szCs w:val="28"/>
        </w:rPr>
        <w:t xml:space="preserve">truments which </w:t>
      </w:r>
      <w:r w:rsidRPr="008240B7">
        <w:rPr>
          <w:rFonts w:ascii="Angsana New" w:hAnsi="Angsana New" w:cs="Angsana New"/>
          <w:color w:val="auto"/>
          <w:sz w:val="28"/>
          <w:szCs w:val="28"/>
        </w:rPr>
        <w:t>held by</w:t>
      </w:r>
      <w:r w:rsidR="00BE3096" w:rsidRPr="008240B7">
        <w:rPr>
          <w:rFonts w:ascii="Angsana New" w:hAnsi="Angsana New" w:cs="Angsana New"/>
          <w:color w:val="auto"/>
          <w:sz w:val="28"/>
          <w:szCs w:val="28"/>
        </w:rPr>
        <w:t xml:space="preserve"> a</w:t>
      </w:r>
      <w:r w:rsidRPr="008240B7">
        <w:rPr>
          <w:rFonts w:ascii="Angsana New" w:hAnsi="Angsana New" w:cs="Angsana New"/>
          <w:color w:val="auto"/>
          <w:sz w:val="28"/>
          <w:szCs w:val="28"/>
        </w:rPr>
        <w:t xml:space="preserve"> </w:t>
      </w:r>
      <w:r w:rsidR="00127613" w:rsidRPr="008240B7">
        <w:rPr>
          <w:rFonts w:ascii="Angsana New" w:hAnsi="Angsana New" w:cs="Angsana New"/>
          <w:color w:val="auto"/>
          <w:sz w:val="28"/>
          <w:szCs w:val="28"/>
        </w:rPr>
        <w:t>subsidiary</w:t>
      </w:r>
      <w:r w:rsidR="0050711A" w:rsidRPr="008240B7">
        <w:rPr>
          <w:rFonts w:ascii="Angsana New" w:hAnsi="Angsana New" w:cs="Angsana New"/>
          <w:color w:val="auto"/>
          <w:sz w:val="28"/>
          <w:szCs w:val="28"/>
        </w:rPr>
        <w:t xml:space="preserve"> amount of Baht </w:t>
      </w:r>
      <w:r w:rsidR="008240B7" w:rsidRPr="008240B7">
        <w:rPr>
          <w:rFonts w:ascii="Angsana New" w:hAnsi="Angsana New" w:cs="Angsana New"/>
          <w:color w:val="auto"/>
          <w:sz w:val="28"/>
          <w:szCs w:val="28"/>
        </w:rPr>
        <w:t>9.04</w:t>
      </w:r>
      <w:r w:rsidR="004C4180" w:rsidRPr="008240B7">
        <w:rPr>
          <w:rFonts w:ascii="Angsana New" w:hAnsi="Angsana New" w:cs="Angsana New"/>
          <w:color w:val="auto"/>
          <w:sz w:val="28"/>
          <w:szCs w:val="28"/>
        </w:rPr>
        <w:t xml:space="preserve"> million, as mentioned in Note to the Financial Statement </w:t>
      </w:r>
      <w:r w:rsidR="00A9433B" w:rsidRPr="008240B7">
        <w:rPr>
          <w:rFonts w:ascii="Angsana New" w:hAnsi="Angsana New" w:cs="Angsana New"/>
          <w:color w:val="auto"/>
          <w:sz w:val="28"/>
          <w:szCs w:val="28"/>
        </w:rPr>
        <w:t xml:space="preserve">No. 9. </w:t>
      </w:r>
      <w:r w:rsidR="00A76E78" w:rsidRPr="008240B7">
        <w:rPr>
          <w:rFonts w:ascii="Angsana New" w:hAnsi="Angsana New" w:cs="Angsana New"/>
          <w:color w:val="auto"/>
          <w:sz w:val="28"/>
          <w:szCs w:val="28"/>
        </w:rPr>
        <w:t xml:space="preserve">The investment </w:t>
      </w:r>
      <w:r w:rsidR="00BE3096" w:rsidRPr="008240B7">
        <w:rPr>
          <w:rFonts w:ascii="Angsana New" w:hAnsi="Angsana New" w:cs="Angsana New"/>
          <w:color w:val="auto"/>
          <w:sz w:val="28"/>
          <w:szCs w:val="28"/>
        </w:rPr>
        <w:t xml:space="preserve">is measured </w:t>
      </w:r>
      <w:r w:rsidR="00A76E78" w:rsidRPr="008240B7">
        <w:rPr>
          <w:rFonts w:ascii="Angsana New" w:hAnsi="Angsana New" w:cs="Angsana New"/>
          <w:color w:val="auto"/>
          <w:sz w:val="28"/>
          <w:szCs w:val="28"/>
        </w:rPr>
        <w:t xml:space="preserve">at fair value through other comprehensive income (FVOCI) </w:t>
      </w:r>
      <w:r w:rsidR="00C246E6" w:rsidRPr="008240B7">
        <w:rPr>
          <w:rFonts w:ascii="Angsana New" w:hAnsi="Angsana New" w:cs="Angsana New"/>
          <w:color w:val="auto"/>
          <w:sz w:val="28"/>
          <w:szCs w:val="28"/>
        </w:rPr>
        <w:t xml:space="preserve">by </w:t>
      </w:r>
      <w:r w:rsidR="00BE3096" w:rsidRPr="008240B7">
        <w:rPr>
          <w:rFonts w:ascii="Angsana New" w:hAnsi="Angsana New" w:cs="Angsana New"/>
          <w:color w:val="auto"/>
          <w:sz w:val="28"/>
          <w:szCs w:val="28"/>
        </w:rPr>
        <w:t xml:space="preserve">significant </w:t>
      </w:r>
      <w:r w:rsidR="00C246E6" w:rsidRPr="008240B7">
        <w:rPr>
          <w:rFonts w:ascii="Angsana New" w:hAnsi="Angsana New" w:cs="Angsana New"/>
          <w:color w:val="auto"/>
          <w:sz w:val="28"/>
          <w:szCs w:val="28"/>
        </w:rPr>
        <w:t>information unobservable in market</w:t>
      </w:r>
      <w:r w:rsidR="00A76E78" w:rsidRPr="008240B7">
        <w:rPr>
          <w:rFonts w:ascii="Angsana New" w:hAnsi="Angsana New" w:cs="Angsana New"/>
          <w:color w:val="auto"/>
          <w:sz w:val="28"/>
          <w:szCs w:val="28"/>
        </w:rPr>
        <w:t>, the f</w:t>
      </w:r>
      <w:r w:rsidR="00E52E31" w:rsidRPr="008240B7">
        <w:rPr>
          <w:rFonts w:ascii="Angsana New" w:hAnsi="Angsana New" w:cs="Angsana New"/>
          <w:color w:val="auto"/>
          <w:sz w:val="28"/>
          <w:szCs w:val="28"/>
        </w:rPr>
        <w:t>air value measurement hierarchy in Level</w:t>
      </w:r>
      <w:r w:rsidR="00E52E31" w:rsidRPr="00755383">
        <w:rPr>
          <w:rFonts w:ascii="Angsana New" w:hAnsi="Angsana New" w:cs="Angsana New"/>
          <w:color w:val="auto"/>
          <w:sz w:val="28"/>
          <w:szCs w:val="28"/>
        </w:rPr>
        <w:t xml:space="preserve"> 3.</w:t>
      </w:r>
    </w:p>
    <w:p w14:paraId="6623D9EA" w14:textId="2FBE94C2" w:rsidR="009277D3" w:rsidRPr="00755383" w:rsidRDefault="00095309"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The management calculates the level 3 fair value of the investment by the future cash flows estimation. Fair value measurement involves significant </w:t>
      </w:r>
      <w:r w:rsidR="00A9433B" w:rsidRPr="00755383">
        <w:rPr>
          <w:rFonts w:ascii="Angsana New" w:hAnsi="Angsana New" w:cs="Angsana New"/>
          <w:color w:val="auto"/>
          <w:sz w:val="28"/>
          <w:szCs w:val="28"/>
        </w:rPr>
        <w:t>judgments</w:t>
      </w:r>
      <w:r w:rsidRPr="00755383">
        <w:rPr>
          <w:rFonts w:ascii="Angsana New" w:hAnsi="Angsana New" w:cs="Angsana New"/>
          <w:color w:val="auto"/>
          <w:sz w:val="28"/>
          <w:szCs w:val="28"/>
        </w:rPr>
        <w:t xml:space="preserve"> made by the management in respect to the future operating results, projected cash flows and the appropriate discount rate to be applied to the projected cash flows. Key assumptions applied in determining the fair value are the growth rate, projected reven</w:t>
      </w:r>
      <w:r w:rsidR="00924E8C" w:rsidRPr="00755383">
        <w:rPr>
          <w:rFonts w:ascii="Angsana New" w:hAnsi="Angsana New" w:cs="Angsana New"/>
          <w:color w:val="auto"/>
          <w:sz w:val="28"/>
          <w:szCs w:val="28"/>
        </w:rPr>
        <w:t xml:space="preserve">ue </w:t>
      </w:r>
      <w:r w:rsidRPr="00755383">
        <w:rPr>
          <w:rFonts w:ascii="Angsana New" w:hAnsi="Angsana New" w:cs="Angsana New"/>
          <w:color w:val="auto"/>
          <w:sz w:val="28"/>
          <w:szCs w:val="28"/>
        </w:rPr>
        <w:t>and discount rate applied to the projected cash flows.</w:t>
      </w:r>
      <w:r w:rsidR="009277D3" w:rsidRPr="00755383">
        <w:rPr>
          <w:rFonts w:ascii="Angsana New" w:hAnsi="Angsana New" w:cs="Angsana New"/>
          <w:color w:val="auto"/>
          <w:sz w:val="28"/>
          <w:szCs w:val="28"/>
        </w:rPr>
        <w:t xml:space="preserve"> </w:t>
      </w:r>
    </w:p>
    <w:p w14:paraId="630BD453" w14:textId="35BDB8B3" w:rsidR="00087EA6" w:rsidRPr="00755383" w:rsidRDefault="00A9433B"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Due to high degree of judgment and the material impact to the Group’s financial statements, I considered this to be a </w:t>
      </w:r>
      <w:r w:rsidR="00CF64DF">
        <w:rPr>
          <w:rFonts w:ascii="Angsana New" w:hAnsi="Angsana New" w:cs="Angsana New"/>
          <w:color w:val="auto"/>
          <w:sz w:val="28"/>
          <w:szCs w:val="28"/>
        </w:rPr>
        <w:br/>
      </w:r>
      <w:r w:rsidRPr="00755383">
        <w:rPr>
          <w:rFonts w:ascii="Angsana New" w:hAnsi="Angsana New" w:cs="Angsana New"/>
          <w:color w:val="auto"/>
          <w:sz w:val="28"/>
          <w:szCs w:val="28"/>
        </w:rPr>
        <w:t>key audit matter</w:t>
      </w:r>
    </w:p>
    <w:p w14:paraId="086BC8EB" w14:textId="0573D137" w:rsidR="009277D3" w:rsidRPr="00755383" w:rsidRDefault="002525BD" w:rsidP="001E01F7">
      <w:pPr>
        <w:spacing w:before="240" w:line="240" w:lineRule="auto"/>
        <w:jc w:val="thaiDistribute"/>
        <w:rPr>
          <w:rFonts w:ascii="Angsana New" w:hAnsi="Angsana New" w:cs="Angsana New"/>
          <w:i/>
          <w:iCs/>
          <w:sz w:val="28"/>
        </w:rPr>
      </w:pPr>
      <w:r w:rsidRPr="00755383">
        <w:rPr>
          <w:rFonts w:ascii="Angsana New" w:hAnsi="Angsana New" w:cs="Angsana New"/>
          <w:i/>
          <w:iCs/>
          <w:sz w:val="28"/>
        </w:rPr>
        <w:t>Auditor’s Response</w:t>
      </w:r>
    </w:p>
    <w:p w14:paraId="2A0789DB" w14:textId="13F88CD1" w:rsidR="009277D3" w:rsidRPr="00755383" w:rsidRDefault="0050711A" w:rsidP="001E01F7">
      <w:pPr>
        <w:spacing w:after="120" w:line="240" w:lineRule="auto"/>
        <w:jc w:val="thaiDistribute"/>
        <w:rPr>
          <w:rFonts w:ascii="Angsana New" w:hAnsi="Angsana New" w:cs="Angsana New"/>
          <w:sz w:val="28"/>
          <w:cs/>
        </w:rPr>
      </w:pPr>
      <w:r w:rsidRPr="00755383">
        <w:rPr>
          <w:rFonts w:ascii="Angsana New" w:hAnsi="Angsana New" w:cs="Angsana New"/>
          <w:sz w:val="28"/>
        </w:rPr>
        <w:t>I carried out the following procedures to obtain evidence for the management’s fair value measurement of the investment:</w:t>
      </w:r>
    </w:p>
    <w:p w14:paraId="75C847F0" w14:textId="53F52747" w:rsidR="001165A7" w:rsidRPr="00755383" w:rsidRDefault="001165A7" w:rsidP="001E01F7">
      <w:pPr>
        <w:pStyle w:val="ListParagraph"/>
        <w:numPr>
          <w:ilvl w:val="0"/>
          <w:numId w:val="34"/>
        </w:numPr>
        <w:tabs>
          <w:tab w:val="left" w:pos="265"/>
        </w:tabs>
        <w:spacing w:after="0" w:line="240" w:lineRule="auto"/>
        <w:ind w:left="259" w:right="-58" w:hanging="259"/>
        <w:contextualSpacing w:val="0"/>
        <w:jc w:val="thaiDistribute"/>
        <w:rPr>
          <w:rFonts w:ascii="Angsana New" w:hAnsi="Angsana New" w:cs="Angsana New"/>
          <w:sz w:val="28"/>
        </w:rPr>
      </w:pPr>
      <w:r w:rsidRPr="00755383">
        <w:rPr>
          <w:rFonts w:ascii="Angsana New" w:hAnsi="Angsana New" w:cs="Angsana New"/>
          <w:sz w:val="28"/>
        </w:rPr>
        <w:t>Understanding the investment valuation process including assessing the appropriateness of valuation methodology and the inputs used for valuat</w:t>
      </w:r>
      <w:r w:rsidR="002525BD" w:rsidRPr="00755383">
        <w:rPr>
          <w:rFonts w:ascii="Angsana New" w:hAnsi="Angsana New" w:cs="Angsana New"/>
          <w:sz w:val="28"/>
        </w:rPr>
        <w:t>ion</w:t>
      </w:r>
    </w:p>
    <w:p w14:paraId="58C9D083" w14:textId="445EB1A5" w:rsidR="00095309" w:rsidRPr="00755383" w:rsidRDefault="00095309" w:rsidP="001E01F7">
      <w:pPr>
        <w:pStyle w:val="ListParagraph"/>
        <w:numPr>
          <w:ilvl w:val="0"/>
          <w:numId w:val="34"/>
        </w:numPr>
        <w:spacing w:line="240" w:lineRule="auto"/>
        <w:ind w:left="270" w:hanging="270"/>
        <w:rPr>
          <w:rFonts w:ascii="Angsana New" w:hAnsi="Angsana New" w:cs="Angsana New"/>
          <w:sz w:val="28"/>
        </w:rPr>
      </w:pPr>
      <w:r w:rsidRPr="00755383">
        <w:rPr>
          <w:rFonts w:ascii="Angsana New" w:hAnsi="Angsana New" w:cs="Angsana New"/>
          <w:sz w:val="28"/>
        </w:rPr>
        <w:t xml:space="preserve">Tested the calculation of fair value of the investment and also challenged management’s significant assumptions applied in the future cash flows estimation (e.g. the </w:t>
      </w:r>
      <w:r w:rsidR="00AE6F27" w:rsidRPr="00755383">
        <w:rPr>
          <w:rFonts w:ascii="Angsana New" w:hAnsi="Angsana New" w:cs="Angsana New"/>
          <w:sz w:val="28"/>
        </w:rPr>
        <w:t xml:space="preserve">growth rate, projected revenue </w:t>
      </w:r>
      <w:r w:rsidRPr="00755383">
        <w:rPr>
          <w:rFonts w:ascii="Angsana New" w:hAnsi="Angsana New" w:cs="Angsana New"/>
          <w:sz w:val="28"/>
        </w:rPr>
        <w:t xml:space="preserve">and discount rate) by comparing those assumptions to </w:t>
      </w:r>
      <w:r w:rsidR="00BE3096" w:rsidRPr="00755383">
        <w:rPr>
          <w:rFonts w:ascii="Angsana New" w:hAnsi="Angsana New" w:cs="Angsana New"/>
          <w:sz w:val="28"/>
        </w:rPr>
        <w:t>external sources</w:t>
      </w:r>
      <w:r w:rsidR="003164E1" w:rsidRPr="00755383">
        <w:rPr>
          <w:rFonts w:ascii="Angsana New" w:hAnsi="Angsana New" w:cs="Angsana New"/>
          <w:sz w:val="28"/>
        </w:rPr>
        <w:t xml:space="preserve"> and the approved business plan by management.</w:t>
      </w:r>
    </w:p>
    <w:p w14:paraId="43ED0CED" w14:textId="262FCB1D" w:rsidR="00D42241" w:rsidRDefault="001165A7" w:rsidP="001E01F7">
      <w:pPr>
        <w:pStyle w:val="ListParagraph"/>
        <w:numPr>
          <w:ilvl w:val="0"/>
          <w:numId w:val="34"/>
        </w:numPr>
        <w:tabs>
          <w:tab w:val="left" w:pos="265"/>
        </w:tabs>
        <w:spacing w:after="0" w:line="240" w:lineRule="auto"/>
        <w:ind w:right="-58"/>
        <w:jc w:val="thaiDistribute"/>
        <w:rPr>
          <w:rFonts w:ascii="Angsana New" w:hAnsi="Angsana New" w:cs="Angsana New"/>
          <w:sz w:val="28"/>
        </w:rPr>
      </w:pPr>
      <w:r w:rsidRPr="00755383">
        <w:rPr>
          <w:rFonts w:ascii="Angsana New" w:hAnsi="Angsana New" w:cs="Angsana New"/>
          <w:sz w:val="28"/>
        </w:rPr>
        <w:t>A</w:t>
      </w:r>
      <w:r w:rsidR="00095309" w:rsidRPr="00755383">
        <w:rPr>
          <w:rFonts w:ascii="Angsana New" w:hAnsi="Angsana New" w:cs="Angsana New"/>
          <w:sz w:val="28"/>
        </w:rPr>
        <w:t>ssessed</w:t>
      </w:r>
      <w:r w:rsidRPr="00755383">
        <w:rPr>
          <w:rFonts w:ascii="Angsana New" w:hAnsi="Angsana New" w:cs="Angsana New"/>
          <w:sz w:val="28"/>
        </w:rPr>
        <w:t xml:space="preserve"> the adequacy of disclosures in accordance with the relevant Thai Financial Report Standards.</w:t>
      </w:r>
    </w:p>
    <w:p w14:paraId="564F3187"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08E1B114"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5552F600"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6AB43E81"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1FCED945"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5D71EFF3" w14:textId="77777777" w:rsidR="00755383" w:rsidRPr="00755383" w:rsidRDefault="00755383" w:rsidP="00755383">
      <w:pPr>
        <w:tabs>
          <w:tab w:val="left" w:pos="265"/>
        </w:tabs>
        <w:spacing w:after="0" w:line="240" w:lineRule="auto"/>
        <w:ind w:right="-58"/>
        <w:jc w:val="thaiDistribute"/>
        <w:rPr>
          <w:rFonts w:ascii="Angsana New" w:hAnsi="Angsana New" w:cs="Angsana New"/>
          <w:sz w:val="28"/>
        </w:rPr>
      </w:pPr>
    </w:p>
    <w:p w14:paraId="450B5EC3" w14:textId="77777777" w:rsidR="00C95CC1" w:rsidRPr="00755383" w:rsidRDefault="00931387"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lastRenderedPageBreak/>
        <w:t>Other information</w:t>
      </w:r>
    </w:p>
    <w:p w14:paraId="603F3156" w14:textId="77777777" w:rsidR="00B67EB1" w:rsidRPr="00755383" w:rsidRDefault="00B67EB1"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Management is responsible for the other information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 xml:space="preserve">The other information comprises the </w:t>
      </w:r>
      <w:r w:rsidR="008565A8" w:rsidRPr="00755383">
        <w:rPr>
          <w:rFonts w:ascii="Angsana New" w:hAnsi="Angsana New" w:cs="Angsana New"/>
          <w:color w:val="auto"/>
          <w:sz w:val="28"/>
          <w:szCs w:val="28"/>
        </w:rPr>
        <w:t>information include in Annual Report,</w:t>
      </w:r>
      <w:r w:rsidRPr="00755383">
        <w:rPr>
          <w:rFonts w:ascii="Angsana New" w:hAnsi="Angsana New" w:cs="Angsana New"/>
          <w:color w:val="auto"/>
          <w:sz w:val="28"/>
          <w:szCs w:val="28"/>
        </w:rPr>
        <w:t xml:space="preserve"> but does not include the consolidated and separate financial statements and my auditor’s report thereon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The Annual Report is expected to be made available to me after the date of this auditor's report</w:t>
      </w:r>
      <w:r w:rsidRPr="00755383">
        <w:rPr>
          <w:rFonts w:ascii="Angsana New" w:hAnsi="Angsana New" w:cs="Angsana New"/>
          <w:color w:val="auto"/>
          <w:sz w:val="28"/>
          <w:szCs w:val="28"/>
          <w:cs/>
        </w:rPr>
        <w:t xml:space="preserve">. </w:t>
      </w:r>
    </w:p>
    <w:p w14:paraId="7354898E" w14:textId="77777777" w:rsidR="00B67EB1" w:rsidRPr="00755383" w:rsidRDefault="00B67EB1"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My opinion on the financial statements does not cover the other information and I do not express any form of assurance conclusion thereon</w:t>
      </w:r>
      <w:r w:rsidRPr="00755383">
        <w:rPr>
          <w:rFonts w:ascii="Angsana New" w:hAnsi="Angsana New" w:cs="Angsana New"/>
          <w:color w:val="auto"/>
          <w:sz w:val="28"/>
          <w:szCs w:val="28"/>
          <w:cs/>
        </w:rPr>
        <w:t xml:space="preserve">. </w:t>
      </w:r>
    </w:p>
    <w:p w14:paraId="0D2DFA36" w14:textId="77777777" w:rsidR="00B67EB1" w:rsidRPr="00755383" w:rsidRDefault="00B67EB1"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755383">
        <w:rPr>
          <w:rFonts w:ascii="Angsana New" w:hAnsi="Angsana New" w:cs="Angsana New"/>
          <w:color w:val="auto"/>
          <w:sz w:val="28"/>
          <w:szCs w:val="28"/>
        </w:rPr>
        <w:t>my</w:t>
      </w:r>
      <w:r w:rsidRPr="00755383">
        <w:rPr>
          <w:rFonts w:ascii="Angsana New" w:hAnsi="Angsana New" w:cs="Angsana New"/>
          <w:color w:val="auto"/>
          <w:sz w:val="28"/>
          <w:szCs w:val="28"/>
        </w:rPr>
        <w:t xml:space="preserve"> knowledge obtained in the audit or otherwise appears to be materially misstated</w:t>
      </w:r>
      <w:r w:rsidRPr="00755383">
        <w:rPr>
          <w:rFonts w:ascii="Angsana New" w:hAnsi="Angsana New" w:cs="Angsana New"/>
          <w:color w:val="auto"/>
          <w:sz w:val="28"/>
          <w:szCs w:val="28"/>
          <w:cs/>
        </w:rPr>
        <w:t xml:space="preserve">. </w:t>
      </w:r>
    </w:p>
    <w:p w14:paraId="37E49334" w14:textId="77777777" w:rsidR="001E4352" w:rsidRPr="00755383" w:rsidRDefault="00B67EB1"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When I read the annual report, if I conclude that there is a material misstatement therein, I am required to communicate the matter to those charged with governance for correction of the misstatement</w:t>
      </w:r>
      <w:r w:rsidRPr="00755383">
        <w:rPr>
          <w:rFonts w:ascii="Angsana New" w:hAnsi="Angsana New" w:cs="Angsana New"/>
          <w:color w:val="auto"/>
          <w:sz w:val="28"/>
          <w:szCs w:val="28"/>
          <w:cs/>
        </w:rPr>
        <w:t>.</w:t>
      </w:r>
    </w:p>
    <w:p w14:paraId="56F00476" w14:textId="77777777" w:rsidR="00C95CC1" w:rsidRPr="00755383" w:rsidRDefault="00C95CC1"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Responsibilities of Management and Those Charged with Governance for the Financial Statements</w:t>
      </w:r>
    </w:p>
    <w:p w14:paraId="50E80326" w14:textId="11CE75F0" w:rsidR="00D3552E" w:rsidRPr="00755383" w:rsidRDefault="00B67EB1"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Management is responsible for the preparation and fair presentation of the consolidated </w:t>
      </w:r>
      <w:r w:rsidR="00CF64DF">
        <w:rPr>
          <w:rFonts w:ascii="Angsana New" w:hAnsi="Angsana New" w:cs="Angsana New"/>
          <w:sz w:val="28"/>
        </w:rPr>
        <w:t xml:space="preserve">and separate financial </w:t>
      </w:r>
      <w:r w:rsidRPr="00755383">
        <w:rPr>
          <w:rFonts w:ascii="Angsana New" w:hAnsi="Angsana New" w:cs="Angsana New"/>
          <w:sz w:val="28"/>
        </w:rPr>
        <w:t>statements in accordance with Thai Financial Reporting standards, and for such internal control as management determines is necessary to enable the preparation of financial statements that are free from material misstatement, whether due to fraud or error</w:t>
      </w:r>
      <w:r w:rsidRPr="00755383">
        <w:rPr>
          <w:rFonts w:ascii="Angsana New" w:hAnsi="Angsana New" w:cs="Angsana New"/>
          <w:sz w:val="28"/>
          <w:cs/>
        </w:rPr>
        <w:t>.</w:t>
      </w:r>
    </w:p>
    <w:p w14:paraId="31F31DAF" w14:textId="57DD6AC3" w:rsidR="00087EA6" w:rsidRPr="00755383" w:rsidRDefault="00B67EB1" w:rsidP="001E01F7">
      <w:pPr>
        <w:spacing w:line="240" w:lineRule="auto"/>
        <w:jc w:val="thaiDistribute"/>
        <w:rPr>
          <w:rFonts w:ascii="Angsana New" w:hAnsi="Angsana New" w:cs="Angsana New"/>
          <w:sz w:val="28"/>
        </w:rPr>
      </w:pPr>
      <w:r w:rsidRPr="00755383">
        <w:rPr>
          <w:rFonts w:ascii="Angsana New" w:hAnsi="Angsana New" w:cs="Angsana New"/>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55383">
        <w:rPr>
          <w:rFonts w:ascii="Angsana New" w:hAnsi="Angsana New" w:cs="Angsana New"/>
          <w:sz w:val="28"/>
          <w:cs/>
        </w:rPr>
        <w:t xml:space="preserve">. </w:t>
      </w:r>
    </w:p>
    <w:p w14:paraId="38C7D1F4" w14:textId="5BFBCFF9" w:rsidR="0000220D" w:rsidRPr="00755383" w:rsidRDefault="00C95CC1" w:rsidP="001E01F7">
      <w:p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Those charged with governance are responsible for overseeing the Group’s financial reporting process</w:t>
      </w:r>
      <w:r w:rsidRPr="00755383">
        <w:rPr>
          <w:rFonts w:ascii="Angsana New" w:eastAsia="Times New Roman" w:hAnsi="Angsana New" w:cs="Angsana New"/>
          <w:sz w:val="28"/>
          <w:cs/>
        </w:rPr>
        <w:t>.</w:t>
      </w:r>
    </w:p>
    <w:p w14:paraId="2958B203" w14:textId="77777777" w:rsidR="00C95CC1" w:rsidRPr="00755383" w:rsidRDefault="00C95CC1"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Auditor’s Responsibilities for the Audit of the Financial Statements </w:t>
      </w:r>
    </w:p>
    <w:p w14:paraId="545B1743" w14:textId="79134D40" w:rsidR="007D378A" w:rsidRDefault="00964FF5" w:rsidP="001E01F7">
      <w:p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 xml:space="preserve">My objectives are to obtain reasonable assurance about whether the consolidated </w:t>
      </w:r>
      <w:r w:rsidR="00021E50" w:rsidRPr="00755383">
        <w:rPr>
          <w:rFonts w:ascii="Angsana New" w:eastAsia="Times New Roman" w:hAnsi="Angsana New" w:cs="Angsana New"/>
          <w:sz w:val="28"/>
        </w:rPr>
        <w:t>and</w:t>
      </w:r>
      <w:r w:rsidR="00021E50" w:rsidRPr="00755383">
        <w:rPr>
          <w:rFonts w:ascii="Angsana New" w:eastAsia="Angsana New" w:hAnsi="Angsana New" w:cs="Angsana New"/>
          <w:sz w:val="28"/>
        </w:rPr>
        <w:t xml:space="preserve"> </w:t>
      </w:r>
      <w:r w:rsidR="006369BD" w:rsidRPr="00755383">
        <w:rPr>
          <w:rFonts w:ascii="Angsana New" w:eastAsia="Angsana New" w:hAnsi="Angsana New" w:cs="Angsana New"/>
          <w:sz w:val="28"/>
        </w:rPr>
        <w:t xml:space="preserve">separate </w:t>
      </w:r>
      <w:r w:rsidRPr="00755383">
        <w:rPr>
          <w:rFonts w:ascii="Angsana New" w:eastAsia="Times New Roman" w:hAnsi="Angsana New" w:cs="Angsana New"/>
          <w:sz w:val="28"/>
        </w:rPr>
        <w:t xml:space="preserve">financial statements as a whole are free from material misstatement, whether due to fraud or error, and to issue an auditor’s report that includes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Reasonable assurance is a high level of assurance, but is not a guarantee that an audi</w:t>
      </w:r>
      <w:r w:rsidR="00AC53AC" w:rsidRPr="00755383">
        <w:rPr>
          <w:rFonts w:ascii="Angsana New" w:eastAsia="Times New Roman" w:hAnsi="Angsana New" w:cs="Angsana New"/>
          <w:sz w:val="28"/>
        </w:rPr>
        <w:t>t conducted in accordance with T</w:t>
      </w:r>
      <w:r w:rsidRPr="00755383">
        <w:rPr>
          <w:rFonts w:ascii="Angsana New" w:eastAsia="Times New Roman" w:hAnsi="Angsana New" w:cs="Angsana New"/>
          <w:sz w:val="28"/>
        </w:rPr>
        <w:t>SAs will always detect a material misstatement when it exists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Misstatements can arise from fraud or error and are considered material if, individually or in the</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aggregate, they could reasonably be expected to influence the economic decisions of users taken on the basis of these consolidated financial statements</w:t>
      </w:r>
      <w:r w:rsidRPr="00755383">
        <w:rPr>
          <w:rFonts w:ascii="Angsana New" w:eastAsia="Times New Roman" w:hAnsi="Angsana New" w:cs="Angsana New"/>
          <w:sz w:val="28"/>
          <w:cs/>
        </w:rPr>
        <w:t xml:space="preserve">. </w:t>
      </w:r>
    </w:p>
    <w:p w14:paraId="770F2CD8" w14:textId="77777777" w:rsidR="00755383" w:rsidRDefault="00755383" w:rsidP="001E01F7">
      <w:pPr>
        <w:spacing w:before="120" w:after="0" w:line="240" w:lineRule="auto"/>
        <w:jc w:val="thaiDistribute"/>
        <w:rPr>
          <w:rFonts w:ascii="Angsana New" w:eastAsia="Times New Roman" w:hAnsi="Angsana New" w:cs="Angsana New"/>
          <w:sz w:val="28"/>
        </w:rPr>
      </w:pPr>
    </w:p>
    <w:p w14:paraId="1C384611" w14:textId="77777777" w:rsidR="00755383" w:rsidRPr="00755383" w:rsidRDefault="00755383" w:rsidP="001E01F7">
      <w:pPr>
        <w:spacing w:before="120" w:after="0" w:line="240" w:lineRule="auto"/>
        <w:jc w:val="thaiDistribute"/>
        <w:rPr>
          <w:rFonts w:ascii="Angsana New" w:eastAsia="Times New Roman" w:hAnsi="Angsana New" w:cs="Angsana New"/>
          <w:sz w:val="28"/>
        </w:rPr>
      </w:pPr>
    </w:p>
    <w:p w14:paraId="24E581F8" w14:textId="77777777" w:rsidR="00DC23F9" w:rsidRPr="00755383" w:rsidRDefault="00DC23F9"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lastRenderedPageBreak/>
        <w:t>As part of an audit in accordance with TSAs, I exercise professional judgment and maintain professional skepticism throughout the audit</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I also</w:t>
      </w:r>
      <w:r w:rsidRPr="00755383">
        <w:rPr>
          <w:rFonts w:ascii="Angsana New" w:hAnsi="Angsana New" w:cs="Angsana New"/>
          <w:color w:val="auto"/>
          <w:sz w:val="28"/>
          <w:szCs w:val="28"/>
          <w:cs/>
        </w:rPr>
        <w:t>:</w:t>
      </w:r>
    </w:p>
    <w:p w14:paraId="13B7BD6B" w14:textId="77777777" w:rsidR="000B6341" w:rsidRPr="00755383" w:rsidRDefault="000B6341" w:rsidP="001E01F7">
      <w:pPr>
        <w:numPr>
          <w:ilvl w:val="0"/>
          <w:numId w:val="15"/>
        </w:numPr>
        <w:spacing w:before="120" w:after="0" w:line="240" w:lineRule="auto"/>
        <w:jc w:val="thaiDistribute"/>
        <w:rPr>
          <w:rFonts w:ascii="Angsana New" w:hAnsi="Angsana New" w:cs="Angsana New"/>
          <w:sz w:val="28"/>
        </w:rPr>
      </w:pPr>
      <w:r w:rsidRPr="00755383">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55383">
        <w:rPr>
          <w:rFonts w:ascii="Angsana New" w:hAnsi="Angsana New" w:cs="Angsana New"/>
          <w:sz w:val="28"/>
          <w:cs/>
        </w:rPr>
        <w:t xml:space="preserve">. </w:t>
      </w:r>
      <w:r w:rsidRPr="0075538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755383">
        <w:rPr>
          <w:rFonts w:ascii="Angsana New" w:hAnsi="Angsana New" w:cs="Angsana New"/>
          <w:sz w:val="28"/>
          <w:cs/>
        </w:rPr>
        <w:t>.</w:t>
      </w:r>
    </w:p>
    <w:p w14:paraId="0AEA7FCD" w14:textId="77777777" w:rsidR="000B6341"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755383">
        <w:rPr>
          <w:rFonts w:ascii="Angsana New" w:eastAsia="Times New Roman" w:hAnsi="Angsana New" w:cs="Angsana New"/>
          <w:sz w:val="28"/>
          <w:cs/>
        </w:rPr>
        <w:t>.</w:t>
      </w:r>
    </w:p>
    <w:p w14:paraId="29D9EAE4" w14:textId="6BDF4114" w:rsidR="0077493E"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Evaluate the appropriateness of accounting policies used and the reasonableness of accounting estimates and related disclosures made by management</w:t>
      </w:r>
      <w:r w:rsidRPr="00755383">
        <w:rPr>
          <w:rFonts w:ascii="Angsana New" w:eastAsia="Times New Roman" w:hAnsi="Angsana New" w:cs="Angsana New"/>
          <w:sz w:val="28"/>
          <w:cs/>
        </w:rPr>
        <w:t>.</w:t>
      </w:r>
    </w:p>
    <w:p w14:paraId="5E2FD828" w14:textId="77777777" w:rsidR="000B6341"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w:t>
      </w:r>
      <w:r w:rsidR="008565A8" w:rsidRPr="00755383">
        <w:rPr>
          <w:rFonts w:ascii="Angsana New" w:eastAsia="Times New Roman" w:hAnsi="Angsana New" w:cs="Angsana New"/>
          <w:sz w:val="28"/>
        </w:rPr>
        <w:t>st</w:t>
      </w:r>
      <w:r w:rsidRPr="00755383">
        <w:rPr>
          <w:rFonts w:ascii="Angsana New" w:eastAsia="Times New Roman" w:hAnsi="Angsana New" w:cs="Angsana New"/>
          <w:sz w:val="28"/>
        </w:rPr>
        <w:t xml:space="preserve"> significant doubt on the Group’s ability to continue as a going concern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If I conclude that a material uncertainty exists, I am required to draw attention in my auditor’s report to the related disclosures in the consolidated financial statements or, if such disclosures are inadequate, to modify my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My conclusions are based on the audit evidence obtained up to the date of my auditor’s report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However, future events or conditions may cause the Group to cease to continue as a going concern</w:t>
      </w:r>
      <w:r w:rsidRPr="00755383">
        <w:rPr>
          <w:rFonts w:ascii="Angsana New" w:eastAsia="Times New Roman" w:hAnsi="Angsana New" w:cs="Angsana New"/>
          <w:sz w:val="28"/>
          <w:cs/>
        </w:rPr>
        <w:t>.</w:t>
      </w:r>
    </w:p>
    <w:p w14:paraId="1EE86C16" w14:textId="27E761B7" w:rsidR="00BB7AA4"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755383">
        <w:rPr>
          <w:rFonts w:ascii="Angsana New" w:eastAsia="Times New Roman" w:hAnsi="Angsana New" w:cs="Angsana New"/>
          <w:sz w:val="28"/>
          <w:cs/>
        </w:rPr>
        <w:t xml:space="preserve">. </w:t>
      </w:r>
    </w:p>
    <w:p w14:paraId="2BE0D49D" w14:textId="77777777" w:rsidR="001E4352"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 am responsible for the direction, supervision and performance of the group audit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 remain solely responsible for my audit opinion</w:t>
      </w:r>
      <w:r w:rsidRPr="00755383">
        <w:rPr>
          <w:rFonts w:ascii="Angsana New" w:eastAsia="Times New Roman" w:hAnsi="Angsana New" w:cs="Angsana New"/>
          <w:sz w:val="28"/>
          <w:cs/>
        </w:rPr>
        <w:t>.</w:t>
      </w:r>
    </w:p>
    <w:p w14:paraId="6B49665F" w14:textId="77777777" w:rsidR="00964FF5"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755383">
        <w:rPr>
          <w:rFonts w:ascii="Angsana New" w:hAnsi="Angsana New" w:cs="Angsana New"/>
          <w:color w:val="auto"/>
          <w:sz w:val="28"/>
          <w:szCs w:val="28"/>
          <w:cs/>
        </w:rPr>
        <w:t xml:space="preserve">. </w:t>
      </w:r>
    </w:p>
    <w:p w14:paraId="6CBA1694" w14:textId="64CE5E12" w:rsidR="00021567"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55383">
        <w:rPr>
          <w:rFonts w:ascii="Angsana New" w:hAnsi="Angsana New" w:cs="Angsana New"/>
          <w:color w:val="auto"/>
          <w:sz w:val="28"/>
          <w:szCs w:val="28"/>
          <w:cs/>
        </w:rPr>
        <w:t xml:space="preserve">. </w:t>
      </w:r>
    </w:p>
    <w:p w14:paraId="300CC91E" w14:textId="77777777" w:rsidR="0077493E" w:rsidRPr="00755383" w:rsidRDefault="0077493E" w:rsidP="001E01F7">
      <w:pPr>
        <w:pStyle w:val="Default"/>
        <w:spacing w:before="240"/>
        <w:jc w:val="thaiDistribute"/>
        <w:rPr>
          <w:rFonts w:ascii="Angsana New" w:hAnsi="Angsana New" w:cs="Angsana New"/>
          <w:color w:val="auto"/>
          <w:sz w:val="28"/>
          <w:szCs w:val="28"/>
        </w:rPr>
      </w:pPr>
    </w:p>
    <w:p w14:paraId="758C4994" w14:textId="77777777" w:rsidR="0077493E" w:rsidRPr="00755383" w:rsidRDefault="0077493E" w:rsidP="001E01F7">
      <w:pPr>
        <w:pStyle w:val="Default"/>
        <w:spacing w:before="240"/>
        <w:jc w:val="thaiDistribute"/>
        <w:rPr>
          <w:rFonts w:ascii="Angsana New" w:hAnsi="Angsana New" w:cs="Angsana New"/>
          <w:color w:val="auto"/>
          <w:sz w:val="28"/>
          <w:szCs w:val="28"/>
        </w:rPr>
      </w:pPr>
    </w:p>
    <w:p w14:paraId="028E66B7" w14:textId="18565A83" w:rsidR="00B67EB1" w:rsidRPr="00755383" w:rsidRDefault="00964FF5" w:rsidP="001E01F7">
      <w:pPr>
        <w:spacing w:before="240" w:after="0" w:line="240" w:lineRule="auto"/>
        <w:jc w:val="thaiDistribute"/>
        <w:rPr>
          <w:rFonts w:ascii="Angsana New" w:hAnsi="Angsana New" w:cs="Angsana New"/>
          <w:sz w:val="28"/>
        </w:rPr>
      </w:pPr>
      <w:r w:rsidRPr="00755383">
        <w:rPr>
          <w:rFonts w:ascii="Angsana New" w:eastAsia="Times New Roman" w:hAnsi="Angsana New" w:cs="Angsana New"/>
          <w:sz w:val="28"/>
        </w:rPr>
        <w:t>From the matters communicated with those charged with governance, I determine those matters that were of most significance in the audit of the consolidated</w:t>
      </w:r>
      <w:r w:rsidR="00BB765F" w:rsidRPr="00755383">
        <w:rPr>
          <w:rFonts w:ascii="Angsana New" w:eastAsia="Times New Roman" w:hAnsi="Angsana New" w:cs="Angsana New"/>
          <w:sz w:val="28"/>
        </w:rPr>
        <w:t xml:space="preserve"> and</w:t>
      </w:r>
      <w:r w:rsidR="00BB765F" w:rsidRPr="00755383">
        <w:rPr>
          <w:rFonts w:ascii="Angsana New" w:eastAsia="Angsana New" w:hAnsi="Angsana New" w:cs="Angsana New"/>
          <w:sz w:val="28"/>
        </w:rPr>
        <w:t xml:space="preserve"> separate</w:t>
      </w:r>
      <w:r w:rsidRPr="00755383">
        <w:rPr>
          <w:rFonts w:ascii="Angsana New" w:eastAsia="Times New Roman" w:hAnsi="Angsana New" w:cs="Angsana New"/>
          <w:sz w:val="28"/>
        </w:rPr>
        <w:t xml:space="preserve"> financial </w:t>
      </w:r>
      <w:r w:rsidR="002F41F9" w:rsidRPr="00755383">
        <w:rPr>
          <w:rFonts w:ascii="Angsana New" w:eastAsia="Times New Roman" w:hAnsi="Angsana New" w:cs="Angsana New"/>
          <w:sz w:val="28"/>
        </w:rPr>
        <w:t>statements of the current year</w:t>
      </w:r>
      <w:r w:rsidRPr="00755383">
        <w:rPr>
          <w:rFonts w:ascii="Angsana New" w:eastAsia="Times New Roman" w:hAnsi="Angsana New" w:cs="Angsana New"/>
          <w:sz w:val="28"/>
        </w:rPr>
        <w:t xml:space="preserve"> and are therefore the key audit matters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I describe these matters in </w:t>
      </w:r>
      <w:r w:rsidR="008565A8" w:rsidRPr="00755383">
        <w:rPr>
          <w:rFonts w:ascii="Angsana New" w:eastAsia="Times New Roman" w:hAnsi="Angsana New" w:cs="Angsana New"/>
          <w:sz w:val="28"/>
        </w:rPr>
        <w:t>my</w:t>
      </w:r>
      <w:r w:rsidRPr="00755383">
        <w:rPr>
          <w:rFonts w:ascii="Angsana New" w:eastAsia="Times New Roman" w:hAnsi="Angsana New" w:cs="Angsana New"/>
          <w:sz w:val="28"/>
        </w:rPr>
        <w:t xml:space="preserve"> auditor’s report unless law or regulation precludes public disclosure about the matter or when, in extremely rare circumstances, I determine that a matter should not be communicated in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755383">
        <w:rPr>
          <w:rFonts w:ascii="Angsana New" w:eastAsia="Times New Roman" w:hAnsi="Angsana New" w:cs="Angsana New"/>
          <w:sz w:val="28"/>
          <w:cs/>
        </w:rPr>
        <w:t>.</w:t>
      </w:r>
    </w:p>
    <w:p w14:paraId="2C0737D9" w14:textId="77777777" w:rsidR="003331F6" w:rsidRPr="00755383" w:rsidRDefault="003331F6" w:rsidP="001E01F7">
      <w:pPr>
        <w:pStyle w:val="Default"/>
        <w:spacing w:before="60"/>
        <w:jc w:val="thaiDistribute"/>
        <w:rPr>
          <w:rFonts w:ascii="Angsana New" w:hAnsi="Angsana New" w:cs="Angsana New"/>
          <w:color w:val="auto"/>
          <w:sz w:val="28"/>
          <w:szCs w:val="28"/>
        </w:rPr>
      </w:pPr>
    </w:p>
    <w:p w14:paraId="2BF6509C" w14:textId="77777777" w:rsidR="001E4352" w:rsidRPr="00755383" w:rsidRDefault="001E4352" w:rsidP="001E01F7">
      <w:pPr>
        <w:pStyle w:val="Default"/>
        <w:spacing w:before="60"/>
        <w:jc w:val="thaiDistribute"/>
        <w:rPr>
          <w:rFonts w:ascii="Angsana New" w:hAnsi="Angsana New" w:cs="Angsana New"/>
          <w:color w:val="auto"/>
          <w:sz w:val="28"/>
          <w:szCs w:val="28"/>
        </w:rPr>
      </w:pPr>
    </w:p>
    <w:p w14:paraId="237F33CF"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61F35C72"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502E6FDC" w14:textId="2AE73933" w:rsidR="00CB6E72" w:rsidRPr="00755383" w:rsidRDefault="00CB6E72" w:rsidP="001E01F7">
      <w:pPr>
        <w:spacing w:after="0" w:line="240" w:lineRule="auto"/>
        <w:rPr>
          <w:rFonts w:ascii="Angsana New" w:hAnsi="Angsana New" w:cs="Angsana New"/>
          <w:sz w:val="28"/>
        </w:rPr>
      </w:pPr>
      <w:r w:rsidRPr="00755383">
        <w:rPr>
          <w:rFonts w:ascii="Angsana New" w:hAnsi="Angsana New" w:cs="Angsana New"/>
          <w:sz w:val="28"/>
        </w:rPr>
        <w:t>Vichai Ruchitanont</w:t>
      </w:r>
      <w:r w:rsidRPr="00755383">
        <w:rPr>
          <w:rFonts w:ascii="Angsana New" w:hAnsi="Angsana New" w:cs="Angsana New"/>
          <w:sz w:val="28"/>
          <w:cs/>
        </w:rPr>
        <w:t xml:space="preserve">  </w:t>
      </w:r>
    </w:p>
    <w:p w14:paraId="20861AB9" w14:textId="77777777" w:rsidR="00CB6E72" w:rsidRPr="00755383" w:rsidRDefault="00CB6E72" w:rsidP="001E01F7">
      <w:pPr>
        <w:spacing w:after="0" w:line="240" w:lineRule="auto"/>
        <w:rPr>
          <w:rFonts w:ascii="Angsana New" w:hAnsi="Angsana New" w:cs="Angsana New"/>
          <w:sz w:val="28"/>
        </w:rPr>
      </w:pPr>
      <w:r w:rsidRPr="00755383">
        <w:rPr>
          <w:rFonts w:ascii="Angsana New" w:hAnsi="Angsana New" w:cs="Angsana New"/>
          <w:sz w:val="28"/>
        </w:rPr>
        <w:t>Certified Public Accountant</w:t>
      </w:r>
      <w:r w:rsidRPr="00755383">
        <w:rPr>
          <w:rFonts w:ascii="Angsana New" w:hAnsi="Angsana New" w:cs="Angsana New"/>
          <w:sz w:val="28"/>
          <w:cs/>
        </w:rPr>
        <w:t xml:space="preserve"> </w:t>
      </w:r>
      <w:r w:rsidRPr="00755383">
        <w:rPr>
          <w:rFonts w:ascii="Angsana New" w:hAnsi="Angsana New" w:cs="Angsana New"/>
          <w:sz w:val="28"/>
        </w:rPr>
        <w:br/>
        <w:t>Registeration Number 4054</w:t>
      </w:r>
    </w:p>
    <w:p w14:paraId="53BBEFD7" w14:textId="77777777" w:rsidR="00CB6E72" w:rsidRPr="00755383" w:rsidRDefault="00CB6E72" w:rsidP="001E01F7">
      <w:pPr>
        <w:spacing w:before="120" w:after="0" w:line="240" w:lineRule="auto"/>
        <w:ind w:left="301" w:hanging="301"/>
        <w:rPr>
          <w:rFonts w:ascii="Angsana New" w:hAnsi="Angsana New" w:cs="Angsana New"/>
          <w:sz w:val="28"/>
        </w:rPr>
      </w:pPr>
      <w:r w:rsidRPr="00755383">
        <w:rPr>
          <w:rFonts w:ascii="Angsana New" w:hAnsi="Angsana New" w:cs="Angsana New"/>
          <w:sz w:val="28"/>
        </w:rPr>
        <w:t>ANS Audit Co</w:t>
      </w:r>
      <w:r w:rsidRPr="00755383">
        <w:rPr>
          <w:rFonts w:ascii="Angsana New" w:hAnsi="Angsana New" w:cs="Angsana New"/>
          <w:sz w:val="28"/>
          <w:cs/>
        </w:rPr>
        <w:t>.</w:t>
      </w:r>
      <w:r w:rsidRPr="00755383">
        <w:rPr>
          <w:rFonts w:ascii="Angsana New" w:hAnsi="Angsana New" w:cs="Angsana New"/>
          <w:sz w:val="28"/>
        </w:rPr>
        <w:t>, Ltd</w:t>
      </w:r>
    </w:p>
    <w:p w14:paraId="6BECF3A1" w14:textId="25B4F9FE" w:rsidR="00CB6E72" w:rsidRPr="00755383" w:rsidRDefault="00792D8A" w:rsidP="001E01F7">
      <w:pPr>
        <w:spacing w:after="0" w:line="240" w:lineRule="auto"/>
        <w:ind w:left="301" w:hanging="301"/>
        <w:rPr>
          <w:rFonts w:ascii="Angsana New" w:hAnsi="Angsana New" w:cs="Angsana New"/>
          <w:sz w:val="28"/>
        </w:rPr>
      </w:pPr>
      <w:r w:rsidRPr="00755383">
        <w:rPr>
          <w:rFonts w:ascii="Angsana New" w:hAnsi="Angsana New" w:cs="Angsana New"/>
          <w:sz w:val="28"/>
        </w:rPr>
        <w:t xml:space="preserve">Bangkok, </w:t>
      </w:r>
      <w:r w:rsidRPr="008240B7">
        <w:rPr>
          <w:rFonts w:ascii="Angsana New" w:hAnsi="Angsana New" w:cs="Angsana New"/>
          <w:sz w:val="28"/>
        </w:rPr>
        <w:t>February 2</w:t>
      </w:r>
      <w:r w:rsidR="00755383" w:rsidRPr="008240B7">
        <w:rPr>
          <w:rFonts w:ascii="Angsana New" w:hAnsi="Angsana New" w:cs="Angsana New"/>
          <w:sz w:val="28"/>
        </w:rPr>
        <w:t>8</w:t>
      </w:r>
      <w:r w:rsidR="00EB3C90" w:rsidRPr="008240B7">
        <w:rPr>
          <w:rFonts w:ascii="Angsana New" w:hAnsi="Angsana New" w:cs="Angsana New"/>
          <w:sz w:val="28"/>
        </w:rPr>
        <w:t>, 2023</w:t>
      </w:r>
    </w:p>
    <w:p w14:paraId="7C4B503C" w14:textId="77777777" w:rsidR="00C95CC1" w:rsidRPr="00755383" w:rsidRDefault="00C95CC1" w:rsidP="001E01F7">
      <w:pPr>
        <w:pStyle w:val="ListParagraph"/>
        <w:spacing w:line="240" w:lineRule="auto"/>
        <w:ind w:left="0"/>
        <w:jc w:val="thaiDistribute"/>
        <w:rPr>
          <w:rFonts w:ascii="Angsana New" w:hAnsi="Angsana New" w:cs="Angsana New"/>
          <w:color w:val="0000FF"/>
          <w:sz w:val="28"/>
        </w:rPr>
      </w:pPr>
    </w:p>
    <w:p w14:paraId="70520B99" w14:textId="77777777" w:rsidR="00D96088" w:rsidRPr="00755383" w:rsidRDefault="00D96088" w:rsidP="001E01F7">
      <w:pPr>
        <w:spacing w:line="240" w:lineRule="auto"/>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14:paraId="1693EBE3" w14:textId="77777777" w:rsidR="00734EEC" w:rsidRPr="00755383" w:rsidRDefault="00734EEC" w:rsidP="001E01F7">
      <w:pPr>
        <w:spacing w:line="240" w:lineRule="auto"/>
        <w:rPr>
          <w:rFonts w:ascii="Angsana New" w:hAnsi="Angsana New" w:cs="Angsana New"/>
          <w:sz w:val="28"/>
          <w:lang w:eastAsia="zh-CN"/>
        </w:rPr>
      </w:pPr>
    </w:p>
    <w:p w14:paraId="43CD2E51" w14:textId="77777777" w:rsidR="00734EEC" w:rsidRPr="00755383" w:rsidRDefault="00734EEC" w:rsidP="001E01F7">
      <w:pPr>
        <w:spacing w:line="240" w:lineRule="auto"/>
        <w:rPr>
          <w:rFonts w:ascii="Angsana New" w:hAnsi="Angsana New" w:cs="Angsana New"/>
          <w:sz w:val="28"/>
          <w:lang w:eastAsia="zh-CN"/>
        </w:r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5122A97F" w14:textId="7115A280" w:rsidR="000F4AFA" w:rsidRPr="00755383" w:rsidRDefault="000F4AFA" w:rsidP="001E01F7">
      <w:pPr>
        <w:tabs>
          <w:tab w:val="left" w:pos="11296"/>
        </w:tabs>
        <w:spacing w:after="0" w:line="240" w:lineRule="auto"/>
        <w:ind w:right="33"/>
        <w:jc w:val="center"/>
        <w:rPr>
          <w:rFonts w:ascii="Angsana New" w:hAnsi="Angsana New" w:cs="Angsana New"/>
          <w:sz w:val="28"/>
        </w:rPr>
      </w:pPr>
      <w:r w:rsidRPr="00755383">
        <w:rPr>
          <w:rFonts w:ascii="Angsana New" w:hAnsi="Angsana New" w:cs="Angsana New"/>
          <w:sz w:val="28"/>
        </w:rPr>
        <w:t>FINANCIAL STATEMENTS</w:t>
      </w:r>
      <w:r w:rsidR="005E7618" w:rsidRPr="00755383">
        <w:rPr>
          <w:rFonts w:ascii="Angsana New" w:hAnsi="Angsana New" w:cs="Angsana New"/>
          <w:sz w:val="28"/>
        </w:rPr>
        <w:t xml:space="preserve"> </w:t>
      </w:r>
      <w:r w:rsidR="00150208" w:rsidRPr="00755383">
        <w:rPr>
          <w:rFonts w:ascii="Angsana New" w:hAnsi="Angsana New" w:cs="Angsana New"/>
          <w:sz w:val="28"/>
        </w:rPr>
        <w:t>AND INDEPENDENT AUDITOR’</w:t>
      </w:r>
      <w:r w:rsidR="005E7618" w:rsidRPr="00755383">
        <w:rPr>
          <w:rFonts w:ascii="Angsana New" w:hAnsi="Angsana New" w:cs="Angsana New"/>
          <w:sz w:val="28"/>
        </w:rPr>
        <w:t xml:space="preserve"> </w:t>
      </w:r>
      <w:r w:rsidRPr="00755383">
        <w:rPr>
          <w:rFonts w:ascii="Angsana New" w:hAnsi="Angsana New" w:cs="Angsana New"/>
          <w:sz w:val="28"/>
        </w:rPr>
        <w:t>S REPORT</w:t>
      </w:r>
    </w:p>
    <w:p w14:paraId="39CD5477" w14:textId="66080301" w:rsidR="000F4AFA" w:rsidRPr="00755383" w:rsidRDefault="00B807F0" w:rsidP="001E01F7">
      <w:pPr>
        <w:spacing w:after="0" w:line="240" w:lineRule="auto"/>
        <w:ind w:right="33"/>
        <w:jc w:val="center"/>
        <w:rPr>
          <w:rFonts w:ascii="Angsana New" w:hAnsi="Angsana New" w:cs="Angsana New"/>
          <w:sz w:val="28"/>
        </w:rPr>
      </w:pPr>
      <w:r w:rsidRPr="00755383">
        <w:rPr>
          <w:rFonts w:ascii="Angsana New" w:hAnsi="Angsana New" w:cs="Angsana New"/>
          <w:sz w:val="28"/>
        </w:rPr>
        <w:t xml:space="preserve">THAI PACKAGING &amp; PRINTING PUBLIC COMPANY LIMITED AND </w:t>
      </w:r>
      <w:r w:rsidR="00127613" w:rsidRPr="00755383">
        <w:rPr>
          <w:rFonts w:ascii="Angsana New" w:hAnsi="Angsana New" w:cs="Angsana New"/>
          <w:sz w:val="28"/>
        </w:rPr>
        <w:t>SUBSIDIARY</w:t>
      </w:r>
    </w:p>
    <w:p w14:paraId="152E1F37" w14:textId="672C56F7" w:rsidR="000F4AFA" w:rsidRPr="00755383" w:rsidRDefault="000F4AFA" w:rsidP="001E01F7">
      <w:pPr>
        <w:tabs>
          <w:tab w:val="left" w:pos="11296"/>
        </w:tabs>
        <w:spacing w:after="0" w:line="240" w:lineRule="auto"/>
        <w:ind w:right="33"/>
        <w:jc w:val="center"/>
        <w:rPr>
          <w:rFonts w:ascii="Angsana New" w:hAnsi="Angsana New" w:cs="Angsana New"/>
          <w:sz w:val="28"/>
        </w:rPr>
      </w:pPr>
      <w:r w:rsidRPr="00755383">
        <w:rPr>
          <w:rFonts w:ascii="Angsana New" w:hAnsi="Angsana New" w:cs="Angsana New"/>
          <w:sz w:val="28"/>
        </w:rPr>
        <w:t>FOR</w:t>
      </w:r>
      <w:r w:rsidR="004A5C1B" w:rsidRPr="00755383">
        <w:rPr>
          <w:rFonts w:ascii="Angsana New" w:hAnsi="Angsana New" w:cs="Angsana New"/>
          <w:sz w:val="28"/>
        </w:rPr>
        <w:t xml:space="preserve"> </w:t>
      </w:r>
      <w:r w:rsidR="00755383">
        <w:rPr>
          <w:rFonts w:ascii="Angsana New" w:hAnsi="Angsana New" w:cs="Angsana New"/>
          <w:sz w:val="28"/>
        </w:rPr>
        <w:t>THE YEAR ENDED DECEMBER 31</w:t>
      </w:r>
      <w:r w:rsidR="00B807F0" w:rsidRPr="00755383">
        <w:rPr>
          <w:rFonts w:ascii="Angsana New" w:hAnsi="Angsana New" w:cs="Angsana New"/>
          <w:sz w:val="28"/>
        </w:rPr>
        <w:t>, 202</w:t>
      </w:r>
      <w:r w:rsidR="00EB3C90" w:rsidRPr="00755383">
        <w:rPr>
          <w:rFonts w:ascii="Angsana New" w:hAnsi="Angsana New" w:cs="Angsana New"/>
          <w:sz w:val="28"/>
        </w:rPr>
        <w:t>2</w:t>
      </w:r>
    </w:p>
    <w:p w14:paraId="25704D7C" w14:textId="77777777" w:rsidR="000F4AFA" w:rsidRPr="00755383" w:rsidRDefault="000F4AFA" w:rsidP="001E01F7">
      <w:pPr>
        <w:spacing w:line="240" w:lineRule="auto"/>
        <w:ind w:left="2268"/>
        <w:rPr>
          <w:rFonts w:ascii="Angsana New" w:hAnsi="Angsana New" w:cs="Angsana New"/>
          <w:sz w:val="28"/>
        </w:rPr>
      </w:pP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7EDA5" w14:textId="77777777" w:rsidR="008270CC" w:rsidRDefault="008270CC" w:rsidP="00322916">
      <w:pPr>
        <w:spacing w:after="0" w:line="240" w:lineRule="auto"/>
      </w:pPr>
      <w:r>
        <w:separator/>
      </w:r>
    </w:p>
  </w:endnote>
  <w:endnote w:type="continuationSeparator" w:id="0">
    <w:p w14:paraId="522DC6BB" w14:textId="77777777" w:rsidR="008270CC" w:rsidRDefault="008270CC"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6B04BC">
      <w:rPr>
        <w:rFonts w:ascii="Angsana New" w:hAnsi="Angsana New"/>
        <w:noProof/>
        <w:sz w:val="28"/>
      </w:rPr>
      <w:t>4</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7730" w14:textId="77777777" w:rsidR="008270CC" w:rsidRDefault="008270CC" w:rsidP="00322916">
      <w:pPr>
        <w:spacing w:after="0" w:line="240" w:lineRule="auto"/>
      </w:pPr>
      <w:r>
        <w:separator/>
      </w:r>
    </w:p>
  </w:footnote>
  <w:footnote w:type="continuationSeparator" w:id="0">
    <w:p w14:paraId="4F0DCFB2" w14:textId="77777777" w:rsidR="008270CC" w:rsidRDefault="008270CC"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309"/>
    <w:rsid w:val="000A0220"/>
    <w:rsid w:val="000A57FF"/>
    <w:rsid w:val="000A775B"/>
    <w:rsid w:val="000B6341"/>
    <w:rsid w:val="000C3686"/>
    <w:rsid w:val="000C57B9"/>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61A9"/>
    <w:rsid w:val="00107FE2"/>
    <w:rsid w:val="001107D7"/>
    <w:rsid w:val="00111E51"/>
    <w:rsid w:val="0011226B"/>
    <w:rsid w:val="001141C3"/>
    <w:rsid w:val="001165A7"/>
    <w:rsid w:val="00121A55"/>
    <w:rsid w:val="001265DD"/>
    <w:rsid w:val="0012761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1003"/>
    <w:rsid w:val="004D11AC"/>
    <w:rsid w:val="004D6B78"/>
    <w:rsid w:val="004E0859"/>
    <w:rsid w:val="004E5383"/>
    <w:rsid w:val="004E7C19"/>
    <w:rsid w:val="004F492F"/>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40A66"/>
    <w:rsid w:val="005424FA"/>
    <w:rsid w:val="00542838"/>
    <w:rsid w:val="0054460B"/>
    <w:rsid w:val="00547035"/>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2C83"/>
    <w:rsid w:val="005C2C9D"/>
    <w:rsid w:val="005D2A61"/>
    <w:rsid w:val="005D60A7"/>
    <w:rsid w:val="005D6A94"/>
    <w:rsid w:val="005E18A7"/>
    <w:rsid w:val="005E5F06"/>
    <w:rsid w:val="005E7618"/>
    <w:rsid w:val="005F323B"/>
    <w:rsid w:val="005F6B6E"/>
    <w:rsid w:val="00607D6E"/>
    <w:rsid w:val="00610E37"/>
    <w:rsid w:val="00610FE4"/>
    <w:rsid w:val="00611477"/>
    <w:rsid w:val="00611CB2"/>
    <w:rsid w:val="00614338"/>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913F4"/>
    <w:rsid w:val="00696ABD"/>
    <w:rsid w:val="0069717C"/>
    <w:rsid w:val="006A2CBB"/>
    <w:rsid w:val="006A56BD"/>
    <w:rsid w:val="006A6898"/>
    <w:rsid w:val="006B04BC"/>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6DBD"/>
    <w:rsid w:val="007F0519"/>
    <w:rsid w:val="007F1027"/>
    <w:rsid w:val="007F3284"/>
    <w:rsid w:val="007F3C0A"/>
    <w:rsid w:val="007F3C52"/>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270A"/>
    <w:rsid w:val="008B3E03"/>
    <w:rsid w:val="008B6D80"/>
    <w:rsid w:val="008C1EE6"/>
    <w:rsid w:val="008C772B"/>
    <w:rsid w:val="008C7D55"/>
    <w:rsid w:val="008D3E46"/>
    <w:rsid w:val="008D4455"/>
    <w:rsid w:val="008D7E63"/>
    <w:rsid w:val="008E1749"/>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FF5"/>
    <w:rsid w:val="009654B2"/>
    <w:rsid w:val="00965F66"/>
    <w:rsid w:val="009745B0"/>
    <w:rsid w:val="00975B7C"/>
    <w:rsid w:val="009827B4"/>
    <w:rsid w:val="00983FAE"/>
    <w:rsid w:val="009900F0"/>
    <w:rsid w:val="00992003"/>
    <w:rsid w:val="00992F4B"/>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35372"/>
    <w:rsid w:val="00B36246"/>
    <w:rsid w:val="00B37B7B"/>
    <w:rsid w:val="00B40B9F"/>
    <w:rsid w:val="00B429C2"/>
    <w:rsid w:val="00B42A23"/>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75A0"/>
    <w:rsid w:val="00E71004"/>
    <w:rsid w:val="00E71716"/>
    <w:rsid w:val="00E71FCA"/>
    <w:rsid w:val="00E74368"/>
    <w:rsid w:val="00E77B8F"/>
    <w:rsid w:val="00E9540F"/>
    <w:rsid w:val="00E96115"/>
    <w:rsid w:val="00E9625E"/>
    <w:rsid w:val="00EA1555"/>
    <w:rsid w:val="00EA2B6B"/>
    <w:rsid w:val="00EA34CC"/>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CD6E6-0B2D-42F6-9C7F-AA007B4FE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1643</Words>
  <Characters>9368</Characters>
  <Application>Microsoft Office Word</Application>
  <DocSecurity>0</DocSecurity>
  <Lines>78</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Saipin Puntavong (AFD # 1304)</cp:lastModifiedBy>
  <cp:revision>2</cp:revision>
  <cp:lastPrinted>2023-02-24T09:17:00Z</cp:lastPrinted>
  <dcterms:created xsi:type="dcterms:W3CDTF">2023-02-28T08:54:00Z</dcterms:created>
  <dcterms:modified xsi:type="dcterms:W3CDTF">2023-02-28T08:54:00Z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Z750.30</vt:lpwstr>
  </property>
</Properties>
</file>