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C1454" w14:textId="6DE03951" w:rsidR="00992E1A" w:rsidRPr="001631B9" w:rsidRDefault="0042349D" w:rsidP="001631B9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C3240CE" w14:textId="77777777" w:rsidR="001631B9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EECFC7F" w14:textId="77777777" w:rsidR="001631B9" w:rsidRDefault="001631B9" w:rsidP="001631B9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 ผู้ถือหุ้นและคณะกรรมการของบริษัท บี.กริม เพาเวอร์ จำกัด (มหาชน)</w:t>
      </w:r>
    </w:p>
    <w:p w14:paraId="6081D510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FD7A239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755A0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31CAAC7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3B7C402" w14:textId="0AF34011" w:rsidR="001631B9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บี.กริม เพาเวอร์ จำกัด (มหาชน) (บริษัท) และบริษัทย่อย (กลุ่มกิจการ) และฐานะการเงินเฉพาะกิจการของบริษัท ณ วันที่</w:t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95B35" w:rsidRPr="00C95B3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C95B35" w:rsidRPr="00C95B35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C95B35" w:rsidRPr="00C95B35">
        <w:rPr>
          <w:rFonts w:ascii="Browallia New" w:hAnsi="Browallia New" w:cs="Browallia New" w:hint="cs"/>
          <w:sz w:val="26"/>
          <w:szCs w:val="26"/>
          <w:lang w:val="en-GB" w:bidi="th-TH"/>
        </w:rPr>
        <w:t>5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3AD9BCAE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2837DA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F37B7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2D452D4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7A7DB0" w14:textId="2180A444" w:rsidR="005F09C2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1631B9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1631B9">
        <w:rPr>
          <w:rFonts w:ascii="Browallia New" w:hAnsi="Browallia New" w:cs="Browallia New"/>
          <w:sz w:val="26"/>
          <w:szCs w:val="26"/>
        </w:rPr>
        <w:t xml:space="preserve"> </w:t>
      </w:r>
      <w:r w:rsidR="00C95B35" w:rsidRPr="00C95B35">
        <w:rPr>
          <w:rFonts w:ascii="Browallia New" w:hAnsi="Browallia New" w:cs="Browallia New"/>
          <w:sz w:val="26"/>
          <w:szCs w:val="26"/>
          <w:lang w:val="en-GB"/>
        </w:rPr>
        <w:t>31</w:t>
      </w:r>
      <w:r w:rsidR="001631B9">
        <w:rPr>
          <w:rFonts w:ascii="Browallia New" w:hAnsi="Browallia New" w:cs="Browallia New"/>
          <w:sz w:val="26"/>
          <w:szCs w:val="26"/>
        </w:rPr>
        <w:t xml:space="preserve"> </w:t>
      </w:r>
      <w:r w:rsidR="001631B9">
        <w:rPr>
          <w:rFonts w:ascii="Browallia New" w:hAnsi="Browallia New" w:cs="Browallia New" w:hint="cs"/>
          <w:sz w:val="26"/>
          <w:szCs w:val="26"/>
          <w:cs/>
        </w:rPr>
        <w:t>ธันวาคม พ.ศ.</w:t>
      </w:r>
      <w:r w:rsidR="001631B9">
        <w:rPr>
          <w:rFonts w:ascii="Browallia New" w:hAnsi="Browallia New" w:cs="Browallia New" w:hint="cs"/>
          <w:sz w:val="26"/>
          <w:szCs w:val="26"/>
        </w:rPr>
        <w:t xml:space="preserve"> </w:t>
      </w:r>
      <w:r w:rsidR="00C95B35" w:rsidRPr="00C95B3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C95B35" w:rsidRPr="00C95B35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p w14:paraId="14348748" w14:textId="77777777" w:rsidR="00B1060F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368D6E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DDC783F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FDE713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309683BE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948E09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BDC24FF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78409F3" w14:textId="0183BB62" w:rsidR="00C31811" w:rsidRPr="00195E5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D66DB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100B8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7E9BC6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51485A34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FB95BAC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9ECB8F6" w14:textId="77777777" w:rsidR="00FA08F7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FA08F7" w:rsidSect="00FB1197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3019D3F4" w14:textId="77777777" w:rsidTr="00C31811">
        <w:tc>
          <w:tcPr>
            <w:tcW w:w="4590" w:type="dxa"/>
            <w:shd w:val="clear" w:color="auto" w:fill="FFA543"/>
          </w:tcPr>
          <w:p w14:paraId="1A5BB2A3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AE0E0B8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544050F1" w14:textId="77777777" w:rsidTr="00932D50">
        <w:tc>
          <w:tcPr>
            <w:tcW w:w="4590" w:type="dxa"/>
            <w:shd w:val="clear" w:color="auto" w:fill="auto"/>
          </w:tcPr>
          <w:p w14:paraId="69E4FAB3" w14:textId="77777777" w:rsidR="0053532A" w:rsidRPr="00932D50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4"/>
                <w:szCs w:val="4"/>
              </w:rPr>
            </w:pPr>
          </w:p>
          <w:p w14:paraId="107294AC" w14:textId="7EBD383D" w:rsidR="00F6158F" w:rsidRPr="00195E58" w:rsidRDefault="0027348F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27348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การลงทุนในประเทศมาเลเซีย</w:t>
            </w:r>
          </w:p>
          <w:p w14:paraId="16BE56B0" w14:textId="77777777" w:rsidR="0053532A" w:rsidRPr="00932D50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1F106D5D" w14:textId="756191B1" w:rsidR="00F6158F" w:rsidRPr="0027348F" w:rsidRDefault="00F6158F" w:rsidP="0027348F">
            <w:pPr>
              <w:pStyle w:val="Defaul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94DC1" w:rsidRPr="00195E58" w14:paraId="080238E0" w14:textId="77777777" w:rsidTr="00FB1197">
        <w:tc>
          <w:tcPr>
            <w:tcW w:w="4590" w:type="dxa"/>
            <w:shd w:val="clear" w:color="auto" w:fill="auto"/>
          </w:tcPr>
          <w:p w14:paraId="3C4D73F4" w14:textId="0F2E4B03" w:rsidR="008005C1" w:rsidRPr="008005C1" w:rsidRDefault="00994DC1" w:rsidP="008005C1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อ้างถึงหมายเหตุประกอบงบการเงินข้อ </w:t>
            </w:r>
            <w:r w:rsidR="00C95B35" w:rsidRPr="00C95B35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="00C95B35" w:rsidRPr="00C95B35">
              <w:rPr>
                <w:rFonts w:ascii="Browallia New" w:hAnsi="Browallia New" w:cs="Browallia New"/>
                <w:spacing w:val="-6"/>
                <w:sz w:val="22"/>
                <w:szCs w:val="22"/>
              </w:rPr>
              <w:t>1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การบัญชีสำหรับงบการเงินรวม </w:t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ข้อ </w:t>
            </w:r>
            <w:r w:rsidR="00C95B35" w:rsidRPr="00C95B35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="00C95B35" w:rsidRPr="00C95B35">
              <w:rPr>
                <w:rFonts w:ascii="Browallia New" w:hAnsi="Browallia New" w:cs="Browallia New"/>
                <w:spacing w:val="-6"/>
                <w:sz w:val="22"/>
                <w:szCs w:val="22"/>
              </w:rPr>
              <w:t>2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การรวมธุรกิจ 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ข้อ </w:t>
            </w:r>
            <w:r w:rsidR="00C95B35" w:rsidRPr="00C95B35">
              <w:rPr>
                <w:rFonts w:ascii="Browallia New" w:hAnsi="Browallia New" w:cs="Browallia New"/>
                <w:spacing w:val="-6"/>
                <w:sz w:val="22"/>
                <w:szCs w:val="22"/>
              </w:rPr>
              <w:t>7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ประมาณการทางบัญชีที่สำคัญ</w:t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และ</w:t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การใช้ดุลยพินิจ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ข้อ </w:t>
            </w:r>
            <w:r w:rsidR="00C95B35" w:rsidRPr="00C95B35">
              <w:rPr>
                <w:rFonts w:ascii="Browallia New" w:hAnsi="Browallia New" w:cs="Browallia New"/>
                <w:spacing w:val="-6"/>
                <w:sz w:val="22"/>
                <w:szCs w:val="22"/>
              </w:rPr>
              <w:t>16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เงินลงทุนในบริษัทย่อย</w:t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ข้อ </w:t>
            </w:r>
            <w:r w:rsidR="00C95B35" w:rsidRPr="00C95B35">
              <w:rPr>
                <w:rFonts w:ascii="Browallia New" w:hAnsi="Browallia New" w:cs="Browallia New"/>
                <w:spacing w:val="-6"/>
                <w:sz w:val="22"/>
                <w:szCs w:val="22"/>
              </w:rPr>
              <w:t>17</w:t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 เงินลงทุนในบริษัท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ร่วม</w:t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และ</w:t>
            </w:r>
            <w:r w:rsidR="008005C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br/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การร่วมค้า และข้อ </w:t>
            </w:r>
            <w:r w:rsidR="00C95B35" w:rsidRPr="00C95B35">
              <w:rPr>
                <w:rFonts w:ascii="Browallia New" w:hAnsi="Browallia New" w:cs="Browallia New"/>
                <w:spacing w:val="-6"/>
                <w:sz w:val="22"/>
                <w:szCs w:val="22"/>
              </w:rPr>
              <w:t>18</w:t>
            </w:r>
            <w:r w:rsidRPr="008005C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  <w:p w14:paraId="2EE2C229" w14:textId="77777777" w:rsidR="008005C1" w:rsidRPr="00FA08F7" w:rsidRDefault="008005C1" w:rsidP="00FA08F7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  <w:p w14:paraId="55D76FF7" w14:textId="53AEAD78" w:rsidR="008005C1" w:rsidRPr="008005C1" w:rsidRDefault="00994DC1" w:rsidP="00994DC1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เมื่อวันที่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10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มิถุนายน พ.ศ.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บริษัทย่อยของบริษัทซึ่งจดทะเบียนและจัดตั้งในประเทศมาเลเซีย ได้เข้าลงทุนโดยการถือหุ้นในบริษัท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แห่ง โดยพิจารณาเป็นเงินลงทุนในบริษัทย่อย (หมายเหตุ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16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เงินลงทุนในการร่วมค้า (หมายเหตุ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17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และ</w:t>
            </w:r>
            <w:r w:rsidRPr="008005C1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(หมายเหตุ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18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ด้วยมูลค่าการลงทุนรวม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180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03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ล้านริงกิตมาเลเซีย (เทียบเท่า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418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77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ล้านบาท) </w:t>
            </w:r>
          </w:p>
          <w:p w14:paraId="54742BE4" w14:textId="77777777" w:rsidR="008005C1" w:rsidRPr="00FA08F7" w:rsidRDefault="008005C1" w:rsidP="00FA08F7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  <w:p w14:paraId="0E8ABF55" w14:textId="518BF0B2" w:rsidR="00994DC1" w:rsidRPr="008005C1" w:rsidRDefault="00994DC1" w:rsidP="00994DC1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การจัดประเภทของการลงทุนดังที่กล่าวมาข้างต้นเกี่ยวข้องกับการใช้ดุลพินิจของผู้บริหารของกลุ่มกิจการ ซึ่งต้องใช้การตีความและการวิเคราะห์ที่สำคัญ อีกทั้งการลงทุนข้างต้นถือเป็นการลงทุนรายการเดียวกัน มูลค่า</w:t>
            </w:r>
            <w:r w:rsid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br/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การลงทุนสำหรับแต่ละกิจการจึงต้องถูกปันส่วนโดยอ้างอิงจากมูลค่ายุติธรรมของแต่ละกิจการ ณ วันที่ทำรายการ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ซึ่งสามารถปันส่วนได้ดังนี้ </w:t>
            </w:r>
          </w:p>
          <w:p w14:paraId="7BDAEB68" w14:textId="77777777" w:rsidR="00994DC1" w:rsidRPr="008005C1" w:rsidRDefault="00994DC1" w:rsidP="008005C1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1885DDB9" w14:textId="446C19E7" w:rsidR="00994DC1" w:rsidRPr="008005C1" w:rsidRDefault="00994DC1" w:rsidP="00994DC1">
            <w:pPr>
              <w:pStyle w:val="Default"/>
              <w:numPr>
                <w:ilvl w:val="0"/>
                <w:numId w:val="4"/>
              </w:numPr>
              <w:spacing w:line="280" w:lineRule="exact"/>
              <w:ind w:left="459" w:hanging="283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0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80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)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ล้านบาท</w:t>
            </w:r>
          </w:p>
          <w:p w14:paraId="6297B17C" w14:textId="0D1E1D9C" w:rsidR="00994DC1" w:rsidRPr="008005C1" w:rsidRDefault="00994DC1" w:rsidP="00994DC1">
            <w:pPr>
              <w:pStyle w:val="Default"/>
              <w:numPr>
                <w:ilvl w:val="0"/>
                <w:numId w:val="4"/>
              </w:numPr>
              <w:spacing w:line="280" w:lineRule="exact"/>
              <w:ind w:left="459" w:hanging="283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เงินลงทุนในการร่วมค้า จำนวน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1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329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79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ล้านบาท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และ</w:t>
            </w:r>
          </w:p>
          <w:p w14:paraId="7080D37C" w14:textId="7B7BC043" w:rsidR="00994DC1" w:rsidRPr="008005C1" w:rsidRDefault="00994DC1" w:rsidP="00994DC1">
            <w:pPr>
              <w:pStyle w:val="Default"/>
              <w:numPr>
                <w:ilvl w:val="0"/>
                <w:numId w:val="4"/>
              </w:numPr>
              <w:spacing w:line="280" w:lineRule="exact"/>
              <w:ind w:left="459" w:hanging="283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 จำนวน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89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77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ล้านบาท</w:t>
            </w:r>
          </w:p>
          <w:p w14:paraId="193E3C67" w14:textId="77777777" w:rsidR="00994DC1" w:rsidRPr="00FA08F7" w:rsidRDefault="00994DC1" w:rsidP="00FA08F7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  <w:p w14:paraId="039FF4BE" w14:textId="3229E5A3" w:rsidR="00994DC1" w:rsidRPr="008005C1" w:rsidRDefault="00994DC1" w:rsidP="00994DC1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นอกจากนี้ การลงทุนในการร่วมค้าข้างต้นถือเป็นการรวมธุรกิจตามนโยบายการบัญชีและมาตรฐานการรายงานทางการเงินที่เกี่ยวข้อง โดย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กลุ่มกิจการได้ใช้ผู้เชี่ยวชาญอิสระด้านการประเมินมูลค่า คำนวณหามูลค่ายุติธรรมของสินทรัพย์สุทธิที่ได้มา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และการปันส่วนราคาซื้อในการรวมธุรกิจ (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Purchase Price Allocation)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ซึ่ง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เสร็จสิ้นใน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ระหว่าง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ปี พ.ศ.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2565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ผลจากการประเมินมูลค่าดังกล่าวส่งผลให้เกิด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ค่าความนิยมจำนวน 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661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="00C95B35" w:rsidRPr="00C95B35">
              <w:rPr>
                <w:rFonts w:ascii="Browallia New" w:hAnsi="Browallia New" w:cs="Browallia New"/>
                <w:spacing w:val="-4"/>
                <w:sz w:val="22"/>
                <w:szCs w:val="22"/>
              </w:rPr>
              <w:t>53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ล้านบาท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ที่เกิดขึ้นจากการรวมธุรกิจ 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โดยค่าความนิยมดังกล่าวแสดง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รวมอยู่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ภายใต้รายการเงินลงทุนในการร่วมค้าในงบแสดงฐานะการเงินรวม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</w:t>
            </w:r>
          </w:p>
          <w:p w14:paraId="2A7CCEC7" w14:textId="77777777" w:rsidR="00994DC1" w:rsidRPr="008005C1" w:rsidRDefault="00994DC1" w:rsidP="00FA08F7">
            <w:pPr>
              <w:pStyle w:val="Default"/>
              <w:spacing w:line="80" w:lineRule="exact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11157326" w14:textId="77777777" w:rsidR="00994DC1" w:rsidRPr="008005C1" w:rsidRDefault="00994DC1" w:rsidP="00994DC1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ข้าพเจ้าให้ความสำคัญกับรายการนี้เนื่องจาก</w:t>
            </w:r>
          </w:p>
          <w:p w14:paraId="7EEF3DE3" w14:textId="77777777" w:rsidR="00994DC1" w:rsidRPr="008005C1" w:rsidRDefault="00994DC1" w:rsidP="00994DC1">
            <w:pPr>
              <w:pStyle w:val="Default"/>
              <w:numPr>
                <w:ilvl w:val="0"/>
                <w:numId w:val="7"/>
              </w:numPr>
              <w:spacing w:line="280" w:lineRule="exact"/>
              <w:ind w:left="315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มูลค่าของสิ่งตอบแทนที่จ่ายในรายการดังกล่าวเป็นจำนวนที่มีสาระสำคัญต่องบการเงินรวม</w:t>
            </w:r>
          </w:p>
          <w:p w14:paraId="3B261970" w14:textId="77777777" w:rsidR="00994DC1" w:rsidRPr="008005C1" w:rsidRDefault="00994DC1" w:rsidP="00994DC1">
            <w:pPr>
              <w:pStyle w:val="Default"/>
              <w:numPr>
                <w:ilvl w:val="0"/>
                <w:numId w:val="7"/>
              </w:numPr>
              <w:spacing w:line="280" w:lineRule="exact"/>
              <w:ind w:left="315" w:hanging="28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ความซับซ้อนของการเข้าทำรายการซึ่งเป็นไปตามเงื่อนไขของสัญญา </w:t>
            </w:r>
            <w:r w:rsidRPr="00FA08F7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ที่จำเป็นต้องใช้ดุลยพินิจของผู้บริหารในการตีความและการวิเคราะห์ที่สำคัญ</w:t>
            </w:r>
          </w:p>
          <w:p w14:paraId="426E0451" w14:textId="06E14B35" w:rsidR="00994DC1" w:rsidRPr="008005C1" w:rsidRDefault="00994DC1" w:rsidP="00994DC1">
            <w:pPr>
              <w:pStyle w:val="Default"/>
              <w:numPr>
                <w:ilvl w:val="0"/>
                <w:numId w:val="7"/>
              </w:numPr>
              <w:spacing w:line="280" w:lineRule="exact"/>
              <w:ind w:left="315" w:hanging="28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การพิจารณามูลค่ายุติธรรมของสินทรัพย์สุทธิที่ได้มาและการปันส่วนราคาซื้อในการรวมธุรกิจ โดยเฉพาะอย่างยิ่งการวัดมูลค่ายุติธรรมของโรงไฟฟ้าที่ได้รับมาจากการรวมธุรกิจภายใต้วิธีมูลค่าจากการใช้ ล้วนเป็นเรื่องที่เกี่ยวข้องกับการใช้ดุลยพินิจที่สำคัญของผู้บริหาร ทั้งการเลือกวิธีการวัดมูลค่า การกำหนดข้อสมมติฐานที่สำคัญ</w:t>
            </w:r>
            <w:r w:rsidR="002D55A3">
              <w:rPr>
                <w:rFonts w:ascii="Browallia New" w:hAnsi="Browallia New" w:cs="Browallia New"/>
                <w:spacing w:val="-4"/>
                <w:sz w:val="22"/>
                <w:szCs w:val="22"/>
              </w:rPr>
              <w:br/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ที่ใช้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ในการคำนวณ</w:t>
            </w:r>
            <w:r w:rsidRPr="008005C1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ซึ่ง</w:t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ได้แก่ อัตราค่าไฟฟ้า กำลังการผลิตของโรงไฟฟ้า อัตราการเติบโต ค่าใช้จ่ายในการดำเนินงาน โครงสร้างเงินลงทุน </w:t>
            </w:r>
            <w:r w:rsidR="002D55A3">
              <w:rPr>
                <w:rFonts w:ascii="Browallia New" w:hAnsi="Browallia New" w:cs="Browallia New"/>
                <w:spacing w:val="-4"/>
                <w:sz w:val="22"/>
                <w:szCs w:val="22"/>
              </w:rPr>
              <w:br/>
            </w:r>
            <w:r w:rsidRPr="008005C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อัตราการคิดลด เป็นต้น</w:t>
            </w:r>
          </w:p>
        </w:tc>
        <w:tc>
          <w:tcPr>
            <w:tcW w:w="4590" w:type="dxa"/>
            <w:shd w:val="clear" w:color="auto" w:fill="FAFAFA"/>
          </w:tcPr>
          <w:p w14:paraId="591DF5A7" w14:textId="77777777" w:rsidR="00994DC1" w:rsidRPr="008005C1" w:rsidRDefault="00994DC1" w:rsidP="00994DC1">
            <w:pPr>
              <w:spacing w:after="120"/>
              <w:ind w:right="-14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005C1">
              <w:rPr>
                <w:rFonts w:ascii="Browallia New" w:hAnsi="Browallia New" w:cs="Browallia New"/>
                <w:szCs w:val="22"/>
                <w:cs/>
              </w:rPr>
              <w:t>วิธีการ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ปฏิบัติงาน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ของข้าพเจ้าสำหรับเรื่องดังกล่าวประกอบด้วย</w:t>
            </w:r>
          </w:p>
          <w:p w14:paraId="6D65E04E" w14:textId="77777777" w:rsidR="00994DC1" w:rsidRPr="008005C1" w:rsidRDefault="00994DC1" w:rsidP="00994DC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005C1">
              <w:rPr>
                <w:rFonts w:ascii="Browallia New" w:hAnsi="Browallia New" w:cs="Browallia New"/>
                <w:szCs w:val="22"/>
                <w:cs/>
              </w:rPr>
              <w:t>ทำความเข้าใจเงื่อนไขต่าง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ๆ</w:t>
            </w:r>
            <w:r w:rsidRPr="008005C1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ของสัญญา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ซื้อขายหุ้น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เพื่อประเมินความเหมาะสมของวิธีการบัญชีที่ผู้บริหารใช้พิจารณา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จัดประเภทรายการของเงินลงทุน และวิธีการปันส่วนสำหรับการกำหนดมูลค่าเริ่มแรกของเงินลงทุน ว่าสอดคล้องกับข้อกำหนดของมาตรฐานการรายงานทางการเงินที่เกี่ยวข้องหรือไม่</w:t>
            </w:r>
          </w:p>
          <w:p w14:paraId="785B0BF7" w14:textId="77777777" w:rsidR="00994DC1" w:rsidRPr="008005C1" w:rsidRDefault="00994DC1" w:rsidP="00994DC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005C1">
              <w:rPr>
                <w:rFonts w:ascii="Browallia New" w:hAnsi="Browallia New" w:cs="Browallia New"/>
                <w:szCs w:val="22"/>
                <w:cs/>
              </w:rPr>
              <w:t>ประเมินความสมเหตุสมผลของข้อมูลและ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ข้อ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สมมติฐานหลักที่ใช้ในการประเมินมูลค่ายุติธรรมของ</w:t>
            </w:r>
            <w:r w:rsidRPr="008005C1">
              <w:rPr>
                <w:rFonts w:ascii="Browallia New" w:hAnsi="Browallia New" w:cs="Browallia New"/>
                <w:spacing w:val="-4"/>
                <w:szCs w:val="22"/>
                <w:cs/>
              </w:rPr>
              <w:t>สินทรัพย์สุทธิที่ได้มา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 xml:space="preserve"> โดย</w:t>
            </w:r>
            <w:r w:rsidRPr="008005C1">
              <w:rPr>
                <w:rFonts w:ascii="Browallia New" w:hAnsi="Browallia New" w:cs="Browallia New"/>
                <w:szCs w:val="22"/>
                <w:cs/>
                <w:lang w:val="en-US"/>
              </w:rPr>
              <w:t>ประเมินและสอบถามผู้บริหารในเชิงทดสอบเกี่ยว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กับ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ข้อมูลและ</w:t>
            </w:r>
            <w:r w:rsidRPr="008005C1">
              <w:rPr>
                <w:rFonts w:ascii="Browallia New" w:hAnsi="Browallia New" w:cs="Browallia New"/>
                <w:szCs w:val="22"/>
                <w:cs/>
                <w:lang w:val="en-US"/>
              </w:rPr>
              <w:t>ข้อสมมติฐานที่ใช้ในการคำนวณ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รวมทั้ง</w:t>
            </w:r>
            <w:r w:rsidRPr="008005C1">
              <w:rPr>
                <w:rFonts w:ascii="Browallia New" w:hAnsi="Browallia New" w:cs="Browallia New"/>
                <w:szCs w:val="22"/>
                <w:cs/>
                <w:lang w:val="en-US"/>
              </w:rPr>
              <w:t>เปรียบเทียบกับข้อมูลในอดีต</w:t>
            </w:r>
            <w:r w:rsidRPr="008005C1">
              <w:rPr>
                <w:rFonts w:ascii="Browallia New" w:hAnsi="Browallia New" w:cs="Browallia New" w:hint="cs"/>
                <w:szCs w:val="22"/>
                <w:cs/>
                <w:lang w:val="en-US"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และ</w:t>
            </w:r>
            <w:r w:rsidRPr="008005C1">
              <w:rPr>
                <w:rFonts w:ascii="Browallia New" w:hAnsi="Browallia New" w:cs="Browallia New"/>
                <w:szCs w:val="22"/>
                <w:cs/>
                <w:lang w:val="en-US"/>
              </w:rPr>
              <w:t>ข้อมูลจากแหล่งภายนอก</w:t>
            </w:r>
            <w:r w:rsidRPr="008005C1">
              <w:rPr>
                <w:rFonts w:ascii="Browallia New" w:hAnsi="Browallia New" w:cs="Browallia New" w:hint="cs"/>
                <w:szCs w:val="22"/>
                <w:cs/>
                <w:lang w:val="en-US"/>
              </w:rPr>
              <w:t>ที่สามารถเปรียบเทียบกันได้</w:t>
            </w:r>
          </w:p>
          <w:p w14:paraId="57E6F7D8" w14:textId="77777777" w:rsidR="00994DC1" w:rsidRPr="008005C1" w:rsidRDefault="00994DC1" w:rsidP="00994DC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005C1">
              <w:rPr>
                <w:rFonts w:ascii="Browallia New" w:hAnsi="Browallia New" w:cs="Browallia New"/>
                <w:szCs w:val="22"/>
                <w:cs/>
              </w:rPr>
              <w:t>ให้ผู้เชี่ยวชาญของข้าพเจ้าสอบทานความเหมาะสมและความสมเหตุสมผลของวิธีการที่ใช้ในการประเมินมูลค่ายุติธรรมของสินทรัพย์สุทธิที่ได้มา</w:t>
            </w:r>
            <w:r w:rsidRPr="008005C1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ตรรกะของวิธีการคำนวณ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การประมาณอัตราคิดลดและปัจจัยในการคิดลด</w:t>
            </w:r>
            <w:r w:rsidRPr="008005C1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โดยเปรียบเทียบกับข้อมูลของผู้เล่นรายอื่นในอุตสาหกรรมที่เปรียบเทียบกันได้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และคำนวณประมาณการโดยอิสระแล้วนำผลลัพธ์มาเปรียบเทียบกับประมาณการที่ผู้บริหารได้จัดทำขึ้น</w:t>
            </w:r>
          </w:p>
          <w:p w14:paraId="52BEEFB6" w14:textId="77777777" w:rsidR="00994DC1" w:rsidRPr="008005C1" w:rsidRDefault="00994DC1" w:rsidP="00994DC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005C1">
              <w:rPr>
                <w:rFonts w:ascii="Browallia New" w:hAnsi="Browallia New" w:cs="Browallia New"/>
                <w:szCs w:val="22"/>
                <w:cs/>
              </w:rPr>
              <w:t xml:space="preserve">ทดสอบการคำนวณค่าความนิยมที่เกิดขึ้นจากการรวมธุรกิจ 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อัน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 xml:space="preserve">เป็นผลต่างระหว่างมูลค่าสิ่งตอบแทนที่จ่ายซื้อทั้งหมดกับมูลค่ายุติธรรมของสินทรัพย์สุทธิที่ได้มาที่ระบุได้ 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ซึ่งแสดงรวมในรายการเงินลงทุนในการร่วมค้าในงบแสดงฐานะการเงินรวม</w:t>
            </w:r>
          </w:p>
          <w:p w14:paraId="01FEF595" w14:textId="77777777" w:rsidR="00994DC1" w:rsidRPr="008005C1" w:rsidRDefault="00994DC1" w:rsidP="00994DC1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005C1">
              <w:rPr>
                <w:rFonts w:ascii="Browallia New" w:hAnsi="Browallia New" w:cs="Browallia New"/>
                <w:szCs w:val="22"/>
                <w:cs/>
              </w:rPr>
              <w:t xml:space="preserve">ประเมินความเหมาะสมและความเพียงพอของการเปิดเผยข้อมูลในหมายเหตุประกอบงบการเงินที่เกี่ยวข้องกับรายการนี้ </w:t>
            </w:r>
          </w:p>
          <w:p w14:paraId="2D200E27" w14:textId="77777777" w:rsidR="00994DC1" w:rsidRPr="008005C1" w:rsidRDefault="00994DC1" w:rsidP="00994DC1">
            <w:pPr>
              <w:spacing w:after="120"/>
              <w:ind w:right="-14"/>
              <w:jc w:val="thaiDistribute"/>
              <w:rPr>
                <w:rFonts w:ascii="Browallia New" w:hAnsi="Browallia New" w:cs="Browallia New"/>
                <w:szCs w:val="22"/>
              </w:rPr>
            </w:pPr>
            <w:r w:rsidRPr="008005C1">
              <w:rPr>
                <w:rFonts w:ascii="Browallia New" w:hAnsi="Browallia New" w:cs="Browallia New"/>
                <w:szCs w:val="22"/>
                <w:cs/>
              </w:rPr>
              <w:t>จากการปฏิบัติงานข้างต้น</w:t>
            </w:r>
            <w:r w:rsidRPr="008005C1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ข้าพเจ้าไม่พบข้อสังเกตที่มีสาระสำคัญเกี่ยวกับวิธีการทางบัญชีที่ใช้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ในการจัดประเภทรายการของเงินลงทุน และการปันส่วนสำหรับการกำหนดมูลค่าเริ่มแรกของเงินลงทุน</w:t>
            </w:r>
            <w:r w:rsidRPr="008005C1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นอกจากนี้</w:t>
            </w:r>
            <w:r w:rsidRPr="008005C1">
              <w:rPr>
                <w:rFonts w:ascii="Browallia New" w:hAnsi="Browallia New" w:cs="Browallia New"/>
                <w:szCs w:val="22"/>
              </w:rPr>
              <w:t xml:space="preserve"> 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ข้อมูล</w:t>
            </w:r>
            <w:r w:rsidRPr="008005C1">
              <w:rPr>
                <w:rFonts w:ascii="Browallia New" w:hAnsi="Browallia New" w:cs="Browallia New" w:hint="cs"/>
                <w:szCs w:val="22"/>
                <w:cs/>
              </w:rPr>
              <w:t>และ</w:t>
            </w:r>
            <w:r w:rsidRPr="008005C1">
              <w:rPr>
                <w:rFonts w:ascii="Browallia New" w:hAnsi="Browallia New" w:cs="Browallia New"/>
                <w:szCs w:val="22"/>
                <w:cs/>
              </w:rPr>
              <w:t>ข้อสมมติฐานที่สำคัญที่ผู้บริหารใช้ในการพิจารณามูลค่ายุติธรรมของสินทรัพย์สุทธิที่ได้มามีความสมเหตุสมผลตามหลักฐานที่ได้รับ</w:t>
            </w:r>
          </w:p>
          <w:p w14:paraId="11A87E4E" w14:textId="3EA5AC0A" w:rsidR="00994DC1" w:rsidRPr="008005C1" w:rsidRDefault="00994DC1" w:rsidP="00994DC1">
            <w:pPr>
              <w:spacing w:after="120"/>
              <w:ind w:right="-14"/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</w:tr>
      <w:tr w:rsidR="00AD7138" w:rsidRPr="00AD7138" w14:paraId="31BEDA71" w14:textId="77777777" w:rsidTr="00AD7138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4508E458" w14:textId="77777777" w:rsidR="00AD7138" w:rsidRPr="00AD7138" w:rsidRDefault="00AD7138" w:rsidP="00AD7138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012CE0F5" w14:textId="77777777" w:rsidR="00AD7138" w:rsidRPr="00AD7138" w:rsidRDefault="00AD7138" w:rsidP="00AD7138">
            <w:pPr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94DC1" w:rsidRPr="00195E58" w14:paraId="4F556E7B" w14:textId="77777777" w:rsidTr="00932D50">
        <w:tc>
          <w:tcPr>
            <w:tcW w:w="4590" w:type="dxa"/>
            <w:shd w:val="clear" w:color="auto" w:fill="FFA543"/>
          </w:tcPr>
          <w:p w14:paraId="451490CD" w14:textId="77777777" w:rsidR="00994DC1" w:rsidRPr="00195E58" w:rsidRDefault="00994DC1" w:rsidP="00994DC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103F186" w14:textId="77777777" w:rsidR="00994DC1" w:rsidRPr="00195E58" w:rsidRDefault="00994DC1" w:rsidP="00994D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94DC1" w:rsidRPr="00195E58" w14:paraId="018544E3" w14:textId="77777777" w:rsidTr="00841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4CF9A64D" w14:textId="77777777" w:rsidR="00994DC1" w:rsidRPr="00932D50" w:rsidRDefault="00994DC1" w:rsidP="00994DC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</w:rPr>
            </w:pPr>
          </w:p>
          <w:p w14:paraId="737BC55A" w14:textId="77777777" w:rsidR="00994DC1" w:rsidRDefault="00994DC1" w:rsidP="00994DC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32D5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การประเมินการด้อยค่าของเงินลงทุนในบริษัทย่อย บริษัทร่วม และการร่วมค้า</w:t>
            </w:r>
          </w:p>
          <w:p w14:paraId="2C313FE4" w14:textId="1828E23C" w:rsidR="00994DC1" w:rsidRPr="00932D50" w:rsidRDefault="00994DC1" w:rsidP="00994DC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786CD070" w14:textId="77777777" w:rsidR="00994DC1" w:rsidRPr="00195E58" w:rsidRDefault="00994DC1" w:rsidP="00994DC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61A4" w:rsidRPr="00195E58" w14:paraId="0E8E7D75" w14:textId="77777777" w:rsidTr="00FB11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9682E8" w14:textId="34C1DB50" w:rsidR="00A461A4" w:rsidRPr="00A461A4" w:rsidRDefault="00A461A4" w:rsidP="00A461A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C95B35" w:rsidRPr="00C95B35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461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A461A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ทางบัญชีที่สำคัญและ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การใช้ดุลยพินิจ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61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ข้อ </w:t>
            </w:r>
            <w:r w:rsidR="00C95B35" w:rsidRPr="00C95B35">
              <w:rPr>
                <w:rFonts w:ascii="Browallia New" w:hAnsi="Browallia New" w:cs="Browallia New"/>
                <w:spacing w:val="-6"/>
                <w:sz w:val="26"/>
                <w:szCs w:val="26"/>
              </w:rPr>
              <w:t>16</w:t>
            </w:r>
            <w:r w:rsidRPr="00A461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461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เงินลงทุนในบริษัทย่อย และ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C95B35" w:rsidRPr="00C95B3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461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บริษัทร่วมและ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  <w:p w14:paraId="1F28DF17" w14:textId="662C90C6" w:rsidR="00A461A4" w:rsidRPr="00A461A4" w:rsidRDefault="00A461A4" w:rsidP="00A461A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95B35" w:rsidRPr="00C95B3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95B35" w:rsidRPr="00C95B35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บริษัทมีเงินลงทุนในบริษัทย่อย บริษัทร่วมและการร่วมค้าในจำนวนที่เป็นสาระสำคัญ ผู้บริหารได้ประเมินถึงการมีอยู่ของข้อบ่งชี้การด้อยค่าของส่วนได้เสียในบริษัทย่อย บริษัทร่วม และการร่วมค้าดังกล่าว อย่างสม่ำเสมอ</w:t>
            </w:r>
          </w:p>
          <w:p w14:paraId="7E0342E7" w14:textId="77777777" w:rsidR="00A461A4" w:rsidRPr="00A461A4" w:rsidRDefault="00A461A4" w:rsidP="00A461A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ตรวจสอบรายการนี้เนื่องจากการประเมินถึงการมีอยู่ของข้อบ่งชี้การด้อยค่าของมูลค่าเงินลงทุนนั้นอาศัยดุลยพินิจ ในกรณีที่เกิดข้อบ่งชี้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 กระบวนการและวิธีการในการกำหนดมูลค่าที่คาดว่าจะได้รับคืน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ยังขึ้นอยู่กับข้อสมมติฐาน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ซึ่งอาศัยการใช้ดุลยพินิจของผู้บริหาร</w:t>
            </w:r>
          </w:p>
          <w:p w14:paraId="5E2A980B" w14:textId="77777777" w:rsidR="00A461A4" w:rsidRPr="00A461A4" w:rsidRDefault="00A461A4" w:rsidP="00A461A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มูลค่าที่คาดว่าจะได้รับคืนคำนวณจากมูลค่ายุติธรรมหักด้วยต้นทุนในการจำหน่าย ข้อมูลและข้อสมมติฐานหลักที่ใช้</w:t>
            </w:r>
            <w:r w:rsidRPr="00A461A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461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ในการประมาณ</w:t>
            </w:r>
            <w:r w:rsidRPr="00A461A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</w:t>
            </w:r>
            <w:r w:rsidRPr="00A461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ปัจจุบันของกระแสเงินสดในอนาคต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61A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ได้แก่ อัตราค่าไฟฟ้า กำลังการผลิตของโรงไฟฟ้า อัตราการเติบโต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ต้นทุนและ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 โครงสร้างเงินทุน และอัตราคิดลด</w:t>
            </w:r>
          </w:p>
          <w:p w14:paraId="2317CF37" w14:textId="56DA5441" w:rsidR="00A461A4" w:rsidRPr="00A461A4" w:rsidRDefault="00A461A4" w:rsidP="00A461A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61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จากการประเมินของผู้บริหาร มูลค่าที่คาดว่าจะได้รับคืน</w:t>
            </w:r>
            <w:r w:rsidRPr="00A461A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ของเงินลงทุน</w:t>
            </w:r>
            <w:r w:rsidR="00585BD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ที่มีข้อบ่งชี้ของการด้อยค่า </w:t>
            </w:r>
            <w:r w:rsidRPr="00A461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สูงกว่า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 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และไม่มีการด้อยค่าที่ต้องรับรู้ในงบการเงิน</w:t>
            </w:r>
          </w:p>
          <w:p w14:paraId="70B07707" w14:textId="0696B769" w:rsidR="00A461A4" w:rsidRPr="00A461A4" w:rsidRDefault="00A461A4" w:rsidP="00A461A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8531A" w14:textId="77777777" w:rsidR="00A461A4" w:rsidRPr="00A461A4" w:rsidRDefault="00A461A4" w:rsidP="00A461A4">
            <w:pPr>
              <w:spacing w:after="120"/>
              <w:ind w:right="-1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461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bidi="ar-SA"/>
              </w:rPr>
              <w:t>วิธีการ</w:t>
            </w:r>
            <w:r w:rsidRPr="00A461A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ปฏิบัติงาน</w:t>
            </w:r>
            <w:r w:rsidRPr="00A461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bidi="ar-SA"/>
              </w:rPr>
              <w:t>ของข้าพเจ้าสำหรับเรื่องดังกล่า</w:t>
            </w:r>
            <w:r w:rsidRPr="00A461A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ว</w:t>
            </w:r>
            <w:r w:rsidRPr="00A461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bidi="ar-SA"/>
              </w:rPr>
              <w:t>ประกอบด้วย</w:t>
            </w:r>
          </w:p>
          <w:p w14:paraId="7AC8F50B" w14:textId="77777777" w:rsidR="00A461A4" w:rsidRPr="00A461A4" w:rsidRDefault="00A461A4" w:rsidP="00A461A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สอบถามผู้บริหารเกี่ยวกับสภาวะตลาดในปัจจุบันและ</w:t>
            </w:r>
            <w:r w:rsidRPr="00A461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สถานะของบริษัทย่อย บริษัทร่วม และกิจการร่วมค้าแต่ละแห่ง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เพื่อประเมินข้อบ่งชี้การด้อยค่าที่อาจเกิดขึ้น</w:t>
            </w:r>
          </w:p>
          <w:p w14:paraId="0A6D96B8" w14:textId="5DA1FDE6" w:rsidR="00A461A4" w:rsidRPr="00A461A4" w:rsidRDefault="005C2F43" w:rsidP="00A461A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สำหรับเงินลงทุนที่มีข้อบ่งชี้ของการด้อยค่า ข้าพเจ้า</w:t>
            </w:r>
            <w:r w:rsidR="00A461A4"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ห้ผู้เชี่ยวชาญของข้าพเจ้าสอบทานความเหมาะสมและความสมเหตุสมผลของวิธีการที่ใช้ในการประเมินมูลค่า ตรรกะของวิธีการคำนวณ การประมาณอัตราคิดลดและปัจจัยในการคิดลด โดยเปรียบเทียบกับ</w:t>
            </w:r>
            <w:r w:rsidR="00A461A4" w:rsidRPr="00A461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ข้อมูลของผู้เล่นรายอื่นในอุตสาหกรรมที่เปรียบเทียบกันได้</w:t>
            </w:r>
          </w:p>
          <w:p w14:paraId="293BBDBA" w14:textId="77777777" w:rsidR="00A461A4" w:rsidRPr="00A461A4" w:rsidRDefault="00A461A4" w:rsidP="00A461A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ประเมินความสมเหตุสมผลของข้อมูลและ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สมมติฐานหลักที่</w:t>
            </w:r>
            <w:r w:rsidRPr="00A461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ใช้ในการประเมินมูลค่าที่คาดว่าจะได้รับคืน โดยเปรียบเทียบ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กับสัญญาที่เกี่ยวข้อง ข้อมูลในอดีต 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ข้อมูลในตลาดของอุตสาหกรรมที่เปรียบเทียบกันได้</w:t>
            </w:r>
          </w:p>
          <w:p w14:paraId="73EA5AD7" w14:textId="77777777" w:rsidR="00A461A4" w:rsidRPr="00A461A4" w:rsidRDefault="00A461A4" w:rsidP="00A461A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การวิเคราะห์ความอ่อนไหวของ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สมมติฐานหลักเพื่อประเมินว่าปัจจัยใดมีความอ่อนไหวต่อมูลค่าที่คาดว่าจะได้รับคืน และผลกระทบที่อาจเกิดขึ้นจากช่วงของผลลัพธ์ที่เป็นไปได้</w:t>
            </w:r>
          </w:p>
          <w:p w14:paraId="00ABD4E2" w14:textId="77777777" w:rsidR="00A461A4" w:rsidRPr="00A461A4" w:rsidRDefault="00A461A4" w:rsidP="00A461A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ระเมินความเหมาะสมและความเพียงพอของการเปิดเผยข้อมูลในหมายเหตุประกอบงบการเงินที่เกี่ยวข้องกับรายการนี้ </w:t>
            </w:r>
          </w:p>
          <w:p w14:paraId="3CD33B16" w14:textId="5B128F6F" w:rsidR="00A461A4" w:rsidRPr="00A461A4" w:rsidRDefault="00A461A4" w:rsidP="00A461A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จากการปฏิบัติงานข้างต้น ข้าพเจ้าไม่พบข้อสังเกตที่มีสาระสำคัญในการประเมินข้อบ่งชี้การด้อยค่าของผู้บริหาร นอกจากนี้ ข้อมูลและ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สมมติฐานหลักที่ผู้บริหารใช้ในการประเมินมูลค่าที่คาดว่าจะได้รับคืน</w:t>
            </w:r>
            <w:r w:rsidRPr="00A461A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461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มีความสอดคล้องกับหลักฐานที่</w:t>
            </w:r>
            <w:r w:rsidRPr="00A461A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ได้รับ</w:t>
            </w:r>
          </w:p>
        </w:tc>
      </w:tr>
      <w:tr w:rsidR="00A461A4" w:rsidRPr="00195E58" w14:paraId="25C9CC80" w14:textId="77777777" w:rsidTr="00841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0B6FA967" w14:textId="77777777" w:rsidR="00A461A4" w:rsidRPr="00195E58" w:rsidRDefault="00A461A4" w:rsidP="00A461A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55C29B39" w14:textId="77777777" w:rsidR="00A461A4" w:rsidRPr="00195E58" w:rsidRDefault="00A461A4" w:rsidP="00A461A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5B3762C" w14:textId="30C96481" w:rsidR="0027348F" w:rsidRDefault="0027348F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9217FA2" w14:textId="6E4EF851" w:rsidR="00932D50" w:rsidRDefault="00932D50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14:paraId="72745825" w14:textId="30A59328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4668331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BC3E377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4FA1F07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851E5E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FEAD94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9E96E5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0F8CDC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9B9A34" w14:textId="2DE7DFC7" w:rsidR="00F6158F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380B02F" w14:textId="77777777" w:rsidR="00E57B3D" w:rsidRDefault="00E57B3D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60BFC85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4E3337C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7B3B0C96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5ECFF4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75C880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3DC2E59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0EAB4B8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3723CD03" w14:textId="0B8F3F98" w:rsidR="00932D50" w:rsidRDefault="00932D50">
      <w:pP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14:paraId="737CC195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41B54A3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78AAD14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E1EDD7E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123DCC1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A53074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4C4EDE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07A8D71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9D5099C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CDE891A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03E85B5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99C53BC" w14:textId="6AF3BB36" w:rsidR="00E57B3D" w:rsidRDefault="00E57B3D">
      <w:pPr>
        <w:rPr>
          <w:rFonts w:ascii="Browallia New" w:hAnsi="Browallia New" w:cs="Browallia New"/>
          <w:color w:val="000000"/>
          <w:szCs w:val="20"/>
          <w:lang w:val="en-GB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6D452B2F" w14:textId="7FB59A2D" w:rsidR="0042349D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4CE54C0" w14:textId="77777777" w:rsidR="00E57B3D" w:rsidRPr="00195E58" w:rsidRDefault="00E57B3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6E1332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5E35004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C815DA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9F3A6D8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3545CA5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36731E47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5D58B0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20626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6BFD0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D70028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003659" w14:textId="77777777" w:rsidR="001631B9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31BB5E" w14:textId="77777777" w:rsidR="001631B9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บุญเลิศ  กมลชนกกุล</w:t>
      </w:r>
    </w:p>
    <w:p w14:paraId="2FEDC01E" w14:textId="6B960E51" w:rsidR="001631B9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95B35" w:rsidRPr="00C95B35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4EF016DD" w14:textId="77777777" w:rsidR="001631B9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BA9FF90" w14:textId="11E0377C" w:rsidR="001631B9" w:rsidRDefault="00C95B35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95B35">
        <w:rPr>
          <w:rFonts w:ascii="Browallia New" w:hAnsi="Browallia New" w:cs="Browallia New"/>
          <w:sz w:val="26"/>
          <w:szCs w:val="26"/>
          <w:lang w:val="en-GB"/>
        </w:rPr>
        <w:t>28</w:t>
      </w:r>
      <w:r w:rsidR="001631B9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กุมภาพันธ์ </w:t>
      </w:r>
      <w:r w:rsidR="001631B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C95B35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C95B35">
        <w:rPr>
          <w:rFonts w:ascii="Browallia New" w:hAnsi="Browallia New" w:cs="Browallia New" w:hint="cs"/>
          <w:sz w:val="26"/>
          <w:szCs w:val="26"/>
          <w:lang w:val="en-GB" w:bidi="th-TH"/>
        </w:rPr>
        <w:t>6</w:t>
      </w:r>
    </w:p>
    <w:p w14:paraId="33725CAA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559BACD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FB1197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3688D270" w14:textId="77777777" w:rsidR="001631B9" w:rsidRPr="00CF5F1C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F5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บี.กริม เพาเวอร์ จำกัด (มหาชน)</w:t>
      </w:r>
    </w:p>
    <w:p w14:paraId="39FDF358" w14:textId="77777777" w:rsidR="001631B9" w:rsidRPr="00CF5F1C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E6D5CF2" w14:textId="77777777" w:rsidR="001631B9" w:rsidRPr="00CF5F1C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F5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CF5F1C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251DA3D" w14:textId="0ACCFBC9" w:rsidR="000262A0" w:rsidRPr="00CF5F1C" w:rsidRDefault="001631B9" w:rsidP="00CF5F1C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CF5F1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95B35" w:rsidRPr="00C95B3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F5F1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CF5F1C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C95B35" w:rsidRPr="00C95B3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0262A0" w:rsidRPr="00CF5F1C" w:rsidSect="00FB1197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6CF23" w14:textId="77777777" w:rsidR="00BC6142" w:rsidRDefault="00BC6142" w:rsidP="0042349D">
      <w:pPr>
        <w:spacing w:after="0" w:line="240" w:lineRule="auto"/>
      </w:pPr>
      <w:r>
        <w:separator/>
      </w:r>
    </w:p>
  </w:endnote>
  <w:endnote w:type="continuationSeparator" w:id="0">
    <w:p w14:paraId="6CD788E2" w14:textId="77777777" w:rsidR="00BC6142" w:rsidRDefault="00BC614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FCA40" w14:textId="77777777" w:rsidR="00BC6142" w:rsidRDefault="00BC6142" w:rsidP="0042349D">
      <w:pPr>
        <w:spacing w:after="0" w:line="240" w:lineRule="auto"/>
      </w:pPr>
      <w:r>
        <w:separator/>
      </w:r>
    </w:p>
  </w:footnote>
  <w:footnote w:type="continuationSeparator" w:id="0">
    <w:p w14:paraId="2A53F699" w14:textId="77777777" w:rsidR="00BC6142" w:rsidRDefault="00BC614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F13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BBB1652"/>
    <w:multiLevelType w:val="hybridMultilevel"/>
    <w:tmpl w:val="D978928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96564"/>
    <w:multiLevelType w:val="hybridMultilevel"/>
    <w:tmpl w:val="E75439D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F1061"/>
    <w:multiLevelType w:val="hybridMultilevel"/>
    <w:tmpl w:val="9148E278"/>
    <w:lvl w:ilvl="0" w:tplc="B854EC22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6734A"/>
    <w:multiLevelType w:val="hybridMultilevel"/>
    <w:tmpl w:val="8B4C7AF6"/>
    <w:lvl w:ilvl="0" w:tplc="98F21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96652"/>
    <w:rsid w:val="000A2446"/>
    <w:rsid w:val="000B7A00"/>
    <w:rsid w:val="00100B8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631B9"/>
    <w:rsid w:val="001856C6"/>
    <w:rsid w:val="00195E58"/>
    <w:rsid w:val="001A224F"/>
    <w:rsid w:val="001A7236"/>
    <w:rsid w:val="001B7062"/>
    <w:rsid w:val="001C1BFF"/>
    <w:rsid w:val="001C5CF7"/>
    <w:rsid w:val="001D53C9"/>
    <w:rsid w:val="001E2AEA"/>
    <w:rsid w:val="00200F35"/>
    <w:rsid w:val="00223FF4"/>
    <w:rsid w:val="0027348F"/>
    <w:rsid w:val="002A7EEB"/>
    <w:rsid w:val="002C5485"/>
    <w:rsid w:val="002D55A3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D1444"/>
    <w:rsid w:val="003D4B71"/>
    <w:rsid w:val="003F73B5"/>
    <w:rsid w:val="00405FB6"/>
    <w:rsid w:val="0042349D"/>
    <w:rsid w:val="00423E73"/>
    <w:rsid w:val="0043666A"/>
    <w:rsid w:val="0045605F"/>
    <w:rsid w:val="00463931"/>
    <w:rsid w:val="00471043"/>
    <w:rsid w:val="00482A76"/>
    <w:rsid w:val="00483A93"/>
    <w:rsid w:val="004A314D"/>
    <w:rsid w:val="004B055D"/>
    <w:rsid w:val="004E36D0"/>
    <w:rsid w:val="004F2E01"/>
    <w:rsid w:val="004F58F8"/>
    <w:rsid w:val="0050118B"/>
    <w:rsid w:val="005046B9"/>
    <w:rsid w:val="00511261"/>
    <w:rsid w:val="0052742F"/>
    <w:rsid w:val="00533DB3"/>
    <w:rsid w:val="0053532A"/>
    <w:rsid w:val="0055111E"/>
    <w:rsid w:val="00556AAA"/>
    <w:rsid w:val="00585BD3"/>
    <w:rsid w:val="005A4EB2"/>
    <w:rsid w:val="005C2F43"/>
    <w:rsid w:val="005C5C43"/>
    <w:rsid w:val="005E413C"/>
    <w:rsid w:val="005F09C2"/>
    <w:rsid w:val="00600B0A"/>
    <w:rsid w:val="00643EB2"/>
    <w:rsid w:val="0065022F"/>
    <w:rsid w:val="00675B1E"/>
    <w:rsid w:val="006B0BC0"/>
    <w:rsid w:val="006C1444"/>
    <w:rsid w:val="006D6418"/>
    <w:rsid w:val="006F2BAE"/>
    <w:rsid w:val="006F4884"/>
    <w:rsid w:val="006F4FC3"/>
    <w:rsid w:val="00730306"/>
    <w:rsid w:val="007658D6"/>
    <w:rsid w:val="0077019C"/>
    <w:rsid w:val="0077106D"/>
    <w:rsid w:val="00780FFA"/>
    <w:rsid w:val="00781700"/>
    <w:rsid w:val="00782735"/>
    <w:rsid w:val="007A0CD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05C1"/>
    <w:rsid w:val="00802049"/>
    <w:rsid w:val="008031CC"/>
    <w:rsid w:val="00815336"/>
    <w:rsid w:val="00825017"/>
    <w:rsid w:val="00850705"/>
    <w:rsid w:val="00877BDF"/>
    <w:rsid w:val="00881573"/>
    <w:rsid w:val="008A7511"/>
    <w:rsid w:val="008C6B6A"/>
    <w:rsid w:val="008D1F5A"/>
    <w:rsid w:val="009229D2"/>
    <w:rsid w:val="009248BE"/>
    <w:rsid w:val="00932D50"/>
    <w:rsid w:val="00940464"/>
    <w:rsid w:val="009611A6"/>
    <w:rsid w:val="0096576E"/>
    <w:rsid w:val="009806F0"/>
    <w:rsid w:val="00992E1A"/>
    <w:rsid w:val="00994DC1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461A4"/>
    <w:rsid w:val="00A51124"/>
    <w:rsid w:val="00A55F1B"/>
    <w:rsid w:val="00A573A0"/>
    <w:rsid w:val="00A82364"/>
    <w:rsid w:val="00A93E8C"/>
    <w:rsid w:val="00AA046E"/>
    <w:rsid w:val="00AB5958"/>
    <w:rsid w:val="00AC1DD0"/>
    <w:rsid w:val="00AD0498"/>
    <w:rsid w:val="00AD293D"/>
    <w:rsid w:val="00AD6BF6"/>
    <w:rsid w:val="00AD7138"/>
    <w:rsid w:val="00AE672F"/>
    <w:rsid w:val="00AF61C1"/>
    <w:rsid w:val="00B1060F"/>
    <w:rsid w:val="00B24971"/>
    <w:rsid w:val="00B257E3"/>
    <w:rsid w:val="00B31239"/>
    <w:rsid w:val="00B346E4"/>
    <w:rsid w:val="00B41ACF"/>
    <w:rsid w:val="00B43EE0"/>
    <w:rsid w:val="00B45C39"/>
    <w:rsid w:val="00B727D2"/>
    <w:rsid w:val="00B81397"/>
    <w:rsid w:val="00BA217C"/>
    <w:rsid w:val="00BA670A"/>
    <w:rsid w:val="00BB338B"/>
    <w:rsid w:val="00BC6142"/>
    <w:rsid w:val="00BE0CCE"/>
    <w:rsid w:val="00C0317B"/>
    <w:rsid w:val="00C31811"/>
    <w:rsid w:val="00C40413"/>
    <w:rsid w:val="00C425FB"/>
    <w:rsid w:val="00C7268A"/>
    <w:rsid w:val="00C928F2"/>
    <w:rsid w:val="00C95B35"/>
    <w:rsid w:val="00C96275"/>
    <w:rsid w:val="00CC5D68"/>
    <w:rsid w:val="00CC7795"/>
    <w:rsid w:val="00CF5F1C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6DB5"/>
    <w:rsid w:val="00D6756E"/>
    <w:rsid w:val="00D72482"/>
    <w:rsid w:val="00D74B08"/>
    <w:rsid w:val="00DA5008"/>
    <w:rsid w:val="00DD0F55"/>
    <w:rsid w:val="00DE2C74"/>
    <w:rsid w:val="00DE78FD"/>
    <w:rsid w:val="00DF0AA3"/>
    <w:rsid w:val="00DF702F"/>
    <w:rsid w:val="00E33919"/>
    <w:rsid w:val="00E44668"/>
    <w:rsid w:val="00E54650"/>
    <w:rsid w:val="00E57B3D"/>
    <w:rsid w:val="00E97698"/>
    <w:rsid w:val="00EC1AFB"/>
    <w:rsid w:val="00EE253F"/>
    <w:rsid w:val="00EE30FC"/>
    <w:rsid w:val="00F021E2"/>
    <w:rsid w:val="00F035A5"/>
    <w:rsid w:val="00F046E5"/>
    <w:rsid w:val="00F12743"/>
    <w:rsid w:val="00F326B1"/>
    <w:rsid w:val="00F40F78"/>
    <w:rsid w:val="00F60A41"/>
    <w:rsid w:val="00F6158F"/>
    <w:rsid w:val="00F64B4E"/>
    <w:rsid w:val="00F85985"/>
    <w:rsid w:val="00F93BE3"/>
    <w:rsid w:val="00F96F86"/>
    <w:rsid w:val="00FA08F7"/>
    <w:rsid w:val="00FB1197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BB66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0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29</cp:revision>
  <cp:lastPrinted>2017-11-16T09:23:00Z</cp:lastPrinted>
  <dcterms:created xsi:type="dcterms:W3CDTF">2023-01-17T08:55:00Z</dcterms:created>
  <dcterms:modified xsi:type="dcterms:W3CDTF">2023-02-27T12:12:00Z</dcterms:modified>
</cp:coreProperties>
</file>